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27000A" w14:textId="1ABA64E1" w:rsidR="00F27FBF" w:rsidRDefault="007347BD" w:rsidP="008D07CD">
      <w:pPr>
        <w:spacing w:after="0" w:line="240" w:lineRule="auto"/>
        <w:ind w:right="-108"/>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3357F144">
                <wp:simplePos x="0" y="0"/>
                <wp:positionH relativeFrom="margin">
                  <wp:posOffset>148590</wp:posOffset>
                </wp:positionH>
                <wp:positionV relativeFrom="margin">
                  <wp:posOffset>4445</wp:posOffset>
                </wp:positionV>
                <wp:extent cx="5238750" cy="299085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990850"/>
                        </a:xfrm>
                        <a:prstGeom prst="rect">
                          <a:avLst/>
                        </a:prstGeom>
                        <a:solidFill>
                          <a:srgbClr val="FFFFFF"/>
                        </a:solidFill>
                        <a:ln w="9525">
                          <a:solidFill>
                            <a:sysClr val="window" lastClr="FFFFFF"/>
                          </a:solidFill>
                          <a:miter lim="800000"/>
                          <a:headEnd/>
                          <a:tailEnd/>
                        </a:ln>
                      </wps:spPr>
                      <wps:txbx>
                        <w:txbxContent>
                          <w:p w14:paraId="5FD8B91F" w14:textId="77777777" w:rsidR="00504FE8" w:rsidRDefault="00504FE8" w:rsidP="00F27FBF">
                            <w:pPr>
                              <w:spacing w:after="0" w:line="276" w:lineRule="auto"/>
                              <w:jc w:val="center"/>
                              <w:rPr>
                                <w:b/>
                                <w:sz w:val="56"/>
                                <w:szCs w:val="56"/>
                              </w:rPr>
                            </w:pPr>
                          </w:p>
                          <w:p w14:paraId="1842CEB4" w14:textId="77777777" w:rsidR="00504FE8" w:rsidRDefault="00504FE8" w:rsidP="00F27FBF">
                            <w:pPr>
                              <w:spacing w:after="0" w:line="276" w:lineRule="auto"/>
                              <w:jc w:val="center"/>
                              <w:rPr>
                                <w:b/>
                                <w:sz w:val="56"/>
                                <w:szCs w:val="56"/>
                              </w:rPr>
                            </w:pPr>
                          </w:p>
                          <w:p w14:paraId="56008D35" w14:textId="77777777" w:rsidR="00504FE8" w:rsidRDefault="00504FE8" w:rsidP="00F27FBF">
                            <w:pPr>
                              <w:spacing w:after="0" w:line="276" w:lineRule="auto"/>
                              <w:jc w:val="center"/>
                              <w:rPr>
                                <w:b/>
                                <w:sz w:val="56"/>
                                <w:szCs w:val="56"/>
                              </w:rPr>
                            </w:pPr>
                          </w:p>
                          <w:p w14:paraId="6E35FE79" w14:textId="77777777" w:rsidR="00504FE8" w:rsidRDefault="00504FE8" w:rsidP="00F27FBF">
                            <w:pPr>
                              <w:spacing w:after="0" w:line="276" w:lineRule="auto"/>
                              <w:jc w:val="center"/>
                              <w:rPr>
                                <w:b/>
                                <w:sz w:val="56"/>
                                <w:szCs w:val="56"/>
                              </w:rPr>
                            </w:pPr>
                          </w:p>
                          <w:p w14:paraId="28704818" w14:textId="77777777" w:rsidR="00504FE8" w:rsidRPr="0072767F" w:rsidRDefault="00504FE8" w:rsidP="00F27FBF">
                            <w:pPr>
                              <w:spacing w:after="0" w:line="276" w:lineRule="auto"/>
                              <w:jc w:val="center"/>
                              <w:rPr>
                                <w:b/>
                                <w:sz w:val="48"/>
                                <w:szCs w:val="48"/>
                              </w:rPr>
                            </w:pPr>
                            <w:r w:rsidRPr="0072767F">
                              <w:rPr>
                                <w:b/>
                                <w:sz w:val="48"/>
                                <w:szCs w:val="48"/>
                              </w:rPr>
                              <w:t>PROCJENA RIZIKA OD VELIKIH NESREĆA</w:t>
                            </w:r>
                          </w:p>
                          <w:p w14:paraId="768A75FD" w14:textId="36C730B8" w:rsidR="00504FE8" w:rsidRPr="0072767F" w:rsidRDefault="00504FE8" w:rsidP="007347BD">
                            <w:pPr>
                              <w:spacing w:after="0" w:line="276" w:lineRule="auto"/>
                              <w:jc w:val="center"/>
                              <w:rPr>
                                <w:b/>
                                <w:sz w:val="48"/>
                                <w:szCs w:val="48"/>
                              </w:rPr>
                            </w:pPr>
                            <w:r w:rsidRPr="0072767F">
                              <w:rPr>
                                <w:b/>
                                <w:sz w:val="48"/>
                                <w:szCs w:val="48"/>
                              </w:rPr>
                              <w:t xml:space="preserve">ZA </w:t>
                            </w:r>
                            <w:r>
                              <w:rPr>
                                <w:b/>
                                <w:sz w:val="48"/>
                                <w:szCs w:val="48"/>
                              </w:rPr>
                              <w:t xml:space="preserve">OPĆINU </w:t>
                            </w:r>
                            <w:r w:rsidR="00C67EA9">
                              <w:rPr>
                                <w:b/>
                                <w:sz w:val="48"/>
                                <w:szCs w:val="48"/>
                              </w:rPr>
                              <w:t>SOKOLOVAC</w:t>
                            </w:r>
                            <w:r>
                              <w:rPr>
                                <w:b/>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35.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omGgIAADAEAAAOAAAAZHJzL2Uyb0RvYy54bWysU9uO2yAQfa/Uf0C8N3bcpJtYcVbbbFNV&#10;2l6kbT8AA45RMUOBjZ1+fQfszWZbqQ9VeUAMMxxmzpzZXA+dJkfpvAJT0fksp0QaDkKZQ0W/fd2/&#10;WlHiAzOCaTCyoifp6fX25YtNb0tZQAtaSEcQxPiytxVtQ7Bllnneyo75GVhp0NmA61hA0x0y4ViP&#10;6J3Oijx/k/XghHXApfd4ezs66TbhN43k4XPTeBmIrijmFtLu0l7HPdtuWHlwzLaKT2mwf8iiY8rg&#10;p2eoWxYYeXDqD6hOcQcemjDj0GXQNIrLVANWM89/q+a+ZVamWpAcb880+f8Hyz8d7+0XR8LwFgZs&#10;YCrC2zvg3z0xsGuZOcgb56BvJRP48TxSlvXWl9PTSLUvfQSp+48gsMnsIUACGhrXRVawToLo2IDT&#10;mXQ5BMLxclm8Xl0t0cXRV6zX+QqN+AcrH59b58N7CR2Jh4o67GqCZ8c7H8bQx5D4mwetxF5pnQx3&#10;qHfakSNDBezTmtCfhWlD+oqul8VyZOAZxMmfEVB6AnpKNPMBL/8G2amA0taqq+gqj2sUW+TxnRFJ&#10;eIEpPZ6xWm0mYiOXI6thqAcMjATXIE5IsYNRwjhyeGjB/aSkR/lW1P94YE5iZh8Mtmk9Xyyi3pOx&#10;WF4VaLhLT33pYYYjVEUDJeNxF9KMRAIN3GA7G5WIfspkyhVlmVo1jVDU/aWdop4GffsLAAD//wMA&#10;UEsDBBQABgAIAAAAIQDH6fB52gAAAAcBAAAPAAAAZHJzL2Rvd25yZXYueG1sTI7BToNAFEX3Jv7D&#10;5Jm4s0MLCkGGpiF2iYnUjbsH8wQi84Yw0xb/3nGly5t7c+4p9quZxIUWN1pWsN1EIIg7q0fuFbyf&#10;jg8ZCOeRNU6WScE3OdiXtzcF5tpe+Y0uje9FgLDLUcHg/ZxL6bqBDLqNnYlD92kXgz7EpZd6wWuA&#10;m0nuouhJGhw5PAw4UzVQ99WcjYJjW80zvjYvH3Ucu/aR6wNVtVL3d+vhGYSn1f+N4Vc/qEMZnFp7&#10;Zu3EpGAXJ2GpIAUR2izJQmwVJOk2BVkW8r9/+QMAAP//AwBQSwECLQAUAAYACAAAACEAtoM4kv4A&#10;AADhAQAAEwAAAAAAAAAAAAAAAAAAAAAAW0NvbnRlbnRfVHlwZXNdLnhtbFBLAQItABQABgAIAAAA&#10;IQA4/SH/1gAAAJQBAAALAAAAAAAAAAAAAAAAAC8BAABfcmVscy8ucmVsc1BLAQItABQABgAIAAAA&#10;IQCQ8RomGgIAADAEAAAOAAAAAAAAAAAAAAAAAC4CAABkcnMvZTJvRG9jLnhtbFBLAQItABQABgAI&#10;AAAAIQDH6fB52gAAAAcBAAAPAAAAAAAAAAAAAAAAAHQEAABkcnMvZG93bnJldi54bWxQSwUGAAAA&#10;AAQABADzAAAAewUAAAAA&#10;" strokecolor="window">
                <v:textbox>
                  <w:txbxContent>
                    <w:p w14:paraId="5FD8B91F" w14:textId="77777777" w:rsidR="00504FE8" w:rsidRDefault="00504FE8" w:rsidP="00F27FBF">
                      <w:pPr>
                        <w:spacing w:after="0" w:line="276" w:lineRule="auto"/>
                        <w:jc w:val="center"/>
                        <w:rPr>
                          <w:b/>
                          <w:sz w:val="56"/>
                          <w:szCs w:val="56"/>
                        </w:rPr>
                      </w:pPr>
                    </w:p>
                    <w:p w14:paraId="1842CEB4" w14:textId="77777777" w:rsidR="00504FE8" w:rsidRDefault="00504FE8" w:rsidP="00F27FBF">
                      <w:pPr>
                        <w:spacing w:after="0" w:line="276" w:lineRule="auto"/>
                        <w:jc w:val="center"/>
                        <w:rPr>
                          <w:b/>
                          <w:sz w:val="56"/>
                          <w:szCs w:val="56"/>
                        </w:rPr>
                      </w:pPr>
                    </w:p>
                    <w:p w14:paraId="56008D35" w14:textId="77777777" w:rsidR="00504FE8" w:rsidRDefault="00504FE8" w:rsidP="00F27FBF">
                      <w:pPr>
                        <w:spacing w:after="0" w:line="276" w:lineRule="auto"/>
                        <w:jc w:val="center"/>
                        <w:rPr>
                          <w:b/>
                          <w:sz w:val="56"/>
                          <w:szCs w:val="56"/>
                        </w:rPr>
                      </w:pPr>
                    </w:p>
                    <w:p w14:paraId="6E35FE79" w14:textId="77777777" w:rsidR="00504FE8" w:rsidRDefault="00504FE8" w:rsidP="00F27FBF">
                      <w:pPr>
                        <w:spacing w:after="0" w:line="276" w:lineRule="auto"/>
                        <w:jc w:val="center"/>
                        <w:rPr>
                          <w:b/>
                          <w:sz w:val="56"/>
                          <w:szCs w:val="56"/>
                        </w:rPr>
                      </w:pPr>
                    </w:p>
                    <w:p w14:paraId="28704818" w14:textId="77777777" w:rsidR="00504FE8" w:rsidRPr="0072767F" w:rsidRDefault="00504FE8" w:rsidP="00F27FBF">
                      <w:pPr>
                        <w:spacing w:after="0" w:line="276" w:lineRule="auto"/>
                        <w:jc w:val="center"/>
                        <w:rPr>
                          <w:b/>
                          <w:sz w:val="48"/>
                          <w:szCs w:val="48"/>
                        </w:rPr>
                      </w:pPr>
                      <w:r w:rsidRPr="0072767F">
                        <w:rPr>
                          <w:b/>
                          <w:sz w:val="48"/>
                          <w:szCs w:val="48"/>
                        </w:rPr>
                        <w:t>PROCJENA RIZIKA OD VELIKIH NESREĆA</w:t>
                      </w:r>
                    </w:p>
                    <w:p w14:paraId="768A75FD" w14:textId="36C730B8" w:rsidR="00504FE8" w:rsidRPr="0072767F" w:rsidRDefault="00504FE8" w:rsidP="007347BD">
                      <w:pPr>
                        <w:spacing w:after="0" w:line="276" w:lineRule="auto"/>
                        <w:jc w:val="center"/>
                        <w:rPr>
                          <w:b/>
                          <w:sz w:val="48"/>
                          <w:szCs w:val="48"/>
                        </w:rPr>
                      </w:pPr>
                      <w:r w:rsidRPr="0072767F">
                        <w:rPr>
                          <w:b/>
                          <w:sz w:val="48"/>
                          <w:szCs w:val="48"/>
                        </w:rPr>
                        <w:t xml:space="preserve">ZA </w:t>
                      </w:r>
                      <w:r>
                        <w:rPr>
                          <w:b/>
                          <w:sz w:val="48"/>
                          <w:szCs w:val="48"/>
                        </w:rPr>
                        <w:t xml:space="preserve">OPĆINU </w:t>
                      </w:r>
                      <w:r w:rsidR="00C67EA9">
                        <w:rPr>
                          <w:b/>
                          <w:sz w:val="48"/>
                          <w:szCs w:val="48"/>
                        </w:rPr>
                        <w:t>SOKOLOVAC</w:t>
                      </w:r>
                      <w:r>
                        <w:rPr>
                          <w:b/>
                          <w:sz w:val="48"/>
                          <w:szCs w:val="48"/>
                        </w:rPr>
                        <w:t xml:space="preserve"> </w:t>
                      </w:r>
                    </w:p>
                  </w:txbxContent>
                </v:textbox>
                <w10:wrap type="square" anchorx="margin" anchory="margin"/>
              </v:shape>
            </w:pict>
          </mc:Fallback>
        </mc:AlternateContent>
      </w:r>
      <w:r w:rsidR="00C67EA9">
        <w:rPr>
          <w:noProof/>
        </w:rPr>
        <w:drawing>
          <wp:inline distT="0" distB="0" distL="0" distR="0" wp14:anchorId="275E2185" wp14:editId="1444493D">
            <wp:extent cx="1810385" cy="2170430"/>
            <wp:effectExtent l="0" t="0" r="0" b="127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0385" cy="2170430"/>
                    </a:xfrm>
                    <a:prstGeom prst="rect">
                      <a:avLst/>
                    </a:prstGeom>
                    <a:noFill/>
                  </pic:spPr>
                </pic:pic>
              </a:graphicData>
            </a:graphic>
          </wp:inline>
        </w:drawing>
      </w:r>
    </w:p>
    <w:p w14:paraId="00396936" w14:textId="77777777" w:rsidR="00F27FBF" w:rsidRDefault="00F27FBF" w:rsidP="00F27FBF">
      <w:pPr>
        <w:jc w:val="center"/>
      </w:pPr>
    </w:p>
    <w:p w14:paraId="6DF6DEC9" w14:textId="77777777" w:rsidR="00F27FBF" w:rsidRDefault="00F27FBF" w:rsidP="00F27FBF">
      <w:pPr>
        <w:jc w:val="center"/>
      </w:pPr>
    </w:p>
    <w:p w14:paraId="32CDC5D3" w14:textId="77777777" w:rsidR="00F27FBF" w:rsidRDefault="00F27FBF" w:rsidP="00F27FBF">
      <w:pPr>
        <w:jc w:val="center"/>
      </w:pPr>
    </w:p>
    <w:p w14:paraId="1B2AEC6C" w14:textId="420B2AAD" w:rsidR="00F27FBF" w:rsidRDefault="00F27FBF" w:rsidP="00F27FBF">
      <w:pPr>
        <w:jc w:val="center"/>
      </w:pPr>
    </w:p>
    <w:p w14:paraId="4170F3EF" w14:textId="254ADD6F" w:rsidR="007347BD" w:rsidRDefault="007347BD" w:rsidP="00F27FBF">
      <w:pPr>
        <w:jc w:val="center"/>
      </w:pPr>
    </w:p>
    <w:p w14:paraId="441DBB59" w14:textId="1AB4EC2A" w:rsidR="007347BD" w:rsidRDefault="007347BD" w:rsidP="00F27FBF">
      <w:pPr>
        <w:jc w:val="center"/>
      </w:pPr>
    </w:p>
    <w:p w14:paraId="29D4B950" w14:textId="60D5F26D" w:rsidR="000A063A" w:rsidRDefault="000A063A" w:rsidP="00F27FBF">
      <w:pPr>
        <w:jc w:val="center"/>
      </w:pPr>
    </w:p>
    <w:p w14:paraId="0AC21A90" w14:textId="7BBCDCA8" w:rsidR="000A063A" w:rsidRDefault="000A063A" w:rsidP="00F27FBF">
      <w:pPr>
        <w:jc w:val="center"/>
      </w:pPr>
    </w:p>
    <w:p w14:paraId="41B0188F" w14:textId="7EA3ED66" w:rsidR="00C67EA9" w:rsidRDefault="00C67EA9" w:rsidP="00F27FBF">
      <w:pPr>
        <w:jc w:val="center"/>
      </w:pPr>
    </w:p>
    <w:p w14:paraId="71D75A16" w14:textId="6DA7FDE4" w:rsidR="007452D4" w:rsidRDefault="007452D4" w:rsidP="00F27FBF">
      <w:pPr>
        <w:jc w:val="center"/>
      </w:pPr>
    </w:p>
    <w:p w14:paraId="60C4166D" w14:textId="77777777" w:rsidR="007452D4" w:rsidRDefault="007452D4" w:rsidP="00F27FBF">
      <w:pPr>
        <w:jc w:val="center"/>
      </w:pPr>
    </w:p>
    <w:p w14:paraId="58EA893A" w14:textId="77777777" w:rsidR="00F27FBF" w:rsidRDefault="00F27FBF" w:rsidP="00F27FBF">
      <w:pPr>
        <w:jc w:val="center"/>
      </w:pPr>
    </w:p>
    <w:p w14:paraId="389F4C63" w14:textId="1D0908D1" w:rsidR="00970DB3" w:rsidRPr="00AB4359" w:rsidRDefault="0092717C" w:rsidP="00F27FBF">
      <w:pPr>
        <w:jc w:val="center"/>
        <w:rPr>
          <w:sz w:val="24"/>
          <w:szCs w:val="24"/>
        </w:rPr>
      </w:pPr>
      <w:r>
        <w:rPr>
          <w:sz w:val="24"/>
          <w:szCs w:val="24"/>
        </w:rPr>
        <w:t>Sokolovac</w:t>
      </w:r>
      <w:r w:rsidR="007452D4">
        <w:rPr>
          <w:sz w:val="24"/>
          <w:szCs w:val="24"/>
        </w:rPr>
        <w:t>, srpanj</w:t>
      </w:r>
      <w:r>
        <w:rPr>
          <w:sz w:val="24"/>
          <w:szCs w:val="24"/>
        </w:rPr>
        <w:t xml:space="preserve"> </w:t>
      </w:r>
      <w:r w:rsidR="002828C5">
        <w:rPr>
          <w:sz w:val="24"/>
          <w:szCs w:val="24"/>
        </w:rPr>
        <w:t>2022</w:t>
      </w:r>
      <w:r w:rsidR="00F27FBF" w:rsidRPr="00C7070E">
        <w:rPr>
          <w:sz w:val="24"/>
          <w:szCs w:val="24"/>
        </w:rPr>
        <w:t>.</w:t>
      </w:r>
    </w:p>
    <w:p w14:paraId="053AE9E2" w14:textId="77777777" w:rsidR="000E3E1A" w:rsidRDefault="000E3E1A" w:rsidP="00F27FBF">
      <w:pPr>
        <w:jc w:val="center"/>
        <w:rPr>
          <w:rFonts w:cstheme="minorHAnsi"/>
          <w:sz w:val="24"/>
          <w:szCs w:val="24"/>
        </w:rPr>
        <w:sectPr w:rsidR="000E3E1A" w:rsidSect="00F27FBF">
          <w:headerReference w:type="default" r:id="rId9"/>
          <w:footerReference w:type="default" r:id="rId10"/>
          <w:pgSz w:w="11906" w:h="16838"/>
          <w:pgMar w:top="1418" w:right="1418" w:bottom="1418" w:left="1701" w:header="709" w:footer="709" w:gutter="0"/>
          <w:cols w:space="708"/>
          <w:titlePg/>
          <w:docGrid w:linePitch="360"/>
        </w:sectPr>
      </w:pPr>
    </w:p>
    <w:p w14:paraId="5B1269B4" w14:textId="07B328FF" w:rsidR="007347BD" w:rsidRPr="00571020" w:rsidRDefault="007347BD" w:rsidP="009F7DF3">
      <w:pPr>
        <w:pStyle w:val="Tablicaslika"/>
        <w:tabs>
          <w:tab w:val="right" w:leader="dot" w:pos="8777"/>
        </w:tabs>
        <w:spacing w:after="240"/>
        <w:jc w:val="center"/>
        <w:rPr>
          <w:rFonts w:asciiTheme="majorHAnsi" w:hAnsiTheme="majorHAnsi" w:cstheme="majorHAnsi"/>
          <w:b/>
          <w:sz w:val="28"/>
          <w:szCs w:val="28"/>
        </w:rPr>
      </w:pPr>
      <w:r w:rsidRPr="00571020">
        <w:rPr>
          <w:rFonts w:asciiTheme="majorHAnsi" w:hAnsiTheme="majorHAnsi" w:cstheme="majorHAnsi"/>
          <w:b/>
          <w:sz w:val="28"/>
          <w:szCs w:val="28"/>
        </w:rPr>
        <w:lastRenderedPageBreak/>
        <w:t>SADRŽAJ</w:t>
      </w:r>
    </w:p>
    <w:p w14:paraId="74B46CF5" w14:textId="00235E76" w:rsidR="002A1AFB" w:rsidRPr="002A1AFB" w:rsidRDefault="00B44339">
      <w:pPr>
        <w:pStyle w:val="Sadraj1"/>
        <w:tabs>
          <w:tab w:val="right" w:leader="dot" w:pos="8777"/>
        </w:tabs>
        <w:rPr>
          <w:rFonts w:asciiTheme="majorHAnsi" w:eastAsiaTheme="minorEastAsia" w:hAnsiTheme="majorHAnsi" w:cstheme="majorHAnsi"/>
          <w:b w:val="0"/>
          <w:bCs w:val="0"/>
          <w:caps w:val="0"/>
          <w:noProof/>
          <w:sz w:val="22"/>
          <w:szCs w:val="22"/>
          <w:lang w:eastAsia="hr-HR"/>
        </w:rPr>
      </w:pPr>
      <w:r w:rsidRPr="002A1AFB">
        <w:rPr>
          <w:rFonts w:asciiTheme="majorHAnsi" w:hAnsiTheme="majorHAnsi" w:cstheme="majorHAnsi"/>
          <w:b w:val="0"/>
          <w:sz w:val="22"/>
          <w:szCs w:val="22"/>
          <w:highlight w:val="yellow"/>
        </w:rPr>
        <w:fldChar w:fldCharType="begin"/>
      </w:r>
      <w:r w:rsidRPr="002A1AFB">
        <w:rPr>
          <w:rFonts w:asciiTheme="majorHAnsi" w:hAnsiTheme="majorHAnsi" w:cstheme="majorHAnsi"/>
          <w:b w:val="0"/>
          <w:sz w:val="22"/>
          <w:szCs w:val="22"/>
          <w:highlight w:val="yellow"/>
        </w:rPr>
        <w:instrText xml:space="preserve"> TOC \o "1-6" \h \z \u </w:instrText>
      </w:r>
      <w:r w:rsidRPr="002A1AFB">
        <w:rPr>
          <w:rFonts w:asciiTheme="majorHAnsi" w:hAnsiTheme="majorHAnsi" w:cstheme="majorHAnsi"/>
          <w:b w:val="0"/>
          <w:sz w:val="22"/>
          <w:szCs w:val="22"/>
          <w:highlight w:val="yellow"/>
        </w:rPr>
        <w:fldChar w:fldCharType="separate"/>
      </w:r>
      <w:hyperlink w:anchor="_Toc109716417" w:history="1">
        <w:r w:rsidR="002A1AFB" w:rsidRPr="002A1AFB">
          <w:rPr>
            <w:rStyle w:val="Hiperveza"/>
            <w:rFonts w:asciiTheme="majorHAnsi" w:hAnsiTheme="majorHAnsi" w:cstheme="majorHAnsi"/>
            <w:noProof/>
            <w:sz w:val="22"/>
            <w:szCs w:val="22"/>
          </w:rPr>
          <w:t>1. UVOD</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_Toc109716417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w:t>
        </w:r>
        <w:r w:rsidR="002A1AFB" w:rsidRPr="002A1AFB">
          <w:rPr>
            <w:rFonts w:asciiTheme="majorHAnsi" w:hAnsiTheme="majorHAnsi" w:cstheme="majorHAnsi"/>
            <w:noProof/>
            <w:webHidden/>
            <w:sz w:val="22"/>
            <w:szCs w:val="22"/>
          </w:rPr>
          <w:fldChar w:fldCharType="end"/>
        </w:r>
      </w:hyperlink>
    </w:p>
    <w:p w14:paraId="48C4ED5D" w14:textId="7C455D91"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418" w:history="1">
        <w:r w:rsidR="002A1AFB" w:rsidRPr="002A1AFB">
          <w:rPr>
            <w:rStyle w:val="Hiperveza"/>
            <w:rFonts w:asciiTheme="majorHAnsi" w:hAnsiTheme="majorHAnsi" w:cstheme="majorHAnsi"/>
            <w:noProof/>
            <w:sz w:val="22"/>
            <w:szCs w:val="22"/>
          </w:rPr>
          <w:t>2. OSNOVNE KARAKTERISTIKE PODRUČJA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_Toc109716418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16</w:t>
        </w:r>
        <w:r w:rsidR="002A1AFB" w:rsidRPr="002A1AFB">
          <w:rPr>
            <w:rFonts w:asciiTheme="majorHAnsi" w:hAnsiTheme="majorHAnsi" w:cstheme="majorHAnsi"/>
            <w:noProof/>
            <w:webHidden/>
            <w:sz w:val="22"/>
            <w:szCs w:val="22"/>
          </w:rPr>
          <w:fldChar w:fldCharType="end"/>
        </w:r>
      </w:hyperlink>
    </w:p>
    <w:p w14:paraId="45D2D417" w14:textId="4902E66F"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1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2.1.</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GEOGRAFSKI POKAZATELJI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_Toc109716419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16</w:t>
        </w:r>
        <w:r w:rsidR="002A1AFB" w:rsidRPr="002A1AFB">
          <w:rPr>
            <w:rFonts w:asciiTheme="majorHAnsi" w:hAnsiTheme="majorHAnsi" w:cstheme="majorHAnsi"/>
            <w:noProof/>
            <w:webHidden/>
            <w:sz w:val="22"/>
            <w:szCs w:val="22"/>
          </w:rPr>
          <w:fldChar w:fldCharType="end"/>
        </w:r>
      </w:hyperlink>
    </w:p>
    <w:p w14:paraId="441F3EE3" w14:textId="66E9978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2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2.1.1.</w:t>
        </w:r>
        <w:r w:rsidR="002A1AFB" w:rsidRPr="002A1AFB">
          <w:rPr>
            <w:rStyle w:val="Hiperveza"/>
            <w:rFonts w:asciiTheme="majorHAnsi" w:hAnsiTheme="majorHAnsi" w:cstheme="majorHAnsi"/>
            <w:i w:val="0"/>
            <w:iCs w:val="0"/>
            <w:noProof/>
            <w:sz w:val="22"/>
            <w:szCs w:val="22"/>
          </w:rPr>
          <w:t xml:space="preserve"> Geografski položaj</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_Toc109716420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16</w:t>
        </w:r>
        <w:r w:rsidR="002A1AFB" w:rsidRPr="002A1AFB">
          <w:rPr>
            <w:rFonts w:asciiTheme="majorHAnsi" w:hAnsiTheme="majorHAnsi" w:cstheme="majorHAnsi"/>
            <w:i w:val="0"/>
            <w:iCs w:val="0"/>
            <w:noProof/>
            <w:webHidden/>
            <w:sz w:val="22"/>
            <w:szCs w:val="22"/>
          </w:rPr>
          <w:fldChar w:fldCharType="end"/>
        </w:r>
      </w:hyperlink>
    </w:p>
    <w:p w14:paraId="7DBC5DB5" w14:textId="774519F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2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2.1.2.</w:t>
        </w:r>
        <w:r w:rsidR="002A1AFB" w:rsidRPr="002A1AFB">
          <w:rPr>
            <w:rStyle w:val="Hiperveza"/>
            <w:rFonts w:asciiTheme="majorHAnsi" w:hAnsiTheme="majorHAnsi" w:cstheme="majorHAnsi"/>
            <w:i w:val="0"/>
            <w:iCs w:val="0"/>
            <w:noProof/>
            <w:sz w:val="22"/>
            <w:szCs w:val="22"/>
          </w:rPr>
          <w:t xml:space="preserve"> Broj stanovnika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_Toc109716421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17</w:t>
        </w:r>
        <w:r w:rsidR="002A1AFB" w:rsidRPr="002A1AFB">
          <w:rPr>
            <w:rFonts w:asciiTheme="majorHAnsi" w:hAnsiTheme="majorHAnsi" w:cstheme="majorHAnsi"/>
            <w:i w:val="0"/>
            <w:iCs w:val="0"/>
            <w:noProof/>
            <w:webHidden/>
            <w:sz w:val="22"/>
            <w:szCs w:val="22"/>
          </w:rPr>
          <w:fldChar w:fldCharType="end"/>
        </w:r>
      </w:hyperlink>
    </w:p>
    <w:p w14:paraId="3E63E164" w14:textId="46501B8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2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2.1.3.</w:t>
        </w:r>
        <w:r w:rsidR="002A1AFB" w:rsidRPr="002A1AFB">
          <w:rPr>
            <w:rStyle w:val="Hiperveza"/>
            <w:rFonts w:asciiTheme="majorHAnsi" w:hAnsiTheme="majorHAnsi" w:cstheme="majorHAnsi"/>
            <w:i w:val="0"/>
            <w:iCs w:val="0"/>
            <w:noProof/>
            <w:sz w:val="22"/>
            <w:szCs w:val="22"/>
          </w:rPr>
          <w:t xml:space="preserve"> Gustoća naseljenosti</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_Toc109716422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19</w:t>
        </w:r>
        <w:r w:rsidR="002A1AFB" w:rsidRPr="002A1AFB">
          <w:rPr>
            <w:rFonts w:asciiTheme="majorHAnsi" w:hAnsiTheme="majorHAnsi" w:cstheme="majorHAnsi"/>
            <w:i w:val="0"/>
            <w:iCs w:val="0"/>
            <w:noProof/>
            <w:webHidden/>
            <w:sz w:val="22"/>
            <w:szCs w:val="22"/>
          </w:rPr>
          <w:fldChar w:fldCharType="end"/>
        </w:r>
      </w:hyperlink>
    </w:p>
    <w:p w14:paraId="18CA7DE4" w14:textId="050C7979"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2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2.1.4.</w:t>
        </w:r>
        <w:r w:rsidR="002A1AFB" w:rsidRPr="002A1AFB">
          <w:rPr>
            <w:rStyle w:val="Hiperveza"/>
            <w:rFonts w:asciiTheme="majorHAnsi" w:hAnsiTheme="majorHAnsi" w:cstheme="majorHAnsi"/>
            <w:i w:val="0"/>
            <w:iCs w:val="0"/>
            <w:noProof/>
            <w:sz w:val="22"/>
            <w:szCs w:val="22"/>
          </w:rPr>
          <w:t xml:space="preserve"> Razmještaj stanovništva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_Toc109716423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19</w:t>
        </w:r>
        <w:r w:rsidR="002A1AFB" w:rsidRPr="002A1AFB">
          <w:rPr>
            <w:rFonts w:asciiTheme="majorHAnsi" w:hAnsiTheme="majorHAnsi" w:cstheme="majorHAnsi"/>
            <w:i w:val="0"/>
            <w:iCs w:val="0"/>
            <w:noProof/>
            <w:webHidden/>
            <w:sz w:val="22"/>
            <w:szCs w:val="22"/>
          </w:rPr>
          <w:fldChar w:fldCharType="end"/>
        </w:r>
      </w:hyperlink>
    </w:p>
    <w:p w14:paraId="2B4C4F06" w14:textId="7AFDC247"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24"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2.1.5.</w:t>
        </w:r>
        <w:r w:rsidR="002A1AFB" w:rsidRPr="002A1AFB">
          <w:rPr>
            <w:rStyle w:val="Hiperveza"/>
            <w:rFonts w:asciiTheme="majorHAnsi" w:hAnsiTheme="majorHAnsi" w:cstheme="majorHAnsi"/>
            <w:i w:val="0"/>
            <w:iCs w:val="0"/>
            <w:noProof/>
            <w:sz w:val="22"/>
            <w:szCs w:val="22"/>
          </w:rPr>
          <w:t xml:space="preserve"> Spolno-dobna raspodjela stanovništva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_Toc109716424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19</w:t>
        </w:r>
        <w:r w:rsidR="002A1AFB" w:rsidRPr="002A1AFB">
          <w:rPr>
            <w:rFonts w:asciiTheme="majorHAnsi" w:hAnsiTheme="majorHAnsi" w:cstheme="majorHAnsi"/>
            <w:i w:val="0"/>
            <w:iCs w:val="0"/>
            <w:noProof/>
            <w:webHidden/>
            <w:sz w:val="22"/>
            <w:szCs w:val="22"/>
          </w:rPr>
          <w:fldChar w:fldCharType="end"/>
        </w:r>
      </w:hyperlink>
    </w:p>
    <w:p w14:paraId="29805FB0" w14:textId="1D8F24A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2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2.1.6.</w:t>
        </w:r>
        <w:r w:rsidR="002A1AFB" w:rsidRPr="002A1AFB">
          <w:rPr>
            <w:rStyle w:val="Hiperveza"/>
            <w:rFonts w:asciiTheme="majorHAnsi" w:hAnsiTheme="majorHAnsi" w:cstheme="majorHAnsi"/>
            <w:i w:val="0"/>
            <w:iCs w:val="0"/>
            <w:noProof/>
            <w:sz w:val="22"/>
            <w:szCs w:val="22"/>
          </w:rPr>
          <w:t xml:space="preserve"> Broj stanovnika kojem je potrebna neka vrsta pomoći pri obavljanju svakodnevnih zadataka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_Toc109716425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19</w:t>
        </w:r>
        <w:r w:rsidR="002A1AFB" w:rsidRPr="002A1AFB">
          <w:rPr>
            <w:rFonts w:asciiTheme="majorHAnsi" w:hAnsiTheme="majorHAnsi" w:cstheme="majorHAnsi"/>
            <w:i w:val="0"/>
            <w:iCs w:val="0"/>
            <w:noProof/>
            <w:webHidden/>
            <w:sz w:val="22"/>
            <w:szCs w:val="22"/>
          </w:rPr>
          <w:fldChar w:fldCharType="end"/>
        </w:r>
      </w:hyperlink>
    </w:p>
    <w:p w14:paraId="3CE3B9DB" w14:textId="5A3BC14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2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2.1.7.</w:t>
        </w:r>
        <w:r w:rsidR="002A1AFB" w:rsidRPr="002A1AFB">
          <w:rPr>
            <w:rStyle w:val="Hiperveza"/>
            <w:rFonts w:asciiTheme="majorHAnsi" w:hAnsiTheme="majorHAnsi" w:cstheme="majorHAnsi"/>
            <w:i w:val="0"/>
            <w:iCs w:val="0"/>
            <w:noProof/>
            <w:sz w:val="22"/>
            <w:szCs w:val="22"/>
          </w:rPr>
          <w:t xml:space="preserve"> Prometna povezanost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_Toc109716426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20</w:t>
        </w:r>
        <w:r w:rsidR="002A1AFB" w:rsidRPr="002A1AFB">
          <w:rPr>
            <w:rFonts w:asciiTheme="majorHAnsi" w:hAnsiTheme="majorHAnsi" w:cstheme="majorHAnsi"/>
            <w:i w:val="0"/>
            <w:iCs w:val="0"/>
            <w:noProof/>
            <w:webHidden/>
            <w:sz w:val="22"/>
            <w:szCs w:val="22"/>
          </w:rPr>
          <w:fldChar w:fldCharType="end"/>
        </w:r>
      </w:hyperlink>
    </w:p>
    <w:p w14:paraId="075DD503" w14:textId="0F81DCC3"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27"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2.1.7.1.</w:t>
        </w:r>
        <w:r w:rsidR="002A1AFB" w:rsidRPr="002A1AFB">
          <w:rPr>
            <w:rStyle w:val="Hiperveza"/>
            <w:rFonts w:asciiTheme="majorHAnsi" w:hAnsiTheme="majorHAnsi" w:cstheme="majorHAnsi"/>
            <w:noProof/>
            <w:sz w:val="22"/>
            <w:szCs w:val="22"/>
          </w:rPr>
          <w:t xml:space="preserve"> Cestovni promet</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_Toc109716427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20</w:t>
        </w:r>
        <w:r w:rsidR="002A1AFB" w:rsidRPr="002A1AFB">
          <w:rPr>
            <w:rFonts w:asciiTheme="majorHAnsi" w:hAnsiTheme="majorHAnsi" w:cstheme="majorHAnsi"/>
            <w:noProof/>
            <w:webHidden/>
            <w:sz w:val="22"/>
            <w:szCs w:val="22"/>
          </w:rPr>
          <w:fldChar w:fldCharType="end"/>
        </w:r>
      </w:hyperlink>
    </w:p>
    <w:p w14:paraId="35C18E63" w14:textId="61E2F6E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28"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2.1.7.2.</w:t>
        </w:r>
        <w:r w:rsidR="002A1AFB" w:rsidRPr="002A1AFB">
          <w:rPr>
            <w:rStyle w:val="Hiperveza"/>
            <w:rFonts w:asciiTheme="majorHAnsi" w:hAnsiTheme="majorHAnsi" w:cstheme="majorHAnsi"/>
            <w:noProof/>
            <w:sz w:val="22"/>
            <w:szCs w:val="22"/>
          </w:rPr>
          <w:t xml:space="preserve"> Željeznički promet</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_Toc109716428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21</w:t>
        </w:r>
        <w:r w:rsidR="002A1AFB" w:rsidRPr="002A1AFB">
          <w:rPr>
            <w:rFonts w:asciiTheme="majorHAnsi" w:hAnsiTheme="majorHAnsi" w:cstheme="majorHAnsi"/>
            <w:noProof/>
            <w:webHidden/>
            <w:sz w:val="22"/>
            <w:szCs w:val="22"/>
          </w:rPr>
          <w:fldChar w:fldCharType="end"/>
        </w:r>
      </w:hyperlink>
    </w:p>
    <w:p w14:paraId="5D802B94" w14:textId="1F41EDC6"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2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2.2.</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DRUŠTVENO</w:t>
        </w:r>
        <w:r w:rsidR="002A1AFB" w:rsidRPr="002A1AFB">
          <w:rPr>
            <w:rStyle w:val="Hiperveza"/>
            <w:rFonts w:asciiTheme="majorHAnsi" w:hAnsiTheme="majorHAnsi" w:cstheme="majorHAnsi"/>
            <w:noProof/>
            <w:sz w:val="22"/>
            <w:szCs w:val="22"/>
          </w:rPr>
          <w:sym w:font="Symbol" w:char="F02D"/>
        </w:r>
        <w:r w:rsidR="002A1AFB" w:rsidRPr="002A1AFB">
          <w:rPr>
            <w:rStyle w:val="Hiperveza"/>
            <w:rFonts w:asciiTheme="majorHAnsi" w:hAnsiTheme="majorHAnsi" w:cstheme="majorHAnsi"/>
            <w:noProof/>
            <w:sz w:val="22"/>
            <w:szCs w:val="22"/>
          </w:rPr>
          <w:t>POLITIČKI POKAZATELJI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_Toc109716429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21</w:t>
        </w:r>
        <w:r w:rsidR="002A1AFB" w:rsidRPr="002A1AFB">
          <w:rPr>
            <w:rFonts w:asciiTheme="majorHAnsi" w:hAnsiTheme="majorHAnsi" w:cstheme="majorHAnsi"/>
            <w:noProof/>
            <w:webHidden/>
            <w:sz w:val="22"/>
            <w:szCs w:val="22"/>
          </w:rPr>
          <w:fldChar w:fldCharType="end"/>
        </w:r>
      </w:hyperlink>
    </w:p>
    <w:p w14:paraId="1914AEC6" w14:textId="50D7D71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2.2.1.</w:t>
        </w:r>
        <w:r w:rsidR="002A1AFB" w:rsidRPr="002A1AFB">
          <w:rPr>
            <w:rStyle w:val="Hiperveza"/>
            <w:rFonts w:asciiTheme="majorHAnsi" w:hAnsiTheme="majorHAnsi" w:cstheme="majorHAnsi"/>
            <w:i w:val="0"/>
            <w:iCs w:val="0"/>
            <w:noProof/>
            <w:sz w:val="22"/>
            <w:szCs w:val="22"/>
          </w:rPr>
          <w:t xml:space="preserve"> Sjedišta upravnih tijela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21</w:t>
        </w:r>
        <w:r w:rsidR="002A1AFB" w:rsidRPr="002A1AFB">
          <w:rPr>
            <w:rFonts w:asciiTheme="majorHAnsi" w:hAnsiTheme="majorHAnsi" w:cstheme="majorHAnsi"/>
            <w:i w:val="0"/>
            <w:iCs w:val="0"/>
            <w:noProof/>
            <w:webHidden/>
            <w:sz w:val="22"/>
            <w:szCs w:val="22"/>
          </w:rPr>
          <w:fldChar w:fldCharType="end"/>
        </w:r>
      </w:hyperlink>
    </w:p>
    <w:p w14:paraId="4981ABE2" w14:textId="2B7194E5"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2.2.2.</w:t>
        </w:r>
        <w:r w:rsidR="002A1AFB" w:rsidRPr="002A1AFB">
          <w:rPr>
            <w:rStyle w:val="Hiperveza"/>
            <w:rFonts w:asciiTheme="majorHAnsi" w:hAnsiTheme="majorHAnsi" w:cstheme="majorHAnsi"/>
            <w:i w:val="0"/>
            <w:iCs w:val="0"/>
            <w:noProof/>
            <w:sz w:val="22"/>
            <w:szCs w:val="22"/>
          </w:rPr>
          <w:t xml:space="preserve"> Zdravstvene ustanove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21</w:t>
        </w:r>
        <w:r w:rsidR="002A1AFB" w:rsidRPr="002A1AFB">
          <w:rPr>
            <w:rFonts w:asciiTheme="majorHAnsi" w:hAnsiTheme="majorHAnsi" w:cstheme="majorHAnsi"/>
            <w:i w:val="0"/>
            <w:iCs w:val="0"/>
            <w:noProof/>
            <w:webHidden/>
            <w:sz w:val="22"/>
            <w:szCs w:val="22"/>
          </w:rPr>
          <w:fldChar w:fldCharType="end"/>
        </w:r>
      </w:hyperlink>
    </w:p>
    <w:p w14:paraId="0EABE1A9" w14:textId="5DF8581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2.2.3.</w:t>
        </w:r>
        <w:r w:rsidR="002A1AFB" w:rsidRPr="002A1AFB">
          <w:rPr>
            <w:rStyle w:val="Hiperveza"/>
            <w:rFonts w:asciiTheme="majorHAnsi" w:hAnsiTheme="majorHAnsi" w:cstheme="majorHAnsi"/>
            <w:i w:val="0"/>
            <w:iCs w:val="0"/>
            <w:noProof/>
            <w:sz w:val="22"/>
            <w:szCs w:val="22"/>
          </w:rPr>
          <w:t xml:space="preserve"> Odgojno</w:t>
        </w:r>
        <w:r w:rsidR="002A1AFB" w:rsidRPr="002A1AFB">
          <w:rPr>
            <w:rStyle w:val="Hiperveza"/>
            <w:rFonts w:asciiTheme="majorHAnsi" w:hAnsiTheme="majorHAnsi" w:cstheme="majorHAnsi"/>
            <w:i w:val="0"/>
            <w:iCs w:val="0"/>
            <w:noProof/>
            <w:sz w:val="22"/>
            <w:szCs w:val="22"/>
          </w:rPr>
          <w:sym w:font="Symbol" w:char="F02D"/>
        </w:r>
        <w:r w:rsidR="002A1AFB" w:rsidRPr="002A1AFB">
          <w:rPr>
            <w:rStyle w:val="Hiperveza"/>
            <w:rFonts w:asciiTheme="majorHAnsi" w:hAnsiTheme="majorHAnsi" w:cstheme="majorHAnsi"/>
            <w:i w:val="0"/>
            <w:iCs w:val="0"/>
            <w:noProof/>
            <w:sz w:val="22"/>
            <w:szCs w:val="22"/>
          </w:rPr>
          <w:t>obrazovne ustanove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21</w:t>
        </w:r>
        <w:r w:rsidR="002A1AFB" w:rsidRPr="002A1AFB">
          <w:rPr>
            <w:rFonts w:asciiTheme="majorHAnsi" w:hAnsiTheme="majorHAnsi" w:cstheme="majorHAnsi"/>
            <w:i w:val="0"/>
            <w:iCs w:val="0"/>
            <w:noProof/>
            <w:webHidden/>
            <w:sz w:val="22"/>
            <w:szCs w:val="22"/>
          </w:rPr>
          <w:fldChar w:fldCharType="end"/>
        </w:r>
      </w:hyperlink>
    </w:p>
    <w:p w14:paraId="72FCBABA" w14:textId="2C63E5F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2.2.4.</w:t>
        </w:r>
        <w:r w:rsidR="002A1AFB" w:rsidRPr="002A1AFB">
          <w:rPr>
            <w:rStyle w:val="Hiperveza"/>
            <w:rFonts w:asciiTheme="majorHAnsi" w:hAnsiTheme="majorHAnsi" w:cstheme="majorHAnsi"/>
            <w:i w:val="0"/>
            <w:iCs w:val="0"/>
            <w:noProof/>
            <w:sz w:val="22"/>
            <w:szCs w:val="22"/>
          </w:rPr>
          <w:t xml:space="preserve"> Broj domaćinstava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21</w:t>
        </w:r>
        <w:r w:rsidR="002A1AFB" w:rsidRPr="002A1AFB">
          <w:rPr>
            <w:rFonts w:asciiTheme="majorHAnsi" w:hAnsiTheme="majorHAnsi" w:cstheme="majorHAnsi"/>
            <w:i w:val="0"/>
            <w:iCs w:val="0"/>
            <w:noProof/>
            <w:webHidden/>
            <w:sz w:val="22"/>
            <w:szCs w:val="22"/>
          </w:rPr>
          <w:fldChar w:fldCharType="end"/>
        </w:r>
      </w:hyperlink>
    </w:p>
    <w:p w14:paraId="64946376" w14:textId="3BCF13C9"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4"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2.2.5.</w:t>
        </w:r>
        <w:r w:rsidR="002A1AFB" w:rsidRPr="002A1AFB">
          <w:rPr>
            <w:rStyle w:val="Hiperveza"/>
            <w:rFonts w:asciiTheme="majorHAnsi" w:hAnsiTheme="majorHAnsi" w:cstheme="majorHAnsi"/>
            <w:i w:val="0"/>
            <w:iCs w:val="0"/>
            <w:noProof/>
            <w:sz w:val="22"/>
            <w:szCs w:val="22"/>
          </w:rPr>
          <w:t xml:space="preserve"> Broj članova obitelji po domaćinstvu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_Toc109716434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22</w:t>
        </w:r>
        <w:r w:rsidR="002A1AFB" w:rsidRPr="002A1AFB">
          <w:rPr>
            <w:rFonts w:asciiTheme="majorHAnsi" w:hAnsiTheme="majorHAnsi" w:cstheme="majorHAnsi"/>
            <w:i w:val="0"/>
            <w:iCs w:val="0"/>
            <w:noProof/>
            <w:webHidden/>
            <w:sz w:val="22"/>
            <w:szCs w:val="22"/>
          </w:rPr>
          <w:fldChar w:fldCharType="end"/>
        </w:r>
      </w:hyperlink>
    </w:p>
    <w:p w14:paraId="2BB8834E" w14:textId="5E258D5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2.2.6.</w:t>
        </w:r>
        <w:r w:rsidR="002A1AFB" w:rsidRPr="002A1AFB">
          <w:rPr>
            <w:rStyle w:val="Hiperveza"/>
            <w:rFonts w:asciiTheme="majorHAnsi" w:hAnsiTheme="majorHAnsi" w:cstheme="majorHAnsi"/>
            <w:i w:val="0"/>
            <w:iCs w:val="0"/>
            <w:noProof/>
            <w:sz w:val="22"/>
            <w:szCs w:val="22"/>
          </w:rPr>
          <w:t xml:space="preserve"> Broj, vrsta (namjena) i starost građevina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22</w:t>
        </w:r>
        <w:r w:rsidR="002A1AFB" w:rsidRPr="002A1AFB">
          <w:rPr>
            <w:rFonts w:asciiTheme="majorHAnsi" w:hAnsiTheme="majorHAnsi" w:cstheme="majorHAnsi"/>
            <w:i w:val="0"/>
            <w:iCs w:val="0"/>
            <w:noProof/>
            <w:webHidden/>
            <w:sz w:val="22"/>
            <w:szCs w:val="22"/>
          </w:rPr>
          <w:fldChar w:fldCharType="end"/>
        </w:r>
      </w:hyperlink>
    </w:p>
    <w:p w14:paraId="60920E37" w14:textId="4EAD99AE"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36" w:history="1">
        <w:r w:rsidR="002A1AFB" w:rsidRPr="002A1AF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2.3.</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eastAsia="Calibri" w:hAnsiTheme="majorHAnsi" w:cstheme="majorHAnsi"/>
            <w:noProof/>
            <w:sz w:val="22"/>
            <w:szCs w:val="22"/>
          </w:rPr>
          <w:t>EKONOMSKO</w:t>
        </w:r>
        <w:r w:rsidR="002A1AFB" w:rsidRPr="002A1AFB">
          <w:rPr>
            <w:rStyle w:val="Hiperveza"/>
            <w:rFonts w:asciiTheme="majorHAnsi" w:eastAsia="Calibri" w:hAnsiTheme="majorHAnsi" w:cstheme="majorHAnsi"/>
            <w:noProof/>
            <w:sz w:val="22"/>
            <w:szCs w:val="22"/>
          </w:rPr>
          <w:sym w:font="Symbol" w:char="F02D"/>
        </w:r>
        <w:r w:rsidR="002A1AFB" w:rsidRPr="002A1AFB">
          <w:rPr>
            <w:rStyle w:val="Hiperveza"/>
            <w:rFonts w:asciiTheme="majorHAnsi" w:eastAsia="Calibri" w:hAnsiTheme="majorHAnsi" w:cstheme="majorHAnsi"/>
            <w:noProof/>
            <w:sz w:val="22"/>
            <w:szCs w:val="22"/>
          </w:rPr>
          <w:t>POLITIČKI POKAZATELJI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_Toc109716436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24</w:t>
        </w:r>
        <w:r w:rsidR="002A1AFB" w:rsidRPr="002A1AFB">
          <w:rPr>
            <w:rFonts w:asciiTheme="majorHAnsi" w:hAnsiTheme="majorHAnsi" w:cstheme="majorHAnsi"/>
            <w:noProof/>
            <w:webHidden/>
            <w:sz w:val="22"/>
            <w:szCs w:val="22"/>
          </w:rPr>
          <w:fldChar w:fldCharType="end"/>
        </w:r>
      </w:hyperlink>
    </w:p>
    <w:p w14:paraId="5E384DBD" w14:textId="57B1323D"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2.3.1.</w:t>
        </w:r>
        <w:r w:rsidR="002A1AFB" w:rsidRPr="002A1AFB">
          <w:rPr>
            <w:rStyle w:val="Hiperveza"/>
            <w:rFonts w:asciiTheme="majorHAnsi" w:hAnsiTheme="majorHAnsi" w:cstheme="majorHAnsi"/>
            <w:i w:val="0"/>
            <w:iCs w:val="0"/>
            <w:noProof/>
            <w:sz w:val="22"/>
            <w:szCs w:val="22"/>
          </w:rPr>
          <w:t xml:space="preserve"> Broj zaposlenih i mjesta zaposlenja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24</w:t>
        </w:r>
        <w:r w:rsidR="002A1AFB" w:rsidRPr="002A1AFB">
          <w:rPr>
            <w:rFonts w:asciiTheme="majorHAnsi" w:hAnsiTheme="majorHAnsi" w:cstheme="majorHAnsi"/>
            <w:i w:val="0"/>
            <w:iCs w:val="0"/>
            <w:noProof/>
            <w:webHidden/>
            <w:sz w:val="22"/>
            <w:szCs w:val="22"/>
          </w:rPr>
          <w:fldChar w:fldCharType="end"/>
        </w:r>
      </w:hyperlink>
    </w:p>
    <w:p w14:paraId="310B2BDF" w14:textId="2F2760E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2.3.2.</w:t>
        </w:r>
        <w:r w:rsidR="002A1AFB" w:rsidRPr="002A1AFB">
          <w:rPr>
            <w:rStyle w:val="Hiperveza"/>
            <w:rFonts w:asciiTheme="majorHAnsi" w:hAnsiTheme="majorHAnsi" w:cstheme="majorHAnsi"/>
            <w:i w:val="0"/>
            <w:iCs w:val="0"/>
            <w:noProof/>
            <w:sz w:val="22"/>
            <w:szCs w:val="22"/>
          </w:rPr>
          <w:t xml:space="preserve"> Broj primatelja socijalnih, mirovinskih i sličnih naknada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24</w:t>
        </w:r>
        <w:r w:rsidR="002A1AFB" w:rsidRPr="002A1AFB">
          <w:rPr>
            <w:rFonts w:asciiTheme="majorHAnsi" w:hAnsiTheme="majorHAnsi" w:cstheme="majorHAnsi"/>
            <w:i w:val="0"/>
            <w:iCs w:val="0"/>
            <w:noProof/>
            <w:webHidden/>
            <w:sz w:val="22"/>
            <w:szCs w:val="22"/>
          </w:rPr>
          <w:fldChar w:fldCharType="end"/>
        </w:r>
      </w:hyperlink>
    </w:p>
    <w:p w14:paraId="149EC62F" w14:textId="5021783F"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39"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2.3.3.</w:t>
        </w:r>
        <w:r w:rsidR="002A1AFB" w:rsidRPr="002A1AFB">
          <w:rPr>
            <w:rStyle w:val="Hiperveza"/>
            <w:rFonts w:asciiTheme="majorHAnsi" w:hAnsiTheme="majorHAnsi" w:cstheme="majorHAnsi"/>
            <w:i w:val="0"/>
            <w:iCs w:val="0"/>
            <w:noProof/>
            <w:sz w:val="22"/>
            <w:szCs w:val="22"/>
          </w:rPr>
          <w:t xml:space="preserve"> Proračun</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_Toc109716439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25</w:t>
        </w:r>
        <w:r w:rsidR="002A1AFB" w:rsidRPr="002A1AFB">
          <w:rPr>
            <w:rFonts w:asciiTheme="majorHAnsi" w:hAnsiTheme="majorHAnsi" w:cstheme="majorHAnsi"/>
            <w:i w:val="0"/>
            <w:iCs w:val="0"/>
            <w:noProof/>
            <w:webHidden/>
            <w:sz w:val="22"/>
            <w:szCs w:val="22"/>
          </w:rPr>
          <w:fldChar w:fldCharType="end"/>
        </w:r>
      </w:hyperlink>
    </w:p>
    <w:p w14:paraId="2A25A715" w14:textId="67CF5A3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4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2.3.4.</w:t>
        </w:r>
        <w:r w:rsidR="002A1AFB" w:rsidRPr="002A1AFB">
          <w:rPr>
            <w:rStyle w:val="Hiperveza"/>
            <w:rFonts w:asciiTheme="majorHAnsi" w:hAnsiTheme="majorHAnsi" w:cstheme="majorHAnsi"/>
            <w:i w:val="0"/>
            <w:iCs w:val="0"/>
            <w:noProof/>
            <w:sz w:val="22"/>
            <w:szCs w:val="22"/>
          </w:rPr>
          <w:t xml:space="preserve"> Gospodarske grane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_Toc109716440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25</w:t>
        </w:r>
        <w:r w:rsidR="002A1AFB" w:rsidRPr="002A1AFB">
          <w:rPr>
            <w:rFonts w:asciiTheme="majorHAnsi" w:hAnsiTheme="majorHAnsi" w:cstheme="majorHAnsi"/>
            <w:i w:val="0"/>
            <w:iCs w:val="0"/>
            <w:noProof/>
            <w:webHidden/>
            <w:sz w:val="22"/>
            <w:szCs w:val="22"/>
          </w:rPr>
          <w:fldChar w:fldCharType="end"/>
        </w:r>
      </w:hyperlink>
    </w:p>
    <w:p w14:paraId="01879857" w14:textId="7B52A1B5"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41" w:history="1">
        <w:r w:rsidR="002A1AFB" w:rsidRPr="002A1AFB">
          <w:rPr>
            <w:rStyle w:val="Hiperveza"/>
            <w:rFonts w:asciiTheme="majorHAnsi" w:eastAsia="TT5Et00" w:hAnsiTheme="majorHAnsi" w:cstheme="majorHAnsi"/>
            <w:i w:val="0"/>
            <w:iCs w:val="0"/>
            <w:noProof/>
            <w:sz w:val="22"/>
            <w:szCs w:val="22"/>
            <w14:scene3d>
              <w14:camera w14:prst="orthographicFront"/>
              <w14:lightRig w14:rig="threePt" w14:dir="t">
                <w14:rot w14:lat="0" w14:lon="0" w14:rev="0"/>
              </w14:lightRig>
            </w14:scene3d>
          </w:rPr>
          <w:t>2.3.5.</w:t>
        </w:r>
        <w:r w:rsidR="002A1AFB" w:rsidRPr="002A1AFB">
          <w:rPr>
            <w:rStyle w:val="Hiperveza"/>
            <w:rFonts w:asciiTheme="majorHAnsi" w:eastAsia="TT5Et00" w:hAnsiTheme="majorHAnsi" w:cstheme="majorHAnsi"/>
            <w:i w:val="0"/>
            <w:iCs w:val="0"/>
            <w:noProof/>
            <w:sz w:val="22"/>
            <w:szCs w:val="22"/>
          </w:rPr>
          <w:t xml:space="preserve"> Velike gospodarske tvrtke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_Toc109716441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25</w:t>
        </w:r>
        <w:r w:rsidR="002A1AFB" w:rsidRPr="002A1AFB">
          <w:rPr>
            <w:rFonts w:asciiTheme="majorHAnsi" w:hAnsiTheme="majorHAnsi" w:cstheme="majorHAnsi"/>
            <w:i w:val="0"/>
            <w:iCs w:val="0"/>
            <w:noProof/>
            <w:webHidden/>
            <w:sz w:val="22"/>
            <w:szCs w:val="22"/>
          </w:rPr>
          <w:fldChar w:fldCharType="end"/>
        </w:r>
      </w:hyperlink>
    </w:p>
    <w:p w14:paraId="49EBEE90" w14:textId="62BA2220"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42" w:history="1">
        <w:r w:rsidR="002A1AFB" w:rsidRPr="002A1AFB">
          <w:rPr>
            <w:rStyle w:val="Hiperveza"/>
            <w:rFonts w:asciiTheme="majorHAnsi" w:eastAsia="TT5Et00" w:hAnsiTheme="majorHAnsi" w:cstheme="majorHAnsi"/>
            <w:i w:val="0"/>
            <w:iCs w:val="0"/>
            <w:noProof/>
            <w:sz w:val="22"/>
            <w:szCs w:val="22"/>
            <w14:scene3d>
              <w14:camera w14:prst="orthographicFront"/>
              <w14:lightRig w14:rig="threePt" w14:dir="t">
                <w14:rot w14:lat="0" w14:lon="0" w14:rev="0"/>
              </w14:lightRig>
            </w14:scene3d>
          </w:rPr>
          <w:t>2.3.6.</w:t>
        </w:r>
        <w:r w:rsidR="002A1AFB" w:rsidRPr="002A1AFB">
          <w:rPr>
            <w:rStyle w:val="Hiperveza"/>
            <w:rFonts w:asciiTheme="majorHAnsi" w:eastAsia="TT5Et00" w:hAnsiTheme="majorHAnsi" w:cstheme="majorHAnsi"/>
            <w:i w:val="0"/>
            <w:iCs w:val="0"/>
            <w:noProof/>
            <w:sz w:val="22"/>
            <w:szCs w:val="22"/>
          </w:rPr>
          <w:t xml:space="preserve"> Objekti kritične infrastrukture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_Toc109716442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25</w:t>
        </w:r>
        <w:r w:rsidR="002A1AFB" w:rsidRPr="002A1AFB">
          <w:rPr>
            <w:rFonts w:asciiTheme="majorHAnsi" w:hAnsiTheme="majorHAnsi" w:cstheme="majorHAnsi"/>
            <w:i w:val="0"/>
            <w:iCs w:val="0"/>
            <w:noProof/>
            <w:webHidden/>
            <w:sz w:val="22"/>
            <w:szCs w:val="22"/>
          </w:rPr>
          <w:fldChar w:fldCharType="end"/>
        </w:r>
      </w:hyperlink>
    </w:p>
    <w:p w14:paraId="7B2BE38D" w14:textId="604C3B79"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43"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2.3.6.1.</w:t>
        </w:r>
        <w:r w:rsidR="002A1AFB" w:rsidRPr="002A1AFB">
          <w:rPr>
            <w:rStyle w:val="Hiperveza"/>
            <w:rFonts w:asciiTheme="majorHAnsi" w:hAnsiTheme="majorHAnsi" w:cstheme="majorHAnsi"/>
            <w:noProof/>
            <w:sz w:val="22"/>
            <w:szCs w:val="22"/>
          </w:rPr>
          <w:t xml:space="preserve"> Dalekovodi i transformatorske stanice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_Toc109716443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25</w:t>
        </w:r>
        <w:r w:rsidR="002A1AFB" w:rsidRPr="002A1AFB">
          <w:rPr>
            <w:rFonts w:asciiTheme="majorHAnsi" w:hAnsiTheme="majorHAnsi" w:cstheme="majorHAnsi"/>
            <w:noProof/>
            <w:webHidden/>
            <w:sz w:val="22"/>
            <w:szCs w:val="22"/>
          </w:rPr>
          <w:fldChar w:fldCharType="end"/>
        </w:r>
      </w:hyperlink>
    </w:p>
    <w:p w14:paraId="5DC58A56" w14:textId="7987A9B7"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4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2.3.6.2.</w:t>
        </w:r>
        <w:r w:rsidR="002A1AFB" w:rsidRPr="002A1AFB">
          <w:rPr>
            <w:rStyle w:val="Hiperveza"/>
            <w:rFonts w:asciiTheme="majorHAnsi" w:hAnsiTheme="majorHAnsi" w:cstheme="majorHAnsi"/>
            <w:noProof/>
            <w:sz w:val="22"/>
            <w:szCs w:val="22"/>
          </w:rPr>
          <w:t xml:space="preserve"> Plinovodi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_Toc109716444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28</w:t>
        </w:r>
        <w:r w:rsidR="002A1AFB" w:rsidRPr="002A1AFB">
          <w:rPr>
            <w:rFonts w:asciiTheme="majorHAnsi" w:hAnsiTheme="majorHAnsi" w:cstheme="majorHAnsi"/>
            <w:noProof/>
            <w:webHidden/>
            <w:sz w:val="22"/>
            <w:szCs w:val="22"/>
          </w:rPr>
          <w:fldChar w:fldCharType="end"/>
        </w:r>
      </w:hyperlink>
    </w:p>
    <w:p w14:paraId="7E58F7A7" w14:textId="214CADB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45"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2.3.6.3.</w:t>
        </w:r>
        <w:r w:rsidR="002A1AFB" w:rsidRPr="002A1AFB">
          <w:rPr>
            <w:rStyle w:val="Hiperveza"/>
            <w:rFonts w:asciiTheme="majorHAnsi" w:hAnsiTheme="majorHAnsi" w:cstheme="majorHAnsi"/>
            <w:noProof/>
            <w:sz w:val="22"/>
            <w:szCs w:val="22"/>
          </w:rPr>
          <w:t xml:space="preserve"> Vodoopskrba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_Toc109716445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28</w:t>
        </w:r>
        <w:r w:rsidR="002A1AFB" w:rsidRPr="002A1AFB">
          <w:rPr>
            <w:rFonts w:asciiTheme="majorHAnsi" w:hAnsiTheme="majorHAnsi" w:cstheme="majorHAnsi"/>
            <w:noProof/>
            <w:webHidden/>
            <w:sz w:val="22"/>
            <w:szCs w:val="22"/>
          </w:rPr>
          <w:fldChar w:fldCharType="end"/>
        </w:r>
      </w:hyperlink>
    </w:p>
    <w:p w14:paraId="3621CFE2" w14:textId="643A2E57"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46"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2.3.6.4.</w:t>
        </w:r>
        <w:r w:rsidR="002A1AFB" w:rsidRPr="002A1AFB">
          <w:rPr>
            <w:rStyle w:val="Hiperveza"/>
            <w:rFonts w:asciiTheme="majorHAnsi" w:hAnsiTheme="majorHAnsi" w:cstheme="majorHAnsi"/>
            <w:noProof/>
            <w:sz w:val="22"/>
            <w:szCs w:val="22"/>
          </w:rPr>
          <w:t xml:space="preserve"> Telekomunikacije i pošta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_Toc109716446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28</w:t>
        </w:r>
        <w:r w:rsidR="002A1AFB" w:rsidRPr="002A1AFB">
          <w:rPr>
            <w:rFonts w:asciiTheme="majorHAnsi" w:hAnsiTheme="majorHAnsi" w:cstheme="majorHAnsi"/>
            <w:noProof/>
            <w:webHidden/>
            <w:sz w:val="22"/>
            <w:szCs w:val="22"/>
          </w:rPr>
          <w:fldChar w:fldCharType="end"/>
        </w:r>
      </w:hyperlink>
    </w:p>
    <w:p w14:paraId="4A30E1A6" w14:textId="47732731"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47"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2.3.6.5.</w:t>
        </w:r>
        <w:r w:rsidR="002A1AFB" w:rsidRPr="002A1AFB">
          <w:rPr>
            <w:rStyle w:val="Hiperveza"/>
            <w:rFonts w:asciiTheme="majorHAnsi" w:hAnsiTheme="majorHAnsi" w:cstheme="majorHAnsi"/>
            <w:noProof/>
            <w:sz w:val="22"/>
            <w:szCs w:val="22"/>
          </w:rPr>
          <w:t xml:space="preserve"> Promet</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_Toc109716447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29</w:t>
        </w:r>
        <w:r w:rsidR="002A1AFB" w:rsidRPr="002A1AFB">
          <w:rPr>
            <w:rFonts w:asciiTheme="majorHAnsi" w:hAnsiTheme="majorHAnsi" w:cstheme="majorHAnsi"/>
            <w:noProof/>
            <w:webHidden/>
            <w:sz w:val="22"/>
            <w:szCs w:val="22"/>
          </w:rPr>
          <w:fldChar w:fldCharType="end"/>
        </w:r>
      </w:hyperlink>
    </w:p>
    <w:p w14:paraId="504D8142" w14:textId="27436DC3"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48"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2.3.6.6.</w:t>
        </w:r>
        <w:r w:rsidR="002A1AFB" w:rsidRPr="002A1AFB">
          <w:rPr>
            <w:rStyle w:val="Hiperveza"/>
            <w:rFonts w:asciiTheme="majorHAnsi" w:hAnsiTheme="majorHAnsi" w:cstheme="majorHAnsi"/>
            <w:noProof/>
            <w:sz w:val="22"/>
            <w:szCs w:val="22"/>
          </w:rPr>
          <w:t xml:space="preserve"> Zdravstvo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_Toc109716448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29</w:t>
        </w:r>
        <w:r w:rsidR="002A1AFB" w:rsidRPr="002A1AFB">
          <w:rPr>
            <w:rFonts w:asciiTheme="majorHAnsi" w:hAnsiTheme="majorHAnsi" w:cstheme="majorHAnsi"/>
            <w:noProof/>
            <w:webHidden/>
            <w:sz w:val="22"/>
            <w:szCs w:val="22"/>
          </w:rPr>
          <w:fldChar w:fldCharType="end"/>
        </w:r>
      </w:hyperlink>
    </w:p>
    <w:p w14:paraId="4864A6A7" w14:textId="2146A048"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4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2.3.6.7.</w:t>
        </w:r>
        <w:r w:rsidR="002A1AFB" w:rsidRPr="002A1AFB">
          <w:rPr>
            <w:rStyle w:val="Hiperveza"/>
            <w:rFonts w:asciiTheme="majorHAnsi" w:hAnsiTheme="majorHAnsi" w:cstheme="majorHAnsi"/>
            <w:noProof/>
            <w:sz w:val="22"/>
            <w:szCs w:val="22"/>
          </w:rPr>
          <w:t xml:space="preserve"> Nacionalni spomenici i vrijednosti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_Toc109716449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29</w:t>
        </w:r>
        <w:r w:rsidR="002A1AFB" w:rsidRPr="002A1AFB">
          <w:rPr>
            <w:rFonts w:asciiTheme="majorHAnsi" w:hAnsiTheme="majorHAnsi" w:cstheme="majorHAnsi"/>
            <w:noProof/>
            <w:webHidden/>
            <w:sz w:val="22"/>
            <w:szCs w:val="22"/>
          </w:rPr>
          <w:fldChar w:fldCharType="end"/>
        </w:r>
      </w:hyperlink>
    </w:p>
    <w:p w14:paraId="585A412A" w14:textId="14B2374F"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50"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2.4.</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PRIRODNO-KULTURNI POKAZATELJI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_Toc109716450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29</w:t>
        </w:r>
        <w:r w:rsidR="002A1AFB" w:rsidRPr="002A1AFB">
          <w:rPr>
            <w:rFonts w:asciiTheme="majorHAnsi" w:hAnsiTheme="majorHAnsi" w:cstheme="majorHAnsi"/>
            <w:noProof/>
            <w:webHidden/>
            <w:sz w:val="22"/>
            <w:szCs w:val="22"/>
          </w:rPr>
          <w:fldChar w:fldCharType="end"/>
        </w:r>
      </w:hyperlink>
    </w:p>
    <w:p w14:paraId="1982C2B3" w14:textId="75E49FC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5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2.4.1.</w:t>
        </w:r>
        <w:r w:rsidR="002A1AFB" w:rsidRPr="002A1AFB">
          <w:rPr>
            <w:rStyle w:val="Hiperveza"/>
            <w:rFonts w:asciiTheme="majorHAnsi" w:hAnsiTheme="majorHAnsi" w:cstheme="majorHAnsi"/>
            <w:i w:val="0"/>
            <w:iCs w:val="0"/>
            <w:noProof/>
            <w:sz w:val="22"/>
            <w:szCs w:val="22"/>
          </w:rPr>
          <w:t xml:space="preserve"> Zaštićena područja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_Toc109716451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29</w:t>
        </w:r>
        <w:r w:rsidR="002A1AFB" w:rsidRPr="002A1AFB">
          <w:rPr>
            <w:rFonts w:asciiTheme="majorHAnsi" w:hAnsiTheme="majorHAnsi" w:cstheme="majorHAnsi"/>
            <w:i w:val="0"/>
            <w:iCs w:val="0"/>
            <w:noProof/>
            <w:webHidden/>
            <w:sz w:val="22"/>
            <w:szCs w:val="22"/>
          </w:rPr>
          <w:fldChar w:fldCharType="end"/>
        </w:r>
      </w:hyperlink>
    </w:p>
    <w:p w14:paraId="487409B8" w14:textId="51EE81BD"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5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2.4.2.</w:t>
        </w:r>
        <w:r w:rsidR="002A1AFB" w:rsidRPr="002A1AFB">
          <w:rPr>
            <w:rStyle w:val="Hiperveza"/>
            <w:rFonts w:asciiTheme="majorHAnsi" w:hAnsiTheme="majorHAnsi" w:cstheme="majorHAnsi"/>
            <w:i w:val="0"/>
            <w:iCs w:val="0"/>
            <w:noProof/>
            <w:sz w:val="22"/>
            <w:szCs w:val="22"/>
          </w:rPr>
          <w:t xml:space="preserve"> Kulturna baština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_Toc109716452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29</w:t>
        </w:r>
        <w:r w:rsidR="002A1AFB" w:rsidRPr="002A1AFB">
          <w:rPr>
            <w:rFonts w:asciiTheme="majorHAnsi" w:hAnsiTheme="majorHAnsi" w:cstheme="majorHAnsi"/>
            <w:i w:val="0"/>
            <w:iCs w:val="0"/>
            <w:noProof/>
            <w:webHidden/>
            <w:sz w:val="22"/>
            <w:szCs w:val="22"/>
          </w:rPr>
          <w:fldChar w:fldCharType="end"/>
        </w:r>
      </w:hyperlink>
    </w:p>
    <w:p w14:paraId="26A5B6A1" w14:textId="40704A67"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53"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2.5.</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POVIJESNI POKAZATELJI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_Toc109716453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30</w:t>
        </w:r>
        <w:r w:rsidR="002A1AFB" w:rsidRPr="002A1AFB">
          <w:rPr>
            <w:rFonts w:asciiTheme="majorHAnsi" w:hAnsiTheme="majorHAnsi" w:cstheme="majorHAnsi"/>
            <w:noProof/>
            <w:webHidden/>
            <w:sz w:val="22"/>
            <w:szCs w:val="22"/>
          </w:rPr>
          <w:fldChar w:fldCharType="end"/>
        </w:r>
      </w:hyperlink>
    </w:p>
    <w:p w14:paraId="3E5C0FB6" w14:textId="5A92451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54"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2.5.1.</w:t>
        </w:r>
        <w:r w:rsidR="002A1AFB" w:rsidRPr="002A1AFB">
          <w:rPr>
            <w:rStyle w:val="Hiperveza"/>
            <w:rFonts w:asciiTheme="majorHAnsi" w:hAnsiTheme="majorHAnsi" w:cstheme="majorHAnsi"/>
            <w:i w:val="0"/>
            <w:iCs w:val="0"/>
            <w:noProof/>
            <w:sz w:val="22"/>
            <w:szCs w:val="22"/>
          </w:rPr>
          <w:t xml:space="preserve"> Prijašnji događaji</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_Toc109716454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30</w:t>
        </w:r>
        <w:r w:rsidR="002A1AFB" w:rsidRPr="002A1AFB">
          <w:rPr>
            <w:rFonts w:asciiTheme="majorHAnsi" w:hAnsiTheme="majorHAnsi" w:cstheme="majorHAnsi"/>
            <w:i w:val="0"/>
            <w:iCs w:val="0"/>
            <w:noProof/>
            <w:webHidden/>
            <w:sz w:val="22"/>
            <w:szCs w:val="22"/>
          </w:rPr>
          <w:fldChar w:fldCharType="end"/>
        </w:r>
      </w:hyperlink>
    </w:p>
    <w:p w14:paraId="6CD38F0F" w14:textId="56F2DA23"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5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2.5.2.</w:t>
        </w:r>
        <w:r w:rsidR="002A1AFB" w:rsidRPr="002A1AFB">
          <w:rPr>
            <w:rStyle w:val="Hiperveza"/>
            <w:rFonts w:asciiTheme="majorHAnsi" w:hAnsiTheme="majorHAnsi" w:cstheme="majorHAnsi"/>
            <w:i w:val="0"/>
            <w:iCs w:val="0"/>
            <w:noProof/>
            <w:sz w:val="22"/>
            <w:szCs w:val="22"/>
          </w:rPr>
          <w:t xml:space="preserve"> Štete uslijed prijašnjih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_Toc109716455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30</w:t>
        </w:r>
        <w:r w:rsidR="002A1AFB" w:rsidRPr="002A1AFB">
          <w:rPr>
            <w:rFonts w:asciiTheme="majorHAnsi" w:hAnsiTheme="majorHAnsi" w:cstheme="majorHAnsi"/>
            <w:i w:val="0"/>
            <w:iCs w:val="0"/>
            <w:noProof/>
            <w:webHidden/>
            <w:sz w:val="22"/>
            <w:szCs w:val="22"/>
          </w:rPr>
          <w:fldChar w:fldCharType="end"/>
        </w:r>
      </w:hyperlink>
    </w:p>
    <w:p w14:paraId="0B241967" w14:textId="579047FD"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5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2.5.3.</w:t>
        </w:r>
        <w:r w:rsidR="002A1AFB" w:rsidRPr="002A1AFB">
          <w:rPr>
            <w:rStyle w:val="Hiperveza"/>
            <w:rFonts w:asciiTheme="majorHAnsi" w:hAnsiTheme="majorHAnsi" w:cstheme="majorHAnsi"/>
            <w:i w:val="0"/>
            <w:iCs w:val="0"/>
            <w:noProof/>
            <w:sz w:val="22"/>
            <w:szCs w:val="22"/>
          </w:rPr>
          <w:t xml:space="preserve"> Uvedene mjere nakon događaja koje su uzrokovale štetu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_Toc109716456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30</w:t>
        </w:r>
        <w:r w:rsidR="002A1AFB" w:rsidRPr="002A1AFB">
          <w:rPr>
            <w:rFonts w:asciiTheme="majorHAnsi" w:hAnsiTheme="majorHAnsi" w:cstheme="majorHAnsi"/>
            <w:i w:val="0"/>
            <w:iCs w:val="0"/>
            <w:noProof/>
            <w:webHidden/>
            <w:sz w:val="22"/>
            <w:szCs w:val="22"/>
          </w:rPr>
          <w:fldChar w:fldCharType="end"/>
        </w:r>
      </w:hyperlink>
    </w:p>
    <w:p w14:paraId="02EF4E14" w14:textId="43254E96"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57"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2.6.</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POKAZATELJI OPERATIVNE SPOSOBNOSTI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_Toc109716457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31</w:t>
        </w:r>
        <w:r w:rsidR="002A1AFB" w:rsidRPr="002A1AFB">
          <w:rPr>
            <w:rFonts w:asciiTheme="majorHAnsi" w:hAnsiTheme="majorHAnsi" w:cstheme="majorHAnsi"/>
            <w:noProof/>
            <w:webHidden/>
            <w:sz w:val="22"/>
            <w:szCs w:val="22"/>
          </w:rPr>
          <w:fldChar w:fldCharType="end"/>
        </w:r>
      </w:hyperlink>
    </w:p>
    <w:p w14:paraId="3192F796" w14:textId="2A053387"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5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2.6.1.</w:t>
        </w:r>
        <w:r w:rsidR="002A1AFB" w:rsidRPr="002A1AFB">
          <w:rPr>
            <w:rStyle w:val="Hiperveza"/>
            <w:rFonts w:asciiTheme="majorHAnsi" w:hAnsiTheme="majorHAnsi" w:cstheme="majorHAnsi"/>
            <w:i w:val="0"/>
            <w:iCs w:val="0"/>
            <w:noProof/>
            <w:sz w:val="22"/>
            <w:szCs w:val="22"/>
          </w:rPr>
          <w:t xml:space="preserve"> Popis operativnih snaga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_Toc109716458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31</w:t>
        </w:r>
        <w:r w:rsidR="002A1AFB" w:rsidRPr="002A1AFB">
          <w:rPr>
            <w:rFonts w:asciiTheme="majorHAnsi" w:hAnsiTheme="majorHAnsi" w:cstheme="majorHAnsi"/>
            <w:i w:val="0"/>
            <w:iCs w:val="0"/>
            <w:noProof/>
            <w:webHidden/>
            <w:sz w:val="22"/>
            <w:szCs w:val="22"/>
          </w:rPr>
          <w:fldChar w:fldCharType="end"/>
        </w:r>
      </w:hyperlink>
    </w:p>
    <w:p w14:paraId="6E30F050" w14:textId="3DCAC299"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459" w:history="1">
        <w:r w:rsidR="002A1AFB" w:rsidRPr="002A1AFB">
          <w:rPr>
            <w:rStyle w:val="Hiperveza"/>
            <w:rFonts w:asciiTheme="majorHAnsi" w:hAnsiTheme="majorHAnsi" w:cstheme="majorHAnsi"/>
            <w:noProof/>
            <w:sz w:val="22"/>
            <w:szCs w:val="22"/>
          </w:rPr>
          <w:t>3. IDENTIFIKACIJA PRIJETNJI I RIZIKA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_Toc109716459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32</w:t>
        </w:r>
        <w:r w:rsidR="002A1AFB" w:rsidRPr="002A1AFB">
          <w:rPr>
            <w:rFonts w:asciiTheme="majorHAnsi" w:hAnsiTheme="majorHAnsi" w:cstheme="majorHAnsi"/>
            <w:noProof/>
            <w:webHidden/>
            <w:sz w:val="22"/>
            <w:szCs w:val="22"/>
          </w:rPr>
          <w:fldChar w:fldCharType="end"/>
        </w:r>
      </w:hyperlink>
    </w:p>
    <w:p w14:paraId="66800E18" w14:textId="389A0ED9"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60"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3.1.</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POPIS IDENTIFICIRANIH PRIJETNJI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32</w:t>
        </w:r>
        <w:r w:rsidR="002A1AFB" w:rsidRPr="002A1AFB">
          <w:rPr>
            <w:rFonts w:asciiTheme="majorHAnsi" w:hAnsiTheme="majorHAnsi" w:cstheme="majorHAnsi"/>
            <w:noProof/>
            <w:webHidden/>
            <w:sz w:val="22"/>
            <w:szCs w:val="22"/>
          </w:rPr>
          <w:fldChar w:fldCharType="end"/>
        </w:r>
      </w:hyperlink>
    </w:p>
    <w:p w14:paraId="59A99140" w14:textId="5639D825"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61"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3.2.</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ODABRANI RIZICI I RAZLOZI ODABIRA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_Toc109716461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36</w:t>
        </w:r>
        <w:r w:rsidR="002A1AFB" w:rsidRPr="002A1AFB">
          <w:rPr>
            <w:rFonts w:asciiTheme="majorHAnsi" w:hAnsiTheme="majorHAnsi" w:cstheme="majorHAnsi"/>
            <w:noProof/>
            <w:webHidden/>
            <w:sz w:val="22"/>
            <w:szCs w:val="22"/>
          </w:rPr>
          <w:fldChar w:fldCharType="end"/>
        </w:r>
      </w:hyperlink>
    </w:p>
    <w:p w14:paraId="5936189E" w14:textId="3F6F993F"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62"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3.3.</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KARTOGRAFSKI PRIKAZ</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_Toc109716462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36</w:t>
        </w:r>
        <w:r w:rsidR="002A1AFB" w:rsidRPr="002A1AFB">
          <w:rPr>
            <w:rFonts w:asciiTheme="majorHAnsi" w:hAnsiTheme="majorHAnsi" w:cstheme="majorHAnsi"/>
            <w:noProof/>
            <w:webHidden/>
            <w:sz w:val="22"/>
            <w:szCs w:val="22"/>
          </w:rPr>
          <w:fldChar w:fldCharType="end"/>
        </w:r>
      </w:hyperlink>
    </w:p>
    <w:p w14:paraId="0B5B5379" w14:textId="19986257"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463" w:history="1">
        <w:r w:rsidR="002A1AFB" w:rsidRPr="002A1AFB">
          <w:rPr>
            <w:rStyle w:val="Hiperveza"/>
            <w:rFonts w:asciiTheme="majorHAnsi" w:hAnsiTheme="majorHAnsi" w:cstheme="majorHAnsi"/>
            <w:noProof/>
            <w:sz w:val="22"/>
            <w:szCs w:val="22"/>
          </w:rPr>
          <w:t>4. KRITERIJI ZA PROCJENU UTJECAJA PRIJETNJI NA KATEGORIJE DRUŠTVENIH DJELATNOSTI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37</w:t>
        </w:r>
        <w:r w:rsidR="002A1AFB" w:rsidRPr="002A1AFB">
          <w:rPr>
            <w:rFonts w:asciiTheme="majorHAnsi" w:hAnsiTheme="majorHAnsi" w:cstheme="majorHAnsi"/>
            <w:noProof/>
            <w:webHidden/>
            <w:sz w:val="22"/>
            <w:szCs w:val="22"/>
          </w:rPr>
          <w:fldChar w:fldCharType="end"/>
        </w:r>
      </w:hyperlink>
    </w:p>
    <w:p w14:paraId="499DF5EA" w14:textId="0078C423"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6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4.1.</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37</w:t>
        </w:r>
        <w:r w:rsidR="002A1AFB" w:rsidRPr="002A1AFB">
          <w:rPr>
            <w:rFonts w:asciiTheme="majorHAnsi" w:hAnsiTheme="majorHAnsi" w:cstheme="majorHAnsi"/>
            <w:noProof/>
            <w:webHidden/>
            <w:sz w:val="22"/>
            <w:szCs w:val="22"/>
          </w:rPr>
          <w:fldChar w:fldCharType="end"/>
        </w:r>
      </w:hyperlink>
    </w:p>
    <w:p w14:paraId="4BEFEB3F" w14:textId="5BF72F66"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65"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4.2.</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37</w:t>
        </w:r>
        <w:r w:rsidR="002A1AFB" w:rsidRPr="002A1AFB">
          <w:rPr>
            <w:rFonts w:asciiTheme="majorHAnsi" w:hAnsiTheme="majorHAnsi" w:cstheme="majorHAnsi"/>
            <w:noProof/>
            <w:webHidden/>
            <w:sz w:val="22"/>
            <w:szCs w:val="22"/>
          </w:rPr>
          <w:fldChar w:fldCharType="end"/>
        </w:r>
      </w:hyperlink>
    </w:p>
    <w:p w14:paraId="4E20B68A" w14:textId="66278928"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66" w:history="1">
        <w:r w:rsidR="002A1AFB" w:rsidRPr="002A1AF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4.3.</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eastAsia="Calibri" w:hAnsiTheme="majorHAnsi" w:cstheme="majorHAnsi"/>
            <w:noProof/>
            <w:sz w:val="22"/>
            <w:szCs w:val="22"/>
          </w:rPr>
          <w:t>DRUŠTVENA STABILNOST I POLITIKA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37</w:t>
        </w:r>
        <w:r w:rsidR="002A1AFB" w:rsidRPr="002A1AFB">
          <w:rPr>
            <w:rFonts w:asciiTheme="majorHAnsi" w:hAnsiTheme="majorHAnsi" w:cstheme="majorHAnsi"/>
            <w:noProof/>
            <w:webHidden/>
            <w:sz w:val="22"/>
            <w:szCs w:val="22"/>
          </w:rPr>
          <w:fldChar w:fldCharType="end"/>
        </w:r>
      </w:hyperlink>
    </w:p>
    <w:p w14:paraId="5807A020" w14:textId="5966D4DB"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467" w:history="1">
        <w:r w:rsidR="002A1AFB" w:rsidRPr="002A1AFB">
          <w:rPr>
            <w:rStyle w:val="Hiperveza"/>
            <w:rFonts w:asciiTheme="majorHAnsi" w:eastAsia="Calibri" w:hAnsiTheme="majorHAnsi" w:cstheme="majorHAnsi"/>
            <w:noProof/>
            <w:sz w:val="22"/>
            <w:szCs w:val="22"/>
          </w:rPr>
          <w:t>5. VJEROJATNOST</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39</w:t>
        </w:r>
        <w:r w:rsidR="002A1AFB" w:rsidRPr="002A1AFB">
          <w:rPr>
            <w:rFonts w:asciiTheme="majorHAnsi" w:hAnsiTheme="majorHAnsi" w:cstheme="majorHAnsi"/>
            <w:noProof/>
            <w:webHidden/>
            <w:sz w:val="22"/>
            <w:szCs w:val="22"/>
          </w:rPr>
          <w:fldChar w:fldCharType="end"/>
        </w:r>
      </w:hyperlink>
    </w:p>
    <w:p w14:paraId="3796DD38" w14:textId="0AA62A1C"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468" w:history="1">
        <w:r w:rsidR="002A1AFB" w:rsidRPr="002A1AFB">
          <w:rPr>
            <w:rStyle w:val="Hiperveza"/>
            <w:rFonts w:asciiTheme="majorHAnsi" w:hAnsiTheme="majorHAnsi" w:cstheme="majorHAnsi"/>
            <w:noProof/>
            <w:sz w:val="22"/>
            <w:szCs w:val="22"/>
          </w:rPr>
          <w:t>6. OPIS SCENARIJA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40</w:t>
        </w:r>
        <w:r w:rsidR="002A1AFB" w:rsidRPr="002A1AFB">
          <w:rPr>
            <w:rFonts w:asciiTheme="majorHAnsi" w:hAnsiTheme="majorHAnsi" w:cstheme="majorHAnsi"/>
            <w:noProof/>
            <w:webHidden/>
            <w:sz w:val="22"/>
            <w:szCs w:val="22"/>
          </w:rPr>
          <w:fldChar w:fldCharType="end"/>
        </w:r>
      </w:hyperlink>
    </w:p>
    <w:p w14:paraId="31B16EE8" w14:textId="51A31E45"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6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6.1.</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POTRES</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_Toc109716469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41</w:t>
        </w:r>
        <w:r w:rsidR="002A1AFB" w:rsidRPr="002A1AFB">
          <w:rPr>
            <w:rFonts w:asciiTheme="majorHAnsi" w:hAnsiTheme="majorHAnsi" w:cstheme="majorHAnsi"/>
            <w:noProof/>
            <w:webHidden/>
            <w:sz w:val="22"/>
            <w:szCs w:val="22"/>
          </w:rPr>
          <w:fldChar w:fldCharType="end"/>
        </w:r>
      </w:hyperlink>
    </w:p>
    <w:p w14:paraId="7EF891A5" w14:textId="4C508FD0"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7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_Toc109716470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41</w:t>
        </w:r>
        <w:r w:rsidR="002A1AFB" w:rsidRPr="002A1AFB">
          <w:rPr>
            <w:rFonts w:asciiTheme="majorHAnsi" w:hAnsiTheme="majorHAnsi" w:cstheme="majorHAnsi"/>
            <w:i w:val="0"/>
            <w:iCs w:val="0"/>
            <w:noProof/>
            <w:webHidden/>
            <w:sz w:val="22"/>
            <w:szCs w:val="22"/>
          </w:rPr>
          <w:fldChar w:fldCharType="end"/>
        </w:r>
      </w:hyperlink>
    </w:p>
    <w:p w14:paraId="20F85F34" w14:textId="1BDBB45D"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7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_Toc109716471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46</w:t>
        </w:r>
        <w:r w:rsidR="002A1AFB" w:rsidRPr="002A1AFB">
          <w:rPr>
            <w:rFonts w:asciiTheme="majorHAnsi" w:hAnsiTheme="majorHAnsi" w:cstheme="majorHAnsi"/>
            <w:i w:val="0"/>
            <w:iCs w:val="0"/>
            <w:noProof/>
            <w:webHidden/>
            <w:sz w:val="22"/>
            <w:szCs w:val="22"/>
          </w:rPr>
          <w:fldChar w:fldCharType="end"/>
        </w:r>
      </w:hyperlink>
    </w:p>
    <w:p w14:paraId="736915E5" w14:textId="4A1D873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7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_Toc109716472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46</w:t>
        </w:r>
        <w:r w:rsidR="002A1AFB" w:rsidRPr="002A1AFB">
          <w:rPr>
            <w:rFonts w:asciiTheme="majorHAnsi" w:hAnsiTheme="majorHAnsi" w:cstheme="majorHAnsi"/>
            <w:i w:val="0"/>
            <w:iCs w:val="0"/>
            <w:noProof/>
            <w:webHidden/>
            <w:sz w:val="22"/>
            <w:szCs w:val="22"/>
          </w:rPr>
          <w:fldChar w:fldCharType="end"/>
        </w:r>
      </w:hyperlink>
    </w:p>
    <w:p w14:paraId="2179E163" w14:textId="3096C9C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7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_Toc109716473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47</w:t>
        </w:r>
        <w:r w:rsidR="002A1AFB" w:rsidRPr="002A1AFB">
          <w:rPr>
            <w:rFonts w:asciiTheme="majorHAnsi" w:hAnsiTheme="majorHAnsi" w:cstheme="majorHAnsi"/>
            <w:i w:val="0"/>
            <w:iCs w:val="0"/>
            <w:noProof/>
            <w:webHidden/>
            <w:sz w:val="22"/>
            <w:szCs w:val="22"/>
          </w:rPr>
          <w:fldChar w:fldCharType="end"/>
        </w:r>
      </w:hyperlink>
    </w:p>
    <w:p w14:paraId="5BC85BB8" w14:textId="506D2D04"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7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6.1.4.1.</w:t>
        </w:r>
        <w:r w:rsidR="002A1AFB" w:rsidRPr="002A1AFB">
          <w:rPr>
            <w:rStyle w:val="Hiperveza"/>
            <w:rFonts w:asciiTheme="majorHAnsi" w:hAnsiTheme="majorHAnsi" w:cstheme="majorHAnsi"/>
            <w:noProof/>
            <w:sz w:val="22"/>
            <w:szCs w:val="22"/>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_Toc109716474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47</w:t>
        </w:r>
        <w:r w:rsidR="002A1AFB" w:rsidRPr="002A1AFB">
          <w:rPr>
            <w:rFonts w:asciiTheme="majorHAnsi" w:hAnsiTheme="majorHAnsi" w:cstheme="majorHAnsi"/>
            <w:noProof/>
            <w:webHidden/>
            <w:sz w:val="22"/>
            <w:szCs w:val="22"/>
          </w:rPr>
          <w:fldChar w:fldCharType="end"/>
        </w:r>
      </w:hyperlink>
    </w:p>
    <w:p w14:paraId="307389FF" w14:textId="421D9DFC"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75"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6.1.4.2.</w:t>
        </w:r>
        <w:r w:rsidR="002A1AFB" w:rsidRPr="002A1AFB">
          <w:rPr>
            <w:rStyle w:val="Hiperveza"/>
            <w:rFonts w:asciiTheme="majorHAnsi" w:hAnsiTheme="majorHAnsi" w:cstheme="majorHAnsi"/>
            <w:noProof/>
            <w:sz w:val="22"/>
            <w:szCs w:val="22"/>
          </w:rPr>
          <w:t xml:space="preserve"> Okidač koji je uzrokovao veliku nesreću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_Toc109716475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48</w:t>
        </w:r>
        <w:r w:rsidR="002A1AFB" w:rsidRPr="002A1AFB">
          <w:rPr>
            <w:rFonts w:asciiTheme="majorHAnsi" w:hAnsiTheme="majorHAnsi" w:cstheme="majorHAnsi"/>
            <w:noProof/>
            <w:webHidden/>
            <w:sz w:val="22"/>
            <w:szCs w:val="22"/>
          </w:rPr>
          <w:fldChar w:fldCharType="end"/>
        </w:r>
      </w:hyperlink>
    </w:p>
    <w:p w14:paraId="5B81C18B" w14:textId="6A602557"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7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6.1.5.</w:t>
        </w:r>
        <w:r w:rsidR="002A1AFB" w:rsidRPr="002A1AFB">
          <w:rPr>
            <w:rStyle w:val="Hiperveza"/>
            <w:rFonts w:asciiTheme="majorHAnsi" w:hAnsiTheme="majorHAnsi" w:cstheme="majorHAnsi"/>
            <w:i w:val="0"/>
            <w:iCs w:val="0"/>
            <w:noProof/>
            <w:sz w:val="22"/>
            <w:szCs w:val="22"/>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_Toc109716476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48</w:t>
        </w:r>
        <w:r w:rsidR="002A1AFB" w:rsidRPr="002A1AFB">
          <w:rPr>
            <w:rFonts w:asciiTheme="majorHAnsi" w:hAnsiTheme="majorHAnsi" w:cstheme="majorHAnsi"/>
            <w:i w:val="0"/>
            <w:iCs w:val="0"/>
            <w:noProof/>
            <w:webHidden/>
            <w:sz w:val="22"/>
            <w:szCs w:val="22"/>
          </w:rPr>
          <w:fldChar w:fldCharType="end"/>
        </w:r>
      </w:hyperlink>
    </w:p>
    <w:p w14:paraId="1BEADD65" w14:textId="69A04D15"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77"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6.1.5.1.</w:t>
        </w:r>
        <w:r w:rsidR="002A1AFB" w:rsidRPr="002A1AFB">
          <w:rPr>
            <w:rStyle w:val="Hiperveza"/>
            <w:rFonts w:asciiTheme="majorHAnsi" w:hAnsiTheme="majorHAnsi" w:cstheme="majorHAnsi"/>
            <w:noProof/>
            <w:sz w:val="22"/>
            <w:szCs w:val="22"/>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_Toc109716477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49</w:t>
        </w:r>
        <w:r w:rsidR="002A1AFB" w:rsidRPr="002A1AFB">
          <w:rPr>
            <w:rFonts w:asciiTheme="majorHAnsi" w:hAnsiTheme="majorHAnsi" w:cstheme="majorHAnsi"/>
            <w:noProof/>
            <w:webHidden/>
            <w:sz w:val="22"/>
            <w:szCs w:val="22"/>
          </w:rPr>
          <w:fldChar w:fldCharType="end"/>
        </w:r>
      </w:hyperlink>
    </w:p>
    <w:p w14:paraId="1C3C34C0" w14:textId="0ADFA0DF"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78" w:history="1">
        <w:r w:rsidR="002A1AFB" w:rsidRPr="002A1AFB">
          <w:rPr>
            <w:rStyle w:val="Hiperveza"/>
            <w:rFonts w:asciiTheme="majorHAnsi" w:hAnsiTheme="majorHAnsi" w:cstheme="majorHAnsi"/>
            <w:bCs/>
            <w:noProof/>
            <w:sz w:val="22"/>
            <w:szCs w:val="22"/>
            <w:lang w:eastAsia="zh-CN"/>
          </w:rPr>
          <w:t>6.1.5.1.1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_Toc109716478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53</w:t>
        </w:r>
        <w:r w:rsidR="002A1AFB" w:rsidRPr="002A1AFB">
          <w:rPr>
            <w:rFonts w:asciiTheme="majorHAnsi" w:hAnsiTheme="majorHAnsi" w:cstheme="majorHAnsi"/>
            <w:noProof/>
            <w:webHidden/>
            <w:sz w:val="22"/>
            <w:szCs w:val="22"/>
          </w:rPr>
          <w:fldChar w:fldCharType="end"/>
        </w:r>
      </w:hyperlink>
    </w:p>
    <w:p w14:paraId="4CC0610C" w14:textId="57F77CD6"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79" w:history="1">
        <w:r w:rsidR="002A1AFB" w:rsidRPr="002A1AFB">
          <w:rPr>
            <w:rStyle w:val="Hiperveza"/>
            <w:rFonts w:asciiTheme="majorHAnsi" w:hAnsiTheme="majorHAnsi" w:cstheme="majorHAnsi"/>
            <w:bCs/>
            <w:noProof/>
            <w:sz w:val="22"/>
            <w:szCs w:val="22"/>
            <w:lang w:eastAsia="zh-CN"/>
          </w:rPr>
          <w:t>6.1.5.1.2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_Toc109716479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53</w:t>
        </w:r>
        <w:r w:rsidR="002A1AFB" w:rsidRPr="002A1AFB">
          <w:rPr>
            <w:rFonts w:asciiTheme="majorHAnsi" w:hAnsiTheme="majorHAnsi" w:cstheme="majorHAnsi"/>
            <w:noProof/>
            <w:webHidden/>
            <w:sz w:val="22"/>
            <w:szCs w:val="22"/>
          </w:rPr>
          <w:fldChar w:fldCharType="end"/>
        </w:r>
      </w:hyperlink>
    </w:p>
    <w:p w14:paraId="0B57E526" w14:textId="7423FEEA"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80" w:history="1">
        <w:r w:rsidR="002A1AFB" w:rsidRPr="002A1AFB">
          <w:rPr>
            <w:rStyle w:val="Hiperveza"/>
            <w:rFonts w:asciiTheme="majorHAnsi" w:hAnsiTheme="majorHAnsi" w:cstheme="majorHAnsi"/>
            <w:bCs/>
            <w:noProof/>
            <w:sz w:val="22"/>
            <w:szCs w:val="22"/>
            <w:lang w:eastAsia="zh-CN"/>
          </w:rPr>
          <w:t>6.1.5.1.3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_Toc109716480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54</w:t>
        </w:r>
        <w:r w:rsidR="002A1AFB" w:rsidRPr="002A1AFB">
          <w:rPr>
            <w:rFonts w:asciiTheme="majorHAnsi" w:hAnsiTheme="majorHAnsi" w:cstheme="majorHAnsi"/>
            <w:noProof/>
            <w:webHidden/>
            <w:sz w:val="22"/>
            <w:szCs w:val="22"/>
          </w:rPr>
          <w:fldChar w:fldCharType="end"/>
        </w:r>
      </w:hyperlink>
    </w:p>
    <w:p w14:paraId="45FEA9D6" w14:textId="61F38EB5"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81" w:history="1">
        <w:r w:rsidR="002A1AFB" w:rsidRPr="002A1AFB">
          <w:rPr>
            <w:rStyle w:val="Hiperveza"/>
            <w:rFonts w:asciiTheme="majorHAnsi" w:hAnsiTheme="majorHAnsi" w:cstheme="majorHAnsi"/>
            <w:bCs/>
            <w:noProof/>
            <w:sz w:val="22"/>
            <w:szCs w:val="22"/>
            <w:lang w:eastAsia="zh-CN"/>
          </w:rPr>
          <w:t>6.1.5.1.4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_Toc109716481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55</w:t>
        </w:r>
        <w:r w:rsidR="002A1AFB" w:rsidRPr="002A1AFB">
          <w:rPr>
            <w:rFonts w:asciiTheme="majorHAnsi" w:hAnsiTheme="majorHAnsi" w:cstheme="majorHAnsi"/>
            <w:noProof/>
            <w:webHidden/>
            <w:sz w:val="22"/>
            <w:szCs w:val="22"/>
          </w:rPr>
          <w:fldChar w:fldCharType="end"/>
        </w:r>
      </w:hyperlink>
    </w:p>
    <w:p w14:paraId="55C65813" w14:textId="16137954"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8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6.1.6.</w:t>
        </w:r>
        <w:r w:rsidR="002A1AFB" w:rsidRPr="002A1AFB">
          <w:rPr>
            <w:rStyle w:val="Hiperveza"/>
            <w:rFonts w:asciiTheme="majorHAnsi" w:hAnsiTheme="majorHAnsi" w:cstheme="majorHAnsi"/>
            <w:i w:val="0"/>
            <w:iCs w:val="0"/>
            <w:noProof/>
            <w:sz w:val="22"/>
            <w:szCs w:val="22"/>
          </w:rPr>
          <w:t xml:space="preserve"> Podaci, izvori i metode izračuna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_Toc109716482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56</w:t>
        </w:r>
        <w:r w:rsidR="002A1AFB" w:rsidRPr="002A1AFB">
          <w:rPr>
            <w:rFonts w:asciiTheme="majorHAnsi" w:hAnsiTheme="majorHAnsi" w:cstheme="majorHAnsi"/>
            <w:i w:val="0"/>
            <w:iCs w:val="0"/>
            <w:noProof/>
            <w:webHidden/>
            <w:sz w:val="22"/>
            <w:szCs w:val="22"/>
          </w:rPr>
          <w:fldChar w:fldCharType="end"/>
        </w:r>
      </w:hyperlink>
    </w:p>
    <w:p w14:paraId="352DA8DF" w14:textId="30C348D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8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6.1.7.</w:t>
        </w:r>
        <w:r w:rsidR="002A1AFB" w:rsidRPr="002A1AFB">
          <w:rPr>
            <w:rStyle w:val="Hiperveza"/>
            <w:rFonts w:asciiTheme="majorHAnsi" w:hAnsiTheme="majorHAnsi" w:cstheme="majorHAnsi"/>
            <w:i w:val="0"/>
            <w:iCs w:val="0"/>
            <w:noProof/>
            <w:sz w:val="22"/>
            <w:szCs w:val="22"/>
          </w:rPr>
          <w:t xml:space="preserve"> Matrice rizika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_Toc109716483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57</w:t>
        </w:r>
        <w:r w:rsidR="002A1AFB" w:rsidRPr="002A1AFB">
          <w:rPr>
            <w:rFonts w:asciiTheme="majorHAnsi" w:hAnsiTheme="majorHAnsi" w:cstheme="majorHAnsi"/>
            <w:i w:val="0"/>
            <w:iCs w:val="0"/>
            <w:noProof/>
            <w:webHidden/>
            <w:sz w:val="22"/>
            <w:szCs w:val="22"/>
          </w:rPr>
          <w:fldChar w:fldCharType="end"/>
        </w:r>
      </w:hyperlink>
    </w:p>
    <w:p w14:paraId="33B42FEE" w14:textId="6852B524"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8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6.2.</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POPLAVE IZAZVANE IZLIJEVANJEM KOPNENIH VODENIH TIJELA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_Toc109716484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58</w:t>
        </w:r>
        <w:r w:rsidR="002A1AFB" w:rsidRPr="002A1AFB">
          <w:rPr>
            <w:rFonts w:asciiTheme="majorHAnsi" w:hAnsiTheme="majorHAnsi" w:cstheme="majorHAnsi"/>
            <w:noProof/>
            <w:webHidden/>
            <w:sz w:val="22"/>
            <w:szCs w:val="22"/>
          </w:rPr>
          <w:fldChar w:fldCharType="end"/>
        </w:r>
      </w:hyperlink>
    </w:p>
    <w:p w14:paraId="229F8ACA" w14:textId="2B2AF9CF"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8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_Toc109716485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58</w:t>
        </w:r>
        <w:r w:rsidR="002A1AFB" w:rsidRPr="002A1AFB">
          <w:rPr>
            <w:rFonts w:asciiTheme="majorHAnsi" w:hAnsiTheme="majorHAnsi" w:cstheme="majorHAnsi"/>
            <w:i w:val="0"/>
            <w:iCs w:val="0"/>
            <w:noProof/>
            <w:webHidden/>
            <w:sz w:val="22"/>
            <w:szCs w:val="22"/>
          </w:rPr>
          <w:fldChar w:fldCharType="end"/>
        </w:r>
      </w:hyperlink>
    </w:p>
    <w:p w14:paraId="5D9C2C3E" w14:textId="61C1FFC7"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8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_Toc109716486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59</w:t>
        </w:r>
        <w:r w:rsidR="002A1AFB" w:rsidRPr="002A1AFB">
          <w:rPr>
            <w:rFonts w:asciiTheme="majorHAnsi" w:hAnsiTheme="majorHAnsi" w:cstheme="majorHAnsi"/>
            <w:i w:val="0"/>
            <w:iCs w:val="0"/>
            <w:noProof/>
            <w:webHidden/>
            <w:sz w:val="22"/>
            <w:szCs w:val="22"/>
          </w:rPr>
          <w:fldChar w:fldCharType="end"/>
        </w:r>
      </w:hyperlink>
    </w:p>
    <w:p w14:paraId="4B5A1D97" w14:textId="0EA54F60"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8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_Toc109716487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59</w:t>
        </w:r>
        <w:r w:rsidR="002A1AFB" w:rsidRPr="002A1AFB">
          <w:rPr>
            <w:rFonts w:asciiTheme="majorHAnsi" w:hAnsiTheme="majorHAnsi" w:cstheme="majorHAnsi"/>
            <w:i w:val="0"/>
            <w:iCs w:val="0"/>
            <w:noProof/>
            <w:webHidden/>
            <w:sz w:val="22"/>
            <w:szCs w:val="22"/>
          </w:rPr>
          <w:fldChar w:fldCharType="end"/>
        </w:r>
      </w:hyperlink>
    </w:p>
    <w:p w14:paraId="5B2E063E" w14:textId="75B7EED6"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8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_Toc109716488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61</w:t>
        </w:r>
        <w:r w:rsidR="002A1AFB" w:rsidRPr="002A1AFB">
          <w:rPr>
            <w:rFonts w:asciiTheme="majorHAnsi" w:hAnsiTheme="majorHAnsi" w:cstheme="majorHAnsi"/>
            <w:i w:val="0"/>
            <w:iCs w:val="0"/>
            <w:noProof/>
            <w:webHidden/>
            <w:sz w:val="22"/>
            <w:szCs w:val="22"/>
          </w:rPr>
          <w:fldChar w:fldCharType="end"/>
        </w:r>
      </w:hyperlink>
    </w:p>
    <w:p w14:paraId="0FB250F1" w14:textId="76895166"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8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6.2.4.1.</w:t>
        </w:r>
        <w:r w:rsidR="002A1AFB" w:rsidRPr="002A1AFB">
          <w:rPr>
            <w:rStyle w:val="Hiperveza"/>
            <w:rFonts w:asciiTheme="majorHAnsi" w:hAnsiTheme="majorHAnsi" w:cstheme="majorHAnsi"/>
            <w:noProof/>
            <w:sz w:val="22"/>
            <w:szCs w:val="22"/>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_Toc109716489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62</w:t>
        </w:r>
        <w:r w:rsidR="002A1AFB" w:rsidRPr="002A1AFB">
          <w:rPr>
            <w:rFonts w:asciiTheme="majorHAnsi" w:hAnsiTheme="majorHAnsi" w:cstheme="majorHAnsi"/>
            <w:noProof/>
            <w:webHidden/>
            <w:sz w:val="22"/>
            <w:szCs w:val="22"/>
          </w:rPr>
          <w:fldChar w:fldCharType="end"/>
        </w:r>
      </w:hyperlink>
    </w:p>
    <w:p w14:paraId="46D7EDEA" w14:textId="05E85526"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90"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6.2.4.2.</w:t>
        </w:r>
        <w:r w:rsidR="002A1AFB" w:rsidRPr="002A1AFB">
          <w:rPr>
            <w:rStyle w:val="Hiperveza"/>
            <w:rFonts w:asciiTheme="majorHAnsi" w:hAnsiTheme="majorHAnsi" w:cstheme="majorHAnsi"/>
            <w:noProof/>
            <w:sz w:val="22"/>
            <w:szCs w:val="22"/>
          </w:rPr>
          <w:t xml:space="preserve"> Okidač koji je uzrokovao veliku nesreću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_Toc109716490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63</w:t>
        </w:r>
        <w:r w:rsidR="002A1AFB" w:rsidRPr="002A1AFB">
          <w:rPr>
            <w:rFonts w:asciiTheme="majorHAnsi" w:hAnsiTheme="majorHAnsi" w:cstheme="majorHAnsi"/>
            <w:noProof/>
            <w:webHidden/>
            <w:sz w:val="22"/>
            <w:szCs w:val="22"/>
          </w:rPr>
          <w:fldChar w:fldCharType="end"/>
        </w:r>
      </w:hyperlink>
    </w:p>
    <w:p w14:paraId="64CF04F8" w14:textId="3FD9365F"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9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6.2.5.</w:t>
        </w:r>
        <w:r w:rsidR="002A1AFB" w:rsidRPr="002A1AFB">
          <w:rPr>
            <w:rStyle w:val="Hiperveza"/>
            <w:rFonts w:asciiTheme="majorHAnsi" w:hAnsiTheme="majorHAnsi" w:cstheme="majorHAnsi"/>
            <w:i w:val="0"/>
            <w:iCs w:val="0"/>
            <w:noProof/>
            <w:sz w:val="22"/>
            <w:szCs w:val="22"/>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_Toc109716491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64</w:t>
        </w:r>
        <w:r w:rsidR="002A1AFB" w:rsidRPr="002A1AFB">
          <w:rPr>
            <w:rFonts w:asciiTheme="majorHAnsi" w:hAnsiTheme="majorHAnsi" w:cstheme="majorHAnsi"/>
            <w:i w:val="0"/>
            <w:iCs w:val="0"/>
            <w:noProof/>
            <w:webHidden/>
            <w:sz w:val="22"/>
            <w:szCs w:val="22"/>
          </w:rPr>
          <w:fldChar w:fldCharType="end"/>
        </w:r>
      </w:hyperlink>
    </w:p>
    <w:p w14:paraId="74FE8B90" w14:textId="43F77757"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492"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6.2.5.1.</w:t>
        </w:r>
        <w:r w:rsidR="002A1AFB" w:rsidRPr="002A1AFB">
          <w:rPr>
            <w:rStyle w:val="Hiperveza"/>
            <w:rFonts w:asciiTheme="majorHAnsi" w:hAnsiTheme="majorHAnsi" w:cstheme="majorHAnsi"/>
            <w:noProof/>
            <w:sz w:val="22"/>
            <w:szCs w:val="22"/>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_Toc109716492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64</w:t>
        </w:r>
        <w:r w:rsidR="002A1AFB" w:rsidRPr="002A1AFB">
          <w:rPr>
            <w:rFonts w:asciiTheme="majorHAnsi" w:hAnsiTheme="majorHAnsi" w:cstheme="majorHAnsi"/>
            <w:noProof/>
            <w:webHidden/>
            <w:sz w:val="22"/>
            <w:szCs w:val="22"/>
          </w:rPr>
          <w:fldChar w:fldCharType="end"/>
        </w:r>
      </w:hyperlink>
    </w:p>
    <w:p w14:paraId="643CFB9C" w14:textId="21B58BBD"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93" w:history="1">
        <w:r w:rsidR="002A1AFB" w:rsidRPr="002A1AFB">
          <w:rPr>
            <w:rStyle w:val="Hiperveza"/>
            <w:rFonts w:asciiTheme="majorHAnsi" w:hAnsiTheme="majorHAnsi" w:cstheme="majorHAnsi"/>
            <w:noProof/>
            <w:sz w:val="22"/>
            <w:szCs w:val="22"/>
          </w:rPr>
          <w:t>6.2.5.1.1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_Toc109716493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65</w:t>
        </w:r>
        <w:r w:rsidR="002A1AFB" w:rsidRPr="002A1AFB">
          <w:rPr>
            <w:rFonts w:asciiTheme="majorHAnsi" w:hAnsiTheme="majorHAnsi" w:cstheme="majorHAnsi"/>
            <w:noProof/>
            <w:webHidden/>
            <w:sz w:val="22"/>
            <w:szCs w:val="22"/>
          </w:rPr>
          <w:fldChar w:fldCharType="end"/>
        </w:r>
      </w:hyperlink>
    </w:p>
    <w:p w14:paraId="128D89E2" w14:textId="4698A3C5"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94" w:history="1">
        <w:r w:rsidR="002A1AFB" w:rsidRPr="002A1AFB">
          <w:rPr>
            <w:rStyle w:val="Hiperveza"/>
            <w:rFonts w:asciiTheme="majorHAnsi" w:hAnsiTheme="majorHAnsi" w:cstheme="majorHAnsi"/>
            <w:noProof/>
            <w:sz w:val="22"/>
            <w:szCs w:val="22"/>
          </w:rPr>
          <w:t>6.2.5.1.2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_Toc109716494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65</w:t>
        </w:r>
        <w:r w:rsidR="002A1AFB" w:rsidRPr="002A1AFB">
          <w:rPr>
            <w:rFonts w:asciiTheme="majorHAnsi" w:hAnsiTheme="majorHAnsi" w:cstheme="majorHAnsi"/>
            <w:noProof/>
            <w:webHidden/>
            <w:sz w:val="22"/>
            <w:szCs w:val="22"/>
          </w:rPr>
          <w:fldChar w:fldCharType="end"/>
        </w:r>
      </w:hyperlink>
    </w:p>
    <w:p w14:paraId="5AEF6064" w14:textId="0105EBB9"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95" w:history="1">
        <w:r w:rsidR="002A1AFB" w:rsidRPr="002A1AFB">
          <w:rPr>
            <w:rStyle w:val="Hiperveza"/>
            <w:rFonts w:asciiTheme="majorHAnsi" w:hAnsiTheme="majorHAnsi" w:cstheme="majorHAnsi"/>
            <w:noProof/>
            <w:sz w:val="22"/>
            <w:szCs w:val="22"/>
          </w:rPr>
          <w:t>6.2.5.1.3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_Toc109716495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65</w:t>
        </w:r>
        <w:r w:rsidR="002A1AFB" w:rsidRPr="002A1AFB">
          <w:rPr>
            <w:rFonts w:asciiTheme="majorHAnsi" w:hAnsiTheme="majorHAnsi" w:cstheme="majorHAnsi"/>
            <w:noProof/>
            <w:webHidden/>
            <w:sz w:val="22"/>
            <w:szCs w:val="22"/>
          </w:rPr>
          <w:fldChar w:fldCharType="end"/>
        </w:r>
      </w:hyperlink>
    </w:p>
    <w:p w14:paraId="2C51CC7F" w14:textId="77C6C3FB"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496" w:history="1">
        <w:r w:rsidR="002A1AFB" w:rsidRPr="002A1AFB">
          <w:rPr>
            <w:rStyle w:val="Hiperveza"/>
            <w:rFonts w:asciiTheme="majorHAnsi" w:hAnsiTheme="majorHAnsi" w:cstheme="majorHAnsi"/>
            <w:noProof/>
            <w:sz w:val="22"/>
            <w:szCs w:val="22"/>
          </w:rPr>
          <w:t>6.2.5.1.4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_Toc109716496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66</w:t>
        </w:r>
        <w:r w:rsidR="002A1AFB" w:rsidRPr="002A1AFB">
          <w:rPr>
            <w:rFonts w:asciiTheme="majorHAnsi" w:hAnsiTheme="majorHAnsi" w:cstheme="majorHAnsi"/>
            <w:noProof/>
            <w:webHidden/>
            <w:sz w:val="22"/>
            <w:szCs w:val="22"/>
          </w:rPr>
          <w:fldChar w:fldCharType="end"/>
        </w:r>
      </w:hyperlink>
    </w:p>
    <w:p w14:paraId="591EFAC1" w14:textId="43E461F5"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9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6.2.6.</w:t>
        </w:r>
        <w:r w:rsidR="002A1AFB" w:rsidRPr="002A1AFB">
          <w:rPr>
            <w:rStyle w:val="Hiperveza"/>
            <w:rFonts w:asciiTheme="majorHAnsi" w:hAnsiTheme="majorHAnsi" w:cstheme="majorHAnsi"/>
            <w:i w:val="0"/>
            <w:iCs w:val="0"/>
            <w:noProof/>
            <w:sz w:val="22"/>
            <w:szCs w:val="22"/>
          </w:rPr>
          <w:t xml:space="preserve"> Podaci, izvori i metode izračuna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_Toc109716497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66</w:t>
        </w:r>
        <w:r w:rsidR="002A1AFB" w:rsidRPr="002A1AFB">
          <w:rPr>
            <w:rFonts w:asciiTheme="majorHAnsi" w:hAnsiTheme="majorHAnsi" w:cstheme="majorHAnsi"/>
            <w:i w:val="0"/>
            <w:iCs w:val="0"/>
            <w:noProof/>
            <w:webHidden/>
            <w:sz w:val="22"/>
            <w:szCs w:val="22"/>
          </w:rPr>
          <w:fldChar w:fldCharType="end"/>
        </w:r>
      </w:hyperlink>
    </w:p>
    <w:p w14:paraId="1486970E" w14:textId="1E73608D"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49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6.2.7.</w:t>
        </w:r>
        <w:r w:rsidR="002A1AFB" w:rsidRPr="002A1AFB">
          <w:rPr>
            <w:rStyle w:val="Hiperveza"/>
            <w:rFonts w:asciiTheme="majorHAnsi" w:eastAsia="Calibri" w:hAnsiTheme="majorHAnsi" w:cstheme="majorHAnsi"/>
            <w:i w:val="0"/>
            <w:iCs w:val="0"/>
            <w:noProof/>
            <w:sz w:val="22"/>
            <w:szCs w:val="22"/>
            <w:lang w:eastAsia="hr-HR"/>
          </w:rPr>
          <w:t xml:space="preserve"> </w:t>
        </w:r>
        <w:r w:rsidR="002A1AFB" w:rsidRPr="002A1AFB">
          <w:rPr>
            <w:rStyle w:val="Hiperveza"/>
            <w:rFonts w:asciiTheme="majorHAnsi" w:hAnsiTheme="majorHAnsi" w:cstheme="majorHAnsi"/>
            <w:i w:val="0"/>
            <w:iCs w:val="0"/>
            <w:noProof/>
            <w:sz w:val="22"/>
            <w:szCs w:val="22"/>
          </w:rPr>
          <w:t>Matrice rizika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_Toc109716498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67</w:t>
        </w:r>
        <w:r w:rsidR="002A1AFB" w:rsidRPr="002A1AFB">
          <w:rPr>
            <w:rFonts w:asciiTheme="majorHAnsi" w:hAnsiTheme="majorHAnsi" w:cstheme="majorHAnsi"/>
            <w:i w:val="0"/>
            <w:iCs w:val="0"/>
            <w:noProof/>
            <w:webHidden/>
            <w:sz w:val="22"/>
            <w:szCs w:val="22"/>
          </w:rPr>
          <w:fldChar w:fldCharType="end"/>
        </w:r>
      </w:hyperlink>
    </w:p>
    <w:p w14:paraId="0A5DBEDE" w14:textId="34DB4C1F"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49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6.3.</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EPIDEMIJE I PANDEMIJE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_Toc109716499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68</w:t>
        </w:r>
        <w:r w:rsidR="002A1AFB" w:rsidRPr="002A1AFB">
          <w:rPr>
            <w:rFonts w:asciiTheme="majorHAnsi" w:hAnsiTheme="majorHAnsi" w:cstheme="majorHAnsi"/>
            <w:noProof/>
            <w:webHidden/>
            <w:sz w:val="22"/>
            <w:szCs w:val="22"/>
          </w:rPr>
          <w:fldChar w:fldCharType="end"/>
        </w:r>
      </w:hyperlink>
    </w:p>
    <w:p w14:paraId="497008C4" w14:textId="203DD7E9"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0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_Toc109716500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68</w:t>
        </w:r>
        <w:r w:rsidR="002A1AFB" w:rsidRPr="002A1AFB">
          <w:rPr>
            <w:rFonts w:asciiTheme="majorHAnsi" w:hAnsiTheme="majorHAnsi" w:cstheme="majorHAnsi"/>
            <w:i w:val="0"/>
            <w:iCs w:val="0"/>
            <w:noProof/>
            <w:webHidden/>
            <w:sz w:val="22"/>
            <w:szCs w:val="22"/>
          </w:rPr>
          <w:fldChar w:fldCharType="end"/>
        </w:r>
      </w:hyperlink>
    </w:p>
    <w:p w14:paraId="6A0D10EE" w14:textId="7017750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0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_Toc109716501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68</w:t>
        </w:r>
        <w:r w:rsidR="002A1AFB" w:rsidRPr="002A1AFB">
          <w:rPr>
            <w:rFonts w:asciiTheme="majorHAnsi" w:hAnsiTheme="majorHAnsi" w:cstheme="majorHAnsi"/>
            <w:i w:val="0"/>
            <w:iCs w:val="0"/>
            <w:noProof/>
            <w:webHidden/>
            <w:sz w:val="22"/>
            <w:szCs w:val="22"/>
          </w:rPr>
          <w:fldChar w:fldCharType="end"/>
        </w:r>
      </w:hyperlink>
    </w:p>
    <w:p w14:paraId="124F707A" w14:textId="34F4650B"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0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_Toc109716502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69</w:t>
        </w:r>
        <w:r w:rsidR="002A1AFB" w:rsidRPr="002A1AFB">
          <w:rPr>
            <w:rFonts w:asciiTheme="majorHAnsi" w:hAnsiTheme="majorHAnsi" w:cstheme="majorHAnsi"/>
            <w:i w:val="0"/>
            <w:iCs w:val="0"/>
            <w:noProof/>
            <w:webHidden/>
            <w:sz w:val="22"/>
            <w:szCs w:val="22"/>
          </w:rPr>
          <w:fldChar w:fldCharType="end"/>
        </w:r>
      </w:hyperlink>
    </w:p>
    <w:p w14:paraId="0C9AAF05" w14:textId="70A3173C"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0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_Toc109716503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69</w:t>
        </w:r>
        <w:r w:rsidR="002A1AFB" w:rsidRPr="002A1AFB">
          <w:rPr>
            <w:rFonts w:asciiTheme="majorHAnsi" w:hAnsiTheme="majorHAnsi" w:cstheme="majorHAnsi"/>
            <w:i w:val="0"/>
            <w:iCs w:val="0"/>
            <w:noProof/>
            <w:webHidden/>
            <w:sz w:val="22"/>
            <w:szCs w:val="22"/>
          </w:rPr>
          <w:fldChar w:fldCharType="end"/>
        </w:r>
      </w:hyperlink>
    </w:p>
    <w:p w14:paraId="25391D39" w14:textId="354D979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04"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6.3.4.1.</w:t>
        </w:r>
        <w:r w:rsidR="002A1AFB" w:rsidRPr="002A1AFB">
          <w:rPr>
            <w:rStyle w:val="Hiperveza"/>
            <w:rFonts w:asciiTheme="majorHAnsi" w:eastAsia="Times New Roman" w:hAnsiTheme="majorHAnsi" w:cstheme="majorHAnsi"/>
            <w:bCs/>
            <w:noProof/>
            <w:sz w:val="22"/>
            <w:szCs w:val="22"/>
            <w:shd w:val="clear" w:color="auto" w:fill="FFFFFF"/>
            <w:lang w:eastAsia="zh-CN"/>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_Toc109716504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70</w:t>
        </w:r>
        <w:r w:rsidR="002A1AFB" w:rsidRPr="002A1AFB">
          <w:rPr>
            <w:rFonts w:asciiTheme="majorHAnsi" w:hAnsiTheme="majorHAnsi" w:cstheme="majorHAnsi"/>
            <w:noProof/>
            <w:webHidden/>
            <w:sz w:val="22"/>
            <w:szCs w:val="22"/>
          </w:rPr>
          <w:fldChar w:fldCharType="end"/>
        </w:r>
      </w:hyperlink>
    </w:p>
    <w:p w14:paraId="1B22D559" w14:textId="2964EE0A"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05"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6.3.4.2.</w:t>
        </w:r>
        <w:r w:rsidR="002A1AFB" w:rsidRPr="002A1AFB">
          <w:rPr>
            <w:rStyle w:val="Hiperveza"/>
            <w:rFonts w:asciiTheme="majorHAnsi" w:eastAsia="Times New Roman" w:hAnsiTheme="majorHAnsi" w:cstheme="majorHAnsi"/>
            <w:bCs/>
            <w:noProof/>
            <w:sz w:val="22"/>
            <w:szCs w:val="22"/>
            <w:lang w:eastAsia="zh-CN"/>
          </w:rPr>
          <w:t xml:space="preserve"> Okidač koji je uzrokovao veliku nesreću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_Toc109716505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70</w:t>
        </w:r>
        <w:r w:rsidR="002A1AFB" w:rsidRPr="002A1AFB">
          <w:rPr>
            <w:rFonts w:asciiTheme="majorHAnsi" w:hAnsiTheme="majorHAnsi" w:cstheme="majorHAnsi"/>
            <w:noProof/>
            <w:webHidden/>
            <w:sz w:val="22"/>
            <w:szCs w:val="22"/>
          </w:rPr>
          <w:fldChar w:fldCharType="end"/>
        </w:r>
      </w:hyperlink>
    </w:p>
    <w:p w14:paraId="225F6F4E" w14:textId="248BFD2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0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6.3.5.</w:t>
        </w:r>
        <w:r w:rsidR="002A1AFB" w:rsidRPr="002A1AFB">
          <w:rPr>
            <w:rStyle w:val="Hiperveza"/>
            <w:rFonts w:asciiTheme="majorHAnsi" w:hAnsiTheme="majorHAnsi" w:cstheme="majorHAnsi"/>
            <w:i w:val="0"/>
            <w:iCs w:val="0"/>
            <w:noProof/>
            <w:sz w:val="22"/>
            <w:szCs w:val="22"/>
            <w:shd w:val="clear" w:color="auto" w:fill="FFFFFF"/>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_Toc109716506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70</w:t>
        </w:r>
        <w:r w:rsidR="002A1AFB" w:rsidRPr="002A1AFB">
          <w:rPr>
            <w:rFonts w:asciiTheme="majorHAnsi" w:hAnsiTheme="majorHAnsi" w:cstheme="majorHAnsi"/>
            <w:i w:val="0"/>
            <w:iCs w:val="0"/>
            <w:noProof/>
            <w:webHidden/>
            <w:sz w:val="22"/>
            <w:szCs w:val="22"/>
          </w:rPr>
          <w:fldChar w:fldCharType="end"/>
        </w:r>
      </w:hyperlink>
    </w:p>
    <w:p w14:paraId="423DD11D" w14:textId="67604DAE"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07"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6.3.5.1.</w:t>
        </w:r>
        <w:r w:rsidR="002A1AFB" w:rsidRPr="002A1AFB">
          <w:rPr>
            <w:rStyle w:val="Hiperveza"/>
            <w:rFonts w:asciiTheme="majorHAnsi" w:eastAsia="Times New Roman" w:hAnsiTheme="majorHAnsi" w:cstheme="majorHAnsi"/>
            <w:bCs/>
            <w:noProof/>
            <w:sz w:val="22"/>
            <w:szCs w:val="22"/>
            <w:lang w:eastAsia="zh-CN"/>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_Toc109716507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70</w:t>
        </w:r>
        <w:r w:rsidR="002A1AFB" w:rsidRPr="002A1AFB">
          <w:rPr>
            <w:rFonts w:asciiTheme="majorHAnsi" w:hAnsiTheme="majorHAnsi" w:cstheme="majorHAnsi"/>
            <w:noProof/>
            <w:webHidden/>
            <w:sz w:val="22"/>
            <w:szCs w:val="22"/>
          </w:rPr>
          <w:fldChar w:fldCharType="end"/>
        </w:r>
      </w:hyperlink>
    </w:p>
    <w:p w14:paraId="588C0DD7" w14:textId="79516A4D"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08" w:history="1">
        <w:r w:rsidR="002A1AFB" w:rsidRPr="002A1AFB">
          <w:rPr>
            <w:rStyle w:val="Hiperveza"/>
            <w:rFonts w:asciiTheme="majorHAnsi" w:hAnsiTheme="majorHAnsi" w:cstheme="majorHAnsi"/>
            <w:bCs/>
            <w:noProof/>
            <w:sz w:val="22"/>
            <w:szCs w:val="22"/>
            <w:lang w:eastAsia="zh-CN"/>
          </w:rPr>
          <w:t>6.3.5.1.1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_Toc109716508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71</w:t>
        </w:r>
        <w:r w:rsidR="002A1AFB" w:rsidRPr="002A1AFB">
          <w:rPr>
            <w:rFonts w:asciiTheme="majorHAnsi" w:hAnsiTheme="majorHAnsi" w:cstheme="majorHAnsi"/>
            <w:noProof/>
            <w:webHidden/>
            <w:sz w:val="22"/>
            <w:szCs w:val="22"/>
          </w:rPr>
          <w:fldChar w:fldCharType="end"/>
        </w:r>
      </w:hyperlink>
    </w:p>
    <w:p w14:paraId="0FFBD5D0" w14:textId="07DC00CA"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09" w:history="1">
        <w:r w:rsidR="002A1AFB" w:rsidRPr="002A1AFB">
          <w:rPr>
            <w:rStyle w:val="Hiperveza"/>
            <w:rFonts w:asciiTheme="majorHAnsi" w:hAnsiTheme="majorHAnsi" w:cstheme="majorHAnsi"/>
            <w:bCs/>
            <w:noProof/>
            <w:sz w:val="22"/>
            <w:szCs w:val="22"/>
            <w:lang w:eastAsia="zh-CN"/>
          </w:rPr>
          <w:t>6.3.5.1.2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_Toc109716509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71</w:t>
        </w:r>
        <w:r w:rsidR="002A1AFB" w:rsidRPr="002A1AFB">
          <w:rPr>
            <w:rFonts w:asciiTheme="majorHAnsi" w:hAnsiTheme="majorHAnsi" w:cstheme="majorHAnsi"/>
            <w:noProof/>
            <w:webHidden/>
            <w:sz w:val="22"/>
            <w:szCs w:val="22"/>
          </w:rPr>
          <w:fldChar w:fldCharType="end"/>
        </w:r>
      </w:hyperlink>
    </w:p>
    <w:p w14:paraId="4B4644D5" w14:textId="7463E9ED"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10" w:history="1">
        <w:r w:rsidR="002A1AFB" w:rsidRPr="002A1AFB">
          <w:rPr>
            <w:rStyle w:val="Hiperveza"/>
            <w:rFonts w:asciiTheme="majorHAnsi" w:hAnsiTheme="majorHAnsi" w:cstheme="majorHAnsi"/>
            <w:bCs/>
            <w:noProof/>
            <w:sz w:val="22"/>
            <w:szCs w:val="22"/>
            <w:lang w:eastAsia="zh-CN"/>
          </w:rPr>
          <w:t>6.3.5.1.3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_Toc109716510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72</w:t>
        </w:r>
        <w:r w:rsidR="002A1AFB" w:rsidRPr="002A1AFB">
          <w:rPr>
            <w:rFonts w:asciiTheme="majorHAnsi" w:hAnsiTheme="majorHAnsi" w:cstheme="majorHAnsi"/>
            <w:noProof/>
            <w:webHidden/>
            <w:sz w:val="22"/>
            <w:szCs w:val="22"/>
          </w:rPr>
          <w:fldChar w:fldCharType="end"/>
        </w:r>
      </w:hyperlink>
    </w:p>
    <w:p w14:paraId="61CB8907" w14:textId="27ED4D01"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11" w:history="1">
        <w:r w:rsidR="002A1AFB" w:rsidRPr="002A1AFB">
          <w:rPr>
            <w:rStyle w:val="Hiperveza"/>
            <w:rFonts w:asciiTheme="majorHAnsi" w:hAnsiTheme="majorHAnsi" w:cstheme="majorHAnsi"/>
            <w:bCs/>
            <w:noProof/>
            <w:sz w:val="22"/>
            <w:szCs w:val="22"/>
            <w:lang w:eastAsia="zh-CN"/>
          </w:rPr>
          <w:t>6.3.5.1.4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_Toc109716511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72</w:t>
        </w:r>
        <w:r w:rsidR="002A1AFB" w:rsidRPr="002A1AFB">
          <w:rPr>
            <w:rFonts w:asciiTheme="majorHAnsi" w:hAnsiTheme="majorHAnsi" w:cstheme="majorHAnsi"/>
            <w:noProof/>
            <w:webHidden/>
            <w:sz w:val="22"/>
            <w:szCs w:val="22"/>
          </w:rPr>
          <w:fldChar w:fldCharType="end"/>
        </w:r>
      </w:hyperlink>
    </w:p>
    <w:p w14:paraId="5854AFBA" w14:textId="5A03BC8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1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6.3.6.</w:t>
        </w:r>
        <w:r w:rsidR="002A1AFB" w:rsidRPr="002A1AFB">
          <w:rPr>
            <w:rStyle w:val="Hiperveza"/>
            <w:rFonts w:asciiTheme="majorHAnsi" w:hAnsiTheme="majorHAnsi" w:cstheme="majorHAnsi"/>
            <w:i w:val="0"/>
            <w:iCs w:val="0"/>
            <w:noProof/>
            <w:sz w:val="22"/>
            <w:szCs w:val="22"/>
          </w:rPr>
          <w:t xml:space="preserve"> Podaci, izvori i metode izračuna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_Toc109716512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72</w:t>
        </w:r>
        <w:r w:rsidR="002A1AFB" w:rsidRPr="002A1AFB">
          <w:rPr>
            <w:rFonts w:asciiTheme="majorHAnsi" w:hAnsiTheme="majorHAnsi" w:cstheme="majorHAnsi"/>
            <w:i w:val="0"/>
            <w:iCs w:val="0"/>
            <w:noProof/>
            <w:webHidden/>
            <w:sz w:val="22"/>
            <w:szCs w:val="22"/>
          </w:rPr>
          <w:fldChar w:fldCharType="end"/>
        </w:r>
      </w:hyperlink>
    </w:p>
    <w:p w14:paraId="43E658C6" w14:textId="3AD3186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1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6.3.7.</w:t>
        </w:r>
        <w:r w:rsidR="002A1AFB" w:rsidRPr="002A1AFB">
          <w:rPr>
            <w:rStyle w:val="Hiperveza"/>
            <w:rFonts w:asciiTheme="majorHAnsi" w:hAnsiTheme="majorHAnsi" w:cstheme="majorHAnsi"/>
            <w:i w:val="0"/>
            <w:iCs w:val="0"/>
            <w:noProof/>
            <w:sz w:val="22"/>
            <w:szCs w:val="22"/>
          </w:rPr>
          <w:t xml:space="preserve"> Matrice rizike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_Toc109716513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73</w:t>
        </w:r>
        <w:r w:rsidR="002A1AFB" w:rsidRPr="002A1AFB">
          <w:rPr>
            <w:rFonts w:asciiTheme="majorHAnsi" w:hAnsiTheme="majorHAnsi" w:cstheme="majorHAnsi"/>
            <w:i w:val="0"/>
            <w:iCs w:val="0"/>
            <w:noProof/>
            <w:webHidden/>
            <w:sz w:val="22"/>
            <w:szCs w:val="22"/>
          </w:rPr>
          <w:fldChar w:fldCharType="end"/>
        </w:r>
      </w:hyperlink>
    </w:p>
    <w:p w14:paraId="76E87479" w14:textId="77ABA318"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51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6.4.</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EKSTREMNE TEMPERATURE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_Toc109716514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74</w:t>
        </w:r>
        <w:r w:rsidR="002A1AFB" w:rsidRPr="002A1AFB">
          <w:rPr>
            <w:rFonts w:asciiTheme="majorHAnsi" w:hAnsiTheme="majorHAnsi" w:cstheme="majorHAnsi"/>
            <w:noProof/>
            <w:webHidden/>
            <w:sz w:val="22"/>
            <w:szCs w:val="22"/>
          </w:rPr>
          <w:fldChar w:fldCharType="end"/>
        </w:r>
      </w:hyperlink>
    </w:p>
    <w:p w14:paraId="4EC95046" w14:textId="31124035"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1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_Toc109716515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74</w:t>
        </w:r>
        <w:r w:rsidR="002A1AFB" w:rsidRPr="002A1AFB">
          <w:rPr>
            <w:rFonts w:asciiTheme="majorHAnsi" w:hAnsiTheme="majorHAnsi" w:cstheme="majorHAnsi"/>
            <w:i w:val="0"/>
            <w:iCs w:val="0"/>
            <w:noProof/>
            <w:webHidden/>
            <w:sz w:val="22"/>
            <w:szCs w:val="22"/>
          </w:rPr>
          <w:fldChar w:fldCharType="end"/>
        </w:r>
      </w:hyperlink>
    </w:p>
    <w:p w14:paraId="1C197342" w14:textId="4942FEA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1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_Toc109716516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75</w:t>
        </w:r>
        <w:r w:rsidR="002A1AFB" w:rsidRPr="002A1AFB">
          <w:rPr>
            <w:rFonts w:asciiTheme="majorHAnsi" w:hAnsiTheme="majorHAnsi" w:cstheme="majorHAnsi"/>
            <w:i w:val="0"/>
            <w:iCs w:val="0"/>
            <w:noProof/>
            <w:webHidden/>
            <w:sz w:val="22"/>
            <w:szCs w:val="22"/>
          </w:rPr>
          <w:fldChar w:fldCharType="end"/>
        </w:r>
      </w:hyperlink>
    </w:p>
    <w:p w14:paraId="17677F0D" w14:textId="1A6C33E7"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1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_Toc109716517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75</w:t>
        </w:r>
        <w:r w:rsidR="002A1AFB" w:rsidRPr="002A1AFB">
          <w:rPr>
            <w:rFonts w:asciiTheme="majorHAnsi" w:hAnsiTheme="majorHAnsi" w:cstheme="majorHAnsi"/>
            <w:i w:val="0"/>
            <w:iCs w:val="0"/>
            <w:noProof/>
            <w:webHidden/>
            <w:sz w:val="22"/>
            <w:szCs w:val="22"/>
          </w:rPr>
          <w:fldChar w:fldCharType="end"/>
        </w:r>
      </w:hyperlink>
    </w:p>
    <w:p w14:paraId="7881C18D" w14:textId="2F018B76"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1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_Toc109716518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75</w:t>
        </w:r>
        <w:r w:rsidR="002A1AFB" w:rsidRPr="002A1AFB">
          <w:rPr>
            <w:rFonts w:asciiTheme="majorHAnsi" w:hAnsiTheme="majorHAnsi" w:cstheme="majorHAnsi"/>
            <w:i w:val="0"/>
            <w:iCs w:val="0"/>
            <w:noProof/>
            <w:webHidden/>
            <w:sz w:val="22"/>
            <w:szCs w:val="22"/>
          </w:rPr>
          <w:fldChar w:fldCharType="end"/>
        </w:r>
      </w:hyperlink>
    </w:p>
    <w:p w14:paraId="24EB4864" w14:textId="39E08EFE"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19"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6.4.4.1.</w:t>
        </w:r>
        <w:r w:rsidR="002A1AFB" w:rsidRPr="002A1AFB">
          <w:rPr>
            <w:rStyle w:val="Hiperveza"/>
            <w:rFonts w:asciiTheme="majorHAnsi" w:eastAsia="Times New Roman" w:hAnsiTheme="majorHAnsi" w:cstheme="majorHAnsi"/>
            <w:bCs/>
            <w:noProof/>
            <w:sz w:val="22"/>
            <w:szCs w:val="22"/>
            <w:lang w:eastAsia="zh-CN"/>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_Toc109716519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77</w:t>
        </w:r>
        <w:r w:rsidR="002A1AFB" w:rsidRPr="002A1AFB">
          <w:rPr>
            <w:rFonts w:asciiTheme="majorHAnsi" w:hAnsiTheme="majorHAnsi" w:cstheme="majorHAnsi"/>
            <w:noProof/>
            <w:webHidden/>
            <w:sz w:val="22"/>
            <w:szCs w:val="22"/>
          </w:rPr>
          <w:fldChar w:fldCharType="end"/>
        </w:r>
      </w:hyperlink>
    </w:p>
    <w:p w14:paraId="7144FC11" w14:textId="37634ADB"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20" w:history="1">
        <w:r w:rsidR="002A1AFB" w:rsidRPr="002A1AFB">
          <w:rPr>
            <w:rStyle w:val="Hiperveza"/>
            <w:rFonts w:asciiTheme="majorHAnsi" w:eastAsia="Calibri" w:hAnsiTheme="majorHAnsi" w:cstheme="majorHAnsi"/>
            <w:noProof/>
            <w:sz w:val="22"/>
            <w:szCs w:val="22"/>
            <w:lang w:eastAsia="zh-CN"/>
            <w14:scene3d>
              <w14:camera w14:prst="orthographicFront"/>
              <w14:lightRig w14:rig="threePt" w14:dir="t">
                <w14:rot w14:lat="0" w14:lon="0" w14:rev="0"/>
              </w14:lightRig>
            </w14:scene3d>
          </w:rPr>
          <w:t>6.4.4.2.</w:t>
        </w:r>
        <w:r w:rsidR="002A1AFB" w:rsidRPr="002A1AFB">
          <w:rPr>
            <w:rStyle w:val="Hiperveza"/>
            <w:rFonts w:asciiTheme="majorHAnsi" w:eastAsia="Calibri" w:hAnsiTheme="majorHAnsi" w:cstheme="majorHAnsi"/>
            <w:bCs/>
            <w:noProof/>
            <w:sz w:val="22"/>
            <w:szCs w:val="22"/>
            <w:shd w:val="clear" w:color="auto" w:fill="FFFFFF"/>
            <w:lang w:eastAsia="zh-CN"/>
          </w:rPr>
          <w:t xml:space="preserve"> Okidač koji je uzrokovao veliku nesreću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_Toc109716520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78</w:t>
        </w:r>
        <w:r w:rsidR="002A1AFB" w:rsidRPr="002A1AFB">
          <w:rPr>
            <w:rFonts w:asciiTheme="majorHAnsi" w:hAnsiTheme="majorHAnsi" w:cstheme="majorHAnsi"/>
            <w:noProof/>
            <w:webHidden/>
            <w:sz w:val="22"/>
            <w:szCs w:val="22"/>
          </w:rPr>
          <w:fldChar w:fldCharType="end"/>
        </w:r>
      </w:hyperlink>
    </w:p>
    <w:p w14:paraId="7E870CE9" w14:textId="3FF4B306"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2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6.4.5.</w:t>
        </w:r>
        <w:r w:rsidR="002A1AFB" w:rsidRPr="002A1AFB">
          <w:rPr>
            <w:rStyle w:val="Hiperveza"/>
            <w:rFonts w:asciiTheme="majorHAnsi" w:hAnsiTheme="majorHAnsi" w:cstheme="majorHAnsi"/>
            <w:i w:val="0"/>
            <w:iCs w:val="0"/>
            <w:noProof/>
            <w:sz w:val="22"/>
            <w:szCs w:val="22"/>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_Toc109716521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78</w:t>
        </w:r>
        <w:r w:rsidR="002A1AFB" w:rsidRPr="002A1AFB">
          <w:rPr>
            <w:rFonts w:asciiTheme="majorHAnsi" w:hAnsiTheme="majorHAnsi" w:cstheme="majorHAnsi"/>
            <w:i w:val="0"/>
            <w:iCs w:val="0"/>
            <w:noProof/>
            <w:webHidden/>
            <w:sz w:val="22"/>
            <w:szCs w:val="22"/>
          </w:rPr>
          <w:fldChar w:fldCharType="end"/>
        </w:r>
      </w:hyperlink>
    </w:p>
    <w:p w14:paraId="1E0746D9" w14:textId="65BCDD85"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22"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6.4.5.1.</w:t>
        </w:r>
        <w:r w:rsidR="002A1AFB" w:rsidRPr="002A1AFB">
          <w:rPr>
            <w:rStyle w:val="Hiperveza"/>
            <w:rFonts w:asciiTheme="majorHAnsi" w:eastAsia="Times New Roman" w:hAnsiTheme="majorHAnsi" w:cstheme="majorHAnsi"/>
            <w:bCs/>
            <w:noProof/>
            <w:sz w:val="22"/>
            <w:szCs w:val="22"/>
            <w:lang w:eastAsia="zh-CN"/>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_Toc109716522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79</w:t>
        </w:r>
        <w:r w:rsidR="002A1AFB" w:rsidRPr="002A1AFB">
          <w:rPr>
            <w:rFonts w:asciiTheme="majorHAnsi" w:hAnsiTheme="majorHAnsi" w:cstheme="majorHAnsi"/>
            <w:noProof/>
            <w:webHidden/>
            <w:sz w:val="22"/>
            <w:szCs w:val="22"/>
          </w:rPr>
          <w:fldChar w:fldCharType="end"/>
        </w:r>
      </w:hyperlink>
    </w:p>
    <w:p w14:paraId="1835C495" w14:textId="0BFD8514"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23" w:history="1">
        <w:r w:rsidR="002A1AFB" w:rsidRPr="002A1AFB">
          <w:rPr>
            <w:rStyle w:val="Hiperveza"/>
            <w:rFonts w:asciiTheme="majorHAnsi" w:hAnsiTheme="majorHAnsi" w:cstheme="majorHAnsi"/>
            <w:bCs/>
            <w:noProof/>
            <w:sz w:val="22"/>
            <w:szCs w:val="22"/>
            <w:lang w:val="pl-PL" w:eastAsia="zh-CN"/>
          </w:rPr>
          <w:t>6.4.5.1.1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val="pl-PL" w:eastAsia="zh-CN"/>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_Toc109716523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79</w:t>
        </w:r>
        <w:r w:rsidR="002A1AFB" w:rsidRPr="002A1AFB">
          <w:rPr>
            <w:rFonts w:asciiTheme="majorHAnsi" w:hAnsiTheme="majorHAnsi" w:cstheme="majorHAnsi"/>
            <w:noProof/>
            <w:webHidden/>
            <w:sz w:val="22"/>
            <w:szCs w:val="22"/>
          </w:rPr>
          <w:fldChar w:fldCharType="end"/>
        </w:r>
      </w:hyperlink>
    </w:p>
    <w:p w14:paraId="61C3421F" w14:textId="16A3C963"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24" w:history="1">
        <w:r w:rsidR="002A1AFB" w:rsidRPr="002A1AFB">
          <w:rPr>
            <w:rStyle w:val="Hiperveza"/>
            <w:rFonts w:asciiTheme="majorHAnsi" w:hAnsiTheme="majorHAnsi" w:cstheme="majorHAnsi"/>
            <w:bCs/>
            <w:noProof/>
            <w:sz w:val="22"/>
            <w:szCs w:val="22"/>
            <w:lang w:val="pl-PL" w:eastAsia="zh-CN"/>
          </w:rPr>
          <w:t>6.4.5.1.2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val="pl-PL" w:eastAsia="zh-CN"/>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_Toc109716524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80</w:t>
        </w:r>
        <w:r w:rsidR="002A1AFB" w:rsidRPr="002A1AFB">
          <w:rPr>
            <w:rFonts w:asciiTheme="majorHAnsi" w:hAnsiTheme="majorHAnsi" w:cstheme="majorHAnsi"/>
            <w:noProof/>
            <w:webHidden/>
            <w:sz w:val="22"/>
            <w:szCs w:val="22"/>
          </w:rPr>
          <w:fldChar w:fldCharType="end"/>
        </w:r>
      </w:hyperlink>
    </w:p>
    <w:p w14:paraId="1ACC8FBB" w14:textId="3241A46F"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25" w:history="1">
        <w:r w:rsidR="002A1AFB" w:rsidRPr="002A1AFB">
          <w:rPr>
            <w:rStyle w:val="Hiperveza"/>
            <w:rFonts w:asciiTheme="majorHAnsi" w:hAnsiTheme="majorHAnsi" w:cstheme="majorHAnsi"/>
            <w:bCs/>
            <w:noProof/>
            <w:sz w:val="22"/>
            <w:szCs w:val="22"/>
            <w:lang w:val="pl-PL" w:eastAsia="zh-CN"/>
          </w:rPr>
          <w:t>6.4.5.1.3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val="pl-PL" w:eastAsia="zh-CN"/>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_Toc109716525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80</w:t>
        </w:r>
        <w:r w:rsidR="002A1AFB" w:rsidRPr="002A1AFB">
          <w:rPr>
            <w:rFonts w:asciiTheme="majorHAnsi" w:hAnsiTheme="majorHAnsi" w:cstheme="majorHAnsi"/>
            <w:noProof/>
            <w:webHidden/>
            <w:sz w:val="22"/>
            <w:szCs w:val="22"/>
          </w:rPr>
          <w:fldChar w:fldCharType="end"/>
        </w:r>
      </w:hyperlink>
    </w:p>
    <w:p w14:paraId="34B2C510" w14:textId="19371651"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26" w:history="1">
        <w:r w:rsidR="002A1AFB" w:rsidRPr="002A1AFB">
          <w:rPr>
            <w:rStyle w:val="Hiperveza"/>
            <w:rFonts w:asciiTheme="majorHAnsi" w:hAnsiTheme="majorHAnsi" w:cstheme="majorHAnsi"/>
            <w:bCs/>
            <w:noProof/>
            <w:sz w:val="22"/>
            <w:szCs w:val="22"/>
            <w:lang w:val="pl-PL" w:eastAsia="zh-CN"/>
          </w:rPr>
          <w:t>6.4.5.1.4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val="pl-PL" w:eastAsia="zh-CN"/>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_Toc109716526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81</w:t>
        </w:r>
        <w:r w:rsidR="002A1AFB" w:rsidRPr="002A1AFB">
          <w:rPr>
            <w:rFonts w:asciiTheme="majorHAnsi" w:hAnsiTheme="majorHAnsi" w:cstheme="majorHAnsi"/>
            <w:noProof/>
            <w:webHidden/>
            <w:sz w:val="22"/>
            <w:szCs w:val="22"/>
          </w:rPr>
          <w:fldChar w:fldCharType="end"/>
        </w:r>
      </w:hyperlink>
    </w:p>
    <w:p w14:paraId="493EBF45" w14:textId="068E1B8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2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6.4.6.</w:t>
        </w:r>
        <w:r w:rsidR="002A1AFB" w:rsidRPr="002A1AFB">
          <w:rPr>
            <w:rStyle w:val="Hiperveza"/>
            <w:rFonts w:asciiTheme="majorHAnsi" w:hAnsiTheme="majorHAnsi" w:cstheme="majorHAnsi"/>
            <w:i w:val="0"/>
            <w:iCs w:val="0"/>
            <w:noProof/>
            <w:sz w:val="22"/>
            <w:szCs w:val="22"/>
          </w:rPr>
          <w:t xml:space="preserve"> Podaci, izvori i metode izračuna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_Toc109716527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81</w:t>
        </w:r>
        <w:r w:rsidR="002A1AFB" w:rsidRPr="002A1AFB">
          <w:rPr>
            <w:rFonts w:asciiTheme="majorHAnsi" w:hAnsiTheme="majorHAnsi" w:cstheme="majorHAnsi"/>
            <w:i w:val="0"/>
            <w:iCs w:val="0"/>
            <w:noProof/>
            <w:webHidden/>
            <w:sz w:val="22"/>
            <w:szCs w:val="22"/>
          </w:rPr>
          <w:fldChar w:fldCharType="end"/>
        </w:r>
      </w:hyperlink>
    </w:p>
    <w:p w14:paraId="073C8659" w14:textId="1F3821D4"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2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6.4.7.</w:t>
        </w:r>
        <w:r w:rsidR="002A1AFB" w:rsidRPr="002A1AFB">
          <w:rPr>
            <w:rStyle w:val="Hiperveza"/>
            <w:rFonts w:asciiTheme="majorHAnsi" w:hAnsiTheme="majorHAnsi" w:cstheme="majorHAnsi"/>
            <w:i w:val="0"/>
            <w:iCs w:val="0"/>
            <w:noProof/>
            <w:sz w:val="22"/>
            <w:szCs w:val="22"/>
          </w:rPr>
          <w:t xml:space="preserve"> Matrice rizika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_Toc109716528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82</w:t>
        </w:r>
        <w:r w:rsidR="002A1AFB" w:rsidRPr="002A1AFB">
          <w:rPr>
            <w:rFonts w:asciiTheme="majorHAnsi" w:hAnsiTheme="majorHAnsi" w:cstheme="majorHAnsi"/>
            <w:i w:val="0"/>
            <w:iCs w:val="0"/>
            <w:noProof/>
            <w:webHidden/>
            <w:sz w:val="22"/>
            <w:szCs w:val="22"/>
          </w:rPr>
          <w:fldChar w:fldCharType="end"/>
        </w:r>
      </w:hyperlink>
    </w:p>
    <w:p w14:paraId="37FAB45D" w14:textId="29BC4F76"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529" w:history="1">
        <w:r w:rsidR="002A1AFB" w:rsidRPr="002A1AFB">
          <w:rPr>
            <w:rStyle w:val="Hiperveza"/>
            <w:rFonts w:asciiTheme="majorHAnsi" w:hAnsiTheme="majorHAnsi" w:cstheme="majorHAnsi"/>
            <w:noProof/>
            <w:sz w:val="22"/>
            <w:szCs w:val="22"/>
            <w:lang w:val="pl-PL"/>
            <w14:scene3d>
              <w14:camera w14:prst="orthographicFront"/>
              <w14:lightRig w14:rig="threePt" w14:dir="t">
                <w14:rot w14:lat="0" w14:lon="0" w14:rev="0"/>
              </w14:lightRig>
            </w14:scene3d>
          </w:rPr>
          <w:t>6.5.</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lang w:val="pl-PL"/>
          </w:rPr>
          <w:t>TUČA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_Toc109716529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83</w:t>
        </w:r>
        <w:r w:rsidR="002A1AFB" w:rsidRPr="002A1AFB">
          <w:rPr>
            <w:rFonts w:asciiTheme="majorHAnsi" w:hAnsiTheme="majorHAnsi" w:cstheme="majorHAnsi"/>
            <w:noProof/>
            <w:webHidden/>
            <w:sz w:val="22"/>
            <w:szCs w:val="22"/>
          </w:rPr>
          <w:fldChar w:fldCharType="end"/>
        </w:r>
      </w:hyperlink>
    </w:p>
    <w:p w14:paraId="27E617D2" w14:textId="3563910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3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_Toc109716530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83</w:t>
        </w:r>
        <w:r w:rsidR="002A1AFB" w:rsidRPr="002A1AFB">
          <w:rPr>
            <w:rFonts w:asciiTheme="majorHAnsi" w:hAnsiTheme="majorHAnsi" w:cstheme="majorHAnsi"/>
            <w:i w:val="0"/>
            <w:iCs w:val="0"/>
            <w:noProof/>
            <w:webHidden/>
            <w:sz w:val="22"/>
            <w:szCs w:val="22"/>
          </w:rPr>
          <w:fldChar w:fldCharType="end"/>
        </w:r>
      </w:hyperlink>
    </w:p>
    <w:p w14:paraId="412CAA6E" w14:textId="403201E5"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3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_Toc109716531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83</w:t>
        </w:r>
        <w:r w:rsidR="002A1AFB" w:rsidRPr="002A1AFB">
          <w:rPr>
            <w:rFonts w:asciiTheme="majorHAnsi" w:hAnsiTheme="majorHAnsi" w:cstheme="majorHAnsi"/>
            <w:i w:val="0"/>
            <w:iCs w:val="0"/>
            <w:noProof/>
            <w:webHidden/>
            <w:sz w:val="22"/>
            <w:szCs w:val="22"/>
          </w:rPr>
          <w:fldChar w:fldCharType="end"/>
        </w:r>
      </w:hyperlink>
    </w:p>
    <w:p w14:paraId="69932150" w14:textId="0D6CE2C1"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3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_Toc109716532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84</w:t>
        </w:r>
        <w:r w:rsidR="002A1AFB" w:rsidRPr="002A1AFB">
          <w:rPr>
            <w:rFonts w:asciiTheme="majorHAnsi" w:hAnsiTheme="majorHAnsi" w:cstheme="majorHAnsi"/>
            <w:i w:val="0"/>
            <w:iCs w:val="0"/>
            <w:noProof/>
            <w:webHidden/>
            <w:sz w:val="22"/>
            <w:szCs w:val="22"/>
          </w:rPr>
          <w:fldChar w:fldCharType="end"/>
        </w:r>
      </w:hyperlink>
    </w:p>
    <w:p w14:paraId="4C71F4B8" w14:textId="3130F32B"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3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_Toc109716533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85</w:t>
        </w:r>
        <w:r w:rsidR="002A1AFB" w:rsidRPr="002A1AFB">
          <w:rPr>
            <w:rFonts w:asciiTheme="majorHAnsi" w:hAnsiTheme="majorHAnsi" w:cstheme="majorHAnsi"/>
            <w:i w:val="0"/>
            <w:iCs w:val="0"/>
            <w:noProof/>
            <w:webHidden/>
            <w:sz w:val="22"/>
            <w:szCs w:val="22"/>
          </w:rPr>
          <w:fldChar w:fldCharType="end"/>
        </w:r>
      </w:hyperlink>
    </w:p>
    <w:p w14:paraId="4AC61DF2" w14:textId="5C1EA14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3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6.5.4.1.</w:t>
        </w:r>
        <w:r w:rsidR="002A1AFB" w:rsidRPr="002A1AFB">
          <w:rPr>
            <w:rStyle w:val="Hiperveza"/>
            <w:rFonts w:asciiTheme="majorHAnsi" w:hAnsiTheme="majorHAnsi" w:cstheme="majorHAnsi"/>
            <w:noProof/>
            <w:sz w:val="22"/>
            <w:szCs w:val="22"/>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_Toc109716534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85</w:t>
        </w:r>
        <w:r w:rsidR="002A1AFB" w:rsidRPr="002A1AFB">
          <w:rPr>
            <w:rFonts w:asciiTheme="majorHAnsi" w:hAnsiTheme="majorHAnsi" w:cstheme="majorHAnsi"/>
            <w:noProof/>
            <w:webHidden/>
            <w:sz w:val="22"/>
            <w:szCs w:val="22"/>
          </w:rPr>
          <w:fldChar w:fldCharType="end"/>
        </w:r>
      </w:hyperlink>
    </w:p>
    <w:p w14:paraId="2D77A45B" w14:textId="21082438"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35" w:history="1">
        <w:r w:rsidR="002A1AFB" w:rsidRPr="002A1AF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6.5.4.2.</w:t>
        </w:r>
        <w:r w:rsidR="002A1AFB" w:rsidRPr="002A1AFB">
          <w:rPr>
            <w:rStyle w:val="Hiperveza"/>
            <w:rFonts w:asciiTheme="majorHAnsi" w:eastAsia="Calibri" w:hAnsiTheme="majorHAnsi" w:cstheme="majorHAnsi"/>
            <w:noProof/>
            <w:sz w:val="22"/>
            <w:szCs w:val="22"/>
          </w:rPr>
          <w:t xml:space="preserve"> Okidač koji je uzrokovao veliku nesreće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_Toc109716535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85</w:t>
        </w:r>
        <w:r w:rsidR="002A1AFB" w:rsidRPr="002A1AFB">
          <w:rPr>
            <w:rFonts w:asciiTheme="majorHAnsi" w:hAnsiTheme="majorHAnsi" w:cstheme="majorHAnsi"/>
            <w:noProof/>
            <w:webHidden/>
            <w:sz w:val="22"/>
            <w:szCs w:val="22"/>
          </w:rPr>
          <w:fldChar w:fldCharType="end"/>
        </w:r>
      </w:hyperlink>
    </w:p>
    <w:p w14:paraId="61E90FEC" w14:textId="65C134B6"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3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6.5.5.</w:t>
        </w:r>
        <w:r w:rsidR="002A1AFB" w:rsidRPr="002A1AFB">
          <w:rPr>
            <w:rStyle w:val="Hiperveza"/>
            <w:rFonts w:asciiTheme="majorHAnsi" w:hAnsiTheme="majorHAnsi" w:cstheme="majorHAnsi"/>
            <w:i w:val="0"/>
            <w:iCs w:val="0"/>
            <w:noProof/>
            <w:sz w:val="22"/>
            <w:szCs w:val="22"/>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_Toc109716536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85</w:t>
        </w:r>
        <w:r w:rsidR="002A1AFB" w:rsidRPr="002A1AFB">
          <w:rPr>
            <w:rFonts w:asciiTheme="majorHAnsi" w:hAnsiTheme="majorHAnsi" w:cstheme="majorHAnsi"/>
            <w:i w:val="0"/>
            <w:iCs w:val="0"/>
            <w:noProof/>
            <w:webHidden/>
            <w:sz w:val="22"/>
            <w:szCs w:val="22"/>
          </w:rPr>
          <w:fldChar w:fldCharType="end"/>
        </w:r>
      </w:hyperlink>
    </w:p>
    <w:p w14:paraId="4514BAE8" w14:textId="44D8B89F"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37"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6.5.5.1.</w:t>
        </w:r>
        <w:r w:rsidR="002A1AFB" w:rsidRPr="002A1AFB">
          <w:rPr>
            <w:rStyle w:val="Hiperveza"/>
            <w:rFonts w:asciiTheme="majorHAnsi" w:hAnsiTheme="majorHAnsi" w:cstheme="majorHAnsi"/>
            <w:noProof/>
            <w:sz w:val="22"/>
            <w:szCs w:val="22"/>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_Toc109716537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86</w:t>
        </w:r>
        <w:r w:rsidR="002A1AFB" w:rsidRPr="002A1AFB">
          <w:rPr>
            <w:rFonts w:asciiTheme="majorHAnsi" w:hAnsiTheme="majorHAnsi" w:cstheme="majorHAnsi"/>
            <w:noProof/>
            <w:webHidden/>
            <w:sz w:val="22"/>
            <w:szCs w:val="22"/>
          </w:rPr>
          <w:fldChar w:fldCharType="end"/>
        </w:r>
      </w:hyperlink>
    </w:p>
    <w:p w14:paraId="47533EE2" w14:textId="3C8A549F"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38" w:history="1">
        <w:r w:rsidR="002A1AFB" w:rsidRPr="002A1AFB">
          <w:rPr>
            <w:rStyle w:val="Hiperveza"/>
            <w:rFonts w:asciiTheme="majorHAnsi" w:hAnsiTheme="majorHAnsi" w:cstheme="majorHAnsi"/>
            <w:noProof/>
            <w:sz w:val="22"/>
            <w:szCs w:val="22"/>
          </w:rPr>
          <w:t>6.5.5.1.1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_Toc109716538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86</w:t>
        </w:r>
        <w:r w:rsidR="002A1AFB" w:rsidRPr="002A1AFB">
          <w:rPr>
            <w:rFonts w:asciiTheme="majorHAnsi" w:hAnsiTheme="majorHAnsi" w:cstheme="majorHAnsi"/>
            <w:noProof/>
            <w:webHidden/>
            <w:sz w:val="22"/>
            <w:szCs w:val="22"/>
          </w:rPr>
          <w:fldChar w:fldCharType="end"/>
        </w:r>
      </w:hyperlink>
    </w:p>
    <w:p w14:paraId="5FA02D74" w14:textId="3D407891"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39" w:history="1">
        <w:r w:rsidR="002A1AFB" w:rsidRPr="002A1AFB">
          <w:rPr>
            <w:rStyle w:val="Hiperveza"/>
            <w:rFonts w:asciiTheme="majorHAnsi" w:hAnsiTheme="majorHAnsi" w:cstheme="majorHAnsi"/>
            <w:bCs/>
            <w:noProof/>
            <w:sz w:val="22"/>
            <w:szCs w:val="22"/>
            <w:lang w:eastAsia="zh-CN"/>
          </w:rPr>
          <w:t>6.5.5.1.2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_Toc109716539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87</w:t>
        </w:r>
        <w:r w:rsidR="002A1AFB" w:rsidRPr="002A1AFB">
          <w:rPr>
            <w:rFonts w:asciiTheme="majorHAnsi" w:hAnsiTheme="majorHAnsi" w:cstheme="majorHAnsi"/>
            <w:noProof/>
            <w:webHidden/>
            <w:sz w:val="22"/>
            <w:szCs w:val="22"/>
          </w:rPr>
          <w:fldChar w:fldCharType="end"/>
        </w:r>
      </w:hyperlink>
    </w:p>
    <w:p w14:paraId="1EFCB4AD" w14:textId="50771A48"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40" w:history="1">
        <w:r w:rsidR="002A1AFB" w:rsidRPr="002A1AFB">
          <w:rPr>
            <w:rStyle w:val="Hiperveza"/>
            <w:rFonts w:asciiTheme="majorHAnsi" w:hAnsiTheme="majorHAnsi" w:cstheme="majorHAnsi"/>
            <w:bCs/>
            <w:noProof/>
            <w:sz w:val="22"/>
            <w:szCs w:val="22"/>
            <w:lang w:eastAsia="zh-CN"/>
          </w:rPr>
          <w:t>6.5.5.1.3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_Toc109716540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87</w:t>
        </w:r>
        <w:r w:rsidR="002A1AFB" w:rsidRPr="002A1AFB">
          <w:rPr>
            <w:rFonts w:asciiTheme="majorHAnsi" w:hAnsiTheme="majorHAnsi" w:cstheme="majorHAnsi"/>
            <w:noProof/>
            <w:webHidden/>
            <w:sz w:val="22"/>
            <w:szCs w:val="22"/>
          </w:rPr>
          <w:fldChar w:fldCharType="end"/>
        </w:r>
      </w:hyperlink>
    </w:p>
    <w:p w14:paraId="5FAC1C26" w14:textId="75E1B29E"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41" w:history="1">
        <w:r w:rsidR="002A1AFB" w:rsidRPr="002A1AFB">
          <w:rPr>
            <w:rStyle w:val="Hiperveza"/>
            <w:rFonts w:asciiTheme="majorHAnsi" w:hAnsiTheme="majorHAnsi" w:cstheme="majorHAnsi"/>
            <w:noProof/>
            <w:sz w:val="22"/>
            <w:szCs w:val="22"/>
          </w:rPr>
          <w:t>6.5.5.1.4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_Toc109716541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88</w:t>
        </w:r>
        <w:r w:rsidR="002A1AFB" w:rsidRPr="002A1AFB">
          <w:rPr>
            <w:rFonts w:asciiTheme="majorHAnsi" w:hAnsiTheme="majorHAnsi" w:cstheme="majorHAnsi"/>
            <w:noProof/>
            <w:webHidden/>
            <w:sz w:val="22"/>
            <w:szCs w:val="22"/>
          </w:rPr>
          <w:fldChar w:fldCharType="end"/>
        </w:r>
      </w:hyperlink>
    </w:p>
    <w:p w14:paraId="68C0CCB2" w14:textId="642B530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4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6.5.6.</w:t>
        </w:r>
        <w:r w:rsidR="002A1AFB" w:rsidRPr="002A1AFB">
          <w:rPr>
            <w:rStyle w:val="Hiperveza"/>
            <w:rFonts w:asciiTheme="majorHAnsi" w:hAnsiTheme="majorHAnsi" w:cstheme="majorHAnsi"/>
            <w:i w:val="0"/>
            <w:iCs w:val="0"/>
            <w:noProof/>
            <w:sz w:val="22"/>
            <w:szCs w:val="22"/>
          </w:rPr>
          <w:t xml:space="preserve"> Podaci, izvore i metode izračuna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_Toc109716542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89</w:t>
        </w:r>
        <w:r w:rsidR="002A1AFB" w:rsidRPr="002A1AFB">
          <w:rPr>
            <w:rFonts w:asciiTheme="majorHAnsi" w:hAnsiTheme="majorHAnsi" w:cstheme="majorHAnsi"/>
            <w:i w:val="0"/>
            <w:iCs w:val="0"/>
            <w:noProof/>
            <w:webHidden/>
            <w:sz w:val="22"/>
            <w:szCs w:val="22"/>
          </w:rPr>
          <w:fldChar w:fldCharType="end"/>
        </w:r>
      </w:hyperlink>
    </w:p>
    <w:p w14:paraId="4779C246" w14:textId="39480E94"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43" w:history="1">
        <w:r w:rsidR="002A1AFB" w:rsidRPr="002A1AFB">
          <w:rPr>
            <w:rStyle w:val="Hiperveza"/>
            <w:rFonts w:asciiTheme="majorHAnsi" w:eastAsia="Calibri" w:hAnsiTheme="majorHAnsi" w:cstheme="majorHAnsi"/>
            <w:i w:val="0"/>
            <w:iCs w:val="0"/>
            <w:noProof/>
            <w:sz w:val="22"/>
            <w:szCs w:val="22"/>
            <w:lang w:val="pl-PL"/>
            <w14:scene3d>
              <w14:camera w14:prst="orthographicFront"/>
              <w14:lightRig w14:rig="threePt" w14:dir="t">
                <w14:rot w14:lat="0" w14:lon="0" w14:rev="0"/>
              </w14:lightRig>
            </w14:scene3d>
          </w:rPr>
          <w:t>6.5.7.</w:t>
        </w:r>
        <w:r w:rsidR="002A1AFB" w:rsidRPr="002A1AFB">
          <w:rPr>
            <w:rStyle w:val="Hiperveza"/>
            <w:rFonts w:asciiTheme="majorHAnsi" w:eastAsia="Calibri" w:hAnsiTheme="majorHAnsi" w:cstheme="majorHAnsi"/>
            <w:i w:val="0"/>
            <w:iCs w:val="0"/>
            <w:noProof/>
            <w:sz w:val="22"/>
            <w:szCs w:val="22"/>
            <w:lang w:val="pl-PL"/>
          </w:rPr>
          <w:t xml:space="preserve"> Matrice rizika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_Toc109716543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90</w:t>
        </w:r>
        <w:r w:rsidR="002A1AFB" w:rsidRPr="002A1AFB">
          <w:rPr>
            <w:rFonts w:asciiTheme="majorHAnsi" w:hAnsiTheme="majorHAnsi" w:cstheme="majorHAnsi"/>
            <w:i w:val="0"/>
            <w:iCs w:val="0"/>
            <w:noProof/>
            <w:webHidden/>
            <w:sz w:val="22"/>
            <w:szCs w:val="22"/>
          </w:rPr>
          <w:fldChar w:fldCharType="end"/>
        </w:r>
      </w:hyperlink>
    </w:p>
    <w:p w14:paraId="251EC9B4" w14:textId="4558316F"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544" w:history="1">
        <w:r w:rsidR="002A1AFB" w:rsidRPr="002A1AFB">
          <w:rPr>
            <w:rStyle w:val="Hiperveza"/>
            <w:rFonts w:asciiTheme="majorHAnsi" w:hAnsiTheme="majorHAnsi" w:cstheme="majorHAnsi"/>
            <w:noProof/>
            <w:sz w:val="22"/>
            <w:szCs w:val="22"/>
            <w:lang w:val="pl-PL"/>
            <w14:scene3d>
              <w14:camera w14:prst="orthographicFront"/>
              <w14:lightRig w14:rig="threePt" w14:dir="t">
                <w14:rot w14:lat="0" w14:lon="0" w14:rev="0"/>
              </w14:lightRig>
            </w14:scene3d>
          </w:rPr>
          <w:t>6.6.</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lang w:val="pl-PL"/>
          </w:rPr>
          <w:t>MRAZ</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_Toc109716544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91</w:t>
        </w:r>
        <w:r w:rsidR="002A1AFB" w:rsidRPr="002A1AFB">
          <w:rPr>
            <w:rFonts w:asciiTheme="majorHAnsi" w:hAnsiTheme="majorHAnsi" w:cstheme="majorHAnsi"/>
            <w:noProof/>
            <w:webHidden/>
            <w:sz w:val="22"/>
            <w:szCs w:val="22"/>
          </w:rPr>
          <w:fldChar w:fldCharType="end"/>
        </w:r>
      </w:hyperlink>
    </w:p>
    <w:p w14:paraId="292CC2CD" w14:textId="706EFB04"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4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_Toc109716545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91</w:t>
        </w:r>
        <w:r w:rsidR="002A1AFB" w:rsidRPr="002A1AFB">
          <w:rPr>
            <w:rFonts w:asciiTheme="majorHAnsi" w:hAnsiTheme="majorHAnsi" w:cstheme="majorHAnsi"/>
            <w:i w:val="0"/>
            <w:iCs w:val="0"/>
            <w:noProof/>
            <w:webHidden/>
            <w:sz w:val="22"/>
            <w:szCs w:val="22"/>
          </w:rPr>
          <w:fldChar w:fldCharType="end"/>
        </w:r>
      </w:hyperlink>
    </w:p>
    <w:p w14:paraId="353A0618" w14:textId="6E41B22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4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_Toc109716546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91</w:t>
        </w:r>
        <w:r w:rsidR="002A1AFB" w:rsidRPr="002A1AFB">
          <w:rPr>
            <w:rFonts w:asciiTheme="majorHAnsi" w:hAnsiTheme="majorHAnsi" w:cstheme="majorHAnsi"/>
            <w:i w:val="0"/>
            <w:iCs w:val="0"/>
            <w:noProof/>
            <w:webHidden/>
            <w:sz w:val="22"/>
            <w:szCs w:val="22"/>
          </w:rPr>
          <w:fldChar w:fldCharType="end"/>
        </w:r>
      </w:hyperlink>
    </w:p>
    <w:p w14:paraId="0E089579" w14:textId="209A1EE0"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4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_Toc109716547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91</w:t>
        </w:r>
        <w:r w:rsidR="002A1AFB" w:rsidRPr="002A1AFB">
          <w:rPr>
            <w:rFonts w:asciiTheme="majorHAnsi" w:hAnsiTheme="majorHAnsi" w:cstheme="majorHAnsi"/>
            <w:i w:val="0"/>
            <w:iCs w:val="0"/>
            <w:noProof/>
            <w:webHidden/>
            <w:sz w:val="22"/>
            <w:szCs w:val="22"/>
          </w:rPr>
          <w:fldChar w:fldCharType="end"/>
        </w:r>
      </w:hyperlink>
    </w:p>
    <w:p w14:paraId="7A5AF2C2" w14:textId="20CDAA3C"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4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_Toc109716548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92</w:t>
        </w:r>
        <w:r w:rsidR="002A1AFB" w:rsidRPr="002A1AFB">
          <w:rPr>
            <w:rFonts w:asciiTheme="majorHAnsi" w:hAnsiTheme="majorHAnsi" w:cstheme="majorHAnsi"/>
            <w:i w:val="0"/>
            <w:iCs w:val="0"/>
            <w:noProof/>
            <w:webHidden/>
            <w:sz w:val="22"/>
            <w:szCs w:val="22"/>
          </w:rPr>
          <w:fldChar w:fldCharType="end"/>
        </w:r>
      </w:hyperlink>
    </w:p>
    <w:p w14:paraId="0E1FF856" w14:textId="19C4E463"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4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6.6.4.1.</w:t>
        </w:r>
        <w:r w:rsidR="002A1AFB" w:rsidRPr="002A1AFB">
          <w:rPr>
            <w:rStyle w:val="Hiperveza"/>
            <w:rFonts w:asciiTheme="majorHAnsi" w:hAnsiTheme="majorHAnsi" w:cstheme="majorHAnsi"/>
            <w:noProof/>
            <w:sz w:val="22"/>
            <w:szCs w:val="22"/>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_Toc109716549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93</w:t>
        </w:r>
        <w:r w:rsidR="002A1AFB" w:rsidRPr="002A1AFB">
          <w:rPr>
            <w:rFonts w:asciiTheme="majorHAnsi" w:hAnsiTheme="majorHAnsi" w:cstheme="majorHAnsi"/>
            <w:noProof/>
            <w:webHidden/>
            <w:sz w:val="22"/>
            <w:szCs w:val="22"/>
          </w:rPr>
          <w:fldChar w:fldCharType="end"/>
        </w:r>
      </w:hyperlink>
    </w:p>
    <w:p w14:paraId="7B86B875" w14:textId="3FEF17BF"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50" w:history="1">
        <w:r w:rsidR="002A1AFB" w:rsidRPr="002A1AF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6.6.4.2.</w:t>
        </w:r>
        <w:r w:rsidR="002A1AFB" w:rsidRPr="002A1AFB">
          <w:rPr>
            <w:rStyle w:val="Hiperveza"/>
            <w:rFonts w:asciiTheme="majorHAnsi" w:eastAsia="Calibri" w:hAnsiTheme="majorHAnsi" w:cstheme="majorHAnsi"/>
            <w:noProof/>
            <w:sz w:val="22"/>
            <w:szCs w:val="22"/>
          </w:rPr>
          <w:t xml:space="preserve"> Okidač koji je uzrokovao veliku nesreće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_Toc109716550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93</w:t>
        </w:r>
        <w:r w:rsidR="002A1AFB" w:rsidRPr="002A1AFB">
          <w:rPr>
            <w:rFonts w:asciiTheme="majorHAnsi" w:hAnsiTheme="majorHAnsi" w:cstheme="majorHAnsi"/>
            <w:noProof/>
            <w:webHidden/>
            <w:sz w:val="22"/>
            <w:szCs w:val="22"/>
          </w:rPr>
          <w:fldChar w:fldCharType="end"/>
        </w:r>
      </w:hyperlink>
    </w:p>
    <w:p w14:paraId="7A5F49B3" w14:textId="0123E2FF"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5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6.6.5.</w:t>
        </w:r>
        <w:r w:rsidR="002A1AFB" w:rsidRPr="002A1AFB">
          <w:rPr>
            <w:rStyle w:val="Hiperveza"/>
            <w:rFonts w:asciiTheme="majorHAnsi" w:hAnsiTheme="majorHAnsi" w:cstheme="majorHAnsi"/>
            <w:i w:val="0"/>
            <w:iCs w:val="0"/>
            <w:noProof/>
            <w:sz w:val="22"/>
            <w:szCs w:val="22"/>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_Toc109716551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93</w:t>
        </w:r>
        <w:r w:rsidR="002A1AFB" w:rsidRPr="002A1AFB">
          <w:rPr>
            <w:rFonts w:asciiTheme="majorHAnsi" w:hAnsiTheme="majorHAnsi" w:cstheme="majorHAnsi"/>
            <w:i w:val="0"/>
            <w:iCs w:val="0"/>
            <w:noProof/>
            <w:webHidden/>
            <w:sz w:val="22"/>
            <w:szCs w:val="22"/>
          </w:rPr>
          <w:fldChar w:fldCharType="end"/>
        </w:r>
      </w:hyperlink>
    </w:p>
    <w:p w14:paraId="349B5921" w14:textId="0B97C69E"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52"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6.6.5.1.</w:t>
        </w:r>
        <w:r w:rsidR="002A1AFB" w:rsidRPr="002A1AFB">
          <w:rPr>
            <w:rStyle w:val="Hiperveza"/>
            <w:rFonts w:asciiTheme="majorHAnsi" w:hAnsiTheme="majorHAnsi" w:cstheme="majorHAnsi"/>
            <w:noProof/>
            <w:sz w:val="22"/>
            <w:szCs w:val="22"/>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_Toc109716552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93</w:t>
        </w:r>
        <w:r w:rsidR="002A1AFB" w:rsidRPr="002A1AFB">
          <w:rPr>
            <w:rFonts w:asciiTheme="majorHAnsi" w:hAnsiTheme="majorHAnsi" w:cstheme="majorHAnsi"/>
            <w:noProof/>
            <w:webHidden/>
            <w:sz w:val="22"/>
            <w:szCs w:val="22"/>
          </w:rPr>
          <w:fldChar w:fldCharType="end"/>
        </w:r>
      </w:hyperlink>
    </w:p>
    <w:p w14:paraId="46B71FA1" w14:textId="408A6733"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53" w:history="1">
        <w:r w:rsidR="002A1AFB" w:rsidRPr="002A1AFB">
          <w:rPr>
            <w:rStyle w:val="Hiperveza"/>
            <w:rFonts w:asciiTheme="majorHAnsi" w:hAnsiTheme="majorHAnsi" w:cstheme="majorHAnsi"/>
            <w:noProof/>
            <w:sz w:val="22"/>
            <w:szCs w:val="22"/>
          </w:rPr>
          <w:t>6.6.5.1.1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_Toc109716553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93</w:t>
        </w:r>
        <w:r w:rsidR="002A1AFB" w:rsidRPr="002A1AFB">
          <w:rPr>
            <w:rFonts w:asciiTheme="majorHAnsi" w:hAnsiTheme="majorHAnsi" w:cstheme="majorHAnsi"/>
            <w:noProof/>
            <w:webHidden/>
            <w:sz w:val="22"/>
            <w:szCs w:val="22"/>
          </w:rPr>
          <w:fldChar w:fldCharType="end"/>
        </w:r>
      </w:hyperlink>
    </w:p>
    <w:p w14:paraId="7A4538C1" w14:textId="30E801F5"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54" w:history="1">
        <w:r w:rsidR="002A1AFB" w:rsidRPr="002A1AFB">
          <w:rPr>
            <w:rStyle w:val="Hiperveza"/>
            <w:rFonts w:asciiTheme="majorHAnsi" w:hAnsiTheme="majorHAnsi" w:cstheme="majorHAnsi"/>
            <w:bCs/>
            <w:noProof/>
            <w:sz w:val="22"/>
            <w:szCs w:val="22"/>
            <w:lang w:eastAsia="zh-CN"/>
          </w:rPr>
          <w:t>6.6.5.1.2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_Toc109716554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94</w:t>
        </w:r>
        <w:r w:rsidR="002A1AFB" w:rsidRPr="002A1AFB">
          <w:rPr>
            <w:rFonts w:asciiTheme="majorHAnsi" w:hAnsiTheme="majorHAnsi" w:cstheme="majorHAnsi"/>
            <w:noProof/>
            <w:webHidden/>
            <w:sz w:val="22"/>
            <w:szCs w:val="22"/>
          </w:rPr>
          <w:fldChar w:fldCharType="end"/>
        </w:r>
      </w:hyperlink>
    </w:p>
    <w:p w14:paraId="4C9F3913" w14:textId="45408B78"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55" w:history="1">
        <w:r w:rsidR="002A1AFB" w:rsidRPr="002A1AFB">
          <w:rPr>
            <w:rStyle w:val="Hiperveza"/>
            <w:rFonts w:asciiTheme="majorHAnsi" w:hAnsiTheme="majorHAnsi" w:cstheme="majorHAnsi"/>
            <w:bCs/>
            <w:noProof/>
            <w:sz w:val="22"/>
            <w:szCs w:val="22"/>
            <w:lang w:eastAsia="zh-CN"/>
          </w:rPr>
          <w:t>6.6.5.1.3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_Toc109716555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94</w:t>
        </w:r>
        <w:r w:rsidR="002A1AFB" w:rsidRPr="002A1AFB">
          <w:rPr>
            <w:rFonts w:asciiTheme="majorHAnsi" w:hAnsiTheme="majorHAnsi" w:cstheme="majorHAnsi"/>
            <w:noProof/>
            <w:webHidden/>
            <w:sz w:val="22"/>
            <w:szCs w:val="22"/>
          </w:rPr>
          <w:fldChar w:fldCharType="end"/>
        </w:r>
      </w:hyperlink>
    </w:p>
    <w:p w14:paraId="135D7C93" w14:textId="43C7FD2B"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56" w:history="1">
        <w:r w:rsidR="002A1AFB" w:rsidRPr="002A1AFB">
          <w:rPr>
            <w:rStyle w:val="Hiperveza"/>
            <w:rFonts w:asciiTheme="majorHAnsi" w:hAnsiTheme="majorHAnsi" w:cstheme="majorHAnsi"/>
            <w:noProof/>
            <w:sz w:val="22"/>
            <w:szCs w:val="22"/>
          </w:rPr>
          <w:t>6.6.5.1.4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_Toc109716556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94</w:t>
        </w:r>
        <w:r w:rsidR="002A1AFB" w:rsidRPr="002A1AFB">
          <w:rPr>
            <w:rFonts w:asciiTheme="majorHAnsi" w:hAnsiTheme="majorHAnsi" w:cstheme="majorHAnsi"/>
            <w:noProof/>
            <w:webHidden/>
            <w:sz w:val="22"/>
            <w:szCs w:val="22"/>
          </w:rPr>
          <w:fldChar w:fldCharType="end"/>
        </w:r>
      </w:hyperlink>
    </w:p>
    <w:p w14:paraId="0480D1BF" w14:textId="70B511A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5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6.6.6.</w:t>
        </w:r>
        <w:r w:rsidR="002A1AFB" w:rsidRPr="002A1AFB">
          <w:rPr>
            <w:rStyle w:val="Hiperveza"/>
            <w:rFonts w:asciiTheme="majorHAnsi" w:hAnsiTheme="majorHAnsi" w:cstheme="majorHAnsi"/>
            <w:i w:val="0"/>
            <w:iCs w:val="0"/>
            <w:noProof/>
            <w:sz w:val="22"/>
            <w:szCs w:val="22"/>
          </w:rPr>
          <w:t xml:space="preserve"> Podaci, izvore i metode izračuna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_Toc109716557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95</w:t>
        </w:r>
        <w:r w:rsidR="002A1AFB" w:rsidRPr="002A1AFB">
          <w:rPr>
            <w:rFonts w:asciiTheme="majorHAnsi" w:hAnsiTheme="majorHAnsi" w:cstheme="majorHAnsi"/>
            <w:i w:val="0"/>
            <w:iCs w:val="0"/>
            <w:noProof/>
            <w:webHidden/>
            <w:sz w:val="22"/>
            <w:szCs w:val="22"/>
          </w:rPr>
          <w:fldChar w:fldCharType="end"/>
        </w:r>
      </w:hyperlink>
    </w:p>
    <w:p w14:paraId="5CFB44A8" w14:textId="795A2F95"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58" w:history="1">
        <w:r w:rsidR="002A1AFB" w:rsidRPr="002A1AFB">
          <w:rPr>
            <w:rStyle w:val="Hiperveza"/>
            <w:rFonts w:asciiTheme="majorHAnsi" w:eastAsia="Calibri" w:hAnsiTheme="majorHAnsi" w:cstheme="majorHAnsi"/>
            <w:i w:val="0"/>
            <w:iCs w:val="0"/>
            <w:noProof/>
            <w:sz w:val="22"/>
            <w:szCs w:val="22"/>
            <w:lang w:val="pl-PL"/>
            <w14:scene3d>
              <w14:camera w14:prst="orthographicFront"/>
              <w14:lightRig w14:rig="threePt" w14:dir="t">
                <w14:rot w14:lat="0" w14:lon="0" w14:rev="0"/>
              </w14:lightRig>
            </w14:scene3d>
          </w:rPr>
          <w:t>6.6.7.</w:t>
        </w:r>
        <w:r w:rsidR="002A1AFB" w:rsidRPr="002A1AFB">
          <w:rPr>
            <w:rStyle w:val="Hiperveza"/>
            <w:rFonts w:asciiTheme="majorHAnsi" w:eastAsia="Calibri" w:hAnsiTheme="majorHAnsi" w:cstheme="majorHAnsi"/>
            <w:i w:val="0"/>
            <w:iCs w:val="0"/>
            <w:noProof/>
            <w:sz w:val="22"/>
            <w:szCs w:val="22"/>
            <w:lang w:val="pl-PL"/>
          </w:rPr>
          <w:t xml:space="preserve"> Matrice rizika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_Toc109716558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96</w:t>
        </w:r>
        <w:r w:rsidR="002A1AFB" w:rsidRPr="002A1AFB">
          <w:rPr>
            <w:rFonts w:asciiTheme="majorHAnsi" w:hAnsiTheme="majorHAnsi" w:cstheme="majorHAnsi"/>
            <w:i w:val="0"/>
            <w:iCs w:val="0"/>
            <w:noProof/>
            <w:webHidden/>
            <w:sz w:val="22"/>
            <w:szCs w:val="22"/>
          </w:rPr>
          <w:fldChar w:fldCharType="end"/>
        </w:r>
      </w:hyperlink>
    </w:p>
    <w:p w14:paraId="2E85CAAE" w14:textId="1F8AA06D"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55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6.7.</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KLIZIŠTA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_Toc109716559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97</w:t>
        </w:r>
        <w:r w:rsidR="002A1AFB" w:rsidRPr="002A1AFB">
          <w:rPr>
            <w:rFonts w:asciiTheme="majorHAnsi" w:hAnsiTheme="majorHAnsi" w:cstheme="majorHAnsi"/>
            <w:noProof/>
            <w:webHidden/>
            <w:sz w:val="22"/>
            <w:szCs w:val="22"/>
          </w:rPr>
          <w:fldChar w:fldCharType="end"/>
        </w:r>
      </w:hyperlink>
    </w:p>
    <w:p w14:paraId="5DBD5365" w14:textId="4231155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6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_Toc109716560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97</w:t>
        </w:r>
        <w:r w:rsidR="002A1AFB" w:rsidRPr="002A1AFB">
          <w:rPr>
            <w:rFonts w:asciiTheme="majorHAnsi" w:hAnsiTheme="majorHAnsi" w:cstheme="majorHAnsi"/>
            <w:i w:val="0"/>
            <w:iCs w:val="0"/>
            <w:noProof/>
            <w:webHidden/>
            <w:sz w:val="22"/>
            <w:szCs w:val="22"/>
          </w:rPr>
          <w:fldChar w:fldCharType="end"/>
        </w:r>
      </w:hyperlink>
    </w:p>
    <w:p w14:paraId="43352FE5" w14:textId="0F8E7A23"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6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_Toc109716561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97</w:t>
        </w:r>
        <w:r w:rsidR="002A1AFB" w:rsidRPr="002A1AFB">
          <w:rPr>
            <w:rFonts w:asciiTheme="majorHAnsi" w:hAnsiTheme="majorHAnsi" w:cstheme="majorHAnsi"/>
            <w:i w:val="0"/>
            <w:iCs w:val="0"/>
            <w:noProof/>
            <w:webHidden/>
            <w:sz w:val="22"/>
            <w:szCs w:val="22"/>
          </w:rPr>
          <w:fldChar w:fldCharType="end"/>
        </w:r>
      </w:hyperlink>
    </w:p>
    <w:p w14:paraId="6A7B34BD" w14:textId="0774DD7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6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_Toc109716562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98</w:t>
        </w:r>
        <w:r w:rsidR="002A1AFB" w:rsidRPr="002A1AFB">
          <w:rPr>
            <w:rFonts w:asciiTheme="majorHAnsi" w:hAnsiTheme="majorHAnsi" w:cstheme="majorHAnsi"/>
            <w:i w:val="0"/>
            <w:iCs w:val="0"/>
            <w:noProof/>
            <w:webHidden/>
            <w:sz w:val="22"/>
            <w:szCs w:val="22"/>
          </w:rPr>
          <w:fldChar w:fldCharType="end"/>
        </w:r>
      </w:hyperlink>
    </w:p>
    <w:p w14:paraId="13A31A9E" w14:textId="1387D88F"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6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_Toc109716563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98</w:t>
        </w:r>
        <w:r w:rsidR="002A1AFB" w:rsidRPr="002A1AFB">
          <w:rPr>
            <w:rFonts w:asciiTheme="majorHAnsi" w:hAnsiTheme="majorHAnsi" w:cstheme="majorHAnsi"/>
            <w:i w:val="0"/>
            <w:iCs w:val="0"/>
            <w:noProof/>
            <w:webHidden/>
            <w:sz w:val="22"/>
            <w:szCs w:val="22"/>
          </w:rPr>
          <w:fldChar w:fldCharType="end"/>
        </w:r>
      </w:hyperlink>
    </w:p>
    <w:p w14:paraId="7340DEB6" w14:textId="532D125E"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64"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6.7.4.1.</w:t>
        </w:r>
        <w:r w:rsidR="002A1AFB" w:rsidRPr="002A1AFB">
          <w:rPr>
            <w:rStyle w:val="Hiperveza"/>
            <w:rFonts w:asciiTheme="majorHAnsi" w:eastAsia="Times New Roman" w:hAnsiTheme="majorHAnsi" w:cstheme="majorHAnsi"/>
            <w:bCs/>
            <w:noProof/>
            <w:sz w:val="22"/>
            <w:szCs w:val="22"/>
            <w:lang w:eastAsia="zh-CN"/>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_Toc109716564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99</w:t>
        </w:r>
        <w:r w:rsidR="002A1AFB" w:rsidRPr="002A1AFB">
          <w:rPr>
            <w:rFonts w:asciiTheme="majorHAnsi" w:hAnsiTheme="majorHAnsi" w:cstheme="majorHAnsi"/>
            <w:noProof/>
            <w:webHidden/>
            <w:sz w:val="22"/>
            <w:szCs w:val="22"/>
          </w:rPr>
          <w:fldChar w:fldCharType="end"/>
        </w:r>
      </w:hyperlink>
    </w:p>
    <w:p w14:paraId="1AACD89E" w14:textId="7730E46C"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65"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6.7.4.2.</w:t>
        </w:r>
        <w:r w:rsidR="002A1AFB" w:rsidRPr="002A1AFB">
          <w:rPr>
            <w:rStyle w:val="Hiperveza"/>
            <w:rFonts w:asciiTheme="majorHAnsi" w:eastAsia="Times New Roman" w:hAnsiTheme="majorHAnsi" w:cstheme="majorHAnsi"/>
            <w:bCs/>
            <w:noProof/>
            <w:sz w:val="22"/>
            <w:szCs w:val="22"/>
            <w:lang w:eastAsia="zh-CN"/>
          </w:rPr>
          <w:t xml:space="preserve"> Okidač koji je uzrokovao veliku nesreću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_Toc109716565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100</w:t>
        </w:r>
        <w:r w:rsidR="002A1AFB" w:rsidRPr="002A1AFB">
          <w:rPr>
            <w:rFonts w:asciiTheme="majorHAnsi" w:hAnsiTheme="majorHAnsi" w:cstheme="majorHAnsi"/>
            <w:noProof/>
            <w:webHidden/>
            <w:sz w:val="22"/>
            <w:szCs w:val="22"/>
          </w:rPr>
          <w:fldChar w:fldCharType="end"/>
        </w:r>
      </w:hyperlink>
    </w:p>
    <w:p w14:paraId="73FED979" w14:textId="12C7CF9C"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6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6.7.5.</w:t>
        </w:r>
        <w:r w:rsidR="002A1AFB" w:rsidRPr="002A1AFB">
          <w:rPr>
            <w:rStyle w:val="Hiperveza"/>
            <w:rFonts w:asciiTheme="majorHAnsi" w:hAnsiTheme="majorHAnsi" w:cstheme="majorHAnsi"/>
            <w:i w:val="0"/>
            <w:iCs w:val="0"/>
            <w:noProof/>
            <w:sz w:val="22"/>
            <w:szCs w:val="22"/>
            <w:shd w:val="clear" w:color="auto" w:fill="FFFFFF"/>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_Toc109716566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101</w:t>
        </w:r>
        <w:r w:rsidR="002A1AFB" w:rsidRPr="002A1AFB">
          <w:rPr>
            <w:rFonts w:asciiTheme="majorHAnsi" w:hAnsiTheme="majorHAnsi" w:cstheme="majorHAnsi"/>
            <w:i w:val="0"/>
            <w:iCs w:val="0"/>
            <w:noProof/>
            <w:webHidden/>
            <w:sz w:val="22"/>
            <w:szCs w:val="22"/>
          </w:rPr>
          <w:fldChar w:fldCharType="end"/>
        </w:r>
      </w:hyperlink>
    </w:p>
    <w:p w14:paraId="12E9DA04" w14:textId="04843DDF"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67" w:history="1">
        <w:r w:rsidR="002A1AFB" w:rsidRPr="002A1AFB">
          <w:rPr>
            <w:rStyle w:val="Hiperveza"/>
            <w:rFonts w:asciiTheme="majorHAnsi" w:eastAsia="Times New Roman" w:hAnsiTheme="majorHAnsi" w:cstheme="majorHAnsi"/>
            <w:noProof/>
            <w:sz w:val="22"/>
            <w:szCs w:val="22"/>
            <w:lang w:eastAsia="zh-CN"/>
            <w14:scene3d>
              <w14:camera w14:prst="orthographicFront"/>
              <w14:lightRig w14:rig="threePt" w14:dir="t">
                <w14:rot w14:lat="0" w14:lon="0" w14:rev="0"/>
              </w14:lightRig>
            </w14:scene3d>
          </w:rPr>
          <w:t>6.7.5.1.</w:t>
        </w:r>
        <w:r w:rsidR="002A1AFB" w:rsidRPr="002A1AFB">
          <w:rPr>
            <w:rStyle w:val="Hiperveza"/>
            <w:rFonts w:asciiTheme="majorHAnsi" w:eastAsia="Times New Roman" w:hAnsiTheme="majorHAnsi" w:cstheme="majorHAnsi"/>
            <w:bCs/>
            <w:noProof/>
            <w:sz w:val="22"/>
            <w:szCs w:val="22"/>
            <w:lang w:eastAsia="zh-CN"/>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_Toc109716567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101</w:t>
        </w:r>
        <w:r w:rsidR="002A1AFB" w:rsidRPr="002A1AFB">
          <w:rPr>
            <w:rFonts w:asciiTheme="majorHAnsi" w:hAnsiTheme="majorHAnsi" w:cstheme="majorHAnsi"/>
            <w:noProof/>
            <w:webHidden/>
            <w:sz w:val="22"/>
            <w:szCs w:val="22"/>
          </w:rPr>
          <w:fldChar w:fldCharType="end"/>
        </w:r>
      </w:hyperlink>
    </w:p>
    <w:p w14:paraId="305D8406" w14:textId="01E10738"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68" w:history="1">
        <w:r w:rsidR="002A1AFB" w:rsidRPr="002A1AFB">
          <w:rPr>
            <w:rStyle w:val="Hiperveza"/>
            <w:rFonts w:asciiTheme="majorHAnsi" w:hAnsiTheme="majorHAnsi" w:cstheme="majorHAnsi"/>
            <w:bCs/>
            <w:noProof/>
            <w:sz w:val="22"/>
            <w:szCs w:val="22"/>
            <w:lang w:eastAsia="zh-CN"/>
          </w:rPr>
          <w:t>6.7.5.1.1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_Toc109716568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101</w:t>
        </w:r>
        <w:r w:rsidR="002A1AFB" w:rsidRPr="002A1AFB">
          <w:rPr>
            <w:rFonts w:asciiTheme="majorHAnsi" w:hAnsiTheme="majorHAnsi" w:cstheme="majorHAnsi"/>
            <w:noProof/>
            <w:webHidden/>
            <w:sz w:val="22"/>
            <w:szCs w:val="22"/>
          </w:rPr>
          <w:fldChar w:fldCharType="end"/>
        </w:r>
      </w:hyperlink>
    </w:p>
    <w:p w14:paraId="0E9EB958" w14:textId="658CA151"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69" w:history="1">
        <w:r w:rsidR="002A1AFB" w:rsidRPr="002A1AFB">
          <w:rPr>
            <w:rStyle w:val="Hiperveza"/>
            <w:rFonts w:asciiTheme="majorHAnsi" w:hAnsiTheme="majorHAnsi" w:cstheme="majorHAnsi"/>
            <w:bCs/>
            <w:noProof/>
            <w:sz w:val="22"/>
            <w:szCs w:val="22"/>
            <w:lang w:eastAsia="zh-CN"/>
          </w:rPr>
          <w:t>6.7.5.1.2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_Toc109716569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101</w:t>
        </w:r>
        <w:r w:rsidR="002A1AFB" w:rsidRPr="002A1AFB">
          <w:rPr>
            <w:rFonts w:asciiTheme="majorHAnsi" w:hAnsiTheme="majorHAnsi" w:cstheme="majorHAnsi"/>
            <w:noProof/>
            <w:webHidden/>
            <w:sz w:val="22"/>
            <w:szCs w:val="22"/>
          </w:rPr>
          <w:fldChar w:fldCharType="end"/>
        </w:r>
      </w:hyperlink>
    </w:p>
    <w:p w14:paraId="7A390C4E" w14:textId="5B97D3F8"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70" w:history="1">
        <w:r w:rsidR="002A1AFB" w:rsidRPr="002A1AFB">
          <w:rPr>
            <w:rStyle w:val="Hiperveza"/>
            <w:rFonts w:asciiTheme="majorHAnsi" w:hAnsiTheme="majorHAnsi" w:cstheme="majorHAnsi"/>
            <w:bCs/>
            <w:noProof/>
            <w:sz w:val="22"/>
            <w:szCs w:val="22"/>
            <w:lang w:eastAsia="zh-CN"/>
          </w:rPr>
          <w:t>6.7.5.1.3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_Toc109716570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102</w:t>
        </w:r>
        <w:r w:rsidR="002A1AFB" w:rsidRPr="002A1AFB">
          <w:rPr>
            <w:rFonts w:asciiTheme="majorHAnsi" w:hAnsiTheme="majorHAnsi" w:cstheme="majorHAnsi"/>
            <w:noProof/>
            <w:webHidden/>
            <w:sz w:val="22"/>
            <w:szCs w:val="22"/>
          </w:rPr>
          <w:fldChar w:fldCharType="end"/>
        </w:r>
      </w:hyperlink>
    </w:p>
    <w:p w14:paraId="7999F409" w14:textId="599DC3E8"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71" w:history="1">
        <w:r w:rsidR="002A1AFB" w:rsidRPr="002A1AFB">
          <w:rPr>
            <w:rStyle w:val="Hiperveza"/>
            <w:rFonts w:asciiTheme="majorHAnsi" w:hAnsiTheme="majorHAnsi" w:cstheme="majorHAnsi"/>
            <w:bCs/>
            <w:noProof/>
            <w:sz w:val="22"/>
            <w:szCs w:val="22"/>
            <w:lang w:eastAsia="zh-CN"/>
          </w:rPr>
          <w:t>6.7.5.1.4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bCs/>
            <w:noProof/>
            <w:sz w:val="22"/>
            <w:szCs w:val="22"/>
            <w:lang w:eastAsia="zh-CN"/>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_Toc109716571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103</w:t>
        </w:r>
        <w:r w:rsidR="002A1AFB" w:rsidRPr="002A1AFB">
          <w:rPr>
            <w:rFonts w:asciiTheme="majorHAnsi" w:hAnsiTheme="majorHAnsi" w:cstheme="majorHAnsi"/>
            <w:noProof/>
            <w:webHidden/>
            <w:sz w:val="22"/>
            <w:szCs w:val="22"/>
          </w:rPr>
          <w:fldChar w:fldCharType="end"/>
        </w:r>
      </w:hyperlink>
    </w:p>
    <w:p w14:paraId="2233E619" w14:textId="5F2E3D5D"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7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6.7.6.</w:t>
        </w:r>
        <w:r w:rsidR="002A1AFB" w:rsidRPr="002A1AFB">
          <w:rPr>
            <w:rStyle w:val="Hiperveza"/>
            <w:rFonts w:asciiTheme="majorHAnsi" w:hAnsiTheme="majorHAnsi" w:cstheme="majorHAnsi"/>
            <w:i w:val="0"/>
            <w:iCs w:val="0"/>
            <w:noProof/>
            <w:sz w:val="22"/>
            <w:szCs w:val="22"/>
          </w:rPr>
          <w:t xml:space="preserve"> Podaci, izvore i metode izračuna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_Toc109716572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103</w:t>
        </w:r>
        <w:r w:rsidR="002A1AFB" w:rsidRPr="002A1AFB">
          <w:rPr>
            <w:rFonts w:asciiTheme="majorHAnsi" w:hAnsiTheme="majorHAnsi" w:cstheme="majorHAnsi"/>
            <w:i w:val="0"/>
            <w:iCs w:val="0"/>
            <w:noProof/>
            <w:webHidden/>
            <w:sz w:val="22"/>
            <w:szCs w:val="22"/>
          </w:rPr>
          <w:fldChar w:fldCharType="end"/>
        </w:r>
      </w:hyperlink>
    </w:p>
    <w:p w14:paraId="3C0F050E" w14:textId="51EC94B0"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73" w:history="1">
        <w:r w:rsidR="002A1AFB" w:rsidRPr="002A1AFB">
          <w:rPr>
            <w:rStyle w:val="Hiperveza"/>
            <w:rFonts w:asciiTheme="majorHAnsi" w:eastAsia="Calibri" w:hAnsiTheme="majorHAnsi" w:cstheme="majorHAnsi"/>
            <w:i w:val="0"/>
            <w:iCs w:val="0"/>
            <w:noProof/>
            <w:sz w:val="22"/>
            <w:szCs w:val="22"/>
            <w:lang w:val="pl-PL"/>
            <w14:scene3d>
              <w14:camera w14:prst="orthographicFront"/>
              <w14:lightRig w14:rig="threePt" w14:dir="t">
                <w14:rot w14:lat="0" w14:lon="0" w14:rev="0"/>
              </w14:lightRig>
            </w14:scene3d>
          </w:rPr>
          <w:t>6.7.7.</w:t>
        </w:r>
        <w:r w:rsidR="002A1AFB" w:rsidRPr="002A1AFB">
          <w:rPr>
            <w:rStyle w:val="Hiperveza"/>
            <w:rFonts w:asciiTheme="majorHAnsi" w:eastAsia="Calibri" w:hAnsiTheme="majorHAnsi" w:cstheme="majorHAnsi"/>
            <w:i w:val="0"/>
            <w:iCs w:val="0"/>
            <w:noProof/>
            <w:sz w:val="22"/>
            <w:szCs w:val="22"/>
            <w:lang w:val="pl-PL"/>
          </w:rPr>
          <w:t xml:space="preserve"> Matrice rizika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_Toc109716573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104</w:t>
        </w:r>
        <w:r w:rsidR="002A1AFB" w:rsidRPr="002A1AFB">
          <w:rPr>
            <w:rFonts w:asciiTheme="majorHAnsi" w:hAnsiTheme="majorHAnsi" w:cstheme="majorHAnsi"/>
            <w:i w:val="0"/>
            <w:iCs w:val="0"/>
            <w:noProof/>
            <w:webHidden/>
            <w:sz w:val="22"/>
            <w:szCs w:val="22"/>
          </w:rPr>
          <w:fldChar w:fldCharType="end"/>
        </w:r>
      </w:hyperlink>
    </w:p>
    <w:p w14:paraId="2741B7DD" w14:textId="35B32CA2"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57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6.8.</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SUŠA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_Toc109716574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105</w:t>
        </w:r>
        <w:r w:rsidR="002A1AFB" w:rsidRPr="002A1AFB">
          <w:rPr>
            <w:rFonts w:asciiTheme="majorHAnsi" w:hAnsiTheme="majorHAnsi" w:cstheme="majorHAnsi"/>
            <w:noProof/>
            <w:webHidden/>
            <w:sz w:val="22"/>
            <w:szCs w:val="22"/>
          </w:rPr>
          <w:fldChar w:fldCharType="end"/>
        </w:r>
      </w:hyperlink>
    </w:p>
    <w:p w14:paraId="1F376198" w14:textId="4050FB2E"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7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6.8.1.</w:t>
        </w:r>
        <w:r w:rsidR="002A1AFB" w:rsidRPr="002A1AFB">
          <w:rPr>
            <w:rStyle w:val="Hiperveza"/>
            <w:rFonts w:asciiTheme="majorHAnsi" w:hAnsiTheme="majorHAnsi" w:cstheme="majorHAnsi"/>
            <w:i w:val="0"/>
            <w:iCs w:val="0"/>
            <w:noProof/>
            <w:sz w:val="22"/>
            <w:szCs w:val="22"/>
          </w:rPr>
          <w:t xml:space="preserve"> Uvod</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_Toc109716575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105</w:t>
        </w:r>
        <w:r w:rsidR="002A1AFB" w:rsidRPr="002A1AFB">
          <w:rPr>
            <w:rFonts w:asciiTheme="majorHAnsi" w:hAnsiTheme="majorHAnsi" w:cstheme="majorHAnsi"/>
            <w:i w:val="0"/>
            <w:iCs w:val="0"/>
            <w:noProof/>
            <w:webHidden/>
            <w:sz w:val="22"/>
            <w:szCs w:val="22"/>
          </w:rPr>
          <w:fldChar w:fldCharType="end"/>
        </w:r>
      </w:hyperlink>
    </w:p>
    <w:p w14:paraId="2AA7C290" w14:textId="6B9460D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7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6.8.2.</w:t>
        </w:r>
        <w:r w:rsidR="002A1AFB" w:rsidRPr="002A1AFB">
          <w:rPr>
            <w:rStyle w:val="Hiperveza"/>
            <w:rFonts w:asciiTheme="majorHAnsi" w:hAnsiTheme="majorHAnsi" w:cstheme="majorHAnsi"/>
            <w:i w:val="0"/>
            <w:iCs w:val="0"/>
            <w:noProof/>
            <w:sz w:val="22"/>
            <w:szCs w:val="22"/>
          </w:rPr>
          <w:t xml:space="preserve"> Prikaz utjecaja na kritičnu infrastrukturu</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_Toc109716576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106</w:t>
        </w:r>
        <w:r w:rsidR="002A1AFB" w:rsidRPr="002A1AFB">
          <w:rPr>
            <w:rFonts w:asciiTheme="majorHAnsi" w:hAnsiTheme="majorHAnsi" w:cstheme="majorHAnsi"/>
            <w:i w:val="0"/>
            <w:iCs w:val="0"/>
            <w:noProof/>
            <w:webHidden/>
            <w:sz w:val="22"/>
            <w:szCs w:val="22"/>
          </w:rPr>
          <w:fldChar w:fldCharType="end"/>
        </w:r>
      </w:hyperlink>
    </w:p>
    <w:p w14:paraId="00DFC696" w14:textId="55744694"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7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6.8.3.</w:t>
        </w:r>
        <w:r w:rsidR="002A1AFB" w:rsidRPr="002A1AFB">
          <w:rPr>
            <w:rStyle w:val="Hiperveza"/>
            <w:rFonts w:asciiTheme="majorHAnsi" w:hAnsiTheme="majorHAnsi" w:cstheme="majorHAnsi"/>
            <w:i w:val="0"/>
            <w:iCs w:val="0"/>
            <w:noProof/>
            <w:sz w:val="22"/>
            <w:szCs w:val="22"/>
          </w:rPr>
          <w:t xml:space="preserve"> Kontekst</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_Toc109716577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106</w:t>
        </w:r>
        <w:r w:rsidR="002A1AFB" w:rsidRPr="002A1AFB">
          <w:rPr>
            <w:rFonts w:asciiTheme="majorHAnsi" w:hAnsiTheme="majorHAnsi" w:cstheme="majorHAnsi"/>
            <w:i w:val="0"/>
            <w:iCs w:val="0"/>
            <w:noProof/>
            <w:webHidden/>
            <w:sz w:val="22"/>
            <w:szCs w:val="22"/>
          </w:rPr>
          <w:fldChar w:fldCharType="end"/>
        </w:r>
      </w:hyperlink>
    </w:p>
    <w:p w14:paraId="23D22BC8" w14:textId="57D17F96"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7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6.8.4.</w:t>
        </w:r>
        <w:r w:rsidR="002A1AFB" w:rsidRPr="002A1AFB">
          <w:rPr>
            <w:rStyle w:val="Hiperveza"/>
            <w:rFonts w:asciiTheme="majorHAnsi" w:hAnsiTheme="majorHAnsi" w:cstheme="majorHAnsi"/>
            <w:i w:val="0"/>
            <w:iCs w:val="0"/>
            <w:noProof/>
            <w:sz w:val="22"/>
            <w:szCs w:val="22"/>
          </w:rPr>
          <w:t xml:space="preserve"> Uzrok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_Toc109716578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107</w:t>
        </w:r>
        <w:r w:rsidR="002A1AFB" w:rsidRPr="002A1AFB">
          <w:rPr>
            <w:rFonts w:asciiTheme="majorHAnsi" w:hAnsiTheme="majorHAnsi" w:cstheme="majorHAnsi"/>
            <w:i w:val="0"/>
            <w:iCs w:val="0"/>
            <w:noProof/>
            <w:webHidden/>
            <w:sz w:val="22"/>
            <w:szCs w:val="22"/>
          </w:rPr>
          <w:fldChar w:fldCharType="end"/>
        </w:r>
      </w:hyperlink>
    </w:p>
    <w:p w14:paraId="50E64F7A" w14:textId="164796C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7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6.8.4.1.</w:t>
        </w:r>
        <w:r w:rsidR="002A1AFB" w:rsidRPr="002A1AFB">
          <w:rPr>
            <w:rStyle w:val="Hiperveza"/>
            <w:rFonts w:asciiTheme="majorHAnsi" w:hAnsiTheme="majorHAnsi" w:cstheme="majorHAnsi"/>
            <w:noProof/>
            <w:sz w:val="22"/>
            <w:szCs w:val="22"/>
          </w:rPr>
          <w:t xml:space="preserve"> Razvoj događaja koji prethodi velikoj nesreći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_Toc109716579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107</w:t>
        </w:r>
        <w:r w:rsidR="002A1AFB" w:rsidRPr="002A1AFB">
          <w:rPr>
            <w:rFonts w:asciiTheme="majorHAnsi" w:hAnsiTheme="majorHAnsi" w:cstheme="majorHAnsi"/>
            <w:noProof/>
            <w:webHidden/>
            <w:sz w:val="22"/>
            <w:szCs w:val="22"/>
          </w:rPr>
          <w:fldChar w:fldCharType="end"/>
        </w:r>
      </w:hyperlink>
    </w:p>
    <w:p w14:paraId="2E83ED06" w14:textId="302A65AA"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80" w:history="1">
        <w:r w:rsidR="002A1AFB" w:rsidRPr="002A1AFB">
          <w:rPr>
            <w:rStyle w:val="Hiperveza"/>
            <w:rFonts w:asciiTheme="majorHAnsi" w:eastAsia="Calibri" w:hAnsiTheme="majorHAnsi" w:cstheme="majorHAnsi"/>
            <w:noProof/>
            <w:sz w:val="22"/>
            <w:szCs w:val="22"/>
            <w14:scene3d>
              <w14:camera w14:prst="orthographicFront"/>
              <w14:lightRig w14:rig="threePt" w14:dir="t">
                <w14:rot w14:lat="0" w14:lon="0" w14:rev="0"/>
              </w14:lightRig>
            </w14:scene3d>
          </w:rPr>
          <w:t>6.8.4.2.</w:t>
        </w:r>
        <w:r w:rsidR="002A1AFB" w:rsidRPr="002A1AFB">
          <w:rPr>
            <w:rStyle w:val="Hiperveza"/>
            <w:rFonts w:asciiTheme="majorHAnsi" w:eastAsia="Calibri" w:hAnsiTheme="majorHAnsi" w:cstheme="majorHAnsi"/>
            <w:noProof/>
            <w:sz w:val="22"/>
            <w:szCs w:val="22"/>
          </w:rPr>
          <w:t xml:space="preserve"> Okidač koji je uzrokovao veliku nesreće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_Toc109716580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108</w:t>
        </w:r>
        <w:r w:rsidR="002A1AFB" w:rsidRPr="002A1AFB">
          <w:rPr>
            <w:rFonts w:asciiTheme="majorHAnsi" w:hAnsiTheme="majorHAnsi" w:cstheme="majorHAnsi"/>
            <w:noProof/>
            <w:webHidden/>
            <w:sz w:val="22"/>
            <w:szCs w:val="22"/>
          </w:rPr>
          <w:fldChar w:fldCharType="end"/>
        </w:r>
      </w:hyperlink>
    </w:p>
    <w:p w14:paraId="1628DE57" w14:textId="1D56C02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8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6.8.5.</w:t>
        </w:r>
        <w:r w:rsidR="002A1AFB" w:rsidRPr="002A1AFB">
          <w:rPr>
            <w:rStyle w:val="Hiperveza"/>
            <w:rFonts w:asciiTheme="majorHAnsi" w:hAnsiTheme="majorHAnsi" w:cstheme="majorHAnsi"/>
            <w:i w:val="0"/>
            <w:iCs w:val="0"/>
            <w:noProof/>
            <w:sz w:val="22"/>
            <w:szCs w:val="22"/>
          </w:rPr>
          <w:t xml:space="preserve"> Opis događaja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_Toc109716581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108</w:t>
        </w:r>
        <w:r w:rsidR="002A1AFB" w:rsidRPr="002A1AFB">
          <w:rPr>
            <w:rFonts w:asciiTheme="majorHAnsi" w:hAnsiTheme="majorHAnsi" w:cstheme="majorHAnsi"/>
            <w:i w:val="0"/>
            <w:iCs w:val="0"/>
            <w:noProof/>
            <w:webHidden/>
            <w:sz w:val="22"/>
            <w:szCs w:val="22"/>
          </w:rPr>
          <w:fldChar w:fldCharType="end"/>
        </w:r>
      </w:hyperlink>
    </w:p>
    <w:p w14:paraId="38E67D4F" w14:textId="6B26243A"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82"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6.8.5.1.</w:t>
        </w:r>
        <w:r w:rsidR="002A1AFB" w:rsidRPr="002A1AFB">
          <w:rPr>
            <w:rStyle w:val="Hiperveza"/>
            <w:rFonts w:asciiTheme="majorHAnsi" w:hAnsiTheme="majorHAnsi" w:cstheme="majorHAnsi"/>
            <w:noProof/>
            <w:sz w:val="22"/>
            <w:szCs w:val="22"/>
          </w:rPr>
          <w:t xml:space="preserve"> Događaj s najgorim mogućim posljedicama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_Toc109716582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108</w:t>
        </w:r>
        <w:r w:rsidR="002A1AFB" w:rsidRPr="002A1AFB">
          <w:rPr>
            <w:rFonts w:asciiTheme="majorHAnsi" w:hAnsiTheme="majorHAnsi" w:cstheme="majorHAnsi"/>
            <w:noProof/>
            <w:webHidden/>
            <w:sz w:val="22"/>
            <w:szCs w:val="22"/>
          </w:rPr>
          <w:fldChar w:fldCharType="end"/>
        </w:r>
      </w:hyperlink>
    </w:p>
    <w:p w14:paraId="7D620109" w14:textId="4CD0E21D"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83" w:history="1">
        <w:r w:rsidR="002A1AFB" w:rsidRPr="002A1AFB">
          <w:rPr>
            <w:rStyle w:val="Hiperveza"/>
            <w:rFonts w:asciiTheme="majorHAnsi" w:hAnsiTheme="majorHAnsi" w:cstheme="majorHAnsi"/>
            <w:noProof/>
            <w:sz w:val="22"/>
            <w:szCs w:val="22"/>
          </w:rPr>
          <w:t>6.8.5.1.1</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život i zdravlje ljudi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_Toc109716583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108</w:t>
        </w:r>
        <w:r w:rsidR="002A1AFB" w:rsidRPr="002A1AFB">
          <w:rPr>
            <w:rFonts w:asciiTheme="majorHAnsi" w:hAnsiTheme="majorHAnsi" w:cstheme="majorHAnsi"/>
            <w:noProof/>
            <w:webHidden/>
            <w:sz w:val="22"/>
            <w:szCs w:val="22"/>
          </w:rPr>
          <w:fldChar w:fldCharType="end"/>
        </w:r>
      </w:hyperlink>
    </w:p>
    <w:p w14:paraId="33CE9F18" w14:textId="240360A4"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84" w:history="1">
        <w:r w:rsidR="002A1AFB" w:rsidRPr="002A1AFB">
          <w:rPr>
            <w:rStyle w:val="Hiperveza"/>
            <w:rFonts w:asciiTheme="majorHAnsi" w:hAnsiTheme="majorHAnsi" w:cstheme="majorHAnsi"/>
            <w:noProof/>
            <w:sz w:val="22"/>
            <w:szCs w:val="22"/>
          </w:rPr>
          <w:t>6.8.5.1.2</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gospodarstvo</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_Toc109716584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109</w:t>
        </w:r>
        <w:r w:rsidR="002A1AFB" w:rsidRPr="002A1AFB">
          <w:rPr>
            <w:rFonts w:asciiTheme="majorHAnsi" w:hAnsiTheme="majorHAnsi" w:cstheme="majorHAnsi"/>
            <w:noProof/>
            <w:webHidden/>
            <w:sz w:val="22"/>
            <w:szCs w:val="22"/>
          </w:rPr>
          <w:fldChar w:fldCharType="end"/>
        </w:r>
      </w:hyperlink>
    </w:p>
    <w:p w14:paraId="18BA3A0E" w14:textId="691F426A"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85" w:history="1">
        <w:r w:rsidR="002A1AFB" w:rsidRPr="002A1AFB">
          <w:rPr>
            <w:rStyle w:val="Hiperveza"/>
            <w:rFonts w:asciiTheme="majorHAnsi" w:hAnsiTheme="majorHAnsi" w:cstheme="majorHAnsi"/>
            <w:noProof/>
            <w:sz w:val="22"/>
            <w:szCs w:val="22"/>
          </w:rPr>
          <w:t>6.8.5.1.3</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Posljedice na društvenu stabilnost i politiku</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_Toc109716585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109</w:t>
        </w:r>
        <w:r w:rsidR="002A1AFB" w:rsidRPr="002A1AFB">
          <w:rPr>
            <w:rFonts w:asciiTheme="majorHAnsi" w:hAnsiTheme="majorHAnsi" w:cstheme="majorHAnsi"/>
            <w:noProof/>
            <w:webHidden/>
            <w:sz w:val="22"/>
            <w:szCs w:val="22"/>
          </w:rPr>
          <w:fldChar w:fldCharType="end"/>
        </w:r>
      </w:hyperlink>
    </w:p>
    <w:p w14:paraId="3B51F8DD" w14:textId="15AE4F60" w:rsidR="002A1AFB" w:rsidRPr="002A1AFB" w:rsidRDefault="00000000">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109716586" w:history="1">
        <w:r w:rsidR="002A1AFB" w:rsidRPr="002A1AFB">
          <w:rPr>
            <w:rStyle w:val="Hiperveza"/>
            <w:rFonts w:asciiTheme="majorHAnsi" w:hAnsiTheme="majorHAnsi" w:cstheme="majorHAnsi"/>
            <w:noProof/>
            <w:sz w:val="22"/>
            <w:szCs w:val="22"/>
          </w:rPr>
          <w:t>6.8.5.1.4</w:t>
        </w:r>
        <w:r w:rsidR="002A1AFB" w:rsidRPr="002A1AFB">
          <w:rPr>
            <w:rFonts w:asciiTheme="majorHAnsi" w:eastAsiaTheme="minorEastAsia" w:hAnsiTheme="majorHAnsi" w:cstheme="majorHAnsi"/>
            <w:noProof/>
            <w:sz w:val="22"/>
            <w:szCs w:val="22"/>
            <w:lang w:eastAsia="hr-HR"/>
          </w:rPr>
          <w:tab/>
        </w:r>
        <w:r w:rsidR="002A1AFB" w:rsidRPr="002A1AFB">
          <w:rPr>
            <w:rStyle w:val="Hiperveza"/>
            <w:rFonts w:asciiTheme="majorHAnsi" w:hAnsiTheme="majorHAnsi" w:cstheme="majorHAnsi"/>
            <w:noProof/>
            <w:sz w:val="22"/>
            <w:szCs w:val="22"/>
          </w:rPr>
          <w:t>Vjerojatnost događaja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_Toc109716586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110</w:t>
        </w:r>
        <w:r w:rsidR="002A1AFB" w:rsidRPr="002A1AFB">
          <w:rPr>
            <w:rFonts w:asciiTheme="majorHAnsi" w:hAnsiTheme="majorHAnsi" w:cstheme="majorHAnsi"/>
            <w:noProof/>
            <w:webHidden/>
            <w:sz w:val="22"/>
            <w:szCs w:val="22"/>
          </w:rPr>
          <w:fldChar w:fldCharType="end"/>
        </w:r>
      </w:hyperlink>
    </w:p>
    <w:p w14:paraId="52C4FE97" w14:textId="217E06B2"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8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6.8.6.</w:t>
        </w:r>
        <w:r w:rsidR="002A1AFB" w:rsidRPr="002A1AFB">
          <w:rPr>
            <w:rStyle w:val="Hiperveza"/>
            <w:rFonts w:asciiTheme="majorHAnsi" w:hAnsiTheme="majorHAnsi" w:cstheme="majorHAnsi"/>
            <w:i w:val="0"/>
            <w:iCs w:val="0"/>
            <w:noProof/>
            <w:sz w:val="22"/>
            <w:szCs w:val="22"/>
          </w:rPr>
          <w:t xml:space="preserve"> Podaci, izvori i metode proračuna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_Toc109716587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110</w:t>
        </w:r>
        <w:r w:rsidR="002A1AFB" w:rsidRPr="002A1AFB">
          <w:rPr>
            <w:rFonts w:asciiTheme="majorHAnsi" w:hAnsiTheme="majorHAnsi" w:cstheme="majorHAnsi"/>
            <w:i w:val="0"/>
            <w:iCs w:val="0"/>
            <w:noProof/>
            <w:webHidden/>
            <w:sz w:val="22"/>
            <w:szCs w:val="22"/>
          </w:rPr>
          <w:fldChar w:fldCharType="end"/>
        </w:r>
      </w:hyperlink>
    </w:p>
    <w:p w14:paraId="6A67CB8F" w14:textId="23A72E3B"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8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6.8.7.</w:t>
        </w:r>
        <w:r w:rsidR="002A1AFB" w:rsidRPr="002A1AFB">
          <w:rPr>
            <w:rStyle w:val="Hiperveza"/>
            <w:rFonts w:asciiTheme="majorHAnsi" w:hAnsiTheme="majorHAnsi" w:cstheme="majorHAnsi"/>
            <w:i w:val="0"/>
            <w:iCs w:val="0"/>
            <w:noProof/>
            <w:sz w:val="22"/>
            <w:szCs w:val="22"/>
          </w:rPr>
          <w:t xml:space="preserve"> Matrice rizika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_Toc109716588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111</w:t>
        </w:r>
        <w:r w:rsidR="002A1AFB" w:rsidRPr="002A1AFB">
          <w:rPr>
            <w:rFonts w:asciiTheme="majorHAnsi" w:hAnsiTheme="majorHAnsi" w:cstheme="majorHAnsi"/>
            <w:i w:val="0"/>
            <w:iCs w:val="0"/>
            <w:noProof/>
            <w:webHidden/>
            <w:sz w:val="22"/>
            <w:szCs w:val="22"/>
          </w:rPr>
          <w:fldChar w:fldCharType="end"/>
        </w:r>
      </w:hyperlink>
    </w:p>
    <w:p w14:paraId="2AF90B96" w14:textId="6566D1E5"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589" w:history="1">
        <w:r w:rsidR="002A1AFB" w:rsidRPr="002A1AFB">
          <w:rPr>
            <w:rStyle w:val="Hiperveza"/>
            <w:rFonts w:asciiTheme="majorHAnsi" w:hAnsiTheme="majorHAnsi" w:cstheme="majorHAnsi"/>
            <w:noProof/>
            <w:sz w:val="22"/>
            <w:szCs w:val="22"/>
          </w:rPr>
          <w:t>7. MATRICE RIZIKA S USPOREĐENIM RIZICIMA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_Toc109716589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112</w:t>
        </w:r>
        <w:r w:rsidR="002A1AFB" w:rsidRPr="002A1AFB">
          <w:rPr>
            <w:rFonts w:asciiTheme="majorHAnsi" w:hAnsiTheme="majorHAnsi" w:cstheme="majorHAnsi"/>
            <w:noProof/>
            <w:webHidden/>
            <w:sz w:val="22"/>
            <w:szCs w:val="22"/>
          </w:rPr>
          <w:fldChar w:fldCharType="end"/>
        </w:r>
      </w:hyperlink>
    </w:p>
    <w:p w14:paraId="2F3E3CC7" w14:textId="74EF4AA8"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590" w:history="1">
        <w:r w:rsidR="002A1AFB" w:rsidRPr="002A1AFB">
          <w:rPr>
            <w:rStyle w:val="Hiperveza"/>
            <w:rFonts w:asciiTheme="majorHAnsi" w:hAnsiTheme="majorHAnsi" w:cstheme="majorHAnsi"/>
            <w:noProof/>
            <w:sz w:val="22"/>
            <w:szCs w:val="22"/>
          </w:rPr>
          <w:t>8. ANALIZA SUSTAVA CIVILNE ZAŠTITE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_Toc109716590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113</w:t>
        </w:r>
        <w:r w:rsidR="002A1AFB" w:rsidRPr="002A1AFB">
          <w:rPr>
            <w:rFonts w:asciiTheme="majorHAnsi" w:hAnsiTheme="majorHAnsi" w:cstheme="majorHAnsi"/>
            <w:noProof/>
            <w:webHidden/>
            <w:sz w:val="22"/>
            <w:szCs w:val="22"/>
          </w:rPr>
          <w:fldChar w:fldCharType="end"/>
        </w:r>
      </w:hyperlink>
    </w:p>
    <w:p w14:paraId="01AE7C7B" w14:textId="4F67E219"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591"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8.1.</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ANALIZA NA PODRUČJU PREVENTIVE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_Toc109716591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113</w:t>
        </w:r>
        <w:r w:rsidR="002A1AFB" w:rsidRPr="002A1AFB">
          <w:rPr>
            <w:rFonts w:asciiTheme="majorHAnsi" w:hAnsiTheme="majorHAnsi" w:cstheme="majorHAnsi"/>
            <w:noProof/>
            <w:webHidden/>
            <w:sz w:val="22"/>
            <w:szCs w:val="22"/>
          </w:rPr>
          <w:fldChar w:fldCharType="end"/>
        </w:r>
      </w:hyperlink>
    </w:p>
    <w:p w14:paraId="1DEA3A86" w14:textId="11626031"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9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8.1.1.</w:t>
        </w:r>
        <w:r w:rsidR="002A1AFB" w:rsidRPr="002A1AFB">
          <w:rPr>
            <w:rStyle w:val="Hiperveza"/>
            <w:rFonts w:asciiTheme="majorHAnsi" w:hAnsiTheme="majorHAnsi" w:cstheme="majorHAnsi"/>
            <w:i w:val="0"/>
            <w:iCs w:val="0"/>
            <w:noProof/>
            <w:sz w:val="22"/>
            <w:szCs w:val="22"/>
          </w:rPr>
          <w:t xml:space="preserve"> Usvojenost strategija, normativne uređenosti te izrađenost procjena i planova od značaja za sustav civilne zaštite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_Toc109716592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113</w:t>
        </w:r>
        <w:r w:rsidR="002A1AFB" w:rsidRPr="002A1AFB">
          <w:rPr>
            <w:rFonts w:asciiTheme="majorHAnsi" w:hAnsiTheme="majorHAnsi" w:cstheme="majorHAnsi"/>
            <w:i w:val="0"/>
            <w:iCs w:val="0"/>
            <w:noProof/>
            <w:webHidden/>
            <w:sz w:val="22"/>
            <w:szCs w:val="22"/>
          </w:rPr>
          <w:fldChar w:fldCharType="end"/>
        </w:r>
      </w:hyperlink>
    </w:p>
    <w:p w14:paraId="3DD3F73B" w14:textId="525B31C0"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93"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8.1.2.</w:t>
        </w:r>
        <w:r w:rsidR="002A1AFB" w:rsidRPr="002A1AFB">
          <w:rPr>
            <w:rStyle w:val="Hiperveza"/>
            <w:rFonts w:asciiTheme="majorHAnsi" w:hAnsiTheme="majorHAnsi" w:cstheme="majorHAnsi"/>
            <w:i w:val="0"/>
            <w:iCs w:val="0"/>
            <w:noProof/>
            <w:sz w:val="22"/>
            <w:szCs w:val="22"/>
          </w:rPr>
          <w:t xml:space="preserve"> Sustavi ranog upozoravanja i suradnja sa susjednim jedinicama lokalne i područne (regionalne) samouprave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_Toc109716593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114</w:t>
        </w:r>
        <w:r w:rsidR="002A1AFB" w:rsidRPr="002A1AFB">
          <w:rPr>
            <w:rFonts w:asciiTheme="majorHAnsi" w:hAnsiTheme="majorHAnsi" w:cstheme="majorHAnsi"/>
            <w:i w:val="0"/>
            <w:iCs w:val="0"/>
            <w:noProof/>
            <w:webHidden/>
            <w:sz w:val="22"/>
            <w:szCs w:val="22"/>
          </w:rPr>
          <w:fldChar w:fldCharType="end"/>
        </w:r>
      </w:hyperlink>
    </w:p>
    <w:p w14:paraId="07C06708" w14:textId="3118E03F"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94"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8.1.3.</w:t>
        </w:r>
        <w:r w:rsidR="002A1AFB" w:rsidRPr="002A1AFB">
          <w:rPr>
            <w:rStyle w:val="Hiperveza"/>
            <w:rFonts w:asciiTheme="majorHAnsi" w:hAnsiTheme="majorHAnsi" w:cstheme="majorHAnsi"/>
            <w:i w:val="0"/>
            <w:iCs w:val="0"/>
            <w:noProof/>
            <w:sz w:val="22"/>
            <w:szCs w:val="22"/>
          </w:rPr>
          <w:t xml:space="preserve"> Stanje svijesti pojedinaca, pripadnika ranjivih skupina, upravljačkih i odgovornih tijela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_Toc109716594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114</w:t>
        </w:r>
        <w:r w:rsidR="002A1AFB" w:rsidRPr="002A1AFB">
          <w:rPr>
            <w:rFonts w:asciiTheme="majorHAnsi" w:hAnsiTheme="majorHAnsi" w:cstheme="majorHAnsi"/>
            <w:i w:val="0"/>
            <w:iCs w:val="0"/>
            <w:noProof/>
            <w:webHidden/>
            <w:sz w:val="22"/>
            <w:szCs w:val="22"/>
          </w:rPr>
          <w:fldChar w:fldCharType="end"/>
        </w:r>
      </w:hyperlink>
    </w:p>
    <w:p w14:paraId="7B3D5427" w14:textId="497366C5"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95"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8.1.4.</w:t>
        </w:r>
        <w:r w:rsidR="002A1AFB" w:rsidRPr="002A1AFB">
          <w:rPr>
            <w:rStyle w:val="Hiperveza"/>
            <w:rFonts w:asciiTheme="majorHAnsi" w:hAnsiTheme="majorHAnsi" w:cstheme="majorHAnsi"/>
            <w:i w:val="0"/>
            <w:iCs w:val="0"/>
            <w:noProof/>
            <w:sz w:val="22"/>
            <w:szCs w:val="22"/>
          </w:rPr>
          <w:t xml:space="preserve"> Ocjena stanja prostornog planiranja, izrade prostornih i urbanističkih planova razvoja, planskog korištenja zemljišta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_Toc109716595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115</w:t>
        </w:r>
        <w:r w:rsidR="002A1AFB" w:rsidRPr="002A1AFB">
          <w:rPr>
            <w:rFonts w:asciiTheme="majorHAnsi" w:hAnsiTheme="majorHAnsi" w:cstheme="majorHAnsi"/>
            <w:i w:val="0"/>
            <w:iCs w:val="0"/>
            <w:noProof/>
            <w:webHidden/>
            <w:sz w:val="22"/>
            <w:szCs w:val="22"/>
          </w:rPr>
          <w:fldChar w:fldCharType="end"/>
        </w:r>
      </w:hyperlink>
    </w:p>
    <w:p w14:paraId="7AD2497C" w14:textId="3CB7929E"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596" w:history="1">
        <w:r w:rsidR="002A1AFB" w:rsidRPr="002A1AFB">
          <w:rPr>
            <w:rStyle w:val="Hiperveza"/>
            <w:rFonts w:asciiTheme="majorHAnsi" w:eastAsiaTheme="minorHAnsi" w:hAnsiTheme="majorHAnsi" w:cstheme="majorHAnsi"/>
            <w:noProof/>
            <w:sz w:val="22"/>
            <w:szCs w:val="22"/>
            <w14:scene3d>
              <w14:camera w14:prst="orthographicFront"/>
              <w14:lightRig w14:rig="threePt" w14:dir="t">
                <w14:rot w14:lat="0" w14:lon="0" w14:rev="0"/>
              </w14:lightRig>
            </w14:scene3d>
          </w:rPr>
          <w:t>8.1.4.1.</w:t>
        </w:r>
        <w:r w:rsidR="002A1AFB" w:rsidRPr="002A1AFB">
          <w:rPr>
            <w:rStyle w:val="Hiperveza"/>
            <w:rFonts w:asciiTheme="majorHAnsi" w:eastAsiaTheme="minorHAnsi" w:hAnsiTheme="majorHAnsi" w:cstheme="majorHAnsi"/>
            <w:noProof/>
            <w:sz w:val="22"/>
            <w:szCs w:val="22"/>
          </w:rPr>
          <w:t xml:space="preserve"> Zahtjevi sustava civilne zaštite u području prostornog planiranja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_Toc109716596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116</w:t>
        </w:r>
        <w:r w:rsidR="002A1AFB" w:rsidRPr="002A1AFB">
          <w:rPr>
            <w:rFonts w:asciiTheme="majorHAnsi" w:hAnsiTheme="majorHAnsi" w:cstheme="majorHAnsi"/>
            <w:noProof/>
            <w:webHidden/>
            <w:sz w:val="22"/>
            <w:szCs w:val="22"/>
          </w:rPr>
          <w:fldChar w:fldCharType="end"/>
        </w:r>
      </w:hyperlink>
    </w:p>
    <w:p w14:paraId="705A1AD9" w14:textId="016B0434"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97"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8.1.5.</w:t>
        </w:r>
        <w:r w:rsidR="002A1AFB" w:rsidRPr="002A1AFB">
          <w:rPr>
            <w:rStyle w:val="Hiperveza"/>
            <w:rFonts w:asciiTheme="majorHAnsi" w:hAnsiTheme="majorHAnsi" w:cstheme="majorHAnsi"/>
            <w:i w:val="0"/>
            <w:iCs w:val="0"/>
            <w:noProof/>
            <w:sz w:val="22"/>
            <w:szCs w:val="22"/>
          </w:rPr>
          <w:t xml:space="preserve"> Ocjena fiskalne situacije i njezine perspektive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_Toc109716597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119</w:t>
        </w:r>
        <w:r w:rsidR="002A1AFB" w:rsidRPr="002A1AFB">
          <w:rPr>
            <w:rFonts w:asciiTheme="majorHAnsi" w:hAnsiTheme="majorHAnsi" w:cstheme="majorHAnsi"/>
            <w:i w:val="0"/>
            <w:iCs w:val="0"/>
            <w:noProof/>
            <w:webHidden/>
            <w:sz w:val="22"/>
            <w:szCs w:val="22"/>
          </w:rPr>
          <w:fldChar w:fldCharType="end"/>
        </w:r>
      </w:hyperlink>
    </w:p>
    <w:p w14:paraId="4BC4D9F6" w14:textId="1585E57B"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598"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8.1.6.</w:t>
        </w:r>
        <w:r w:rsidR="002A1AFB" w:rsidRPr="002A1AFB">
          <w:rPr>
            <w:rStyle w:val="Hiperveza"/>
            <w:rFonts w:asciiTheme="majorHAnsi" w:hAnsiTheme="majorHAnsi" w:cstheme="majorHAnsi"/>
            <w:i w:val="0"/>
            <w:iCs w:val="0"/>
            <w:noProof/>
            <w:sz w:val="22"/>
            <w:szCs w:val="22"/>
          </w:rPr>
          <w:t xml:space="preserve"> Baza podataka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_Toc109716598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119</w:t>
        </w:r>
        <w:r w:rsidR="002A1AFB" w:rsidRPr="002A1AFB">
          <w:rPr>
            <w:rFonts w:asciiTheme="majorHAnsi" w:hAnsiTheme="majorHAnsi" w:cstheme="majorHAnsi"/>
            <w:i w:val="0"/>
            <w:iCs w:val="0"/>
            <w:noProof/>
            <w:webHidden/>
            <w:sz w:val="22"/>
            <w:szCs w:val="22"/>
          </w:rPr>
          <w:fldChar w:fldCharType="end"/>
        </w:r>
      </w:hyperlink>
    </w:p>
    <w:p w14:paraId="59EA9832" w14:textId="332AEDC3"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59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ANALIZA NA PODRUČJU REAGIRANJA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_Toc109716599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121</w:t>
        </w:r>
        <w:r w:rsidR="002A1AFB" w:rsidRPr="002A1AFB">
          <w:rPr>
            <w:rFonts w:asciiTheme="majorHAnsi" w:hAnsiTheme="majorHAnsi" w:cstheme="majorHAnsi"/>
            <w:noProof/>
            <w:webHidden/>
            <w:sz w:val="22"/>
            <w:szCs w:val="22"/>
          </w:rPr>
          <w:fldChar w:fldCharType="end"/>
        </w:r>
      </w:hyperlink>
    </w:p>
    <w:p w14:paraId="17DD8A3D" w14:textId="67D42EE0"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600"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8.2.1.</w:t>
        </w:r>
        <w:r w:rsidR="002A1AFB" w:rsidRPr="002A1AFB">
          <w:rPr>
            <w:rStyle w:val="Hiperveza"/>
            <w:rFonts w:asciiTheme="majorHAnsi" w:hAnsiTheme="majorHAnsi" w:cstheme="majorHAnsi"/>
            <w:i w:val="0"/>
            <w:iCs w:val="0"/>
            <w:noProof/>
            <w:sz w:val="22"/>
            <w:szCs w:val="22"/>
          </w:rPr>
          <w:t xml:space="preserve"> Spremnost odgovornih i upravljačkih kapaciteta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_Toc109716600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121</w:t>
        </w:r>
        <w:r w:rsidR="002A1AFB" w:rsidRPr="002A1AFB">
          <w:rPr>
            <w:rFonts w:asciiTheme="majorHAnsi" w:hAnsiTheme="majorHAnsi" w:cstheme="majorHAnsi"/>
            <w:i w:val="0"/>
            <w:iCs w:val="0"/>
            <w:noProof/>
            <w:webHidden/>
            <w:sz w:val="22"/>
            <w:szCs w:val="22"/>
          </w:rPr>
          <w:fldChar w:fldCharType="end"/>
        </w:r>
      </w:hyperlink>
    </w:p>
    <w:p w14:paraId="290CF1FF" w14:textId="5D1164C3"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1"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8.2.1.1.</w:t>
        </w:r>
        <w:r w:rsidR="002A1AFB" w:rsidRPr="002A1AFB">
          <w:rPr>
            <w:rStyle w:val="Hiperveza"/>
            <w:rFonts w:asciiTheme="majorHAnsi" w:hAnsiTheme="majorHAnsi" w:cstheme="majorHAnsi"/>
            <w:noProof/>
            <w:sz w:val="22"/>
            <w:szCs w:val="22"/>
          </w:rPr>
          <w:t xml:space="preserve"> Čelne osobe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_Toc109716601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121</w:t>
        </w:r>
        <w:r w:rsidR="002A1AFB" w:rsidRPr="002A1AFB">
          <w:rPr>
            <w:rFonts w:asciiTheme="majorHAnsi" w:hAnsiTheme="majorHAnsi" w:cstheme="majorHAnsi"/>
            <w:noProof/>
            <w:webHidden/>
            <w:sz w:val="22"/>
            <w:szCs w:val="22"/>
          </w:rPr>
          <w:fldChar w:fldCharType="end"/>
        </w:r>
      </w:hyperlink>
    </w:p>
    <w:p w14:paraId="70AC8113" w14:textId="4017F60B"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2"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8.2.1.2.</w:t>
        </w:r>
        <w:r w:rsidR="002A1AFB" w:rsidRPr="002A1AFB">
          <w:rPr>
            <w:rStyle w:val="Hiperveza"/>
            <w:rFonts w:asciiTheme="majorHAnsi" w:hAnsiTheme="majorHAnsi" w:cstheme="majorHAnsi"/>
            <w:noProof/>
            <w:sz w:val="22"/>
            <w:szCs w:val="22"/>
          </w:rPr>
          <w:t xml:space="preserve"> Stožer civilne zaštite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_Toc109716602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121</w:t>
        </w:r>
        <w:r w:rsidR="002A1AFB" w:rsidRPr="002A1AFB">
          <w:rPr>
            <w:rFonts w:asciiTheme="majorHAnsi" w:hAnsiTheme="majorHAnsi" w:cstheme="majorHAnsi"/>
            <w:noProof/>
            <w:webHidden/>
            <w:sz w:val="22"/>
            <w:szCs w:val="22"/>
          </w:rPr>
          <w:fldChar w:fldCharType="end"/>
        </w:r>
      </w:hyperlink>
    </w:p>
    <w:p w14:paraId="24E0B402" w14:textId="23ECEA17"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3"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8.2.1.3.</w:t>
        </w:r>
        <w:r w:rsidR="002A1AFB" w:rsidRPr="002A1AFB">
          <w:rPr>
            <w:rStyle w:val="Hiperveza"/>
            <w:rFonts w:asciiTheme="majorHAnsi" w:hAnsiTheme="majorHAnsi" w:cstheme="majorHAnsi"/>
            <w:noProof/>
            <w:sz w:val="22"/>
            <w:szCs w:val="22"/>
          </w:rPr>
          <w:t xml:space="preserve"> Koordinator na lokaciji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122</w:t>
        </w:r>
        <w:r w:rsidR="002A1AFB" w:rsidRPr="002A1AFB">
          <w:rPr>
            <w:rFonts w:asciiTheme="majorHAnsi" w:hAnsiTheme="majorHAnsi" w:cstheme="majorHAnsi"/>
            <w:noProof/>
            <w:webHidden/>
            <w:sz w:val="22"/>
            <w:szCs w:val="22"/>
          </w:rPr>
          <w:fldChar w:fldCharType="end"/>
        </w:r>
      </w:hyperlink>
    </w:p>
    <w:p w14:paraId="5B667F2D" w14:textId="099E646F"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604"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8.2.2.</w:t>
        </w:r>
        <w:r w:rsidR="002A1AFB" w:rsidRPr="002A1AFB">
          <w:rPr>
            <w:rStyle w:val="Hiperveza"/>
            <w:rFonts w:asciiTheme="majorHAnsi" w:hAnsiTheme="majorHAnsi" w:cstheme="majorHAnsi"/>
            <w:i w:val="0"/>
            <w:iCs w:val="0"/>
            <w:noProof/>
            <w:sz w:val="22"/>
            <w:szCs w:val="22"/>
          </w:rPr>
          <w:t xml:space="preserve"> Spremnost operativnih kapaciteta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_Toc109716604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122</w:t>
        </w:r>
        <w:r w:rsidR="002A1AFB" w:rsidRPr="002A1AFB">
          <w:rPr>
            <w:rFonts w:asciiTheme="majorHAnsi" w:hAnsiTheme="majorHAnsi" w:cstheme="majorHAnsi"/>
            <w:i w:val="0"/>
            <w:iCs w:val="0"/>
            <w:noProof/>
            <w:webHidden/>
            <w:sz w:val="22"/>
            <w:szCs w:val="22"/>
          </w:rPr>
          <w:fldChar w:fldCharType="end"/>
        </w:r>
      </w:hyperlink>
    </w:p>
    <w:p w14:paraId="0629C202" w14:textId="68853070"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5"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8.2.2.1.</w:t>
        </w:r>
        <w:r w:rsidR="002A1AFB" w:rsidRPr="002A1AFB">
          <w:rPr>
            <w:rStyle w:val="Hiperveza"/>
            <w:rFonts w:asciiTheme="majorHAnsi" w:hAnsiTheme="majorHAnsi" w:cstheme="majorHAnsi"/>
            <w:noProof/>
            <w:sz w:val="22"/>
            <w:szCs w:val="22"/>
          </w:rPr>
          <w:t xml:space="preserve"> Gradsko društvo Crvenog križa Koprivnica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123</w:t>
        </w:r>
        <w:r w:rsidR="002A1AFB" w:rsidRPr="002A1AFB">
          <w:rPr>
            <w:rFonts w:asciiTheme="majorHAnsi" w:hAnsiTheme="majorHAnsi" w:cstheme="majorHAnsi"/>
            <w:noProof/>
            <w:webHidden/>
            <w:sz w:val="22"/>
            <w:szCs w:val="22"/>
          </w:rPr>
          <w:fldChar w:fldCharType="end"/>
        </w:r>
      </w:hyperlink>
    </w:p>
    <w:p w14:paraId="0B048658" w14:textId="104F9294"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6"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8.2.2.2.</w:t>
        </w:r>
        <w:r w:rsidR="002A1AFB" w:rsidRPr="002A1AFB">
          <w:rPr>
            <w:rStyle w:val="Hiperveza"/>
            <w:rFonts w:asciiTheme="majorHAnsi" w:hAnsiTheme="majorHAnsi" w:cstheme="majorHAnsi"/>
            <w:noProof/>
            <w:sz w:val="22"/>
            <w:szCs w:val="22"/>
          </w:rPr>
          <w:t xml:space="preserve"> HGSS – Stanica Koprivnica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126</w:t>
        </w:r>
        <w:r w:rsidR="002A1AFB" w:rsidRPr="002A1AFB">
          <w:rPr>
            <w:rFonts w:asciiTheme="majorHAnsi" w:hAnsiTheme="majorHAnsi" w:cstheme="majorHAnsi"/>
            <w:noProof/>
            <w:webHidden/>
            <w:sz w:val="22"/>
            <w:szCs w:val="22"/>
          </w:rPr>
          <w:fldChar w:fldCharType="end"/>
        </w:r>
      </w:hyperlink>
    </w:p>
    <w:p w14:paraId="47A2999D" w14:textId="229616BA"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7"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8.2.2.3.</w:t>
        </w:r>
        <w:r w:rsidR="002A1AFB" w:rsidRPr="002A1AFB">
          <w:rPr>
            <w:rStyle w:val="Hiperveza"/>
            <w:rFonts w:asciiTheme="majorHAnsi" w:hAnsiTheme="majorHAnsi" w:cstheme="majorHAnsi"/>
            <w:noProof/>
            <w:sz w:val="22"/>
            <w:szCs w:val="22"/>
          </w:rPr>
          <w:t xml:space="preserve"> Vatrogasna zajednica Općine Sokolovac</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127</w:t>
        </w:r>
        <w:r w:rsidR="002A1AFB" w:rsidRPr="002A1AFB">
          <w:rPr>
            <w:rFonts w:asciiTheme="majorHAnsi" w:hAnsiTheme="majorHAnsi" w:cstheme="majorHAnsi"/>
            <w:noProof/>
            <w:webHidden/>
            <w:sz w:val="22"/>
            <w:szCs w:val="22"/>
          </w:rPr>
          <w:fldChar w:fldCharType="end"/>
        </w:r>
      </w:hyperlink>
    </w:p>
    <w:p w14:paraId="43EBE5FD" w14:textId="62B29CF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8"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8.2.2.4.</w:t>
        </w:r>
        <w:r w:rsidR="002A1AFB" w:rsidRPr="002A1AFB">
          <w:rPr>
            <w:rStyle w:val="Hiperveza"/>
            <w:rFonts w:asciiTheme="majorHAnsi" w:hAnsiTheme="majorHAnsi" w:cstheme="majorHAnsi"/>
            <w:noProof/>
            <w:sz w:val="22"/>
            <w:szCs w:val="22"/>
          </w:rPr>
          <w:t xml:space="preserve"> Povjerenici civilne zaštite i njihovi zamjenici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129</w:t>
        </w:r>
        <w:r w:rsidR="002A1AFB" w:rsidRPr="002A1AFB">
          <w:rPr>
            <w:rFonts w:asciiTheme="majorHAnsi" w:hAnsiTheme="majorHAnsi" w:cstheme="majorHAnsi"/>
            <w:noProof/>
            <w:webHidden/>
            <w:sz w:val="22"/>
            <w:szCs w:val="22"/>
          </w:rPr>
          <w:fldChar w:fldCharType="end"/>
        </w:r>
      </w:hyperlink>
    </w:p>
    <w:p w14:paraId="4BE2FF77" w14:textId="4944B8C3"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0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8.2.2.5.</w:t>
        </w:r>
        <w:r w:rsidR="002A1AFB" w:rsidRPr="002A1AFB">
          <w:rPr>
            <w:rStyle w:val="Hiperveza"/>
            <w:rFonts w:asciiTheme="majorHAnsi" w:hAnsiTheme="majorHAnsi" w:cstheme="majorHAnsi"/>
            <w:noProof/>
            <w:sz w:val="22"/>
            <w:szCs w:val="22"/>
          </w:rPr>
          <w:t xml:space="preserve"> Pravne osobe u sustavu civilne zaštite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_Toc109716609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130</w:t>
        </w:r>
        <w:r w:rsidR="002A1AFB" w:rsidRPr="002A1AFB">
          <w:rPr>
            <w:rFonts w:asciiTheme="majorHAnsi" w:hAnsiTheme="majorHAnsi" w:cstheme="majorHAnsi"/>
            <w:noProof/>
            <w:webHidden/>
            <w:sz w:val="22"/>
            <w:szCs w:val="22"/>
          </w:rPr>
          <w:fldChar w:fldCharType="end"/>
        </w:r>
      </w:hyperlink>
    </w:p>
    <w:p w14:paraId="5E6F48ED" w14:textId="416C77F4"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0"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8.2.2.6.</w:t>
        </w:r>
        <w:r w:rsidR="002A1AFB" w:rsidRPr="002A1AFB">
          <w:rPr>
            <w:rStyle w:val="Hiperveza"/>
            <w:rFonts w:asciiTheme="majorHAnsi" w:hAnsiTheme="majorHAnsi" w:cstheme="majorHAnsi"/>
            <w:noProof/>
            <w:sz w:val="22"/>
            <w:szCs w:val="22"/>
          </w:rPr>
          <w:t xml:space="preserve"> Udruge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130</w:t>
        </w:r>
        <w:r w:rsidR="002A1AFB" w:rsidRPr="002A1AFB">
          <w:rPr>
            <w:rFonts w:asciiTheme="majorHAnsi" w:hAnsiTheme="majorHAnsi" w:cstheme="majorHAnsi"/>
            <w:noProof/>
            <w:webHidden/>
            <w:sz w:val="22"/>
            <w:szCs w:val="22"/>
          </w:rPr>
          <w:fldChar w:fldCharType="end"/>
        </w:r>
      </w:hyperlink>
    </w:p>
    <w:p w14:paraId="6E4D9DFC" w14:textId="0DD025FA"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61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8.2.3.</w:t>
        </w:r>
        <w:r w:rsidR="002A1AFB" w:rsidRPr="002A1AFB">
          <w:rPr>
            <w:rStyle w:val="Hiperveza"/>
            <w:rFonts w:asciiTheme="majorHAnsi" w:hAnsiTheme="majorHAnsi" w:cstheme="majorHAnsi"/>
            <w:i w:val="0"/>
            <w:iCs w:val="0"/>
            <w:noProof/>
            <w:sz w:val="22"/>
            <w:szCs w:val="22"/>
          </w:rPr>
          <w:t xml:space="preserve"> Stanje mobilnosti operativnih kapaciteta sustava civilne zaštite i stanja  komunikacijskih kapaciteta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_Toc109716611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130</w:t>
        </w:r>
        <w:r w:rsidR="002A1AFB" w:rsidRPr="002A1AFB">
          <w:rPr>
            <w:rFonts w:asciiTheme="majorHAnsi" w:hAnsiTheme="majorHAnsi" w:cstheme="majorHAnsi"/>
            <w:i w:val="0"/>
            <w:iCs w:val="0"/>
            <w:noProof/>
            <w:webHidden/>
            <w:sz w:val="22"/>
            <w:szCs w:val="22"/>
          </w:rPr>
          <w:fldChar w:fldCharType="end"/>
        </w:r>
      </w:hyperlink>
    </w:p>
    <w:p w14:paraId="32B2D059" w14:textId="1064E097"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612"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8.2.4.</w:t>
        </w:r>
        <w:r w:rsidR="002A1AFB" w:rsidRPr="002A1AFB">
          <w:rPr>
            <w:rStyle w:val="Hiperveza"/>
            <w:rFonts w:asciiTheme="majorHAnsi" w:hAnsiTheme="majorHAnsi" w:cstheme="majorHAnsi"/>
            <w:i w:val="0"/>
            <w:iCs w:val="0"/>
            <w:noProof/>
            <w:sz w:val="22"/>
            <w:szCs w:val="22"/>
          </w:rPr>
          <w:t xml:space="preserve"> Analiza sustava na području reagiranja</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_Toc109716612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131</w:t>
        </w:r>
        <w:r w:rsidR="002A1AFB" w:rsidRPr="002A1AFB">
          <w:rPr>
            <w:rFonts w:asciiTheme="majorHAnsi" w:hAnsiTheme="majorHAnsi" w:cstheme="majorHAnsi"/>
            <w:i w:val="0"/>
            <w:iCs w:val="0"/>
            <w:noProof/>
            <w:webHidden/>
            <w:sz w:val="22"/>
            <w:szCs w:val="22"/>
          </w:rPr>
          <w:fldChar w:fldCharType="end"/>
        </w:r>
      </w:hyperlink>
    </w:p>
    <w:p w14:paraId="10EFAD4B" w14:textId="2FEF1C0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3"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8.2.4.1.</w:t>
        </w:r>
        <w:r w:rsidR="002A1AFB" w:rsidRPr="002A1AFB">
          <w:rPr>
            <w:rStyle w:val="Hiperveza"/>
            <w:rFonts w:asciiTheme="majorHAnsi" w:hAnsiTheme="majorHAnsi" w:cstheme="majorHAnsi"/>
            <w:noProof/>
            <w:sz w:val="22"/>
            <w:szCs w:val="22"/>
          </w:rPr>
          <w:t xml:space="preserve"> Analiza sustava civilne zaštite – potres</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132</w:t>
        </w:r>
        <w:r w:rsidR="002A1AFB" w:rsidRPr="002A1AFB">
          <w:rPr>
            <w:rFonts w:asciiTheme="majorHAnsi" w:hAnsiTheme="majorHAnsi" w:cstheme="majorHAnsi"/>
            <w:noProof/>
            <w:webHidden/>
            <w:sz w:val="22"/>
            <w:szCs w:val="22"/>
          </w:rPr>
          <w:fldChar w:fldCharType="end"/>
        </w:r>
      </w:hyperlink>
    </w:p>
    <w:p w14:paraId="55D7CA3F" w14:textId="2C28AC8B"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4"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8.2.4.2.</w:t>
        </w:r>
        <w:r w:rsidR="002A1AFB" w:rsidRPr="002A1AFB">
          <w:rPr>
            <w:rStyle w:val="Hiperveza"/>
            <w:rFonts w:asciiTheme="majorHAnsi" w:hAnsiTheme="majorHAnsi" w:cstheme="majorHAnsi"/>
            <w:noProof/>
            <w:sz w:val="22"/>
            <w:szCs w:val="22"/>
          </w:rPr>
          <w:t xml:space="preserve"> Analiza sustava civilne zaštite – poplave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135</w:t>
        </w:r>
        <w:r w:rsidR="002A1AFB" w:rsidRPr="002A1AFB">
          <w:rPr>
            <w:rFonts w:asciiTheme="majorHAnsi" w:hAnsiTheme="majorHAnsi" w:cstheme="majorHAnsi"/>
            <w:noProof/>
            <w:webHidden/>
            <w:sz w:val="22"/>
            <w:szCs w:val="22"/>
          </w:rPr>
          <w:fldChar w:fldCharType="end"/>
        </w:r>
      </w:hyperlink>
    </w:p>
    <w:p w14:paraId="5276AEF9" w14:textId="7B20E46B"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5"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8.2.4.3.</w:t>
        </w:r>
        <w:r w:rsidR="002A1AFB" w:rsidRPr="002A1AFB">
          <w:rPr>
            <w:rStyle w:val="Hiperveza"/>
            <w:rFonts w:asciiTheme="majorHAnsi" w:hAnsiTheme="majorHAnsi" w:cstheme="majorHAnsi"/>
            <w:noProof/>
            <w:sz w:val="22"/>
            <w:szCs w:val="22"/>
          </w:rPr>
          <w:t xml:space="preserve"> Analiza sustava civilne zaštite – epidemije i pandemije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138</w:t>
        </w:r>
        <w:r w:rsidR="002A1AFB" w:rsidRPr="002A1AFB">
          <w:rPr>
            <w:rFonts w:asciiTheme="majorHAnsi" w:hAnsiTheme="majorHAnsi" w:cstheme="majorHAnsi"/>
            <w:noProof/>
            <w:webHidden/>
            <w:sz w:val="22"/>
            <w:szCs w:val="22"/>
          </w:rPr>
          <w:fldChar w:fldCharType="end"/>
        </w:r>
      </w:hyperlink>
    </w:p>
    <w:p w14:paraId="2E23695D" w14:textId="51E5B895"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6"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8.2.4.4.</w:t>
        </w:r>
        <w:r w:rsidR="002A1AFB" w:rsidRPr="002A1AFB">
          <w:rPr>
            <w:rStyle w:val="Hiperveza"/>
            <w:rFonts w:asciiTheme="majorHAnsi" w:hAnsiTheme="majorHAnsi" w:cstheme="majorHAnsi"/>
            <w:noProof/>
            <w:sz w:val="22"/>
            <w:szCs w:val="22"/>
          </w:rPr>
          <w:t xml:space="preserve"> Analiza sustava civilne zaštite – ekstremne temperature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_Toc109716616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140</w:t>
        </w:r>
        <w:r w:rsidR="002A1AFB" w:rsidRPr="002A1AFB">
          <w:rPr>
            <w:rFonts w:asciiTheme="majorHAnsi" w:hAnsiTheme="majorHAnsi" w:cstheme="majorHAnsi"/>
            <w:noProof/>
            <w:webHidden/>
            <w:sz w:val="22"/>
            <w:szCs w:val="22"/>
          </w:rPr>
          <w:fldChar w:fldCharType="end"/>
        </w:r>
      </w:hyperlink>
    </w:p>
    <w:p w14:paraId="1F8DE5A3" w14:textId="5DABEEF6"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7"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8.2.4.5.</w:t>
        </w:r>
        <w:r w:rsidR="002A1AFB" w:rsidRPr="002A1AFB">
          <w:rPr>
            <w:rStyle w:val="Hiperveza"/>
            <w:rFonts w:asciiTheme="majorHAnsi" w:hAnsiTheme="majorHAnsi" w:cstheme="majorHAnsi"/>
            <w:noProof/>
            <w:sz w:val="22"/>
            <w:szCs w:val="22"/>
          </w:rPr>
          <w:t xml:space="preserve"> Analiza sustava civilne zaštite – tuča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_Toc109716617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142</w:t>
        </w:r>
        <w:r w:rsidR="002A1AFB" w:rsidRPr="002A1AFB">
          <w:rPr>
            <w:rFonts w:asciiTheme="majorHAnsi" w:hAnsiTheme="majorHAnsi" w:cstheme="majorHAnsi"/>
            <w:noProof/>
            <w:webHidden/>
            <w:sz w:val="22"/>
            <w:szCs w:val="22"/>
          </w:rPr>
          <w:fldChar w:fldCharType="end"/>
        </w:r>
      </w:hyperlink>
    </w:p>
    <w:p w14:paraId="21AF5151" w14:textId="6EB3A5D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8"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8.2.4.6.</w:t>
        </w:r>
        <w:r w:rsidR="002A1AFB" w:rsidRPr="002A1AFB">
          <w:rPr>
            <w:rStyle w:val="Hiperveza"/>
            <w:rFonts w:asciiTheme="majorHAnsi" w:hAnsiTheme="majorHAnsi" w:cstheme="majorHAnsi"/>
            <w:noProof/>
            <w:sz w:val="22"/>
            <w:szCs w:val="22"/>
          </w:rPr>
          <w:t xml:space="preserve"> Analiza sustava civilne zaštite – mraz</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_Toc109716618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144</w:t>
        </w:r>
        <w:r w:rsidR="002A1AFB" w:rsidRPr="002A1AFB">
          <w:rPr>
            <w:rFonts w:asciiTheme="majorHAnsi" w:hAnsiTheme="majorHAnsi" w:cstheme="majorHAnsi"/>
            <w:noProof/>
            <w:webHidden/>
            <w:sz w:val="22"/>
            <w:szCs w:val="22"/>
          </w:rPr>
          <w:fldChar w:fldCharType="end"/>
        </w:r>
      </w:hyperlink>
    </w:p>
    <w:p w14:paraId="5DCF659E" w14:textId="7AB07A77"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19"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8.2.4.7.</w:t>
        </w:r>
        <w:r w:rsidR="002A1AFB" w:rsidRPr="002A1AFB">
          <w:rPr>
            <w:rStyle w:val="Hiperveza"/>
            <w:rFonts w:asciiTheme="majorHAnsi" w:hAnsiTheme="majorHAnsi" w:cstheme="majorHAnsi"/>
            <w:noProof/>
            <w:sz w:val="22"/>
            <w:szCs w:val="22"/>
          </w:rPr>
          <w:t xml:space="preserve"> Analiza sustava civilne zaštite – klizišta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_Toc109716619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146</w:t>
        </w:r>
        <w:r w:rsidR="002A1AFB" w:rsidRPr="002A1AFB">
          <w:rPr>
            <w:rFonts w:asciiTheme="majorHAnsi" w:hAnsiTheme="majorHAnsi" w:cstheme="majorHAnsi"/>
            <w:noProof/>
            <w:webHidden/>
            <w:sz w:val="22"/>
            <w:szCs w:val="22"/>
          </w:rPr>
          <w:fldChar w:fldCharType="end"/>
        </w:r>
      </w:hyperlink>
    </w:p>
    <w:p w14:paraId="787A4C64" w14:textId="2A6043CD" w:rsidR="002A1AFB" w:rsidRPr="002A1AFB" w:rsidRDefault="00000000">
      <w:pPr>
        <w:pStyle w:val="Sadraj4"/>
        <w:tabs>
          <w:tab w:val="right" w:leader="dot" w:pos="8777"/>
        </w:tabs>
        <w:rPr>
          <w:rFonts w:asciiTheme="majorHAnsi" w:eastAsiaTheme="minorEastAsia" w:hAnsiTheme="majorHAnsi" w:cstheme="majorHAnsi"/>
          <w:noProof/>
          <w:sz w:val="22"/>
          <w:szCs w:val="22"/>
          <w:lang w:eastAsia="hr-HR"/>
        </w:rPr>
      </w:pPr>
      <w:hyperlink w:anchor="_Toc109716620"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8.2.4.8.</w:t>
        </w:r>
        <w:r w:rsidR="002A1AFB" w:rsidRPr="002A1AFB">
          <w:rPr>
            <w:rStyle w:val="Hiperveza"/>
            <w:rFonts w:asciiTheme="majorHAnsi" w:hAnsiTheme="majorHAnsi" w:cstheme="majorHAnsi"/>
            <w:noProof/>
            <w:sz w:val="22"/>
            <w:szCs w:val="22"/>
          </w:rPr>
          <w:t xml:space="preserve"> Analiza sustava civilne zaštite – suša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_Toc109716620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149</w:t>
        </w:r>
        <w:r w:rsidR="002A1AFB" w:rsidRPr="002A1AFB">
          <w:rPr>
            <w:rFonts w:asciiTheme="majorHAnsi" w:hAnsiTheme="majorHAnsi" w:cstheme="majorHAnsi"/>
            <w:noProof/>
            <w:webHidden/>
            <w:sz w:val="22"/>
            <w:szCs w:val="22"/>
          </w:rPr>
          <w:fldChar w:fldCharType="end"/>
        </w:r>
      </w:hyperlink>
    </w:p>
    <w:p w14:paraId="06D18B0C" w14:textId="43CA2913"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621"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8.2.5.</w:t>
        </w:r>
        <w:r w:rsidR="002A1AFB" w:rsidRPr="002A1AFB">
          <w:rPr>
            <w:rStyle w:val="Hiperveza"/>
            <w:rFonts w:asciiTheme="majorHAnsi" w:hAnsiTheme="majorHAnsi" w:cstheme="majorHAnsi"/>
            <w:i w:val="0"/>
            <w:iCs w:val="0"/>
            <w:noProof/>
            <w:sz w:val="22"/>
            <w:szCs w:val="22"/>
          </w:rPr>
          <w:t xml:space="preserve"> Zaključak</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_Toc109716621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151</w:t>
        </w:r>
        <w:r w:rsidR="002A1AFB" w:rsidRPr="002A1AFB">
          <w:rPr>
            <w:rFonts w:asciiTheme="majorHAnsi" w:hAnsiTheme="majorHAnsi" w:cstheme="majorHAnsi"/>
            <w:i w:val="0"/>
            <w:iCs w:val="0"/>
            <w:noProof/>
            <w:webHidden/>
            <w:sz w:val="22"/>
            <w:szCs w:val="22"/>
          </w:rPr>
          <w:fldChar w:fldCharType="end"/>
        </w:r>
      </w:hyperlink>
    </w:p>
    <w:p w14:paraId="2FD0026F" w14:textId="53A198B5"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622" w:history="1">
        <w:r w:rsidR="002A1AFB" w:rsidRPr="002A1AFB">
          <w:rPr>
            <w:rStyle w:val="Hiperveza"/>
            <w:rFonts w:asciiTheme="majorHAnsi" w:hAnsiTheme="majorHAnsi" w:cstheme="majorHAnsi"/>
            <w:noProof/>
            <w:sz w:val="22"/>
            <w:szCs w:val="22"/>
          </w:rPr>
          <w:t>9. VREDNOVANJE RIZIKA</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_Toc109716622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152</w:t>
        </w:r>
        <w:r w:rsidR="002A1AFB" w:rsidRPr="002A1AFB">
          <w:rPr>
            <w:rFonts w:asciiTheme="majorHAnsi" w:hAnsiTheme="majorHAnsi" w:cstheme="majorHAnsi"/>
            <w:noProof/>
            <w:webHidden/>
            <w:sz w:val="22"/>
            <w:szCs w:val="22"/>
          </w:rPr>
          <w:fldChar w:fldCharType="end"/>
        </w:r>
      </w:hyperlink>
    </w:p>
    <w:p w14:paraId="59FA2335" w14:textId="45729481"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623" w:history="1">
        <w:r w:rsidR="002A1AFB" w:rsidRPr="002A1AFB">
          <w:rPr>
            <w:rStyle w:val="Hiperveza"/>
            <w:rFonts w:asciiTheme="majorHAnsi" w:hAnsiTheme="majorHAnsi" w:cstheme="majorHAnsi"/>
            <w:noProof/>
            <w:sz w:val="22"/>
            <w:szCs w:val="22"/>
          </w:rPr>
          <w:t>10. POPIS SUDIONIKA IZRADE PROCJENE RIZIKA ZA POJEDINE RIZIKE</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_Toc109716623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154</w:t>
        </w:r>
        <w:r w:rsidR="002A1AFB" w:rsidRPr="002A1AFB">
          <w:rPr>
            <w:rFonts w:asciiTheme="majorHAnsi" w:hAnsiTheme="majorHAnsi" w:cstheme="majorHAnsi"/>
            <w:noProof/>
            <w:webHidden/>
            <w:sz w:val="22"/>
            <w:szCs w:val="22"/>
          </w:rPr>
          <w:fldChar w:fldCharType="end"/>
        </w:r>
      </w:hyperlink>
    </w:p>
    <w:p w14:paraId="6C257BA6" w14:textId="47A46C87" w:rsidR="002A1AFB" w:rsidRPr="002A1AFB" w:rsidRDefault="00000000">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109716624" w:history="1">
        <w:r w:rsidR="002A1AFB" w:rsidRPr="002A1AFB">
          <w:rPr>
            <w:rStyle w:val="Hiperveza"/>
            <w:rFonts w:asciiTheme="majorHAnsi" w:hAnsiTheme="majorHAnsi" w:cstheme="majorHAnsi"/>
            <w:noProof/>
            <w:sz w:val="22"/>
            <w:szCs w:val="22"/>
          </w:rPr>
          <w:t>11. KARTOGRAFSKI PRIKAZ</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_Toc109716624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156</w:t>
        </w:r>
        <w:r w:rsidR="002A1AFB" w:rsidRPr="002A1AFB">
          <w:rPr>
            <w:rFonts w:asciiTheme="majorHAnsi" w:hAnsiTheme="majorHAnsi" w:cstheme="majorHAnsi"/>
            <w:noProof/>
            <w:webHidden/>
            <w:sz w:val="22"/>
            <w:szCs w:val="22"/>
          </w:rPr>
          <w:fldChar w:fldCharType="end"/>
        </w:r>
      </w:hyperlink>
    </w:p>
    <w:p w14:paraId="75056F82" w14:textId="166A4680" w:rsidR="002A1AFB" w:rsidRPr="002A1AFB" w:rsidRDefault="00000000">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109716625" w:history="1">
        <w:r w:rsidR="002A1AFB" w:rsidRPr="002A1AFB">
          <w:rPr>
            <w:rStyle w:val="Hiperveza"/>
            <w:rFonts w:asciiTheme="majorHAnsi" w:hAnsiTheme="majorHAnsi" w:cstheme="majorHAnsi"/>
            <w:noProof/>
            <w:sz w:val="22"/>
            <w:szCs w:val="22"/>
            <w14:scene3d>
              <w14:camera w14:prst="orthographicFront"/>
              <w14:lightRig w14:rig="threePt" w14:dir="t">
                <w14:rot w14:lat="0" w14:lon="0" w14:rev="0"/>
              </w14:lightRig>
            </w14:scene3d>
          </w:rPr>
          <w:t>11.1.</w:t>
        </w:r>
        <w:r w:rsidR="002A1AFB" w:rsidRPr="002A1AFB">
          <w:rPr>
            <w:rFonts w:asciiTheme="majorHAnsi" w:eastAsiaTheme="minorEastAsia" w:hAnsiTheme="majorHAnsi" w:cstheme="majorHAnsi"/>
            <w:smallCaps w:val="0"/>
            <w:noProof/>
            <w:sz w:val="22"/>
            <w:szCs w:val="22"/>
            <w:lang w:eastAsia="hr-HR"/>
          </w:rPr>
          <w:tab/>
        </w:r>
        <w:r w:rsidR="002A1AFB" w:rsidRPr="002A1AFB">
          <w:rPr>
            <w:rStyle w:val="Hiperveza"/>
            <w:rFonts w:asciiTheme="majorHAnsi" w:hAnsiTheme="majorHAnsi" w:cstheme="majorHAnsi"/>
            <w:noProof/>
            <w:sz w:val="22"/>
            <w:szCs w:val="22"/>
          </w:rPr>
          <w:t>KARTE PRIJETNJI</w:t>
        </w:r>
        <w:r w:rsidR="002A1AFB" w:rsidRPr="002A1AFB">
          <w:rPr>
            <w:rFonts w:asciiTheme="majorHAnsi" w:hAnsiTheme="majorHAnsi" w:cstheme="majorHAnsi"/>
            <w:noProof/>
            <w:webHidden/>
            <w:sz w:val="22"/>
            <w:szCs w:val="22"/>
          </w:rPr>
          <w:tab/>
        </w:r>
        <w:r w:rsidR="002A1AFB" w:rsidRPr="002A1AFB">
          <w:rPr>
            <w:rFonts w:asciiTheme="majorHAnsi" w:hAnsiTheme="majorHAnsi" w:cstheme="majorHAnsi"/>
            <w:noProof/>
            <w:webHidden/>
            <w:sz w:val="22"/>
            <w:szCs w:val="22"/>
          </w:rPr>
          <w:fldChar w:fldCharType="begin"/>
        </w:r>
        <w:r w:rsidR="002A1AFB" w:rsidRPr="002A1AFB">
          <w:rPr>
            <w:rFonts w:asciiTheme="majorHAnsi" w:hAnsiTheme="majorHAnsi" w:cstheme="majorHAnsi"/>
            <w:noProof/>
            <w:webHidden/>
            <w:sz w:val="22"/>
            <w:szCs w:val="22"/>
          </w:rPr>
          <w:instrText xml:space="preserve"> PAGEREF _Toc109716625 \h </w:instrText>
        </w:r>
        <w:r w:rsidR="002A1AFB" w:rsidRPr="002A1AFB">
          <w:rPr>
            <w:rFonts w:asciiTheme="majorHAnsi" w:hAnsiTheme="majorHAnsi" w:cstheme="majorHAnsi"/>
            <w:noProof/>
            <w:webHidden/>
            <w:sz w:val="22"/>
            <w:szCs w:val="22"/>
          </w:rPr>
        </w:r>
        <w:r w:rsidR="002A1AFB" w:rsidRPr="002A1AFB">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156</w:t>
        </w:r>
        <w:r w:rsidR="002A1AFB" w:rsidRPr="002A1AFB">
          <w:rPr>
            <w:rFonts w:asciiTheme="majorHAnsi" w:hAnsiTheme="majorHAnsi" w:cstheme="majorHAnsi"/>
            <w:noProof/>
            <w:webHidden/>
            <w:sz w:val="22"/>
            <w:szCs w:val="22"/>
          </w:rPr>
          <w:fldChar w:fldCharType="end"/>
        </w:r>
      </w:hyperlink>
    </w:p>
    <w:p w14:paraId="6C93D71E" w14:textId="7D991578" w:rsidR="002A1AFB" w:rsidRPr="002A1AFB" w:rsidRDefault="00000000">
      <w:pPr>
        <w:pStyle w:val="Sadraj3"/>
        <w:tabs>
          <w:tab w:val="right" w:leader="dot" w:pos="8777"/>
        </w:tabs>
        <w:rPr>
          <w:rFonts w:asciiTheme="majorHAnsi" w:eastAsiaTheme="minorEastAsia" w:hAnsiTheme="majorHAnsi" w:cstheme="majorHAnsi"/>
          <w:i w:val="0"/>
          <w:iCs w:val="0"/>
          <w:noProof/>
          <w:sz w:val="22"/>
          <w:szCs w:val="22"/>
          <w:lang w:eastAsia="hr-HR"/>
        </w:rPr>
      </w:pPr>
      <w:hyperlink w:anchor="_Toc109716626" w:history="1">
        <w:r w:rsidR="002A1AFB" w:rsidRPr="002A1AFB">
          <w:rPr>
            <w:rStyle w:val="Hiperveza"/>
            <w:rFonts w:asciiTheme="majorHAnsi" w:hAnsiTheme="majorHAnsi" w:cstheme="majorHAnsi"/>
            <w:i w:val="0"/>
            <w:iCs w:val="0"/>
            <w:noProof/>
            <w:sz w:val="22"/>
            <w:szCs w:val="22"/>
            <w14:scene3d>
              <w14:camera w14:prst="orthographicFront"/>
              <w14:lightRig w14:rig="threePt" w14:dir="t">
                <w14:rot w14:lat="0" w14:lon="0" w14:rev="0"/>
              </w14:lightRig>
            </w14:scene3d>
          </w:rPr>
          <w:t>11.1.1.</w:t>
        </w:r>
        <w:r w:rsidR="002A1AFB" w:rsidRPr="002A1AFB">
          <w:rPr>
            <w:rStyle w:val="Hiperveza"/>
            <w:rFonts w:asciiTheme="majorHAnsi" w:hAnsiTheme="majorHAnsi" w:cstheme="majorHAnsi"/>
            <w:i w:val="0"/>
            <w:iCs w:val="0"/>
            <w:noProof/>
            <w:sz w:val="22"/>
            <w:szCs w:val="22"/>
          </w:rPr>
          <w:t xml:space="preserve"> Poplave</w:t>
        </w:r>
        <w:r w:rsidR="002A1AFB" w:rsidRPr="002A1AFB">
          <w:rPr>
            <w:rFonts w:asciiTheme="majorHAnsi" w:hAnsiTheme="majorHAnsi" w:cstheme="majorHAnsi"/>
            <w:i w:val="0"/>
            <w:iCs w:val="0"/>
            <w:noProof/>
            <w:webHidden/>
            <w:sz w:val="22"/>
            <w:szCs w:val="22"/>
          </w:rPr>
          <w:tab/>
        </w:r>
        <w:r w:rsidR="002A1AFB" w:rsidRPr="002A1AFB">
          <w:rPr>
            <w:rFonts w:asciiTheme="majorHAnsi" w:hAnsiTheme="majorHAnsi" w:cstheme="majorHAnsi"/>
            <w:i w:val="0"/>
            <w:iCs w:val="0"/>
            <w:noProof/>
            <w:webHidden/>
            <w:sz w:val="22"/>
            <w:szCs w:val="22"/>
          </w:rPr>
          <w:fldChar w:fldCharType="begin"/>
        </w:r>
        <w:r w:rsidR="002A1AFB" w:rsidRPr="002A1AFB">
          <w:rPr>
            <w:rFonts w:asciiTheme="majorHAnsi" w:hAnsiTheme="majorHAnsi" w:cstheme="majorHAnsi"/>
            <w:i w:val="0"/>
            <w:iCs w:val="0"/>
            <w:noProof/>
            <w:webHidden/>
            <w:sz w:val="22"/>
            <w:szCs w:val="22"/>
          </w:rPr>
          <w:instrText xml:space="preserve"> PAGEREF _Toc109716626 \h </w:instrText>
        </w:r>
        <w:r w:rsidR="002A1AFB" w:rsidRPr="002A1AFB">
          <w:rPr>
            <w:rFonts w:asciiTheme="majorHAnsi" w:hAnsiTheme="majorHAnsi" w:cstheme="majorHAnsi"/>
            <w:i w:val="0"/>
            <w:iCs w:val="0"/>
            <w:noProof/>
            <w:webHidden/>
            <w:sz w:val="22"/>
            <w:szCs w:val="22"/>
          </w:rPr>
        </w:r>
        <w:r w:rsidR="002A1AFB" w:rsidRPr="002A1AFB">
          <w:rPr>
            <w:rFonts w:asciiTheme="majorHAnsi" w:hAnsiTheme="majorHAnsi" w:cstheme="majorHAnsi"/>
            <w:i w:val="0"/>
            <w:iCs w:val="0"/>
            <w:noProof/>
            <w:webHidden/>
            <w:sz w:val="22"/>
            <w:szCs w:val="22"/>
          </w:rPr>
          <w:fldChar w:fldCharType="separate"/>
        </w:r>
        <w:r w:rsidR="00AE566B">
          <w:rPr>
            <w:rFonts w:asciiTheme="majorHAnsi" w:hAnsiTheme="majorHAnsi" w:cstheme="majorHAnsi"/>
            <w:i w:val="0"/>
            <w:iCs w:val="0"/>
            <w:noProof/>
            <w:webHidden/>
            <w:sz w:val="22"/>
            <w:szCs w:val="22"/>
          </w:rPr>
          <w:t>156</w:t>
        </w:r>
        <w:r w:rsidR="002A1AFB" w:rsidRPr="002A1AFB">
          <w:rPr>
            <w:rFonts w:asciiTheme="majorHAnsi" w:hAnsiTheme="majorHAnsi" w:cstheme="majorHAnsi"/>
            <w:i w:val="0"/>
            <w:iCs w:val="0"/>
            <w:noProof/>
            <w:webHidden/>
            <w:sz w:val="22"/>
            <w:szCs w:val="22"/>
          </w:rPr>
          <w:fldChar w:fldCharType="end"/>
        </w:r>
      </w:hyperlink>
    </w:p>
    <w:p w14:paraId="5CE6089E" w14:textId="7EB094B4" w:rsidR="00B674BB" w:rsidRPr="002A1AFB" w:rsidRDefault="00B44339" w:rsidP="009F7DF3">
      <w:pPr>
        <w:pStyle w:val="Tablicaslika"/>
        <w:tabs>
          <w:tab w:val="right" w:leader="dot" w:pos="8777"/>
        </w:tabs>
        <w:spacing w:after="240"/>
        <w:jc w:val="center"/>
        <w:rPr>
          <w:rFonts w:asciiTheme="majorHAnsi" w:hAnsiTheme="majorHAnsi" w:cstheme="majorHAnsi"/>
          <w:b/>
          <w:sz w:val="22"/>
          <w:szCs w:val="22"/>
          <w:highlight w:val="yellow"/>
        </w:rPr>
        <w:sectPr w:rsidR="00B674BB" w:rsidRPr="002A1AFB" w:rsidSect="000E3E1A">
          <w:pgSz w:w="11906" w:h="16838"/>
          <w:pgMar w:top="1418" w:right="1418" w:bottom="1418" w:left="1701" w:header="709" w:footer="709" w:gutter="0"/>
          <w:cols w:space="708"/>
          <w:docGrid w:linePitch="360"/>
        </w:sectPr>
      </w:pPr>
      <w:r w:rsidRPr="002A1AFB">
        <w:rPr>
          <w:rFonts w:asciiTheme="majorHAnsi" w:hAnsiTheme="majorHAnsi" w:cstheme="majorHAnsi"/>
          <w:b/>
          <w:sz w:val="22"/>
          <w:szCs w:val="22"/>
          <w:highlight w:val="yellow"/>
        </w:rPr>
        <w:fldChar w:fldCharType="end"/>
      </w:r>
    </w:p>
    <w:p w14:paraId="402B26C5" w14:textId="1D7DB5B3" w:rsidR="009F7DF3" w:rsidRPr="001F5CEE" w:rsidRDefault="009F7DF3" w:rsidP="009F7DF3">
      <w:pPr>
        <w:pStyle w:val="Tablicaslika"/>
        <w:tabs>
          <w:tab w:val="right" w:leader="dot" w:pos="8777"/>
        </w:tabs>
        <w:spacing w:after="240"/>
        <w:jc w:val="center"/>
        <w:rPr>
          <w:rFonts w:asciiTheme="majorHAnsi" w:hAnsiTheme="majorHAnsi" w:cstheme="majorHAnsi"/>
          <w:b/>
          <w:sz w:val="28"/>
          <w:szCs w:val="28"/>
        </w:rPr>
      </w:pPr>
      <w:r w:rsidRPr="001F5CEE">
        <w:rPr>
          <w:rFonts w:asciiTheme="majorHAnsi" w:hAnsiTheme="majorHAnsi" w:cstheme="majorHAnsi"/>
          <w:b/>
          <w:sz w:val="28"/>
          <w:szCs w:val="28"/>
        </w:rPr>
        <w:lastRenderedPageBreak/>
        <w:t>POPIS TABLICA</w:t>
      </w:r>
    </w:p>
    <w:p w14:paraId="06FBC426" w14:textId="10DAE35D" w:rsidR="00404B89" w:rsidRPr="00404B89" w:rsidRDefault="00CD5D00">
      <w:pPr>
        <w:pStyle w:val="Tablicaslika"/>
        <w:tabs>
          <w:tab w:val="right" w:leader="dot" w:pos="8777"/>
        </w:tabs>
        <w:rPr>
          <w:rFonts w:asciiTheme="majorHAnsi" w:eastAsiaTheme="minorEastAsia" w:hAnsiTheme="majorHAnsi" w:cstheme="majorHAnsi"/>
          <w:smallCaps w:val="0"/>
          <w:noProof/>
          <w:sz w:val="22"/>
          <w:szCs w:val="22"/>
          <w:lang w:eastAsia="hr-HR"/>
        </w:rPr>
      </w:pPr>
      <w:r w:rsidRPr="00FE3B87">
        <w:rPr>
          <w:rFonts w:asciiTheme="majorHAnsi" w:hAnsiTheme="majorHAnsi" w:cstheme="majorHAnsi"/>
          <w:sz w:val="22"/>
          <w:szCs w:val="22"/>
          <w:highlight w:val="yellow"/>
        </w:rPr>
        <w:fldChar w:fldCharType="begin"/>
      </w:r>
      <w:r w:rsidRPr="00FE3B87">
        <w:rPr>
          <w:rFonts w:asciiTheme="majorHAnsi" w:hAnsiTheme="majorHAnsi" w:cstheme="majorHAnsi"/>
          <w:sz w:val="22"/>
          <w:szCs w:val="22"/>
          <w:highlight w:val="yellow"/>
        </w:rPr>
        <w:instrText xml:space="preserve"> TOC \h \z \c "Tablica" </w:instrText>
      </w:r>
      <w:r w:rsidRPr="00FE3B87">
        <w:rPr>
          <w:rFonts w:asciiTheme="majorHAnsi" w:hAnsiTheme="majorHAnsi" w:cstheme="majorHAnsi"/>
          <w:sz w:val="22"/>
          <w:szCs w:val="22"/>
          <w:highlight w:val="yellow"/>
        </w:rPr>
        <w:fldChar w:fldCharType="separate"/>
      </w:r>
      <w:hyperlink w:anchor="_Toc109715230" w:history="1">
        <w:r w:rsidR="00404B89" w:rsidRPr="00404B89">
          <w:rPr>
            <w:rStyle w:val="Hiperveza"/>
            <w:rFonts w:asciiTheme="majorHAnsi" w:hAnsiTheme="majorHAnsi" w:cstheme="majorHAnsi"/>
            <w:noProof/>
            <w:sz w:val="22"/>
            <w:szCs w:val="22"/>
          </w:rPr>
          <w:t>Tablica 1. Površina, broj stanovnika i gustoća naseljenosti</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18</w:t>
        </w:r>
        <w:r w:rsidR="00404B89" w:rsidRPr="00404B89">
          <w:rPr>
            <w:rFonts w:asciiTheme="majorHAnsi" w:hAnsiTheme="majorHAnsi" w:cstheme="majorHAnsi"/>
            <w:noProof/>
            <w:webHidden/>
            <w:sz w:val="22"/>
            <w:szCs w:val="22"/>
          </w:rPr>
          <w:fldChar w:fldCharType="end"/>
        </w:r>
      </w:hyperlink>
    </w:p>
    <w:p w14:paraId="03A0874D" w14:textId="193E5B7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1" w:history="1">
        <w:r w:rsidR="00404B89" w:rsidRPr="00404B89">
          <w:rPr>
            <w:rStyle w:val="Hiperveza"/>
            <w:rFonts w:asciiTheme="majorHAnsi" w:hAnsiTheme="majorHAnsi" w:cstheme="majorHAnsi"/>
            <w:noProof/>
            <w:sz w:val="22"/>
            <w:szCs w:val="22"/>
          </w:rPr>
          <w:t>Tablica 2. Broj osoba s invaliditetom i posebnim potrebama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19</w:t>
        </w:r>
        <w:r w:rsidR="00404B89" w:rsidRPr="00404B89">
          <w:rPr>
            <w:rFonts w:asciiTheme="majorHAnsi" w:hAnsiTheme="majorHAnsi" w:cstheme="majorHAnsi"/>
            <w:noProof/>
            <w:webHidden/>
            <w:sz w:val="22"/>
            <w:szCs w:val="22"/>
          </w:rPr>
          <w:fldChar w:fldCharType="end"/>
        </w:r>
      </w:hyperlink>
    </w:p>
    <w:p w14:paraId="40734FDE" w14:textId="3E7F81D2"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2" w:history="1">
        <w:r w:rsidR="00404B89" w:rsidRPr="00404B89">
          <w:rPr>
            <w:rStyle w:val="Hiperveza"/>
            <w:rFonts w:asciiTheme="majorHAnsi" w:hAnsiTheme="majorHAnsi" w:cstheme="majorHAnsi"/>
            <w:noProof/>
            <w:sz w:val="22"/>
            <w:szCs w:val="22"/>
          </w:rPr>
          <w:t>Tablica 3. Mreža cestovne infrastrukture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20</w:t>
        </w:r>
        <w:r w:rsidR="00404B89" w:rsidRPr="00404B89">
          <w:rPr>
            <w:rFonts w:asciiTheme="majorHAnsi" w:hAnsiTheme="majorHAnsi" w:cstheme="majorHAnsi"/>
            <w:noProof/>
            <w:webHidden/>
            <w:sz w:val="22"/>
            <w:szCs w:val="22"/>
          </w:rPr>
          <w:fldChar w:fldCharType="end"/>
        </w:r>
      </w:hyperlink>
    </w:p>
    <w:p w14:paraId="22CBC8A6" w14:textId="02B94AC4"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3" w:history="1">
        <w:r w:rsidR="00404B89" w:rsidRPr="00404B89">
          <w:rPr>
            <w:rStyle w:val="Hiperveza"/>
            <w:rFonts w:asciiTheme="majorHAnsi" w:hAnsiTheme="majorHAnsi" w:cstheme="majorHAnsi"/>
            <w:noProof/>
            <w:sz w:val="22"/>
            <w:szCs w:val="22"/>
          </w:rPr>
          <w:t>Tablica 4. Broj kućanstva po naseljima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22</w:t>
        </w:r>
        <w:r w:rsidR="00404B89" w:rsidRPr="00404B89">
          <w:rPr>
            <w:rFonts w:asciiTheme="majorHAnsi" w:hAnsiTheme="majorHAnsi" w:cstheme="majorHAnsi"/>
            <w:noProof/>
            <w:webHidden/>
            <w:sz w:val="22"/>
            <w:szCs w:val="22"/>
          </w:rPr>
          <w:fldChar w:fldCharType="end"/>
        </w:r>
      </w:hyperlink>
    </w:p>
    <w:p w14:paraId="7EDD4957" w14:textId="5DD3C1E6"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4" w:history="1">
        <w:r w:rsidR="00404B89" w:rsidRPr="00404B89">
          <w:rPr>
            <w:rStyle w:val="Hiperveza"/>
            <w:rFonts w:asciiTheme="majorHAnsi" w:hAnsiTheme="majorHAnsi" w:cstheme="majorHAnsi"/>
            <w:noProof/>
            <w:sz w:val="22"/>
            <w:szCs w:val="22"/>
          </w:rPr>
          <w:t>Tablica 5. Broj stambenih jedinica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_Toc109715234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23</w:t>
        </w:r>
        <w:r w:rsidR="00404B89" w:rsidRPr="00404B89">
          <w:rPr>
            <w:rFonts w:asciiTheme="majorHAnsi" w:hAnsiTheme="majorHAnsi" w:cstheme="majorHAnsi"/>
            <w:noProof/>
            <w:webHidden/>
            <w:sz w:val="22"/>
            <w:szCs w:val="22"/>
          </w:rPr>
          <w:fldChar w:fldCharType="end"/>
        </w:r>
      </w:hyperlink>
    </w:p>
    <w:p w14:paraId="0A5381EC" w14:textId="0598564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5" w:history="1">
        <w:r w:rsidR="00404B89" w:rsidRPr="00404B89">
          <w:rPr>
            <w:rStyle w:val="Hiperveza"/>
            <w:rFonts w:asciiTheme="majorHAnsi" w:hAnsiTheme="majorHAnsi" w:cstheme="majorHAnsi"/>
            <w:noProof/>
            <w:sz w:val="22"/>
            <w:szCs w:val="22"/>
          </w:rPr>
          <w:t>Tablica 6. Vrste i broj primatelja socijalnih, mirovinskih i sličnih naknada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_Toc109715235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24</w:t>
        </w:r>
        <w:r w:rsidR="00404B89" w:rsidRPr="00404B89">
          <w:rPr>
            <w:rFonts w:asciiTheme="majorHAnsi" w:hAnsiTheme="majorHAnsi" w:cstheme="majorHAnsi"/>
            <w:noProof/>
            <w:webHidden/>
            <w:sz w:val="22"/>
            <w:szCs w:val="22"/>
          </w:rPr>
          <w:fldChar w:fldCharType="end"/>
        </w:r>
      </w:hyperlink>
    </w:p>
    <w:p w14:paraId="40AC0331" w14:textId="45998D4A"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6" w:history="1">
        <w:r w:rsidR="00404B89" w:rsidRPr="00404B89">
          <w:rPr>
            <w:rStyle w:val="Hiperveza"/>
            <w:rFonts w:asciiTheme="majorHAnsi" w:hAnsiTheme="majorHAnsi" w:cstheme="majorHAnsi"/>
            <w:noProof/>
            <w:sz w:val="22"/>
            <w:szCs w:val="22"/>
          </w:rPr>
          <w:t>Tablica 7. Broj korisnika el.energije i potrošnja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_Toc109715236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26</w:t>
        </w:r>
        <w:r w:rsidR="00404B89" w:rsidRPr="00404B89">
          <w:rPr>
            <w:rFonts w:asciiTheme="majorHAnsi" w:hAnsiTheme="majorHAnsi" w:cstheme="majorHAnsi"/>
            <w:noProof/>
            <w:webHidden/>
            <w:sz w:val="22"/>
            <w:szCs w:val="22"/>
          </w:rPr>
          <w:fldChar w:fldCharType="end"/>
        </w:r>
      </w:hyperlink>
    </w:p>
    <w:p w14:paraId="22033B14" w14:textId="340FA7CE"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7" w:history="1">
        <w:r w:rsidR="00404B89" w:rsidRPr="00404B89">
          <w:rPr>
            <w:rStyle w:val="Hiperveza"/>
            <w:rFonts w:asciiTheme="majorHAnsi" w:hAnsiTheme="majorHAnsi" w:cstheme="majorHAnsi"/>
            <w:noProof/>
            <w:sz w:val="22"/>
            <w:szCs w:val="22"/>
          </w:rPr>
          <w:t>Tablica 8. Popis transformatorskih stanica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_Toc109715237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26</w:t>
        </w:r>
        <w:r w:rsidR="00404B89" w:rsidRPr="00404B89">
          <w:rPr>
            <w:rFonts w:asciiTheme="majorHAnsi" w:hAnsiTheme="majorHAnsi" w:cstheme="majorHAnsi"/>
            <w:noProof/>
            <w:webHidden/>
            <w:sz w:val="22"/>
            <w:szCs w:val="22"/>
          </w:rPr>
          <w:fldChar w:fldCharType="end"/>
        </w:r>
      </w:hyperlink>
    </w:p>
    <w:p w14:paraId="70FE44A8" w14:textId="7E219EB3"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8" w:history="1">
        <w:r w:rsidR="00404B89" w:rsidRPr="00404B89">
          <w:rPr>
            <w:rStyle w:val="Hiperveza"/>
            <w:rFonts w:asciiTheme="majorHAnsi" w:hAnsiTheme="majorHAnsi" w:cstheme="majorHAnsi"/>
            <w:noProof/>
            <w:sz w:val="22"/>
            <w:szCs w:val="22"/>
          </w:rPr>
          <w:t>Tablica 9. Kulturna dobra upisana u Registar kulture RH</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_Toc109715238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30</w:t>
        </w:r>
        <w:r w:rsidR="00404B89" w:rsidRPr="00404B89">
          <w:rPr>
            <w:rFonts w:asciiTheme="majorHAnsi" w:hAnsiTheme="majorHAnsi" w:cstheme="majorHAnsi"/>
            <w:noProof/>
            <w:webHidden/>
            <w:sz w:val="22"/>
            <w:szCs w:val="22"/>
          </w:rPr>
          <w:fldChar w:fldCharType="end"/>
        </w:r>
      </w:hyperlink>
    </w:p>
    <w:p w14:paraId="659CCB6D" w14:textId="1BB417BC"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39" w:history="1">
        <w:r w:rsidR="00404B89" w:rsidRPr="00404B89">
          <w:rPr>
            <w:rStyle w:val="Hiperveza"/>
            <w:rFonts w:asciiTheme="majorHAnsi" w:hAnsiTheme="majorHAnsi" w:cstheme="majorHAnsi"/>
            <w:noProof/>
            <w:sz w:val="22"/>
            <w:szCs w:val="22"/>
          </w:rPr>
          <w:t>Tablica 10. Materijalne štete uslijed prirodnih nepogoda u posljednjih 20 godina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_Toc109715239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30</w:t>
        </w:r>
        <w:r w:rsidR="00404B89" w:rsidRPr="00404B89">
          <w:rPr>
            <w:rFonts w:asciiTheme="majorHAnsi" w:hAnsiTheme="majorHAnsi" w:cstheme="majorHAnsi"/>
            <w:noProof/>
            <w:webHidden/>
            <w:sz w:val="22"/>
            <w:szCs w:val="22"/>
          </w:rPr>
          <w:fldChar w:fldCharType="end"/>
        </w:r>
      </w:hyperlink>
    </w:p>
    <w:p w14:paraId="4B35121A" w14:textId="6B756D75"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0" w:history="1">
        <w:r w:rsidR="00404B89" w:rsidRPr="00404B89">
          <w:rPr>
            <w:rStyle w:val="Hiperveza"/>
            <w:rFonts w:asciiTheme="majorHAnsi" w:hAnsiTheme="majorHAnsi" w:cstheme="majorHAnsi"/>
            <w:noProof/>
            <w:sz w:val="22"/>
            <w:szCs w:val="22"/>
          </w:rPr>
          <w:t>Tablica 11. Registar rizika Općine Sokolovac</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33</w:t>
        </w:r>
        <w:r w:rsidR="00404B89" w:rsidRPr="00404B89">
          <w:rPr>
            <w:rFonts w:asciiTheme="majorHAnsi" w:hAnsiTheme="majorHAnsi" w:cstheme="majorHAnsi"/>
            <w:noProof/>
            <w:webHidden/>
            <w:sz w:val="22"/>
            <w:szCs w:val="22"/>
          </w:rPr>
          <w:fldChar w:fldCharType="end"/>
        </w:r>
      </w:hyperlink>
    </w:p>
    <w:p w14:paraId="4E0452CD" w14:textId="5EF8C712"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1" w:history="1">
        <w:r w:rsidR="00404B89" w:rsidRPr="00404B89">
          <w:rPr>
            <w:rStyle w:val="Hiperveza"/>
            <w:rFonts w:asciiTheme="majorHAnsi" w:hAnsiTheme="majorHAnsi" w:cstheme="majorHAnsi"/>
            <w:noProof/>
            <w:sz w:val="22"/>
            <w:szCs w:val="22"/>
          </w:rPr>
          <w:t>Tablica 12. Društvena vrijednost – Život i zdravlje ljudi</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37</w:t>
        </w:r>
        <w:r w:rsidR="00404B89" w:rsidRPr="00404B89">
          <w:rPr>
            <w:rFonts w:asciiTheme="majorHAnsi" w:hAnsiTheme="majorHAnsi" w:cstheme="majorHAnsi"/>
            <w:noProof/>
            <w:webHidden/>
            <w:sz w:val="22"/>
            <w:szCs w:val="22"/>
          </w:rPr>
          <w:fldChar w:fldCharType="end"/>
        </w:r>
      </w:hyperlink>
    </w:p>
    <w:p w14:paraId="16E956C5" w14:textId="771E2F7F"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2" w:history="1">
        <w:r w:rsidR="00404B89" w:rsidRPr="00404B89">
          <w:rPr>
            <w:rStyle w:val="Hiperveza"/>
            <w:rFonts w:asciiTheme="majorHAnsi" w:hAnsiTheme="majorHAnsi" w:cstheme="majorHAnsi"/>
            <w:noProof/>
            <w:sz w:val="22"/>
            <w:szCs w:val="22"/>
          </w:rPr>
          <w:t>Tablica 13. Društvena vrijednost – Gospodarstvo</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37</w:t>
        </w:r>
        <w:r w:rsidR="00404B89" w:rsidRPr="00404B89">
          <w:rPr>
            <w:rFonts w:asciiTheme="majorHAnsi" w:hAnsiTheme="majorHAnsi" w:cstheme="majorHAnsi"/>
            <w:noProof/>
            <w:webHidden/>
            <w:sz w:val="22"/>
            <w:szCs w:val="22"/>
          </w:rPr>
          <w:fldChar w:fldCharType="end"/>
        </w:r>
      </w:hyperlink>
    </w:p>
    <w:p w14:paraId="10B2844F" w14:textId="17CE44DE"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3" w:history="1">
        <w:r w:rsidR="00404B89" w:rsidRPr="00404B89">
          <w:rPr>
            <w:rStyle w:val="Hiperveza"/>
            <w:rFonts w:asciiTheme="majorHAnsi" w:hAnsiTheme="majorHAnsi" w:cstheme="majorHAnsi"/>
            <w:noProof/>
            <w:sz w:val="22"/>
            <w:szCs w:val="22"/>
          </w:rPr>
          <w:t>Tablica 14. Društvena vrijednost – Društvena stabilnost i politika – Kritična infrastruktura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38</w:t>
        </w:r>
        <w:r w:rsidR="00404B89" w:rsidRPr="00404B89">
          <w:rPr>
            <w:rFonts w:asciiTheme="majorHAnsi" w:hAnsiTheme="majorHAnsi" w:cstheme="majorHAnsi"/>
            <w:noProof/>
            <w:webHidden/>
            <w:sz w:val="22"/>
            <w:szCs w:val="22"/>
          </w:rPr>
          <w:fldChar w:fldCharType="end"/>
        </w:r>
      </w:hyperlink>
    </w:p>
    <w:p w14:paraId="2B8A7BC7" w14:textId="06F208CE"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4" w:history="1">
        <w:r w:rsidR="00404B89" w:rsidRPr="00404B89">
          <w:rPr>
            <w:rStyle w:val="Hiperveza"/>
            <w:rFonts w:asciiTheme="majorHAnsi" w:hAnsiTheme="majorHAnsi" w:cstheme="majorHAnsi"/>
            <w:noProof/>
            <w:sz w:val="22"/>
            <w:szCs w:val="22"/>
          </w:rPr>
          <w:t>Tablica 15. Društvena vrijednost – Društvena stabilnost i politika – Ustanove/građevine javnog              društvenog značaja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_Toc109715244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38</w:t>
        </w:r>
        <w:r w:rsidR="00404B89" w:rsidRPr="00404B89">
          <w:rPr>
            <w:rFonts w:asciiTheme="majorHAnsi" w:hAnsiTheme="majorHAnsi" w:cstheme="majorHAnsi"/>
            <w:noProof/>
            <w:webHidden/>
            <w:sz w:val="22"/>
            <w:szCs w:val="22"/>
          </w:rPr>
          <w:fldChar w:fldCharType="end"/>
        </w:r>
      </w:hyperlink>
    </w:p>
    <w:p w14:paraId="7ABB5A28" w14:textId="0BD71444"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5" w:history="1">
        <w:r w:rsidR="00404B89" w:rsidRPr="00404B89">
          <w:rPr>
            <w:rStyle w:val="Hiperveza"/>
            <w:rFonts w:asciiTheme="majorHAnsi" w:hAnsiTheme="majorHAnsi" w:cstheme="majorHAnsi"/>
            <w:noProof/>
            <w:sz w:val="22"/>
            <w:szCs w:val="22"/>
          </w:rPr>
          <w:t>Tablica 16. Približni jedinični troškovi izgradnje raznih kategorija građevina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_Toc109715245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38</w:t>
        </w:r>
        <w:r w:rsidR="00404B89" w:rsidRPr="00404B89">
          <w:rPr>
            <w:rFonts w:asciiTheme="majorHAnsi" w:hAnsiTheme="majorHAnsi" w:cstheme="majorHAnsi"/>
            <w:noProof/>
            <w:webHidden/>
            <w:sz w:val="22"/>
            <w:szCs w:val="22"/>
          </w:rPr>
          <w:fldChar w:fldCharType="end"/>
        </w:r>
      </w:hyperlink>
    </w:p>
    <w:p w14:paraId="007E9AB5" w14:textId="5B12D08B"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6" w:history="1">
        <w:r w:rsidR="00404B89" w:rsidRPr="00404B89">
          <w:rPr>
            <w:rStyle w:val="Hiperveza"/>
            <w:rFonts w:asciiTheme="majorHAnsi" w:hAnsiTheme="majorHAnsi" w:cstheme="majorHAnsi"/>
            <w:noProof/>
            <w:sz w:val="22"/>
            <w:szCs w:val="22"/>
          </w:rPr>
          <w:t>Tablica 17. Vjerojatnost/frekvencija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_Toc109715246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39</w:t>
        </w:r>
        <w:r w:rsidR="00404B89" w:rsidRPr="00404B89">
          <w:rPr>
            <w:rFonts w:asciiTheme="majorHAnsi" w:hAnsiTheme="majorHAnsi" w:cstheme="majorHAnsi"/>
            <w:noProof/>
            <w:webHidden/>
            <w:sz w:val="22"/>
            <w:szCs w:val="22"/>
          </w:rPr>
          <w:fldChar w:fldCharType="end"/>
        </w:r>
      </w:hyperlink>
    </w:p>
    <w:p w14:paraId="1401D412" w14:textId="0E567A33"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7" w:history="1">
        <w:r w:rsidR="00404B89" w:rsidRPr="00404B89">
          <w:rPr>
            <w:rStyle w:val="Hiperveza"/>
            <w:rFonts w:asciiTheme="majorHAnsi" w:hAnsiTheme="majorHAnsi" w:cstheme="majorHAnsi"/>
            <w:noProof/>
            <w:sz w:val="22"/>
            <w:szCs w:val="22"/>
          </w:rPr>
          <w:t>Tablica 18. Učinci i efekti potresa ovisno o stupnju potresa po MCS ljestvice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_Toc109715247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42</w:t>
        </w:r>
        <w:r w:rsidR="00404B89" w:rsidRPr="00404B89">
          <w:rPr>
            <w:rFonts w:asciiTheme="majorHAnsi" w:hAnsiTheme="majorHAnsi" w:cstheme="majorHAnsi"/>
            <w:noProof/>
            <w:webHidden/>
            <w:sz w:val="22"/>
            <w:szCs w:val="22"/>
          </w:rPr>
          <w:fldChar w:fldCharType="end"/>
        </w:r>
      </w:hyperlink>
    </w:p>
    <w:p w14:paraId="25316081" w14:textId="1564C674"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8" w:history="1">
        <w:r w:rsidR="00404B89" w:rsidRPr="00404B89">
          <w:rPr>
            <w:rStyle w:val="Hiperveza"/>
            <w:rFonts w:asciiTheme="majorHAnsi" w:hAnsiTheme="majorHAnsi" w:cstheme="majorHAnsi"/>
            <w:noProof/>
            <w:sz w:val="22"/>
            <w:szCs w:val="22"/>
          </w:rPr>
          <w:t>Tablica 19. Učestalost potresa intenziteta (°MCS) na području KKŽ za razdoblje 1879. – 2003. godine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_Toc109715248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45</w:t>
        </w:r>
        <w:r w:rsidR="00404B89" w:rsidRPr="00404B89">
          <w:rPr>
            <w:rFonts w:asciiTheme="majorHAnsi" w:hAnsiTheme="majorHAnsi" w:cstheme="majorHAnsi"/>
            <w:noProof/>
            <w:webHidden/>
            <w:sz w:val="22"/>
            <w:szCs w:val="22"/>
          </w:rPr>
          <w:fldChar w:fldCharType="end"/>
        </w:r>
      </w:hyperlink>
    </w:p>
    <w:p w14:paraId="724FE90C" w14:textId="5A38422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49" w:history="1">
        <w:r w:rsidR="00404B89" w:rsidRPr="00404B89">
          <w:rPr>
            <w:rStyle w:val="Hiperveza"/>
            <w:rFonts w:asciiTheme="majorHAnsi" w:hAnsiTheme="majorHAnsi" w:cstheme="majorHAnsi"/>
            <w:noProof/>
            <w:sz w:val="22"/>
            <w:szCs w:val="22"/>
          </w:rPr>
          <w:t>Tablica 20. Veza između opisnog MCS stupnja potresa i pripadne vrijednosti vršnog ubrzanja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_Toc109715249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48</w:t>
        </w:r>
        <w:r w:rsidR="00404B89" w:rsidRPr="00404B89">
          <w:rPr>
            <w:rFonts w:asciiTheme="majorHAnsi" w:hAnsiTheme="majorHAnsi" w:cstheme="majorHAnsi"/>
            <w:noProof/>
            <w:webHidden/>
            <w:sz w:val="22"/>
            <w:szCs w:val="22"/>
          </w:rPr>
          <w:fldChar w:fldCharType="end"/>
        </w:r>
      </w:hyperlink>
    </w:p>
    <w:p w14:paraId="7EAC720C" w14:textId="56B8FCE9"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0" w:history="1">
        <w:r w:rsidR="00404B89" w:rsidRPr="00404B89">
          <w:rPr>
            <w:rStyle w:val="Hiperveza"/>
            <w:rFonts w:asciiTheme="majorHAnsi" w:hAnsiTheme="majorHAnsi" w:cstheme="majorHAnsi"/>
            <w:noProof/>
            <w:sz w:val="22"/>
            <w:szCs w:val="22"/>
          </w:rPr>
          <w:t>Tablica 21. Prikaz stupnjeva oštećenja po kategorijama zgrada (u %) te nastala građevinska šteta za potres jačine VIII</w:t>
        </w:r>
        <w:r w:rsidR="00404B89" w:rsidRPr="00404B89">
          <w:rPr>
            <w:rStyle w:val="Hiperveza"/>
            <w:rFonts w:asciiTheme="majorHAnsi" w:hAnsiTheme="majorHAnsi" w:cstheme="majorHAnsi"/>
            <w:noProof/>
            <w:sz w:val="22"/>
            <w:szCs w:val="22"/>
            <w:vertAlign w:val="superscript"/>
          </w:rPr>
          <w:t>o</w:t>
        </w:r>
        <w:r w:rsidR="00404B89" w:rsidRPr="00404B89">
          <w:rPr>
            <w:rStyle w:val="Hiperveza"/>
            <w:rFonts w:asciiTheme="majorHAnsi" w:hAnsiTheme="majorHAnsi" w:cstheme="majorHAnsi"/>
            <w:noProof/>
            <w:sz w:val="22"/>
            <w:szCs w:val="22"/>
          </w:rPr>
          <w:t xml:space="preserve"> MSC</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50</w:t>
        </w:r>
        <w:r w:rsidR="00404B89" w:rsidRPr="00404B89">
          <w:rPr>
            <w:rFonts w:asciiTheme="majorHAnsi" w:hAnsiTheme="majorHAnsi" w:cstheme="majorHAnsi"/>
            <w:noProof/>
            <w:webHidden/>
            <w:sz w:val="22"/>
            <w:szCs w:val="22"/>
          </w:rPr>
          <w:fldChar w:fldCharType="end"/>
        </w:r>
      </w:hyperlink>
    </w:p>
    <w:p w14:paraId="38A0222F" w14:textId="42B595DF"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1" w:history="1">
        <w:r w:rsidR="00404B89" w:rsidRPr="00404B89">
          <w:rPr>
            <w:rStyle w:val="Hiperveza"/>
            <w:rFonts w:asciiTheme="majorHAnsi" w:eastAsia="Calibri" w:hAnsiTheme="majorHAnsi" w:cstheme="majorHAnsi"/>
            <w:noProof/>
            <w:sz w:val="22"/>
            <w:szCs w:val="22"/>
            <w:lang w:eastAsia="zh-CN"/>
          </w:rPr>
          <w:t>Tablica 22.</w:t>
        </w:r>
        <w:r w:rsidR="00404B89" w:rsidRPr="00404B89">
          <w:rPr>
            <w:rStyle w:val="Hiperveza"/>
            <w:rFonts w:asciiTheme="majorHAnsi" w:eastAsiaTheme="minorHAnsi" w:hAnsiTheme="majorHAnsi" w:cstheme="majorHAnsi"/>
            <w:noProof/>
            <w:sz w:val="22"/>
            <w:szCs w:val="22"/>
          </w:rPr>
          <w:t xml:space="preserve"> </w:t>
        </w:r>
        <w:r w:rsidR="00404B89" w:rsidRPr="00404B89">
          <w:rPr>
            <w:rStyle w:val="Hiperveza"/>
            <w:rFonts w:asciiTheme="majorHAnsi" w:eastAsia="Calibri" w:hAnsiTheme="majorHAnsi" w:cstheme="majorHAnsi"/>
            <w:noProof/>
            <w:sz w:val="22"/>
            <w:szCs w:val="22"/>
            <w:lang w:eastAsia="zh-CN"/>
          </w:rPr>
          <w:t xml:space="preserve">Posljedice na život i zdravlje ljudi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potres</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53</w:t>
        </w:r>
        <w:r w:rsidR="00404B89" w:rsidRPr="00404B89">
          <w:rPr>
            <w:rFonts w:asciiTheme="majorHAnsi" w:hAnsiTheme="majorHAnsi" w:cstheme="majorHAnsi"/>
            <w:noProof/>
            <w:webHidden/>
            <w:sz w:val="22"/>
            <w:szCs w:val="22"/>
          </w:rPr>
          <w:fldChar w:fldCharType="end"/>
        </w:r>
      </w:hyperlink>
    </w:p>
    <w:p w14:paraId="724C273C" w14:textId="71F24186"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2" w:history="1">
        <w:r w:rsidR="00404B89" w:rsidRPr="00404B89">
          <w:rPr>
            <w:rStyle w:val="Hiperveza"/>
            <w:rFonts w:asciiTheme="majorHAnsi" w:eastAsia="Calibri" w:hAnsiTheme="majorHAnsi" w:cstheme="majorHAnsi"/>
            <w:noProof/>
            <w:sz w:val="22"/>
            <w:szCs w:val="22"/>
            <w:lang w:eastAsia="zh-CN"/>
          </w:rPr>
          <w:t xml:space="preserve">Tablica 23. Posljedice na gospodarstvo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potres</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54</w:t>
        </w:r>
        <w:r w:rsidR="00404B89" w:rsidRPr="00404B89">
          <w:rPr>
            <w:rFonts w:asciiTheme="majorHAnsi" w:hAnsiTheme="majorHAnsi" w:cstheme="majorHAnsi"/>
            <w:noProof/>
            <w:webHidden/>
            <w:sz w:val="22"/>
            <w:szCs w:val="22"/>
          </w:rPr>
          <w:fldChar w:fldCharType="end"/>
        </w:r>
      </w:hyperlink>
    </w:p>
    <w:p w14:paraId="6E8A118B" w14:textId="2B6EEA1D"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3" w:history="1">
        <w:r w:rsidR="00404B89" w:rsidRPr="00404B89">
          <w:rPr>
            <w:rStyle w:val="Hiperveza"/>
            <w:rFonts w:asciiTheme="majorHAnsi" w:eastAsia="Calibri" w:hAnsiTheme="majorHAnsi" w:cstheme="majorHAnsi"/>
            <w:noProof/>
            <w:sz w:val="22"/>
            <w:szCs w:val="22"/>
            <w:lang w:eastAsia="zh-CN"/>
          </w:rPr>
          <w:t xml:space="preserve">Tablica 24. Posljedice na kritičnu infrastrukturu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potres</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54</w:t>
        </w:r>
        <w:r w:rsidR="00404B89" w:rsidRPr="00404B89">
          <w:rPr>
            <w:rFonts w:asciiTheme="majorHAnsi" w:hAnsiTheme="majorHAnsi" w:cstheme="majorHAnsi"/>
            <w:noProof/>
            <w:webHidden/>
            <w:sz w:val="22"/>
            <w:szCs w:val="22"/>
          </w:rPr>
          <w:fldChar w:fldCharType="end"/>
        </w:r>
      </w:hyperlink>
    </w:p>
    <w:p w14:paraId="41CFFF4D" w14:textId="0F4AE7D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4" w:history="1">
        <w:r w:rsidR="00404B89" w:rsidRPr="00404B89">
          <w:rPr>
            <w:rStyle w:val="Hiperveza"/>
            <w:rFonts w:asciiTheme="majorHAnsi" w:eastAsia="Calibri" w:hAnsiTheme="majorHAnsi" w:cstheme="majorHAnsi"/>
            <w:noProof/>
            <w:sz w:val="22"/>
            <w:szCs w:val="22"/>
            <w:lang w:eastAsia="zh-CN"/>
          </w:rPr>
          <w:t xml:space="preserve">Tablica 25. Posljedice na ustanove/građevine javno društvenog značaja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potres</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_Toc109715254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55</w:t>
        </w:r>
        <w:r w:rsidR="00404B89" w:rsidRPr="00404B89">
          <w:rPr>
            <w:rFonts w:asciiTheme="majorHAnsi" w:hAnsiTheme="majorHAnsi" w:cstheme="majorHAnsi"/>
            <w:noProof/>
            <w:webHidden/>
            <w:sz w:val="22"/>
            <w:szCs w:val="22"/>
          </w:rPr>
          <w:fldChar w:fldCharType="end"/>
        </w:r>
      </w:hyperlink>
    </w:p>
    <w:p w14:paraId="638205E9" w14:textId="2284498D"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5" w:history="1">
        <w:r w:rsidR="00404B89" w:rsidRPr="00404B89">
          <w:rPr>
            <w:rStyle w:val="Hiperveza"/>
            <w:rFonts w:asciiTheme="majorHAnsi" w:eastAsia="Calibri" w:hAnsiTheme="majorHAnsi" w:cstheme="majorHAnsi"/>
            <w:noProof/>
            <w:sz w:val="22"/>
            <w:szCs w:val="22"/>
            <w:lang w:eastAsia="zh-CN"/>
          </w:rPr>
          <w:t xml:space="preserve">Tablica 26. Posljedice na društvenu stabilnost i politiku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potres</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_Toc109715255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55</w:t>
        </w:r>
        <w:r w:rsidR="00404B89" w:rsidRPr="00404B89">
          <w:rPr>
            <w:rFonts w:asciiTheme="majorHAnsi" w:hAnsiTheme="majorHAnsi" w:cstheme="majorHAnsi"/>
            <w:noProof/>
            <w:webHidden/>
            <w:sz w:val="22"/>
            <w:szCs w:val="22"/>
          </w:rPr>
          <w:fldChar w:fldCharType="end"/>
        </w:r>
      </w:hyperlink>
    </w:p>
    <w:p w14:paraId="0E29ACCA" w14:textId="39581AEC"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6" w:history="1">
        <w:r w:rsidR="00404B89" w:rsidRPr="00404B89">
          <w:rPr>
            <w:rStyle w:val="Hiperveza"/>
            <w:rFonts w:asciiTheme="majorHAnsi" w:eastAsia="Calibri" w:hAnsiTheme="majorHAnsi" w:cstheme="majorHAnsi"/>
            <w:noProof/>
            <w:sz w:val="22"/>
            <w:szCs w:val="22"/>
            <w:lang w:eastAsia="zh-CN"/>
          </w:rPr>
          <w:t xml:space="preserve">Tablica 27. Vjerojatnost/frekvencija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potres</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_Toc109715256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55</w:t>
        </w:r>
        <w:r w:rsidR="00404B89" w:rsidRPr="00404B89">
          <w:rPr>
            <w:rFonts w:asciiTheme="majorHAnsi" w:hAnsiTheme="majorHAnsi" w:cstheme="majorHAnsi"/>
            <w:noProof/>
            <w:webHidden/>
            <w:sz w:val="22"/>
            <w:szCs w:val="22"/>
          </w:rPr>
          <w:fldChar w:fldCharType="end"/>
        </w:r>
      </w:hyperlink>
    </w:p>
    <w:p w14:paraId="6FD67F7F" w14:textId="17DC645B"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7" w:history="1">
        <w:r w:rsidR="00404B89" w:rsidRPr="00404B89">
          <w:rPr>
            <w:rStyle w:val="Hiperveza"/>
            <w:rFonts w:asciiTheme="majorHAnsi" w:hAnsiTheme="majorHAnsi" w:cstheme="majorHAnsi"/>
            <w:noProof/>
            <w:sz w:val="22"/>
            <w:szCs w:val="22"/>
          </w:rPr>
          <w:t>Tablica 28. Pregled teritorijalnih jedinica za izravnu provedbu mjera obrane od poplava (branjenih područja, dionica) po sektorima i pripadajućih zaštitnih vodnih građevina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_Toc109715257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60</w:t>
        </w:r>
        <w:r w:rsidR="00404B89" w:rsidRPr="00404B89">
          <w:rPr>
            <w:rFonts w:asciiTheme="majorHAnsi" w:hAnsiTheme="majorHAnsi" w:cstheme="majorHAnsi"/>
            <w:noProof/>
            <w:webHidden/>
            <w:sz w:val="22"/>
            <w:szCs w:val="22"/>
          </w:rPr>
          <w:fldChar w:fldCharType="end"/>
        </w:r>
      </w:hyperlink>
    </w:p>
    <w:p w14:paraId="12E61B3C" w14:textId="6ED8A773"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8" w:history="1">
        <w:r w:rsidR="00404B89" w:rsidRPr="00404B89">
          <w:rPr>
            <w:rStyle w:val="Hiperveza"/>
            <w:rFonts w:asciiTheme="majorHAnsi" w:hAnsiTheme="majorHAnsi" w:cstheme="majorHAnsi"/>
            <w:noProof/>
            <w:sz w:val="22"/>
            <w:szCs w:val="22"/>
          </w:rPr>
          <w:t xml:space="preserve">Tablica 29. Posljedice na život i zdravlje ljudi </w:t>
        </w:r>
        <w:r w:rsidR="00404B89" w:rsidRPr="00404B89">
          <w:rPr>
            <w:rStyle w:val="Hiperveza"/>
            <w:rFonts w:asciiTheme="majorHAnsi" w:hAnsiTheme="majorHAnsi" w:cstheme="majorHAnsi"/>
            <w:noProof/>
            <w:sz w:val="22"/>
            <w:szCs w:val="22"/>
          </w:rPr>
          <w:sym w:font="Symbol" w:char="F02D"/>
        </w:r>
        <w:r w:rsidR="00404B89" w:rsidRPr="00404B89">
          <w:rPr>
            <w:rStyle w:val="Hiperveza"/>
            <w:rFonts w:asciiTheme="majorHAnsi" w:hAnsiTheme="majorHAnsi" w:cstheme="majorHAnsi"/>
            <w:noProof/>
            <w:sz w:val="22"/>
            <w:szCs w:val="22"/>
          </w:rPr>
          <w:t xml:space="preserve"> poplave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_Toc109715258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65</w:t>
        </w:r>
        <w:r w:rsidR="00404B89" w:rsidRPr="00404B89">
          <w:rPr>
            <w:rFonts w:asciiTheme="majorHAnsi" w:hAnsiTheme="majorHAnsi" w:cstheme="majorHAnsi"/>
            <w:noProof/>
            <w:webHidden/>
            <w:sz w:val="22"/>
            <w:szCs w:val="22"/>
          </w:rPr>
          <w:fldChar w:fldCharType="end"/>
        </w:r>
      </w:hyperlink>
    </w:p>
    <w:p w14:paraId="20AF7616" w14:textId="053689DE"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59" w:history="1">
        <w:r w:rsidR="00404B89" w:rsidRPr="00404B89">
          <w:rPr>
            <w:rStyle w:val="Hiperveza"/>
            <w:rFonts w:asciiTheme="majorHAnsi" w:hAnsiTheme="majorHAnsi" w:cstheme="majorHAnsi"/>
            <w:noProof/>
            <w:sz w:val="22"/>
            <w:szCs w:val="22"/>
          </w:rPr>
          <w:t xml:space="preserve">Tablica 30. Posljedice na gospodarstvo </w:t>
        </w:r>
        <w:r w:rsidR="00404B89" w:rsidRPr="00404B89">
          <w:rPr>
            <w:rStyle w:val="Hiperveza"/>
            <w:rFonts w:asciiTheme="majorHAnsi" w:hAnsiTheme="majorHAnsi" w:cstheme="majorHAnsi"/>
            <w:noProof/>
            <w:sz w:val="22"/>
            <w:szCs w:val="22"/>
          </w:rPr>
          <w:sym w:font="Symbol" w:char="F02D"/>
        </w:r>
        <w:r w:rsidR="00404B89" w:rsidRPr="00404B89">
          <w:rPr>
            <w:rStyle w:val="Hiperveza"/>
            <w:rFonts w:asciiTheme="majorHAnsi" w:hAnsiTheme="majorHAnsi" w:cstheme="majorHAnsi"/>
            <w:noProof/>
            <w:sz w:val="22"/>
            <w:szCs w:val="22"/>
          </w:rPr>
          <w:t xml:space="preserve"> poplave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_Toc109715259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65</w:t>
        </w:r>
        <w:r w:rsidR="00404B89" w:rsidRPr="00404B89">
          <w:rPr>
            <w:rFonts w:asciiTheme="majorHAnsi" w:hAnsiTheme="majorHAnsi" w:cstheme="majorHAnsi"/>
            <w:noProof/>
            <w:webHidden/>
            <w:sz w:val="22"/>
            <w:szCs w:val="22"/>
          </w:rPr>
          <w:fldChar w:fldCharType="end"/>
        </w:r>
      </w:hyperlink>
    </w:p>
    <w:p w14:paraId="0651E0B2" w14:textId="5F09EC1D"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0" w:history="1">
        <w:r w:rsidR="00404B89" w:rsidRPr="00404B89">
          <w:rPr>
            <w:rStyle w:val="Hiperveza"/>
            <w:rFonts w:asciiTheme="majorHAnsi" w:hAnsiTheme="majorHAnsi" w:cstheme="majorHAnsi"/>
            <w:noProof/>
            <w:sz w:val="22"/>
            <w:szCs w:val="22"/>
          </w:rPr>
          <w:t xml:space="preserve">Tablica 31. Posljedice na kritičnu infrastrukturu </w:t>
        </w:r>
        <w:r w:rsidR="00404B89" w:rsidRPr="00404B89">
          <w:rPr>
            <w:rStyle w:val="Hiperveza"/>
            <w:rFonts w:asciiTheme="majorHAnsi" w:hAnsiTheme="majorHAnsi" w:cstheme="majorHAnsi"/>
            <w:noProof/>
            <w:sz w:val="22"/>
            <w:szCs w:val="22"/>
          </w:rPr>
          <w:sym w:font="Symbol" w:char="F02D"/>
        </w:r>
        <w:r w:rsidR="00404B89" w:rsidRPr="00404B89">
          <w:rPr>
            <w:rStyle w:val="Hiperveza"/>
            <w:rFonts w:asciiTheme="majorHAnsi" w:hAnsiTheme="majorHAnsi" w:cstheme="majorHAnsi"/>
            <w:noProof/>
            <w:sz w:val="22"/>
            <w:szCs w:val="22"/>
          </w:rPr>
          <w:t xml:space="preserve"> poplave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66</w:t>
        </w:r>
        <w:r w:rsidR="00404B89" w:rsidRPr="00404B89">
          <w:rPr>
            <w:rFonts w:asciiTheme="majorHAnsi" w:hAnsiTheme="majorHAnsi" w:cstheme="majorHAnsi"/>
            <w:noProof/>
            <w:webHidden/>
            <w:sz w:val="22"/>
            <w:szCs w:val="22"/>
          </w:rPr>
          <w:fldChar w:fldCharType="end"/>
        </w:r>
      </w:hyperlink>
    </w:p>
    <w:p w14:paraId="0E25B0B5" w14:textId="0886D41B"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1" w:history="1">
        <w:r w:rsidR="00404B89" w:rsidRPr="00404B89">
          <w:rPr>
            <w:rStyle w:val="Hiperveza"/>
            <w:rFonts w:asciiTheme="majorHAnsi" w:hAnsiTheme="majorHAnsi" w:cstheme="majorHAnsi"/>
            <w:noProof/>
            <w:sz w:val="22"/>
            <w:szCs w:val="22"/>
          </w:rPr>
          <w:t xml:space="preserve">Tablica 32. Vjerojatnost/frekvencija </w:t>
        </w:r>
        <w:r w:rsidR="00404B89" w:rsidRPr="00404B89">
          <w:rPr>
            <w:rStyle w:val="Hiperveza"/>
            <w:rFonts w:asciiTheme="majorHAnsi" w:hAnsiTheme="majorHAnsi" w:cstheme="majorHAnsi"/>
            <w:noProof/>
            <w:sz w:val="22"/>
            <w:szCs w:val="22"/>
          </w:rPr>
          <w:sym w:font="Symbol" w:char="F02D"/>
        </w:r>
        <w:r w:rsidR="00404B89" w:rsidRPr="00404B89">
          <w:rPr>
            <w:rStyle w:val="Hiperveza"/>
            <w:rFonts w:asciiTheme="majorHAnsi" w:hAnsiTheme="majorHAnsi" w:cstheme="majorHAnsi"/>
            <w:noProof/>
            <w:sz w:val="22"/>
            <w:szCs w:val="22"/>
          </w:rPr>
          <w:t xml:space="preserve"> poplave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66</w:t>
        </w:r>
        <w:r w:rsidR="00404B89" w:rsidRPr="00404B89">
          <w:rPr>
            <w:rFonts w:asciiTheme="majorHAnsi" w:hAnsiTheme="majorHAnsi" w:cstheme="majorHAnsi"/>
            <w:noProof/>
            <w:webHidden/>
            <w:sz w:val="22"/>
            <w:szCs w:val="22"/>
          </w:rPr>
          <w:fldChar w:fldCharType="end"/>
        </w:r>
      </w:hyperlink>
    </w:p>
    <w:p w14:paraId="56F8D164" w14:textId="538BC8D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2" w:history="1">
        <w:r w:rsidR="00404B89" w:rsidRPr="00404B89">
          <w:rPr>
            <w:rStyle w:val="Hiperveza"/>
            <w:rFonts w:asciiTheme="majorHAnsi" w:eastAsia="Calibri" w:hAnsiTheme="majorHAnsi" w:cstheme="majorHAnsi"/>
            <w:noProof/>
            <w:sz w:val="22"/>
            <w:szCs w:val="22"/>
            <w:lang w:eastAsia="zh-CN"/>
          </w:rPr>
          <w:t xml:space="preserve">Tablica 33. Posljedice na život i zdravlje ljudi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epidemije i pandemije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71</w:t>
        </w:r>
        <w:r w:rsidR="00404B89" w:rsidRPr="00404B89">
          <w:rPr>
            <w:rFonts w:asciiTheme="majorHAnsi" w:hAnsiTheme="majorHAnsi" w:cstheme="majorHAnsi"/>
            <w:noProof/>
            <w:webHidden/>
            <w:sz w:val="22"/>
            <w:szCs w:val="22"/>
          </w:rPr>
          <w:fldChar w:fldCharType="end"/>
        </w:r>
      </w:hyperlink>
    </w:p>
    <w:p w14:paraId="2285C7AA" w14:textId="2E6A2B7E"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3" w:history="1">
        <w:r w:rsidR="00404B89" w:rsidRPr="00404B89">
          <w:rPr>
            <w:rStyle w:val="Hiperveza"/>
            <w:rFonts w:asciiTheme="majorHAnsi" w:eastAsia="Calibri" w:hAnsiTheme="majorHAnsi" w:cstheme="majorHAnsi"/>
            <w:noProof/>
            <w:sz w:val="22"/>
            <w:szCs w:val="22"/>
            <w:lang w:eastAsia="zh-CN"/>
          </w:rPr>
          <w:t xml:space="preserve">Tablica 34. Posljedice na gospodarstvo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epidemije i pandemije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71</w:t>
        </w:r>
        <w:r w:rsidR="00404B89" w:rsidRPr="00404B89">
          <w:rPr>
            <w:rFonts w:asciiTheme="majorHAnsi" w:hAnsiTheme="majorHAnsi" w:cstheme="majorHAnsi"/>
            <w:noProof/>
            <w:webHidden/>
            <w:sz w:val="22"/>
            <w:szCs w:val="22"/>
          </w:rPr>
          <w:fldChar w:fldCharType="end"/>
        </w:r>
      </w:hyperlink>
    </w:p>
    <w:p w14:paraId="0149928A" w14:textId="1209BBE9"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4" w:history="1">
        <w:r w:rsidR="00404B89" w:rsidRPr="00404B89">
          <w:rPr>
            <w:rStyle w:val="Hiperveza"/>
            <w:rFonts w:asciiTheme="majorHAnsi" w:hAnsiTheme="majorHAnsi" w:cstheme="majorHAnsi"/>
            <w:noProof/>
            <w:sz w:val="22"/>
            <w:szCs w:val="22"/>
          </w:rPr>
          <w:t xml:space="preserve">Tablica 35. Posljedice na kritičnu infrastrukturu </w:t>
        </w:r>
        <w:r w:rsidR="00404B89" w:rsidRPr="00404B89">
          <w:rPr>
            <w:rStyle w:val="Hiperveza"/>
            <w:rFonts w:asciiTheme="majorHAnsi" w:hAnsiTheme="majorHAnsi" w:cstheme="majorHAnsi"/>
            <w:noProof/>
            <w:sz w:val="22"/>
            <w:szCs w:val="22"/>
          </w:rPr>
          <w:sym w:font="Symbol" w:char="F02D"/>
        </w:r>
        <w:r w:rsidR="00404B89" w:rsidRPr="00404B89">
          <w:rPr>
            <w:rStyle w:val="Hiperveza"/>
            <w:rFonts w:asciiTheme="majorHAnsi" w:hAnsiTheme="majorHAnsi" w:cstheme="majorHAnsi"/>
            <w:noProof/>
            <w:sz w:val="22"/>
            <w:szCs w:val="22"/>
          </w:rPr>
          <w:t xml:space="preserve">  epidemije i pandemije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_Toc109715264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72</w:t>
        </w:r>
        <w:r w:rsidR="00404B89" w:rsidRPr="00404B89">
          <w:rPr>
            <w:rFonts w:asciiTheme="majorHAnsi" w:hAnsiTheme="majorHAnsi" w:cstheme="majorHAnsi"/>
            <w:noProof/>
            <w:webHidden/>
            <w:sz w:val="22"/>
            <w:szCs w:val="22"/>
          </w:rPr>
          <w:fldChar w:fldCharType="end"/>
        </w:r>
      </w:hyperlink>
    </w:p>
    <w:p w14:paraId="7E875A12" w14:textId="6C19FDB2"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5" w:history="1">
        <w:r w:rsidR="00404B89" w:rsidRPr="00404B89">
          <w:rPr>
            <w:rStyle w:val="Hiperveza"/>
            <w:rFonts w:asciiTheme="majorHAnsi" w:eastAsia="Calibri" w:hAnsiTheme="majorHAnsi" w:cstheme="majorHAnsi"/>
            <w:noProof/>
            <w:sz w:val="22"/>
            <w:szCs w:val="22"/>
            <w:lang w:eastAsia="zh-CN"/>
          </w:rPr>
          <w:t xml:space="preserve">Tablica 36. Vjerojatnost/frekvencija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epidemije i pandemije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_Toc109715265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72</w:t>
        </w:r>
        <w:r w:rsidR="00404B89" w:rsidRPr="00404B89">
          <w:rPr>
            <w:rFonts w:asciiTheme="majorHAnsi" w:hAnsiTheme="majorHAnsi" w:cstheme="majorHAnsi"/>
            <w:noProof/>
            <w:webHidden/>
            <w:sz w:val="22"/>
            <w:szCs w:val="22"/>
          </w:rPr>
          <w:fldChar w:fldCharType="end"/>
        </w:r>
      </w:hyperlink>
    </w:p>
    <w:p w14:paraId="29976F9C" w14:textId="2E6761F2"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6" w:history="1">
        <w:r w:rsidR="00404B89" w:rsidRPr="00404B89">
          <w:rPr>
            <w:rStyle w:val="Hiperveza"/>
            <w:rFonts w:asciiTheme="majorHAnsi" w:eastAsia="Calibri" w:hAnsiTheme="majorHAnsi" w:cstheme="majorHAnsi"/>
            <w:noProof/>
            <w:sz w:val="22"/>
            <w:szCs w:val="22"/>
            <w:lang w:eastAsia="zh-CN"/>
          </w:rPr>
          <w:t xml:space="preserve">Tablica 37. Posljedice na život i zdravlje ljudi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ekstremne temperature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_Toc109715266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80</w:t>
        </w:r>
        <w:r w:rsidR="00404B89" w:rsidRPr="00404B89">
          <w:rPr>
            <w:rFonts w:asciiTheme="majorHAnsi" w:hAnsiTheme="majorHAnsi" w:cstheme="majorHAnsi"/>
            <w:noProof/>
            <w:webHidden/>
            <w:sz w:val="22"/>
            <w:szCs w:val="22"/>
          </w:rPr>
          <w:fldChar w:fldCharType="end"/>
        </w:r>
      </w:hyperlink>
    </w:p>
    <w:p w14:paraId="31A1777C" w14:textId="67650C4B"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7" w:history="1">
        <w:r w:rsidR="00404B89" w:rsidRPr="00404B89">
          <w:rPr>
            <w:rStyle w:val="Hiperveza"/>
            <w:rFonts w:asciiTheme="majorHAnsi" w:eastAsia="Calibri" w:hAnsiTheme="majorHAnsi" w:cstheme="majorHAnsi"/>
            <w:noProof/>
            <w:sz w:val="22"/>
            <w:szCs w:val="22"/>
            <w:lang w:eastAsia="zh-CN"/>
          </w:rPr>
          <w:t xml:space="preserve">Tablica 38. Posljedice na gospodarstvo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ekstremne temperature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_Toc109715267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80</w:t>
        </w:r>
        <w:r w:rsidR="00404B89" w:rsidRPr="00404B89">
          <w:rPr>
            <w:rFonts w:asciiTheme="majorHAnsi" w:hAnsiTheme="majorHAnsi" w:cstheme="majorHAnsi"/>
            <w:noProof/>
            <w:webHidden/>
            <w:sz w:val="22"/>
            <w:szCs w:val="22"/>
          </w:rPr>
          <w:fldChar w:fldCharType="end"/>
        </w:r>
      </w:hyperlink>
    </w:p>
    <w:p w14:paraId="1A719249" w14:textId="42EE3ED8"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8" w:history="1">
        <w:r w:rsidR="00404B89" w:rsidRPr="00404B89">
          <w:rPr>
            <w:rStyle w:val="Hiperveza"/>
            <w:rFonts w:asciiTheme="majorHAnsi" w:eastAsia="Calibri" w:hAnsiTheme="majorHAnsi" w:cstheme="majorHAnsi"/>
            <w:noProof/>
            <w:sz w:val="22"/>
            <w:szCs w:val="22"/>
            <w:lang w:eastAsia="zh-CN"/>
          </w:rPr>
          <w:t xml:space="preserve">Tablica 39. Posljedice na kritičnu infrastrukturu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ekstremne temperature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_Toc109715268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80</w:t>
        </w:r>
        <w:r w:rsidR="00404B89" w:rsidRPr="00404B89">
          <w:rPr>
            <w:rFonts w:asciiTheme="majorHAnsi" w:hAnsiTheme="majorHAnsi" w:cstheme="majorHAnsi"/>
            <w:noProof/>
            <w:webHidden/>
            <w:sz w:val="22"/>
            <w:szCs w:val="22"/>
          </w:rPr>
          <w:fldChar w:fldCharType="end"/>
        </w:r>
      </w:hyperlink>
    </w:p>
    <w:p w14:paraId="1205C3E1" w14:textId="648DC42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69" w:history="1">
        <w:r w:rsidR="00404B89" w:rsidRPr="00404B89">
          <w:rPr>
            <w:rStyle w:val="Hiperveza"/>
            <w:rFonts w:asciiTheme="majorHAnsi" w:eastAsia="Calibri" w:hAnsiTheme="majorHAnsi" w:cstheme="majorHAnsi"/>
            <w:noProof/>
            <w:sz w:val="22"/>
            <w:szCs w:val="22"/>
            <w:lang w:eastAsia="zh-CN"/>
          </w:rPr>
          <w:t xml:space="preserve">Tablica 40. Vjerojatnost/frekvencija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ekstremne temperature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_Toc109715269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81</w:t>
        </w:r>
        <w:r w:rsidR="00404B89" w:rsidRPr="00404B89">
          <w:rPr>
            <w:rFonts w:asciiTheme="majorHAnsi" w:hAnsiTheme="majorHAnsi" w:cstheme="majorHAnsi"/>
            <w:noProof/>
            <w:webHidden/>
            <w:sz w:val="22"/>
            <w:szCs w:val="22"/>
          </w:rPr>
          <w:fldChar w:fldCharType="end"/>
        </w:r>
      </w:hyperlink>
    </w:p>
    <w:p w14:paraId="02383B8D" w14:textId="13296B2A"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0" w:history="1">
        <w:r w:rsidR="00404B89" w:rsidRPr="00404B89">
          <w:rPr>
            <w:rStyle w:val="Hiperveza"/>
            <w:rFonts w:asciiTheme="majorHAnsi" w:hAnsiTheme="majorHAnsi" w:cstheme="majorHAnsi"/>
            <w:noProof/>
            <w:sz w:val="22"/>
            <w:szCs w:val="22"/>
          </w:rPr>
          <w:t>Tablica 41. Prikaz broja dana s krutom oborinom</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84</w:t>
        </w:r>
        <w:r w:rsidR="00404B89" w:rsidRPr="00404B89">
          <w:rPr>
            <w:rFonts w:asciiTheme="majorHAnsi" w:hAnsiTheme="majorHAnsi" w:cstheme="majorHAnsi"/>
            <w:noProof/>
            <w:webHidden/>
            <w:sz w:val="22"/>
            <w:szCs w:val="22"/>
          </w:rPr>
          <w:fldChar w:fldCharType="end"/>
        </w:r>
      </w:hyperlink>
    </w:p>
    <w:p w14:paraId="4251352A" w14:textId="3977CDC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1" w:history="1">
        <w:r w:rsidR="00404B89" w:rsidRPr="00404B89">
          <w:rPr>
            <w:rStyle w:val="Hiperveza"/>
            <w:rFonts w:asciiTheme="majorHAnsi" w:hAnsiTheme="majorHAnsi" w:cstheme="majorHAnsi"/>
            <w:noProof/>
            <w:sz w:val="22"/>
            <w:szCs w:val="22"/>
          </w:rPr>
          <w:t>Tablica 42. Prikaz veličine komada leda i karakterističnih šteta nastalih tučom</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86</w:t>
        </w:r>
        <w:r w:rsidR="00404B89" w:rsidRPr="00404B89">
          <w:rPr>
            <w:rFonts w:asciiTheme="majorHAnsi" w:hAnsiTheme="majorHAnsi" w:cstheme="majorHAnsi"/>
            <w:noProof/>
            <w:webHidden/>
            <w:sz w:val="22"/>
            <w:szCs w:val="22"/>
          </w:rPr>
          <w:fldChar w:fldCharType="end"/>
        </w:r>
      </w:hyperlink>
    </w:p>
    <w:p w14:paraId="407154CB" w14:textId="2B8187D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2" w:history="1">
        <w:r w:rsidR="00404B89" w:rsidRPr="00404B89">
          <w:rPr>
            <w:rStyle w:val="Hiperveza"/>
            <w:rFonts w:asciiTheme="majorHAnsi" w:eastAsia="Calibri" w:hAnsiTheme="majorHAnsi" w:cstheme="majorHAnsi"/>
            <w:noProof/>
            <w:sz w:val="22"/>
            <w:szCs w:val="22"/>
            <w:lang w:eastAsia="zh-CN"/>
          </w:rPr>
          <w:t xml:space="preserve">Tablica 43. Posljedice na život i zdravlje ljudi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tuča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87</w:t>
        </w:r>
        <w:r w:rsidR="00404B89" w:rsidRPr="00404B89">
          <w:rPr>
            <w:rFonts w:asciiTheme="majorHAnsi" w:hAnsiTheme="majorHAnsi" w:cstheme="majorHAnsi"/>
            <w:noProof/>
            <w:webHidden/>
            <w:sz w:val="22"/>
            <w:szCs w:val="22"/>
          </w:rPr>
          <w:fldChar w:fldCharType="end"/>
        </w:r>
      </w:hyperlink>
    </w:p>
    <w:p w14:paraId="56CEB3A1" w14:textId="03AC42D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3" w:history="1">
        <w:r w:rsidR="00404B89" w:rsidRPr="00404B89">
          <w:rPr>
            <w:rStyle w:val="Hiperveza"/>
            <w:rFonts w:asciiTheme="majorHAnsi" w:eastAsia="Calibri" w:hAnsiTheme="majorHAnsi" w:cstheme="majorHAnsi"/>
            <w:noProof/>
            <w:sz w:val="22"/>
            <w:szCs w:val="22"/>
            <w:lang w:eastAsia="zh-CN"/>
          </w:rPr>
          <w:t xml:space="preserve">Tablica 44. Posljedice na gospodarstvo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tuča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87</w:t>
        </w:r>
        <w:r w:rsidR="00404B89" w:rsidRPr="00404B89">
          <w:rPr>
            <w:rFonts w:asciiTheme="majorHAnsi" w:hAnsiTheme="majorHAnsi" w:cstheme="majorHAnsi"/>
            <w:noProof/>
            <w:webHidden/>
            <w:sz w:val="22"/>
            <w:szCs w:val="22"/>
          </w:rPr>
          <w:fldChar w:fldCharType="end"/>
        </w:r>
      </w:hyperlink>
    </w:p>
    <w:p w14:paraId="52CE170E" w14:textId="486019D5"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4" w:history="1">
        <w:r w:rsidR="00404B89" w:rsidRPr="00404B89">
          <w:rPr>
            <w:rStyle w:val="Hiperveza"/>
            <w:rFonts w:asciiTheme="majorHAnsi" w:eastAsia="Calibri" w:hAnsiTheme="majorHAnsi" w:cstheme="majorHAnsi"/>
            <w:noProof/>
            <w:sz w:val="22"/>
            <w:szCs w:val="22"/>
            <w:lang w:eastAsia="zh-CN"/>
          </w:rPr>
          <w:t xml:space="preserve">Tablica 45. Posljedice na kritičnu infrastrukturu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tuča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_Toc109715274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88</w:t>
        </w:r>
        <w:r w:rsidR="00404B89" w:rsidRPr="00404B89">
          <w:rPr>
            <w:rFonts w:asciiTheme="majorHAnsi" w:hAnsiTheme="majorHAnsi" w:cstheme="majorHAnsi"/>
            <w:noProof/>
            <w:webHidden/>
            <w:sz w:val="22"/>
            <w:szCs w:val="22"/>
          </w:rPr>
          <w:fldChar w:fldCharType="end"/>
        </w:r>
      </w:hyperlink>
    </w:p>
    <w:p w14:paraId="47575FAF" w14:textId="0DB3112F"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5" w:history="1">
        <w:r w:rsidR="00404B89" w:rsidRPr="00404B89">
          <w:rPr>
            <w:rStyle w:val="Hiperveza"/>
            <w:rFonts w:asciiTheme="majorHAnsi" w:hAnsiTheme="majorHAnsi" w:cstheme="majorHAnsi"/>
            <w:noProof/>
            <w:sz w:val="22"/>
            <w:szCs w:val="22"/>
          </w:rPr>
          <w:t>Tablica 46. Posljedice na ustanove/građevine javnog društvenog značaja – tuča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_Toc109715275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88</w:t>
        </w:r>
        <w:r w:rsidR="00404B89" w:rsidRPr="00404B89">
          <w:rPr>
            <w:rFonts w:asciiTheme="majorHAnsi" w:hAnsiTheme="majorHAnsi" w:cstheme="majorHAnsi"/>
            <w:noProof/>
            <w:webHidden/>
            <w:sz w:val="22"/>
            <w:szCs w:val="22"/>
          </w:rPr>
          <w:fldChar w:fldCharType="end"/>
        </w:r>
      </w:hyperlink>
    </w:p>
    <w:p w14:paraId="7DFE901E" w14:textId="0522C0D4"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6" w:history="1">
        <w:r w:rsidR="00404B89" w:rsidRPr="00404B89">
          <w:rPr>
            <w:rStyle w:val="Hiperveza"/>
            <w:rFonts w:asciiTheme="majorHAnsi" w:hAnsiTheme="majorHAnsi" w:cstheme="majorHAnsi"/>
            <w:noProof/>
            <w:sz w:val="22"/>
            <w:szCs w:val="22"/>
          </w:rPr>
          <w:t>Tablica 47. Posljedice na društvenu stabilnost i politiku – tuča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_Toc109715276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88</w:t>
        </w:r>
        <w:r w:rsidR="00404B89" w:rsidRPr="00404B89">
          <w:rPr>
            <w:rFonts w:asciiTheme="majorHAnsi" w:hAnsiTheme="majorHAnsi" w:cstheme="majorHAnsi"/>
            <w:noProof/>
            <w:webHidden/>
            <w:sz w:val="22"/>
            <w:szCs w:val="22"/>
          </w:rPr>
          <w:fldChar w:fldCharType="end"/>
        </w:r>
      </w:hyperlink>
    </w:p>
    <w:p w14:paraId="29EBBD0B" w14:textId="0306582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7" w:history="1">
        <w:r w:rsidR="00404B89" w:rsidRPr="00404B89">
          <w:rPr>
            <w:rStyle w:val="Hiperveza"/>
            <w:rFonts w:asciiTheme="majorHAnsi" w:eastAsia="Calibri" w:hAnsiTheme="majorHAnsi" w:cstheme="majorHAnsi"/>
            <w:noProof/>
            <w:sz w:val="22"/>
            <w:szCs w:val="22"/>
            <w:lang w:eastAsia="zh-CN"/>
          </w:rPr>
          <w:t xml:space="preserve">Tablica 48. Vjerojatnost/frekvencija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tuča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_Toc109715277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88</w:t>
        </w:r>
        <w:r w:rsidR="00404B89" w:rsidRPr="00404B89">
          <w:rPr>
            <w:rFonts w:asciiTheme="majorHAnsi" w:hAnsiTheme="majorHAnsi" w:cstheme="majorHAnsi"/>
            <w:noProof/>
            <w:webHidden/>
            <w:sz w:val="22"/>
            <w:szCs w:val="22"/>
          </w:rPr>
          <w:fldChar w:fldCharType="end"/>
        </w:r>
      </w:hyperlink>
    </w:p>
    <w:p w14:paraId="53C0296F" w14:textId="3D701231"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8" w:history="1">
        <w:r w:rsidR="00404B89" w:rsidRPr="00404B89">
          <w:rPr>
            <w:rStyle w:val="Hiperveza"/>
            <w:rFonts w:asciiTheme="majorHAnsi" w:eastAsia="Calibri" w:hAnsiTheme="majorHAnsi" w:cstheme="majorHAnsi"/>
            <w:noProof/>
            <w:sz w:val="22"/>
            <w:szCs w:val="22"/>
            <w:lang w:eastAsia="zh-CN"/>
          </w:rPr>
          <w:t xml:space="preserve">Tablica 49. Posljedice na život i zdravlje ljudi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mraz</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_Toc109715278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94</w:t>
        </w:r>
        <w:r w:rsidR="00404B89" w:rsidRPr="00404B89">
          <w:rPr>
            <w:rFonts w:asciiTheme="majorHAnsi" w:hAnsiTheme="majorHAnsi" w:cstheme="majorHAnsi"/>
            <w:noProof/>
            <w:webHidden/>
            <w:sz w:val="22"/>
            <w:szCs w:val="22"/>
          </w:rPr>
          <w:fldChar w:fldCharType="end"/>
        </w:r>
      </w:hyperlink>
    </w:p>
    <w:p w14:paraId="0E026A62" w14:textId="5A59A51E"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79" w:history="1">
        <w:r w:rsidR="00404B89" w:rsidRPr="00404B89">
          <w:rPr>
            <w:rStyle w:val="Hiperveza"/>
            <w:rFonts w:asciiTheme="majorHAnsi" w:eastAsia="Calibri" w:hAnsiTheme="majorHAnsi" w:cstheme="majorHAnsi"/>
            <w:noProof/>
            <w:sz w:val="22"/>
            <w:szCs w:val="22"/>
            <w:lang w:eastAsia="zh-CN"/>
          </w:rPr>
          <w:t xml:space="preserve">Tablica 50. Posljedice na gospodarstvo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mraz</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_Toc109715279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94</w:t>
        </w:r>
        <w:r w:rsidR="00404B89" w:rsidRPr="00404B89">
          <w:rPr>
            <w:rFonts w:asciiTheme="majorHAnsi" w:hAnsiTheme="majorHAnsi" w:cstheme="majorHAnsi"/>
            <w:noProof/>
            <w:webHidden/>
            <w:sz w:val="22"/>
            <w:szCs w:val="22"/>
          </w:rPr>
          <w:fldChar w:fldCharType="end"/>
        </w:r>
      </w:hyperlink>
    </w:p>
    <w:p w14:paraId="0DB7EA07" w14:textId="4023AD8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0" w:history="1">
        <w:r w:rsidR="00404B89" w:rsidRPr="00404B89">
          <w:rPr>
            <w:rStyle w:val="Hiperveza"/>
            <w:rFonts w:asciiTheme="majorHAnsi" w:eastAsia="Calibri" w:hAnsiTheme="majorHAnsi" w:cstheme="majorHAnsi"/>
            <w:noProof/>
            <w:sz w:val="22"/>
            <w:szCs w:val="22"/>
            <w:lang w:eastAsia="zh-CN"/>
          </w:rPr>
          <w:t xml:space="preserve">Tablica 51. Vjerojatnost/frekvencija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mraz</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95</w:t>
        </w:r>
        <w:r w:rsidR="00404B89" w:rsidRPr="00404B89">
          <w:rPr>
            <w:rFonts w:asciiTheme="majorHAnsi" w:hAnsiTheme="majorHAnsi" w:cstheme="majorHAnsi"/>
            <w:noProof/>
            <w:webHidden/>
            <w:sz w:val="22"/>
            <w:szCs w:val="22"/>
          </w:rPr>
          <w:fldChar w:fldCharType="end"/>
        </w:r>
      </w:hyperlink>
    </w:p>
    <w:p w14:paraId="6399B966" w14:textId="2448AFE3"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1" w:history="1">
        <w:r w:rsidR="00404B89" w:rsidRPr="00404B89">
          <w:rPr>
            <w:rStyle w:val="Hiperveza"/>
            <w:rFonts w:asciiTheme="majorHAnsi" w:eastAsia="Calibri" w:hAnsiTheme="majorHAnsi" w:cstheme="majorHAnsi"/>
            <w:noProof/>
            <w:sz w:val="22"/>
            <w:szCs w:val="22"/>
            <w:lang w:eastAsia="zh-CN"/>
          </w:rPr>
          <w:t xml:space="preserve">Tablica 52. Posljedice na život i zdravlje ljudi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klizišta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101</w:t>
        </w:r>
        <w:r w:rsidR="00404B89" w:rsidRPr="00404B89">
          <w:rPr>
            <w:rFonts w:asciiTheme="majorHAnsi" w:hAnsiTheme="majorHAnsi" w:cstheme="majorHAnsi"/>
            <w:noProof/>
            <w:webHidden/>
            <w:sz w:val="22"/>
            <w:szCs w:val="22"/>
          </w:rPr>
          <w:fldChar w:fldCharType="end"/>
        </w:r>
      </w:hyperlink>
    </w:p>
    <w:p w14:paraId="1B6A7A5D" w14:textId="26BF35DD"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2" w:history="1">
        <w:r w:rsidR="00404B89" w:rsidRPr="00404B89">
          <w:rPr>
            <w:rStyle w:val="Hiperveza"/>
            <w:rFonts w:asciiTheme="majorHAnsi" w:eastAsia="Calibri" w:hAnsiTheme="majorHAnsi" w:cstheme="majorHAnsi"/>
            <w:noProof/>
            <w:sz w:val="22"/>
            <w:szCs w:val="22"/>
            <w:lang w:eastAsia="zh-CN"/>
          </w:rPr>
          <w:t xml:space="preserve">Tablica 53. Posljedice na gospodarstvo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klizišta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102</w:t>
        </w:r>
        <w:r w:rsidR="00404B89" w:rsidRPr="00404B89">
          <w:rPr>
            <w:rFonts w:asciiTheme="majorHAnsi" w:hAnsiTheme="majorHAnsi" w:cstheme="majorHAnsi"/>
            <w:noProof/>
            <w:webHidden/>
            <w:sz w:val="22"/>
            <w:szCs w:val="22"/>
          </w:rPr>
          <w:fldChar w:fldCharType="end"/>
        </w:r>
      </w:hyperlink>
    </w:p>
    <w:p w14:paraId="5EE5025F" w14:textId="6D01C76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3" w:history="1">
        <w:r w:rsidR="00404B89" w:rsidRPr="00404B89">
          <w:rPr>
            <w:rStyle w:val="Hiperveza"/>
            <w:rFonts w:asciiTheme="majorHAnsi" w:eastAsia="Calibri" w:hAnsiTheme="majorHAnsi" w:cstheme="majorHAnsi"/>
            <w:noProof/>
            <w:sz w:val="22"/>
            <w:szCs w:val="22"/>
            <w:lang w:eastAsia="zh-CN"/>
          </w:rPr>
          <w:t xml:space="preserve">Tablica 54. Posljedice na kritičnu infrastrukturu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klizišta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102</w:t>
        </w:r>
        <w:r w:rsidR="00404B89" w:rsidRPr="00404B89">
          <w:rPr>
            <w:rFonts w:asciiTheme="majorHAnsi" w:hAnsiTheme="majorHAnsi" w:cstheme="majorHAnsi"/>
            <w:noProof/>
            <w:webHidden/>
            <w:sz w:val="22"/>
            <w:szCs w:val="22"/>
          </w:rPr>
          <w:fldChar w:fldCharType="end"/>
        </w:r>
      </w:hyperlink>
    </w:p>
    <w:p w14:paraId="1298E662" w14:textId="61224853"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4" w:history="1">
        <w:r w:rsidR="00404B89" w:rsidRPr="00404B89">
          <w:rPr>
            <w:rStyle w:val="Hiperveza"/>
            <w:rFonts w:asciiTheme="majorHAnsi" w:hAnsiTheme="majorHAnsi" w:cstheme="majorHAnsi"/>
            <w:noProof/>
            <w:sz w:val="22"/>
            <w:szCs w:val="22"/>
          </w:rPr>
          <w:t>Tablica 55. Posljedice na ustanove/građevine javnog društvenog značaja – klizišta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_Toc109715284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102</w:t>
        </w:r>
        <w:r w:rsidR="00404B89" w:rsidRPr="00404B89">
          <w:rPr>
            <w:rFonts w:asciiTheme="majorHAnsi" w:hAnsiTheme="majorHAnsi" w:cstheme="majorHAnsi"/>
            <w:noProof/>
            <w:webHidden/>
            <w:sz w:val="22"/>
            <w:szCs w:val="22"/>
          </w:rPr>
          <w:fldChar w:fldCharType="end"/>
        </w:r>
      </w:hyperlink>
    </w:p>
    <w:p w14:paraId="0ECAF859" w14:textId="7F11718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5" w:history="1">
        <w:r w:rsidR="00404B89" w:rsidRPr="00404B89">
          <w:rPr>
            <w:rStyle w:val="Hiperveza"/>
            <w:rFonts w:asciiTheme="majorHAnsi" w:hAnsiTheme="majorHAnsi" w:cstheme="majorHAnsi"/>
            <w:noProof/>
            <w:sz w:val="22"/>
            <w:szCs w:val="22"/>
          </w:rPr>
          <w:t>Tablica 56. Posljedice na društvenu stabilnost i politiku – klizišta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_Toc109715285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103</w:t>
        </w:r>
        <w:r w:rsidR="00404B89" w:rsidRPr="00404B89">
          <w:rPr>
            <w:rFonts w:asciiTheme="majorHAnsi" w:hAnsiTheme="majorHAnsi" w:cstheme="majorHAnsi"/>
            <w:noProof/>
            <w:webHidden/>
            <w:sz w:val="22"/>
            <w:szCs w:val="22"/>
          </w:rPr>
          <w:fldChar w:fldCharType="end"/>
        </w:r>
      </w:hyperlink>
    </w:p>
    <w:p w14:paraId="1BA63165" w14:textId="59D86152"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6" w:history="1">
        <w:r w:rsidR="00404B89" w:rsidRPr="00404B89">
          <w:rPr>
            <w:rStyle w:val="Hiperveza"/>
            <w:rFonts w:asciiTheme="majorHAnsi" w:eastAsia="Calibri" w:hAnsiTheme="majorHAnsi" w:cstheme="majorHAnsi"/>
            <w:noProof/>
            <w:sz w:val="22"/>
            <w:szCs w:val="22"/>
            <w:lang w:eastAsia="zh-CN"/>
          </w:rPr>
          <w:t xml:space="preserve">Tablica 57. Vjerojatnost/frekvencija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klizišta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_Toc109715286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103</w:t>
        </w:r>
        <w:r w:rsidR="00404B89" w:rsidRPr="00404B89">
          <w:rPr>
            <w:rFonts w:asciiTheme="majorHAnsi" w:hAnsiTheme="majorHAnsi" w:cstheme="majorHAnsi"/>
            <w:noProof/>
            <w:webHidden/>
            <w:sz w:val="22"/>
            <w:szCs w:val="22"/>
          </w:rPr>
          <w:fldChar w:fldCharType="end"/>
        </w:r>
      </w:hyperlink>
    </w:p>
    <w:p w14:paraId="51C1B8F8" w14:textId="5A7AD552"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7" w:history="1">
        <w:r w:rsidR="00404B89" w:rsidRPr="00404B89">
          <w:rPr>
            <w:rStyle w:val="Hiperveza"/>
            <w:rFonts w:asciiTheme="majorHAnsi" w:eastAsia="Calibri" w:hAnsiTheme="majorHAnsi" w:cstheme="majorHAnsi"/>
            <w:noProof/>
            <w:sz w:val="22"/>
            <w:szCs w:val="22"/>
            <w:lang w:eastAsia="zh-CN"/>
          </w:rPr>
          <w:t>Tablica 58. Prikaz broja dana bez oborina na području KKŽ u razdoblju 1981. – 2000.</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_Toc109715287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107</w:t>
        </w:r>
        <w:r w:rsidR="00404B89" w:rsidRPr="00404B89">
          <w:rPr>
            <w:rFonts w:asciiTheme="majorHAnsi" w:hAnsiTheme="majorHAnsi" w:cstheme="majorHAnsi"/>
            <w:noProof/>
            <w:webHidden/>
            <w:sz w:val="22"/>
            <w:szCs w:val="22"/>
          </w:rPr>
          <w:fldChar w:fldCharType="end"/>
        </w:r>
      </w:hyperlink>
    </w:p>
    <w:p w14:paraId="0FE1F4AA" w14:textId="535BC3F6"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8" w:history="1">
        <w:r w:rsidR="00404B89" w:rsidRPr="00404B89">
          <w:rPr>
            <w:rStyle w:val="Hiperveza"/>
            <w:rFonts w:asciiTheme="majorHAnsi" w:eastAsia="Calibri" w:hAnsiTheme="majorHAnsi" w:cstheme="majorHAnsi"/>
            <w:noProof/>
            <w:sz w:val="22"/>
            <w:szCs w:val="22"/>
            <w:lang w:eastAsia="zh-CN"/>
          </w:rPr>
          <w:t xml:space="preserve">Tablica 59. Posljedice na život i zdravlje ljudi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suša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_Toc109715288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109</w:t>
        </w:r>
        <w:r w:rsidR="00404B89" w:rsidRPr="00404B89">
          <w:rPr>
            <w:rFonts w:asciiTheme="majorHAnsi" w:hAnsiTheme="majorHAnsi" w:cstheme="majorHAnsi"/>
            <w:noProof/>
            <w:webHidden/>
            <w:sz w:val="22"/>
            <w:szCs w:val="22"/>
          </w:rPr>
          <w:fldChar w:fldCharType="end"/>
        </w:r>
      </w:hyperlink>
    </w:p>
    <w:p w14:paraId="6A73C6D1" w14:textId="0D3FEE32"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89" w:history="1">
        <w:r w:rsidR="00404B89" w:rsidRPr="00404B89">
          <w:rPr>
            <w:rStyle w:val="Hiperveza"/>
            <w:rFonts w:asciiTheme="majorHAnsi" w:eastAsia="Calibri" w:hAnsiTheme="majorHAnsi" w:cstheme="majorHAnsi"/>
            <w:noProof/>
            <w:sz w:val="22"/>
            <w:szCs w:val="22"/>
            <w:lang w:eastAsia="zh-CN"/>
          </w:rPr>
          <w:t xml:space="preserve">Tablica 60. Posljedice na gospodarstvo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suša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_Toc109715289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109</w:t>
        </w:r>
        <w:r w:rsidR="00404B89" w:rsidRPr="00404B89">
          <w:rPr>
            <w:rFonts w:asciiTheme="majorHAnsi" w:hAnsiTheme="majorHAnsi" w:cstheme="majorHAnsi"/>
            <w:noProof/>
            <w:webHidden/>
            <w:sz w:val="22"/>
            <w:szCs w:val="22"/>
          </w:rPr>
          <w:fldChar w:fldCharType="end"/>
        </w:r>
      </w:hyperlink>
    </w:p>
    <w:p w14:paraId="769F2E71" w14:textId="1D138276"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0" w:history="1">
        <w:r w:rsidR="00404B89" w:rsidRPr="00404B89">
          <w:rPr>
            <w:rStyle w:val="Hiperveza"/>
            <w:rFonts w:asciiTheme="majorHAnsi" w:eastAsia="Calibri" w:hAnsiTheme="majorHAnsi" w:cstheme="majorHAnsi"/>
            <w:noProof/>
            <w:sz w:val="22"/>
            <w:szCs w:val="22"/>
            <w:lang w:eastAsia="zh-CN"/>
          </w:rPr>
          <w:t xml:space="preserve">Tablica 61. Posljedice na kritičnu infrastrukturu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suša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109</w:t>
        </w:r>
        <w:r w:rsidR="00404B89" w:rsidRPr="00404B89">
          <w:rPr>
            <w:rFonts w:asciiTheme="majorHAnsi" w:hAnsiTheme="majorHAnsi" w:cstheme="majorHAnsi"/>
            <w:noProof/>
            <w:webHidden/>
            <w:sz w:val="22"/>
            <w:szCs w:val="22"/>
          </w:rPr>
          <w:fldChar w:fldCharType="end"/>
        </w:r>
      </w:hyperlink>
    </w:p>
    <w:p w14:paraId="53C5A22E" w14:textId="3328548D"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1" w:history="1">
        <w:r w:rsidR="00404B89" w:rsidRPr="00404B89">
          <w:rPr>
            <w:rStyle w:val="Hiperveza"/>
            <w:rFonts w:asciiTheme="majorHAnsi" w:eastAsia="Calibri" w:hAnsiTheme="majorHAnsi" w:cstheme="majorHAnsi"/>
            <w:noProof/>
            <w:sz w:val="22"/>
            <w:szCs w:val="22"/>
            <w:lang w:eastAsia="zh-CN"/>
          </w:rPr>
          <w:t xml:space="preserve">Tablica 62. Vjerojatnost/frekvencija </w:t>
        </w:r>
        <w:r w:rsidR="00404B89" w:rsidRPr="00404B89">
          <w:rPr>
            <w:rStyle w:val="Hiperveza"/>
            <w:rFonts w:asciiTheme="majorHAnsi" w:eastAsia="Calibri" w:hAnsiTheme="majorHAnsi" w:cstheme="majorHAnsi"/>
            <w:noProof/>
            <w:sz w:val="22"/>
            <w:szCs w:val="22"/>
            <w:lang w:eastAsia="zh-CN"/>
          </w:rPr>
          <w:sym w:font="Symbol" w:char="F02D"/>
        </w:r>
        <w:r w:rsidR="00404B89" w:rsidRPr="00404B89">
          <w:rPr>
            <w:rStyle w:val="Hiperveza"/>
            <w:rFonts w:asciiTheme="majorHAnsi" w:eastAsia="Calibri" w:hAnsiTheme="majorHAnsi" w:cstheme="majorHAnsi"/>
            <w:noProof/>
            <w:sz w:val="22"/>
            <w:szCs w:val="22"/>
            <w:lang w:eastAsia="zh-CN"/>
          </w:rPr>
          <w:t xml:space="preserve"> suša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110</w:t>
        </w:r>
        <w:r w:rsidR="00404B89" w:rsidRPr="00404B89">
          <w:rPr>
            <w:rFonts w:asciiTheme="majorHAnsi" w:hAnsiTheme="majorHAnsi" w:cstheme="majorHAnsi"/>
            <w:noProof/>
            <w:webHidden/>
            <w:sz w:val="22"/>
            <w:szCs w:val="22"/>
          </w:rPr>
          <w:fldChar w:fldCharType="end"/>
        </w:r>
      </w:hyperlink>
    </w:p>
    <w:p w14:paraId="5FEBA5BC" w14:textId="1F31D0A8"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2" w:history="1">
        <w:r w:rsidR="00404B89" w:rsidRPr="00404B89">
          <w:rPr>
            <w:rStyle w:val="Hiperveza"/>
            <w:rFonts w:asciiTheme="majorHAnsi" w:hAnsiTheme="majorHAnsi" w:cstheme="majorHAnsi"/>
            <w:noProof/>
            <w:sz w:val="22"/>
            <w:szCs w:val="22"/>
          </w:rPr>
          <w:t xml:space="preserve">Tablica 63. Analiza sustava civilne zaštite </w:t>
        </w:r>
        <w:r w:rsidR="00404B89" w:rsidRPr="00404B89">
          <w:rPr>
            <w:rStyle w:val="Hiperveza"/>
            <w:rFonts w:asciiTheme="majorHAnsi" w:hAnsiTheme="majorHAnsi" w:cstheme="majorHAnsi"/>
            <w:noProof/>
            <w:sz w:val="22"/>
            <w:szCs w:val="22"/>
          </w:rPr>
          <w:sym w:font="Symbol" w:char="F02D"/>
        </w:r>
        <w:r w:rsidR="00404B89" w:rsidRPr="00404B89">
          <w:rPr>
            <w:rStyle w:val="Hiperveza"/>
            <w:rFonts w:asciiTheme="majorHAnsi" w:hAnsiTheme="majorHAnsi" w:cstheme="majorHAnsi"/>
            <w:noProof/>
            <w:sz w:val="22"/>
            <w:szCs w:val="22"/>
          </w:rPr>
          <w:t xml:space="preserve"> područje preventive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120</w:t>
        </w:r>
        <w:r w:rsidR="00404B89" w:rsidRPr="00404B89">
          <w:rPr>
            <w:rFonts w:asciiTheme="majorHAnsi" w:hAnsiTheme="majorHAnsi" w:cstheme="majorHAnsi"/>
            <w:noProof/>
            <w:webHidden/>
            <w:sz w:val="22"/>
            <w:szCs w:val="22"/>
          </w:rPr>
          <w:fldChar w:fldCharType="end"/>
        </w:r>
      </w:hyperlink>
    </w:p>
    <w:p w14:paraId="6E421421" w14:textId="108C0653"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3" w:history="1">
        <w:r w:rsidR="00404B89" w:rsidRPr="00404B89">
          <w:rPr>
            <w:rStyle w:val="Hiperveza"/>
            <w:rFonts w:asciiTheme="majorHAnsi" w:hAnsiTheme="majorHAnsi" w:cstheme="majorHAnsi"/>
            <w:noProof/>
            <w:sz w:val="22"/>
            <w:szCs w:val="22"/>
          </w:rPr>
          <w:t>Tablica 64. Kadrovska struktura DVD-a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128</w:t>
        </w:r>
        <w:r w:rsidR="00404B89" w:rsidRPr="00404B89">
          <w:rPr>
            <w:rFonts w:asciiTheme="majorHAnsi" w:hAnsiTheme="majorHAnsi" w:cstheme="majorHAnsi"/>
            <w:noProof/>
            <w:webHidden/>
            <w:sz w:val="22"/>
            <w:szCs w:val="22"/>
          </w:rPr>
          <w:fldChar w:fldCharType="end"/>
        </w:r>
      </w:hyperlink>
    </w:p>
    <w:p w14:paraId="780B3956" w14:textId="0A9D33B6"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4" w:history="1">
        <w:r w:rsidR="00404B89" w:rsidRPr="00404B89">
          <w:rPr>
            <w:rStyle w:val="Hiperveza"/>
            <w:rFonts w:asciiTheme="majorHAnsi" w:hAnsiTheme="majorHAnsi" w:cstheme="majorHAnsi"/>
            <w:noProof/>
            <w:sz w:val="22"/>
            <w:szCs w:val="22"/>
          </w:rPr>
          <w:t>Tablica 65. Analiza sustava civilne zaštite – potres</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_Toc109715294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132</w:t>
        </w:r>
        <w:r w:rsidR="00404B89" w:rsidRPr="00404B89">
          <w:rPr>
            <w:rFonts w:asciiTheme="majorHAnsi" w:hAnsiTheme="majorHAnsi" w:cstheme="majorHAnsi"/>
            <w:noProof/>
            <w:webHidden/>
            <w:sz w:val="22"/>
            <w:szCs w:val="22"/>
          </w:rPr>
          <w:fldChar w:fldCharType="end"/>
        </w:r>
      </w:hyperlink>
    </w:p>
    <w:p w14:paraId="61A3821D" w14:textId="5817DFDF"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5" w:history="1">
        <w:r w:rsidR="00404B89" w:rsidRPr="00404B89">
          <w:rPr>
            <w:rStyle w:val="Hiperveza"/>
            <w:rFonts w:asciiTheme="majorHAnsi" w:hAnsiTheme="majorHAnsi" w:cstheme="majorHAnsi"/>
            <w:noProof/>
            <w:sz w:val="22"/>
            <w:szCs w:val="22"/>
          </w:rPr>
          <w:t>Tablica 66. Analiza sustava civilne zaštite – poplave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_Toc109715295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135</w:t>
        </w:r>
        <w:r w:rsidR="00404B89" w:rsidRPr="00404B89">
          <w:rPr>
            <w:rFonts w:asciiTheme="majorHAnsi" w:hAnsiTheme="majorHAnsi" w:cstheme="majorHAnsi"/>
            <w:noProof/>
            <w:webHidden/>
            <w:sz w:val="22"/>
            <w:szCs w:val="22"/>
          </w:rPr>
          <w:fldChar w:fldCharType="end"/>
        </w:r>
      </w:hyperlink>
    </w:p>
    <w:p w14:paraId="58C385B3" w14:textId="08FE93A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6" w:history="1">
        <w:r w:rsidR="00404B89" w:rsidRPr="00404B89">
          <w:rPr>
            <w:rStyle w:val="Hiperveza"/>
            <w:rFonts w:asciiTheme="majorHAnsi" w:hAnsiTheme="majorHAnsi" w:cstheme="majorHAnsi"/>
            <w:noProof/>
            <w:sz w:val="22"/>
            <w:szCs w:val="22"/>
          </w:rPr>
          <w:t>Tablica 67. Analiza sustava civilne zaštite – epidemije i pandemije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_Toc109715296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138</w:t>
        </w:r>
        <w:r w:rsidR="00404B89" w:rsidRPr="00404B89">
          <w:rPr>
            <w:rFonts w:asciiTheme="majorHAnsi" w:hAnsiTheme="majorHAnsi" w:cstheme="majorHAnsi"/>
            <w:noProof/>
            <w:webHidden/>
            <w:sz w:val="22"/>
            <w:szCs w:val="22"/>
          </w:rPr>
          <w:fldChar w:fldCharType="end"/>
        </w:r>
      </w:hyperlink>
    </w:p>
    <w:p w14:paraId="5FED04D5" w14:textId="163184C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7" w:history="1">
        <w:r w:rsidR="00404B89" w:rsidRPr="00404B89">
          <w:rPr>
            <w:rStyle w:val="Hiperveza"/>
            <w:rFonts w:asciiTheme="majorHAnsi" w:hAnsiTheme="majorHAnsi" w:cstheme="majorHAnsi"/>
            <w:noProof/>
            <w:sz w:val="22"/>
            <w:szCs w:val="22"/>
          </w:rPr>
          <w:t>Tablica 68. Analiza sustava civilne zaštite – ekstremne temperature</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_Toc109715297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140</w:t>
        </w:r>
        <w:r w:rsidR="00404B89" w:rsidRPr="00404B89">
          <w:rPr>
            <w:rFonts w:asciiTheme="majorHAnsi" w:hAnsiTheme="majorHAnsi" w:cstheme="majorHAnsi"/>
            <w:noProof/>
            <w:webHidden/>
            <w:sz w:val="22"/>
            <w:szCs w:val="22"/>
          </w:rPr>
          <w:fldChar w:fldCharType="end"/>
        </w:r>
      </w:hyperlink>
    </w:p>
    <w:p w14:paraId="22DF534C" w14:textId="43D42807"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8" w:history="1">
        <w:r w:rsidR="00404B89" w:rsidRPr="00404B89">
          <w:rPr>
            <w:rStyle w:val="Hiperveza"/>
            <w:rFonts w:asciiTheme="majorHAnsi" w:hAnsiTheme="majorHAnsi" w:cstheme="majorHAnsi"/>
            <w:noProof/>
            <w:sz w:val="22"/>
            <w:szCs w:val="22"/>
          </w:rPr>
          <w:t>Tablica 69. Analiza sustava civilne zaštite – tuča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_Toc109715298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142</w:t>
        </w:r>
        <w:r w:rsidR="00404B89" w:rsidRPr="00404B89">
          <w:rPr>
            <w:rFonts w:asciiTheme="majorHAnsi" w:hAnsiTheme="majorHAnsi" w:cstheme="majorHAnsi"/>
            <w:noProof/>
            <w:webHidden/>
            <w:sz w:val="22"/>
            <w:szCs w:val="22"/>
          </w:rPr>
          <w:fldChar w:fldCharType="end"/>
        </w:r>
      </w:hyperlink>
    </w:p>
    <w:p w14:paraId="6C8B3E02" w14:textId="39E33D39"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299" w:history="1">
        <w:r w:rsidR="00404B89" w:rsidRPr="00404B89">
          <w:rPr>
            <w:rStyle w:val="Hiperveza"/>
            <w:rFonts w:asciiTheme="majorHAnsi" w:hAnsiTheme="majorHAnsi" w:cstheme="majorHAnsi"/>
            <w:noProof/>
            <w:sz w:val="22"/>
            <w:szCs w:val="22"/>
          </w:rPr>
          <w:t>Tablica 70. Analiza sustava civilne zaštite – mraz</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_Toc109715299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144</w:t>
        </w:r>
        <w:r w:rsidR="00404B89" w:rsidRPr="00404B89">
          <w:rPr>
            <w:rFonts w:asciiTheme="majorHAnsi" w:hAnsiTheme="majorHAnsi" w:cstheme="majorHAnsi"/>
            <w:noProof/>
            <w:webHidden/>
            <w:sz w:val="22"/>
            <w:szCs w:val="22"/>
          </w:rPr>
          <w:fldChar w:fldCharType="end"/>
        </w:r>
      </w:hyperlink>
    </w:p>
    <w:p w14:paraId="34D6C3CB" w14:textId="58CB8A30"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300" w:history="1">
        <w:r w:rsidR="00404B89" w:rsidRPr="00404B89">
          <w:rPr>
            <w:rStyle w:val="Hiperveza"/>
            <w:rFonts w:asciiTheme="majorHAnsi" w:hAnsiTheme="majorHAnsi" w:cstheme="majorHAnsi"/>
            <w:noProof/>
            <w:sz w:val="22"/>
            <w:szCs w:val="22"/>
          </w:rPr>
          <w:t>Tablica 71. Analiza sustava civilne zaštite – klizišta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_Toc109715300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146</w:t>
        </w:r>
        <w:r w:rsidR="00404B89" w:rsidRPr="00404B89">
          <w:rPr>
            <w:rFonts w:asciiTheme="majorHAnsi" w:hAnsiTheme="majorHAnsi" w:cstheme="majorHAnsi"/>
            <w:noProof/>
            <w:webHidden/>
            <w:sz w:val="22"/>
            <w:szCs w:val="22"/>
          </w:rPr>
          <w:fldChar w:fldCharType="end"/>
        </w:r>
      </w:hyperlink>
    </w:p>
    <w:p w14:paraId="2E222055" w14:textId="5CDE1809"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301" w:history="1">
        <w:r w:rsidR="00404B89" w:rsidRPr="00404B89">
          <w:rPr>
            <w:rStyle w:val="Hiperveza"/>
            <w:rFonts w:asciiTheme="majorHAnsi" w:hAnsiTheme="majorHAnsi" w:cstheme="majorHAnsi"/>
            <w:noProof/>
            <w:sz w:val="22"/>
            <w:szCs w:val="22"/>
          </w:rPr>
          <w:t>Tablica 72. Analiza sustava civilne zaštite – suša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_Toc109715301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149</w:t>
        </w:r>
        <w:r w:rsidR="00404B89" w:rsidRPr="00404B89">
          <w:rPr>
            <w:rFonts w:asciiTheme="majorHAnsi" w:hAnsiTheme="majorHAnsi" w:cstheme="majorHAnsi"/>
            <w:noProof/>
            <w:webHidden/>
            <w:sz w:val="22"/>
            <w:szCs w:val="22"/>
          </w:rPr>
          <w:fldChar w:fldCharType="end"/>
        </w:r>
      </w:hyperlink>
    </w:p>
    <w:p w14:paraId="6E3F31B2" w14:textId="548866FB"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302" w:history="1">
        <w:r w:rsidR="00404B89" w:rsidRPr="00404B89">
          <w:rPr>
            <w:rStyle w:val="Hiperveza"/>
            <w:rFonts w:asciiTheme="majorHAnsi" w:hAnsiTheme="majorHAnsi" w:cstheme="majorHAnsi"/>
            <w:noProof/>
            <w:sz w:val="22"/>
            <w:szCs w:val="22"/>
          </w:rPr>
          <w:t xml:space="preserve">Tablica 73. Analiza sustava civilne zaštite </w:t>
        </w:r>
        <w:r w:rsidR="00404B89" w:rsidRPr="00404B89">
          <w:rPr>
            <w:rStyle w:val="Hiperveza"/>
            <w:rFonts w:asciiTheme="majorHAnsi" w:hAnsiTheme="majorHAnsi" w:cstheme="majorHAnsi"/>
            <w:noProof/>
            <w:sz w:val="22"/>
            <w:szCs w:val="22"/>
          </w:rPr>
          <w:sym w:font="Symbol" w:char="F02D"/>
        </w:r>
        <w:r w:rsidR="00404B89" w:rsidRPr="00404B89">
          <w:rPr>
            <w:rStyle w:val="Hiperveza"/>
            <w:rFonts w:asciiTheme="majorHAnsi" w:hAnsiTheme="majorHAnsi" w:cstheme="majorHAnsi"/>
            <w:noProof/>
            <w:sz w:val="22"/>
            <w:szCs w:val="22"/>
          </w:rPr>
          <w:t xml:space="preserve">  područje reagiranja ukupno</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_Toc109715302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151</w:t>
        </w:r>
        <w:r w:rsidR="00404B89" w:rsidRPr="00404B89">
          <w:rPr>
            <w:rFonts w:asciiTheme="majorHAnsi" w:hAnsiTheme="majorHAnsi" w:cstheme="majorHAnsi"/>
            <w:noProof/>
            <w:webHidden/>
            <w:sz w:val="22"/>
            <w:szCs w:val="22"/>
          </w:rPr>
          <w:fldChar w:fldCharType="end"/>
        </w:r>
      </w:hyperlink>
    </w:p>
    <w:p w14:paraId="09626B2F" w14:textId="28E5ACA9" w:rsidR="00404B89" w:rsidRPr="00404B89"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715303" w:history="1">
        <w:r w:rsidR="00404B89" w:rsidRPr="00404B89">
          <w:rPr>
            <w:rStyle w:val="Hiperveza"/>
            <w:rFonts w:asciiTheme="majorHAnsi" w:hAnsiTheme="majorHAnsi" w:cstheme="majorHAnsi"/>
            <w:noProof/>
            <w:sz w:val="22"/>
            <w:szCs w:val="22"/>
          </w:rPr>
          <w:t>Tablica 74. Vrednovanje rizika</w:t>
        </w:r>
        <w:r w:rsidR="00404B89" w:rsidRPr="00404B89">
          <w:rPr>
            <w:rFonts w:asciiTheme="majorHAnsi" w:hAnsiTheme="majorHAnsi" w:cstheme="majorHAnsi"/>
            <w:noProof/>
            <w:webHidden/>
            <w:sz w:val="22"/>
            <w:szCs w:val="22"/>
          </w:rPr>
          <w:tab/>
        </w:r>
        <w:r w:rsidR="00404B89" w:rsidRPr="00404B89">
          <w:rPr>
            <w:rFonts w:asciiTheme="majorHAnsi" w:hAnsiTheme="majorHAnsi" w:cstheme="majorHAnsi"/>
            <w:noProof/>
            <w:webHidden/>
            <w:sz w:val="22"/>
            <w:szCs w:val="22"/>
          </w:rPr>
          <w:fldChar w:fldCharType="begin"/>
        </w:r>
        <w:r w:rsidR="00404B89" w:rsidRPr="00404B89">
          <w:rPr>
            <w:rFonts w:asciiTheme="majorHAnsi" w:hAnsiTheme="majorHAnsi" w:cstheme="majorHAnsi"/>
            <w:noProof/>
            <w:webHidden/>
            <w:sz w:val="22"/>
            <w:szCs w:val="22"/>
          </w:rPr>
          <w:instrText xml:space="preserve"> PAGEREF _Toc109715303 \h </w:instrText>
        </w:r>
        <w:r w:rsidR="00404B89" w:rsidRPr="00404B89">
          <w:rPr>
            <w:rFonts w:asciiTheme="majorHAnsi" w:hAnsiTheme="majorHAnsi" w:cstheme="majorHAnsi"/>
            <w:noProof/>
            <w:webHidden/>
            <w:sz w:val="22"/>
            <w:szCs w:val="22"/>
          </w:rPr>
        </w:r>
        <w:r w:rsidR="00404B89" w:rsidRPr="00404B89">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153</w:t>
        </w:r>
        <w:r w:rsidR="00404B89" w:rsidRPr="00404B89">
          <w:rPr>
            <w:rFonts w:asciiTheme="majorHAnsi" w:hAnsiTheme="majorHAnsi" w:cstheme="majorHAnsi"/>
            <w:noProof/>
            <w:webHidden/>
            <w:sz w:val="22"/>
            <w:szCs w:val="22"/>
          </w:rPr>
          <w:fldChar w:fldCharType="end"/>
        </w:r>
      </w:hyperlink>
    </w:p>
    <w:p w14:paraId="7AB05AAE" w14:textId="1FB6A4BF" w:rsidR="00CD5D00" w:rsidRPr="00FE3B87" w:rsidRDefault="00CD5D00" w:rsidP="00CD5D00">
      <w:pPr>
        <w:rPr>
          <w:rFonts w:asciiTheme="majorHAnsi" w:hAnsiTheme="majorHAnsi" w:cstheme="majorHAnsi"/>
          <w:highlight w:val="yellow"/>
        </w:rPr>
      </w:pPr>
      <w:r w:rsidRPr="00FE3B87">
        <w:rPr>
          <w:rFonts w:asciiTheme="majorHAnsi" w:hAnsiTheme="majorHAnsi" w:cstheme="majorHAnsi"/>
          <w:highlight w:val="yellow"/>
        </w:rPr>
        <w:fldChar w:fldCharType="end"/>
      </w:r>
    </w:p>
    <w:p w14:paraId="1584BD8C" w14:textId="77777777" w:rsidR="00CD5D00" w:rsidRPr="00C67EA9" w:rsidRDefault="00CD5D00" w:rsidP="001523B2">
      <w:pPr>
        <w:jc w:val="center"/>
        <w:rPr>
          <w:rFonts w:asciiTheme="majorHAnsi" w:hAnsiTheme="majorHAnsi" w:cstheme="majorHAnsi"/>
          <w:b/>
          <w:sz w:val="28"/>
          <w:szCs w:val="28"/>
          <w:highlight w:val="yellow"/>
        </w:rPr>
        <w:sectPr w:rsidR="00CD5D00" w:rsidRPr="00C67EA9" w:rsidSect="000E3E1A">
          <w:pgSz w:w="11906" w:h="16838"/>
          <w:pgMar w:top="1418" w:right="1418" w:bottom="1418" w:left="1701" w:header="709" w:footer="709" w:gutter="0"/>
          <w:cols w:space="708"/>
          <w:docGrid w:linePitch="360"/>
        </w:sectPr>
      </w:pPr>
    </w:p>
    <w:p w14:paraId="7C70FB79" w14:textId="206861E7" w:rsidR="00531E9B" w:rsidRPr="001F5CEE" w:rsidRDefault="00531E9B" w:rsidP="001523B2">
      <w:pPr>
        <w:jc w:val="center"/>
        <w:rPr>
          <w:rFonts w:asciiTheme="majorHAnsi" w:hAnsiTheme="majorHAnsi" w:cstheme="majorHAnsi"/>
          <w:b/>
          <w:sz w:val="28"/>
          <w:szCs w:val="28"/>
        </w:rPr>
      </w:pPr>
      <w:r w:rsidRPr="001F5CEE">
        <w:rPr>
          <w:rFonts w:asciiTheme="majorHAnsi" w:hAnsiTheme="majorHAnsi" w:cstheme="majorHAnsi"/>
          <w:b/>
          <w:sz w:val="28"/>
          <w:szCs w:val="28"/>
        </w:rPr>
        <w:lastRenderedPageBreak/>
        <w:t>POPIS SLIKA</w:t>
      </w:r>
    </w:p>
    <w:p w14:paraId="73ADAF2C" w14:textId="2079D0EC" w:rsidR="00FE3B87" w:rsidRPr="007F4E54" w:rsidRDefault="00CD5D00">
      <w:pPr>
        <w:pStyle w:val="Tablicaslika"/>
        <w:tabs>
          <w:tab w:val="right" w:leader="dot" w:pos="8777"/>
        </w:tabs>
        <w:rPr>
          <w:rFonts w:asciiTheme="majorHAnsi" w:eastAsiaTheme="minorEastAsia" w:hAnsiTheme="majorHAnsi" w:cstheme="majorHAnsi"/>
          <w:smallCaps w:val="0"/>
          <w:noProof/>
          <w:sz w:val="22"/>
          <w:szCs w:val="22"/>
          <w:lang w:eastAsia="hr-HR"/>
        </w:rPr>
      </w:pPr>
      <w:r w:rsidRPr="00C67EA9">
        <w:rPr>
          <w:rFonts w:asciiTheme="majorHAnsi" w:hAnsiTheme="majorHAnsi" w:cstheme="majorHAnsi"/>
          <w:bCs/>
          <w:sz w:val="22"/>
          <w:szCs w:val="22"/>
          <w:highlight w:val="yellow"/>
        </w:rPr>
        <w:fldChar w:fldCharType="begin"/>
      </w:r>
      <w:r w:rsidRPr="00C67EA9">
        <w:rPr>
          <w:rFonts w:asciiTheme="majorHAnsi" w:hAnsiTheme="majorHAnsi" w:cstheme="majorHAnsi"/>
          <w:bCs/>
          <w:sz w:val="22"/>
          <w:szCs w:val="22"/>
          <w:highlight w:val="yellow"/>
        </w:rPr>
        <w:instrText xml:space="preserve"> TOC \h \z \c "Slika" </w:instrText>
      </w:r>
      <w:r w:rsidRPr="00C67EA9">
        <w:rPr>
          <w:rFonts w:asciiTheme="majorHAnsi" w:hAnsiTheme="majorHAnsi" w:cstheme="majorHAnsi"/>
          <w:bCs/>
          <w:sz w:val="22"/>
          <w:szCs w:val="22"/>
          <w:highlight w:val="yellow"/>
        </w:rPr>
        <w:fldChar w:fldCharType="separate"/>
      </w:r>
      <w:hyperlink w:anchor="_Toc109653533" w:history="1">
        <w:r w:rsidR="00FE3B87" w:rsidRPr="007F4E54">
          <w:rPr>
            <w:rStyle w:val="Hiperveza"/>
            <w:rFonts w:asciiTheme="majorHAnsi" w:hAnsiTheme="majorHAnsi" w:cstheme="majorHAnsi"/>
            <w:noProof/>
            <w:sz w:val="22"/>
            <w:szCs w:val="22"/>
          </w:rPr>
          <w:t>Slika 1. Model prikaza HRN EN ISO 31000 – Od procjene do upravljanja rizicima</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_Toc109653533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14</w:t>
        </w:r>
        <w:r w:rsidR="00FE3B87" w:rsidRPr="007F4E54">
          <w:rPr>
            <w:rFonts w:asciiTheme="majorHAnsi" w:hAnsiTheme="majorHAnsi" w:cstheme="majorHAnsi"/>
            <w:noProof/>
            <w:webHidden/>
            <w:sz w:val="22"/>
            <w:szCs w:val="22"/>
          </w:rPr>
          <w:fldChar w:fldCharType="end"/>
        </w:r>
      </w:hyperlink>
    </w:p>
    <w:p w14:paraId="692629E9" w14:textId="3FD77D2A"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34" w:history="1">
        <w:r w:rsidR="00FE3B87" w:rsidRPr="007F4E54">
          <w:rPr>
            <w:rStyle w:val="Hiperveza"/>
            <w:rFonts w:asciiTheme="majorHAnsi" w:hAnsiTheme="majorHAnsi" w:cstheme="majorHAnsi"/>
            <w:noProof/>
            <w:sz w:val="22"/>
            <w:szCs w:val="22"/>
          </w:rPr>
          <w:t>Slika 2. Geografski položaj Općine Sokolovac u Koprivničko-križevačkoj županiji</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_Toc109653534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16</w:t>
        </w:r>
        <w:r w:rsidR="00FE3B87" w:rsidRPr="007F4E54">
          <w:rPr>
            <w:rFonts w:asciiTheme="majorHAnsi" w:hAnsiTheme="majorHAnsi" w:cstheme="majorHAnsi"/>
            <w:noProof/>
            <w:webHidden/>
            <w:sz w:val="22"/>
            <w:szCs w:val="22"/>
          </w:rPr>
          <w:fldChar w:fldCharType="end"/>
        </w:r>
      </w:hyperlink>
    </w:p>
    <w:p w14:paraId="7822C474" w14:textId="42003222"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35" w:history="1">
        <w:r w:rsidR="00FE3B87" w:rsidRPr="007F4E54">
          <w:rPr>
            <w:rStyle w:val="Hiperveza"/>
            <w:rFonts w:asciiTheme="majorHAnsi" w:hAnsiTheme="majorHAnsi" w:cstheme="majorHAnsi"/>
            <w:noProof/>
            <w:sz w:val="22"/>
            <w:szCs w:val="22"/>
          </w:rPr>
          <w:t>Slika 3. Raspored naselja na području Općine Sokolovac</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_Toc109653535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17</w:t>
        </w:r>
        <w:r w:rsidR="00FE3B87" w:rsidRPr="007F4E54">
          <w:rPr>
            <w:rFonts w:asciiTheme="majorHAnsi" w:hAnsiTheme="majorHAnsi" w:cstheme="majorHAnsi"/>
            <w:noProof/>
            <w:webHidden/>
            <w:sz w:val="22"/>
            <w:szCs w:val="22"/>
          </w:rPr>
          <w:fldChar w:fldCharType="end"/>
        </w:r>
      </w:hyperlink>
    </w:p>
    <w:p w14:paraId="68D79D29" w14:textId="621FF83E"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36" w:history="1">
        <w:r w:rsidR="00FE3B87" w:rsidRPr="007F4E54">
          <w:rPr>
            <w:rStyle w:val="Hiperveza"/>
            <w:rFonts w:asciiTheme="majorHAnsi" w:hAnsiTheme="majorHAnsi" w:cstheme="majorHAnsi"/>
            <w:noProof/>
            <w:sz w:val="22"/>
            <w:szCs w:val="22"/>
          </w:rPr>
          <w:t>Slika 4. Karta epicentara potresa u Hrvatskoj</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_Toc109653536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45</w:t>
        </w:r>
        <w:r w:rsidR="00FE3B87" w:rsidRPr="007F4E54">
          <w:rPr>
            <w:rFonts w:asciiTheme="majorHAnsi" w:hAnsiTheme="majorHAnsi" w:cstheme="majorHAnsi"/>
            <w:noProof/>
            <w:webHidden/>
            <w:sz w:val="22"/>
            <w:szCs w:val="22"/>
          </w:rPr>
          <w:fldChar w:fldCharType="end"/>
        </w:r>
      </w:hyperlink>
    </w:p>
    <w:p w14:paraId="32B51406" w14:textId="6CC5DE61"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37" w:history="1">
        <w:r w:rsidR="00FE3B87" w:rsidRPr="007F4E54">
          <w:rPr>
            <w:rStyle w:val="Hiperveza"/>
            <w:rFonts w:asciiTheme="majorHAnsi" w:hAnsiTheme="majorHAnsi" w:cstheme="majorHAnsi"/>
            <w:noProof/>
            <w:sz w:val="22"/>
            <w:szCs w:val="22"/>
          </w:rPr>
          <w:t>Slika 5. Karta potresnih područja RH za povratno razdoblje 475 godina</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_Toc109653537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49</w:t>
        </w:r>
        <w:r w:rsidR="00FE3B87" w:rsidRPr="007F4E54">
          <w:rPr>
            <w:rFonts w:asciiTheme="majorHAnsi" w:hAnsiTheme="majorHAnsi" w:cstheme="majorHAnsi"/>
            <w:noProof/>
            <w:webHidden/>
            <w:sz w:val="22"/>
            <w:szCs w:val="22"/>
          </w:rPr>
          <w:fldChar w:fldCharType="end"/>
        </w:r>
      </w:hyperlink>
    </w:p>
    <w:p w14:paraId="67CDF3C2" w14:textId="2814DB0B"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38" w:history="1">
        <w:r w:rsidR="00FE3B87" w:rsidRPr="007F4E54">
          <w:rPr>
            <w:rStyle w:val="Hiperveza"/>
            <w:rFonts w:asciiTheme="majorHAnsi" w:hAnsiTheme="majorHAnsi" w:cstheme="majorHAnsi"/>
            <w:noProof/>
            <w:sz w:val="22"/>
            <w:szCs w:val="22"/>
          </w:rPr>
          <w:t>Slika 6. Karta srednje godišnje količine oborina (mm) prema podacima 1971.-2000. godine</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_Toc109653538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63</w:t>
        </w:r>
        <w:r w:rsidR="00FE3B87" w:rsidRPr="007F4E54">
          <w:rPr>
            <w:rFonts w:asciiTheme="majorHAnsi" w:hAnsiTheme="majorHAnsi" w:cstheme="majorHAnsi"/>
            <w:noProof/>
            <w:webHidden/>
            <w:sz w:val="22"/>
            <w:szCs w:val="22"/>
          </w:rPr>
          <w:fldChar w:fldCharType="end"/>
        </w:r>
      </w:hyperlink>
    </w:p>
    <w:p w14:paraId="630D418D" w14:textId="54AE2F36"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39" w:history="1">
        <w:r w:rsidR="00FE3B87" w:rsidRPr="007F4E54">
          <w:rPr>
            <w:rStyle w:val="Hiperveza"/>
            <w:rFonts w:asciiTheme="majorHAnsi" w:hAnsiTheme="majorHAnsi" w:cstheme="majorHAnsi"/>
            <w:noProof/>
            <w:sz w:val="22"/>
            <w:szCs w:val="22"/>
          </w:rPr>
          <w:t>Slika 7. Odstupanje količine oborine od višegodišnjeg prosjeka za ožujak 2019. godinu</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_Toc109653539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64</w:t>
        </w:r>
        <w:r w:rsidR="00FE3B87" w:rsidRPr="007F4E54">
          <w:rPr>
            <w:rFonts w:asciiTheme="majorHAnsi" w:hAnsiTheme="majorHAnsi" w:cstheme="majorHAnsi"/>
            <w:noProof/>
            <w:webHidden/>
            <w:sz w:val="22"/>
            <w:szCs w:val="22"/>
          </w:rPr>
          <w:fldChar w:fldCharType="end"/>
        </w:r>
      </w:hyperlink>
    </w:p>
    <w:p w14:paraId="0E98A387" w14:textId="37D8616E"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0" w:history="1">
        <w:r w:rsidR="00FE3B87" w:rsidRPr="007F4E54">
          <w:rPr>
            <w:rStyle w:val="Hiperveza"/>
            <w:rFonts w:asciiTheme="majorHAnsi" w:hAnsiTheme="majorHAnsi" w:cstheme="majorHAnsi"/>
            <w:noProof/>
            <w:sz w:val="22"/>
            <w:szCs w:val="22"/>
          </w:rPr>
          <w:t>Slika 8. Karta maksimalne temperature zraka za povratno razdoblje 50 godina za RH</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_Toc109653540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76</w:t>
        </w:r>
        <w:r w:rsidR="00FE3B87" w:rsidRPr="007F4E54">
          <w:rPr>
            <w:rFonts w:asciiTheme="majorHAnsi" w:hAnsiTheme="majorHAnsi" w:cstheme="majorHAnsi"/>
            <w:noProof/>
            <w:webHidden/>
            <w:sz w:val="22"/>
            <w:szCs w:val="22"/>
          </w:rPr>
          <w:fldChar w:fldCharType="end"/>
        </w:r>
      </w:hyperlink>
    </w:p>
    <w:p w14:paraId="10C63BB3" w14:textId="45EA200B"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1" w:history="1">
        <w:r w:rsidR="00FE3B87" w:rsidRPr="007F4E54">
          <w:rPr>
            <w:rStyle w:val="Hiperveza"/>
            <w:rFonts w:asciiTheme="majorHAnsi" w:hAnsiTheme="majorHAnsi" w:cstheme="majorHAnsi"/>
            <w:noProof/>
            <w:sz w:val="22"/>
            <w:szCs w:val="22"/>
          </w:rPr>
          <w:t>Slika 9. Srednji godišnji broj toplih dana za područje RH</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_Toc109653541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77</w:t>
        </w:r>
        <w:r w:rsidR="00FE3B87" w:rsidRPr="007F4E54">
          <w:rPr>
            <w:rFonts w:asciiTheme="majorHAnsi" w:hAnsiTheme="majorHAnsi" w:cstheme="majorHAnsi"/>
            <w:noProof/>
            <w:webHidden/>
            <w:sz w:val="22"/>
            <w:szCs w:val="22"/>
          </w:rPr>
          <w:fldChar w:fldCharType="end"/>
        </w:r>
      </w:hyperlink>
    </w:p>
    <w:p w14:paraId="1FED0AB6" w14:textId="340085F4"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2" w:history="1">
        <w:r w:rsidR="00FE3B87" w:rsidRPr="007F4E54">
          <w:rPr>
            <w:rStyle w:val="Hiperveza"/>
            <w:rFonts w:asciiTheme="majorHAnsi" w:eastAsia="Calibri" w:hAnsiTheme="majorHAnsi" w:cstheme="majorHAnsi"/>
            <w:noProof/>
            <w:sz w:val="22"/>
            <w:szCs w:val="22"/>
            <w:lang w:eastAsia="zh-CN"/>
          </w:rPr>
          <w:t>Slika 10. Odstupanje srednje sezonske temperature zraka za ljeto 2021. u odnosu na normalu</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_Toc109653542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78</w:t>
        </w:r>
        <w:r w:rsidR="00FE3B87" w:rsidRPr="007F4E54">
          <w:rPr>
            <w:rFonts w:asciiTheme="majorHAnsi" w:hAnsiTheme="majorHAnsi" w:cstheme="majorHAnsi"/>
            <w:noProof/>
            <w:webHidden/>
            <w:sz w:val="22"/>
            <w:szCs w:val="22"/>
          </w:rPr>
          <w:fldChar w:fldCharType="end"/>
        </w:r>
      </w:hyperlink>
    </w:p>
    <w:p w14:paraId="63C0A2EF" w14:textId="427F59D5"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3" w:history="1">
        <w:r w:rsidR="00FE3B87" w:rsidRPr="007F4E54">
          <w:rPr>
            <w:rStyle w:val="Hiperveza"/>
            <w:rFonts w:asciiTheme="majorHAnsi" w:hAnsiTheme="majorHAnsi" w:cstheme="majorHAnsi"/>
            <w:noProof/>
            <w:sz w:val="22"/>
            <w:szCs w:val="22"/>
          </w:rPr>
          <w:t>Slika 11. Prostorna raspodjela srednjeg broja dana s tučom i/ili sugradicom za vrijeme sezone</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_Toc109653543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84</w:t>
        </w:r>
        <w:r w:rsidR="00FE3B87" w:rsidRPr="007F4E54">
          <w:rPr>
            <w:rFonts w:asciiTheme="majorHAnsi" w:hAnsiTheme="majorHAnsi" w:cstheme="majorHAnsi"/>
            <w:noProof/>
            <w:webHidden/>
            <w:sz w:val="22"/>
            <w:szCs w:val="22"/>
          </w:rPr>
          <w:fldChar w:fldCharType="end"/>
        </w:r>
      </w:hyperlink>
    </w:p>
    <w:p w14:paraId="70379B37" w14:textId="3F7F9C94"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4" w:history="1">
        <w:r w:rsidR="00FE3B87" w:rsidRPr="007F4E54">
          <w:rPr>
            <w:rStyle w:val="Hiperveza"/>
            <w:rFonts w:asciiTheme="majorHAnsi" w:hAnsiTheme="majorHAnsi" w:cstheme="majorHAnsi"/>
            <w:noProof/>
            <w:sz w:val="22"/>
            <w:szCs w:val="22"/>
          </w:rPr>
          <w:t>Slika 12. Prostorna raspodjela indeksa ugroženosti od pojave tuče sa štetom na branjenom području Hrvatske (1981.– 2000.)</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_Toc109653544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85</w:t>
        </w:r>
        <w:r w:rsidR="00FE3B87" w:rsidRPr="007F4E54">
          <w:rPr>
            <w:rFonts w:asciiTheme="majorHAnsi" w:hAnsiTheme="majorHAnsi" w:cstheme="majorHAnsi"/>
            <w:noProof/>
            <w:webHidden/>
            <w:sz w:val="22"/>
            <w:szCs w:val="22"/>
          </w:rPr>
          <w:fldChar w:fldCharType="end"/>
        </w:r>
      </w:hyperlink>
    </w:p>
    <w:p w14:paraId="204A7881" w14:textId="1FA9AE75"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5" w:history="1">
        <w:r w:rsidR="00FE3B87" w:rsidRPr="007F4E54">
          <w:rPr>
            <w:rStyle w:val="Hiperveza"/>
            <w:rFonts w:asciiTheme="majorHAnsi" w:hAnsiTheme="majorHAnsi" w:cstheme="majorHAnsi"/>
            <w:noProof/>
            <w:sz w:val="22"/>
            <w:szCs w:val="22"/>
          </w:rPr>
          <w:t>Slika 13. Srednji datumi početka i završetka razdoblja s mrazom na području RH</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_Toc109653545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92</w:t>
        </w:r>
        <w:r w:rsidR="00FE3B87" w:rsidRPr="007F4E54">
          <w:rPr>
            <w:rFonts w:asciiTheme="majorHAnsi" w:hAnsiTheme="majorHAnsi" w:cstheme="majorHAnsi"/>
            <w:noProof/>
            <w:webHidden/>
            <w:sz w:val="22"/>
            <w:szCs w:val="22"/>
          </w:rPr>
          <w:fldChar w:fldCharType="end"/>
        </w:r>
      </w:hyperlink>
    </w:p>
    <w:p w14:paraId="63FDB983" w14:textId="66EFCCB9"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6" w:history="1">
        <w:r w:rsidR="00FE3B87" w:rsidRPr="007F4E54">
          <w:rPr>
            <w:rStyle w:val="Hiperveza"/>
            <w:rFonts w:asciiTheme="majorHAnsi" w:eastAsia="Calibri" w:hAnsiTheme="majorHAnsi" w:cstheme="majorHAnsi"/>
            <w:noProof/>
            <w:sz w:val="22"/>
            <w:szCs w:val="22"/>
            <w:lang w:eastAsia="zh-CN"/>
          </w:rPr>
          <w:t>Slika 14. Nagib terena na području RH</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_Toc109653546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99</w:t>
        </w:r>
        <w:r w:rsidR="00FE3B87" w:rsidRPr="007F4E54">
          <w:rPr>
            <w:rFonts w:asciiTheme="majorHAnsi" w:hAnsiTheme="majorHAnsi" w:cstheme="majorHAnsi"/>
            <w:noProof/>
            <w:webHidden/>
            <w:sz w:val="22"/>
            <w:szCs w:val="22"/>
          </w:rPr>
          <w:fldChar w:fldCharType="end"/>
        </w:r>
      </w:hyperlink>
    </w:p>
    <w:p w14:paraId="17C2CFD4" w14:textId="10EB353B"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7" w:history="1">
        <w:r w:rsidR="00FE3B87" w:rsidRPr="007F4E54">
          <w:rPr>
            <w:rStyle w:val="Hiperveza"/>
            <w:rFonts w:asciiTheme="majorHAnsi" w:hAnsiTheme="majorHAnsi" w:cstheme="majorHAnsi"/>
            <w:noProof/>
            <w:sz w:val="22"/>
            <w:szCs w:val="22"/>
          </w:rPr>
          <w:t>Slika 15. Karta podložnosti na klizanje i odrone za Hrvatsku</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_Toc109653547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100</w:t>
        </w:r>
        <w:r w:rsidR="00FE3B87" w:rsidRPr="007F4E54">
          <w:rPr>
            <w:rFonts w:asciiTheme="majorHAnsi" w:hAnsiTheme="majorHAnsi" w:cstheme="majorHAnsi"/>
            <w:noProof/>
            <w:webHidden/>
            <w:sz w:val="22"/>
            <w:szCs w:val="22"/>
          </w:rPr>
          <w:fldChar w:fldCharType="end"/>
        </w:r>
      </w:hyperlink>
    </w:p>
    <w:p w14:paraId="27ABA772" w14:textId="1DAE626F" w:rsidR="00FE3B87" w:rsidRPr="007F4E54" w:rsidRDefault="00000000">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109653548" w:history="1">
        <w:r w:rsidR="00FE3B87" w:rsidRPr="007F4E54">
          <w:rPr>
            <w:rStyle w:val="Hiperveza"/>
            <w:rFonts w:asciiTheme="majorHAnsi" w:hAnsiTheme="majorHAnsi" w:cstheme="majorHAnsi"/>
            <w:noProof/>
            <w:sz w:val="22"/>
            <w:szCs w:val="22"/>
          </w:rPr>
          <w:t>Slika 16. Vrednovanje rizika - ALARP načela</w:t>
        </w:r>
        <w:r w:rsidR="00FE3B87" w:rsidRPr="007F4E54">
          <w:rPr>
            <w:rFonts w:asciiTheme="majorHAnsi" w:hAnsiTheme="majorHAnsi" w:cstheme="majorHAnsi"/>
            <w:noProof/>
            <w:webHidden/>
            <w:sz w:val="22"/>
            <w:szCs w:val="22"/>
          </w:rPr>
          <w:tab/>
        </w:r>
        <w:r w:rsidR="00FE3B87" w:rsidRPr="007F4E54">
          <w:rPr>
            <w:rFonts w:asciiTheme="majorHAnsi" w:hAnsiTheme="majorHAnsi" w:cstheme="majorHAnsi"/>
            <w:noProof/>
            <w:webHidden/>
            <w:sz w:val="22"/>
            <w:szCs w:val="22"/>
          </w:rPr>
          <w:fldChar w:fldCharType="begin"/>
        </w:r>
        <w:r w:rsidR="00FE3B87" w:rsidRPr="007F4E54">
          <w:rPr>
            <w:rFonts w:asciiTheme="majorHAnsi" w:hAnsiTheme="majorHAnsi" w:cstheme="majorHAnsi"/>
            <w:noProof/>
            <w:webHidden/>
            <w:sz w:val="22"/>
            <w:szCs w:val="22"/>
          </w:rPr>
          <w:instrText xml:space="preserve"> PAGEREF _Toc109653548 \h </w:instrText>
        </w:r>
        <w:r w:rsidR="00FE3B87" w:rsidRPr="007F4E54">
          <w:rPr>
            <w:rFonts w:asciiTheme="majorHAnsi" w:hAnsiTheme="majorHAnsi" w:cstheme="majorHAnsi"/>
            <w:noProof/>
            <w:webHidden/>
            <w:sz w:val="22"/>
            <w:szCs w:val="22"/>
          </w:rPr>
        </w:r>
        <w:r w:rsidR="00FE3B87" w:rsidRPr="007F4E54">
          <w:rPr>
            <w:rFonts w:asciiTheme="majorHAnsi" w:hAnsiTheme="majorHAnsi" w:cstheme="majorHAnsi"/>
            <w:noProof/>
            <w:webHidden/>
            <w:sz w:val="22"/>
            <w:szCs w:val="22"/>
          </w:rPr>
          <w:fldChar w:fldCharType="separate"/>
        </w:r>
        <w:r w:rsidR="00AE566B">
          <w:rPr>
            <w:rFonts w:asciiTheme="majorHAnsi" w:hAnsiTheme="majorHAnsi" w:cstheme="majorHAnsi"/>
            <w:noProof/>
            <w:webHidden/>
            <w:sz w:val="22"/>
            <w:szCs w:val="22"/>
          </w:rPr>
          <w:t>152</w:t>
        </w:r>
        <w:r w:rsidR="00FE3B87" w:rsidRPr="007F4E54">
          <w:rPr>
            <w:rFonts w:asciiTheme="majorHAnsi" w:hAnsiTheme="majorHAnsi" w:cstheme="majorHAnsi"/>
            <w:noProof/>
            <w:webHidden/>
            <w:sz w:val="22"/>
            <w:szCs w:val="22"/>
          </w:rPr>
          <w:fldChar w:fldCharType="end"/>
        </w:r>
      </w:hyperlink>
    </w:p>
    <w:p w14:paraId="5F809DAD" w14:textId="7F43996D" w:rsidR="00CD5D00" w:rsidRPr="00C67EA9" w:rsidRDefault="00CD5D00" w:rsidP="001523B2">
      <w:pPr>
        <w:jc w:val="center"/>
        <w:rPr>
          <w:rFonts w:asciiTheme="majorHAnsi" w:hAnsiTheme="majorHAnsi" w:cstheme="majorHAnsi"/>
          <w:b/>
          <w:sz w:val="28"/>
          <w:szCs w:val="28"/>
          <w:highlight w:val="yellow"/>
        </w:rPr>
      </w:pPr>
      <w:r w:rsidRPr="00C67EA9">
        <w:rPr>
          <w:rFonts w:asciiTheme="majorHAnsi" w:hAnsiTheme="majorHAnsi" w:cstheme="majorHAnsi"/>
          <w:bCs/>
          <w:highlight w:val="yellow"/>
        </w:rPr>
        <w:fldChar w:fldCharType="end"/>
      </w:r>
    </w:p>
    <w:p w14:paraId="7F500136" w14:textId="69100F79" w:rsidR="00504FE8" w:rsidRPr="00C67EA9" w:rsidRDefault="00504FE8" w:rsidP="002A51E4">
      <w:pPr>
        <w:pStyle w:val="Tablicaslika"/>
        <w:tabs>
          <w:tab w:val="right" w:leader="dot" w:pos="8777"/>
        </w:tabs>
        <w:rPr>
          <w:rFonts w:asciiTheme="majorHAnsi" w:eastAsiaTheme="minorEastAsia" w:hAnsiTheme="majorHAnsi" w:cstheme="majorHAnsi"/>
          <w:smallCaps w:val="0"/>
          <w:noProof/>
          <w:sz w:val="22"/>
          <w:szCs w:val="22"/>
          <w:highlight w:val="yellow"/>
          <w:lang w:eastAsia="hr-HR"/>
        </w:rPr>
      </w:pPr>
      <w:r w:rsidRPr="00C67EA9">
        <w:rPr>
          <w:b/>
          <w:sz w:val="24"/>
          <w:szCs w:val="24"/>
          <w:highlight w:val="yellow"/>
        </w:rPr>
        <w:fldChar w:fldCharType="begin"/>
      </w:r>
      <w:r w:rsidRPr="00C67EA9">
        <w:rPr>
          <w:b/>
          <w:sz w:val="24"/>
          <w:szCs w:val="24"/>
          <w:highlight w:val="yellow"/>
        </w:rPr>
        <w:instrText xml:space="preserve"> TOC \h \z \c "Slika" </w:instrText>
      </w:r>
      <w:r w:rsidRPr="00C67EA9">
        <w:rPr>
          <w:b/>
          <w:sz w:val="24"/>
          <w:szCs w:val="24"/>
          <w:highlight w:val="yellow"/>
        </w:rPr>
        <w:fldChar w:fldCharType="separate"/>
      </w:r>
    </w:p>
    <w:p w14:paraId="076E2CF4" w14:textId="3B4B6B9B" w:rsidR="00AF1E8F" w:rsidRPr="001C6215" w:rsidRDefault="00504FE8" w:rsidP="001523B2">
      <w:pPr>
        <w:jc w:val="center"/>
        <w:rPr>
          <w:b/>
          <w:sz w:val="24"/>
          <w:szCs w:val="24"/>
        </w:rPr>
      </w:pPr>
      <w:r w:rsidRPr="00C67EA9">
        <w:rPr>
          <w:b/>
          <w:sz w:val="24"/>
          <w:szCs w:val="24"/>
          <w:highlight w:val="yellow"/>
        </w:rPr>
        <w:fldChar w:fldCharType="end"/>
      </w:r>
    </w:p>
    <w:p w14:paraId="19FDAA46" w14:textId="77777777" w:rsidR="001C6215" w:rsidRPr="00A75C6A" w:rsidRDefault="001C6215" w:rsidP="003870BB">
      <w:pPr>
        <w:spacing w:after="0" w:line="360" w:lineRule="auto"/>
        <w:jc w:val="both"/>
        <w:rPr>
          <w:bCs/>
          <w:sz w:val="24"/>
          <w:szCs w:val="24"/>
        </w:rPr>
      </w:pPr>
    </w:p>
    <w:p w14:paraId="5F3004F6" w14:textId="77777777" w:rsidR="00176CC2" w:rsidRDefault="00176CC2" w:rsidP="00F27FBF">
      <w:pPr>
        <w:jc w:val="center"/>
        <w:sectPr w:rsidR="00176CC2" w:rsidSect="000E3E1A">
          <w:pgSz w:w="11906" w:h="16838"/>
          <w:pgMar w:top="1418" w:right="1418" w:bottom="1418" w:left="1701" w:header="709" w:footer="709" w:gutter="0"/>
          <w:cols w:space="708"/>
          <w:docGrid w:linePitch="360"/>
        </w:sectPr>
      </w:pPr>
    </w:p>
    <w:p w14:paraId="2B57C75C" w14:textId="5249655A" w:rsidR="004D38DE" w:rsidRDefault="004D38DE" w:rsidP="004D38DE">
      <w:bookmarkStart w:id="2" w:name="_Toc19619260"/>
      <w:bookmarkStart w:id="3" w:name="_Toc66103516"/>
      <w:bookmarkStart w:id="4" w:name="_Toc68610478"/>
      <w:bookmarkStart w:id="5" w:name="_Toc87366527"/>
      <w:r>
        <w:rPr>
          <w:noProof/>
        </w:rPr>
        <w:lastRenderedPageBreak/>
        <w:drawing>
          <wp:inline distT="0" distB="0" distL="0" distR="0" wp14:anchorId="2A2FBCFE" wp14:editId="11402031">
            <wp:extent cx="5572125" cy="7924800"/>
            <wp:effectExtent l="0" t="0" r="952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72125" cy="7924800"/>
                    </a:xfrm>
                    <a:prstGeom prst="rect">
                      <a:avLst/>
                    </a:prstGeom>
                    <a:noFill/>
                    <a:ln>
                      <a:noFill/>
                    </a:ln>
                  </pic:spPr>
                </pic:pic>
              </a:graphicData>
            </a:graphic>
          </wp:inline>
        </w:drawing>
      </w:r>
    </w:p>
    <w:p w14:paraId="64C21DDC" w14:textId="06007DE8" w:rsidR="004D38DE" w:rsidRDefault="004D38DE" w:rsidP="004D38DE"/>
    <w:p w14:paraId="5BEADFDB" w14:textId="4190C595" w:rsidR="004D38DE" w:rsidRDefault="004D38DE" w:rsidP="004D38DE">
      <w:r>
        <w:rPr>
          <w:noProof/>
        </w:rPr>
        <w:lastRenderedPageBreak/>
        <w:drawing>
          <wp:inline distT="0" distB="0" distL="0" distR="0" wp14:anchorId="0539C2A8" wp14:editId="4E197455">
            <wp:extent cx="5572125" cy="7924800"/>
            <wp:effectExtent l="0" t="0" r="9525"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72125" cy="7924800"/>
                    </a:xfrm>
                    <a:prstGeom prst="rect">
                      <a:avLst/>
                    </a:prstGeom>
                    <a:noFill/>
                    <a:ln>
                      <a:noFill/>
                    </a:ln>
                  </pic:spPr>
                </pic:pic>
              </a:graphicData>
            </a:graphic>
          </wp:inline>
        </w:drawing>
      </w:r>
    </w:p>
    <w:p w14:paraId="3226478E" w14:textId="2032A750" w:rsidR="004D38DE" w:rsidRDefault="004D38DE" w:rsidP="004D38DE">
      <w:pPr>
        <w:rPr>
          <w:lang w:eastAsia="zh-CN"/>
        </w:rPr>
      </w:pPr>
      <w:r>
        <w:rPr>
          <w:noProof/>
          <w:lang w:eastAsia="zh-CN"/>
        </w:rPr>
        <w:lastRenderedPageBreak/>
        <w:drawing>
          <wp:inline distT="0" distB="0" distL="0" distR="0" wp14:anchorId="71C0DE86" wp14:editId="05581BE4">
            <wp:extent cx="5572125" cy="7924800"/>
            <wp:effectExtent l="0" t="0" r="952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72125" cy="7924800"/>
                    </a:xfrm>
                    <a:prstGeom prst="rect">
                      <a:avLst/>
                    </a:prstGeom>
                    <a:noFill/>
                    <a:ln>
                      <a:noFill/>
                    </a:ln>
                  </pic:spPr>
                </pic:pic>
              </a:graphicData>
            </a:graphic>
          </wp:inline>
        </w:drawing>
      </w:r>
    </w:p>
    <w:p w14:paraId="1FC886F7" w14:textId="77777777" w:rsidR="004D38DE" w:rsidRDefault="004D38DE" w:rsidP="004D38DE">
      <w:pPr>
        <w:rPr>
          <w:lang w:eastAsia="zh-CN"/>
        </w:rPr>
      </w:pPr>
    </w:p>
    <w:p w14:paraId="0CD0D5FD" w14:textId="0193D7C0" w:rsidR="004D38DE" w:rsidRPr="004D38DE" w:rsidRDefault="004D38DE" w:rsidP="004D38DE">
      <w:pPr>
        <w:rPr>
          <w:lang w:eastAsia="zh-CN"/>
        </w:rPr>
        <w:sectPr w:rsidR="004D38DE" w:rsidRPr="004D38DE" w:rsidSect="00F27FBF">
          <w:pgSz w:w="11906" w:h="16838"/>
          <w:pgMar w:top="1418" w:right="1418" w:bottom="1418" w:left="1701" w:header="709" w:footer="709" w:gutter="0"/>
          <w:cols w:space="708"/>
          <w:docGrid w:linePitch="360"/>
        </w:sectPr>
      </w:pPr>
    </w:p>
    <w:p w14:paraId="2A84956D" w14:textId="7956CE94" w:rsidR="0072035B" w:rsidRPr="000E47AE" w:rsidRDefault="00F27FBF" w:rsidP="000E47AE">
      <w:pPr>
        <w:pStyle w:val="Naslov1"/>
      </w:pPr>
      <w:bookmarkStart w:id="6" w:name="_Toc109716417"/>
      <w:r w:rsidRPr="000E47AE">
        <w:lastRenderedPageBreak/>
        <w:t>UVOD</w:t>
      </w:r>
      <w:bookmarkEnd w:id="2"/>
      <w:bookmarkEnd w:id="3"/>
      <w:bookmarkEnd w:id="4"/>
      <w:bookmarkEnd w:id="5"/>
      <w:bookmarkEnd w:id="6"/>
    </w:p>
    <w:p w14:paraId="3B653011" w14:textId="67F530AF" w:rsidR="00F27FBF" w:rsidRPr="00B74592" w:rsidRDefault="00F27FBF" w:rsidP="00EB3A0F">
      <w:pPr>
        <w:spacing w:line="276" w:lineRule="auto"/>
        <w:jc w:val="both"/>
        <w:rPr>
          <w:sz w:val="24"/>
          <w:szCs w:val="24"/>
        </w:rPr>
      </w:pPr>
      <w:bookmarkStart w:id="7" w:name="_Hlk525714457"/>
      <w:r w:rsidRPr="00B74592">
        <w:rPr>
          <w:sz w:val="24"/>
          <w:szCs w:val="24"/>
        </w:rPr>
        <w:t>Temeljem članka 17. stavka 1. Zakona o sustavu civilne zaštite („Narodne novine“, broj 82/15</w:t>
      </w:r>
      <w:r w:rsidR="00355353">
        <w:rPr>
          <w:sz w:val="24"/>
          <w:szCs w:val="24"/>
        </w:rPr>
        <w:t>, 118/18</w:t>
      </w:r>
      <w:r w:rsidR="007347BD">
        <w:rPr>
          <w:sz w:val="24"/>
          <w:szCs w:val="24"/>
        </w:rPr>
        <w:t>, 31/20</w:t>
      </w:r>
      <w:r w:rsidR="007A7BEB">
        <w:rPr>
          <w:sz w:val="24"/>
          <w:szCs w:val="24"/>
        </w:rPr>
        <w:t>, 31/20</w:t>
      </w:r>
      <w:r w:rsidR="00761A85">
        <w:rPr>
          <w:sz w:val="24"/>
          <w:szCs w:val="24"/>
        </w:rPr>
        <w:t>, 20/21</w:t>
      </w:r>
      <w:r w:rsidRPr="00B74592">
        <w:rPr>
          <w:sz w:val="24"/>
          <w:szCs w:val="24"/>
        </w:rPr>
        <w:t>)</w:t>
      </w:r>
      <w:r w:rsidR="002A51E4">
        <w:rPr>
          <w:sz w:val="24"/>
          <w:szCs w:val="24"/>
        </w:rPr>
        <w:t xml:space="preserve">(u daljnjem tekstu: </w:t>
      </w:r>
      <w:r w:rsidR="002A51E4" w:rsidRPr="002A51E4">
        <w:rPr>
          <w:i/>
          <w:iCs/>
          <w:sz w:val="24"/>
          <w:szCs w:val="24"/>
        </w:rPr>
        <w:t>Zakon</w:t>
      </w:r>
      <w:r w:rsidR="002A51E4">
        <w:rPr>
          <w:sz w:val="24"/>
          <w:szCs w:val="24"/>
        </w:rPr>
        <w:t>)</w:t>
      </w:r>
      <w:r w:rsidR="007347BD">
        <w:rPr>
          <w:sz w:val="24"/>
          <w:szCs w:val="24"/>
        </w:rPr>
        <w:t xml:space="preserve">, </w:t>
      </w:r>
      <w:r w:rsidRPr="00B74592">
        <w:rPr>
          <w:sz w:val="24"/>
          <w:szCs w:val="24"/>
        </w:rPr>
        <w:t xml:space="preserve">predstavničko tijelo na prijedlog izvršnog tijela jedinice lokalne i područne (regionalne) samouprave </w:t>
      </w:r>
      <w:r w:rsidRPr="00AB4359">
        <w:rPr>
          <w:sz w:val="24"/>
          <w:szCs w:val="24"/>
        </w:rPr>
        <w:t xml:space="preserve">donosi </w:t>
      </w:r>
      <w:r w:rsidR="003A518F" w:rsidRPr="00AB4359">
        <w:rPr>
          <w:sz w:val="24"/>
          <w:szCs w:val="24"/>
        </w:rPr>
        <w:t>p</w:t>
      </w:r>
      <w:r w:rsidRPr="00AB4359">
        <w:rPr>
          <w:sz w:val="24"/>
          <w:szCs w:val="24"/>
        </w:rPr>
        <w:t xml:space="preserve">rocjenu </w:t>
      </w:r>
      <w:r w:rsidRPr="00B74592">
        <w:rPr>
          <w:sz w:val="24"/>
          <w:szCs w:val="24"/>
        </w:rPr>
        <w:t>rizika od velikih nesreća.</w:t>
      </w:r>
    </w:p>
    <w:p w14:paraId="4EE80527" w14:textId="77777777" w:rsidR="002A51E4" w:rsidRDefault="002A51E4" w:rsidP="002A51E4">
      <w:pPr>
        <w:pStyle w:val="Odlomakpopisa11"/>
      </w:pPr>
      <w:r w:rsidRPr="00B44EE7">
        <w:t>Procjene rizika od velikih nesreća za područja jedinica lokalne samouprave izrađuju se najmanje jednom u 3 godine te se njihovo usklađivanje i usvajanje mora provesti do kraja mjeseca ožujka.</w:t>
      </w:r>
    </w:p>
    <w:p w14:paraId="33F1E23B" w14:textId="4CB120B3" w:rsidR="00F27FBF" w:rsidRPr="00B74592" w:rsidRDefault="00F27FBF" w:rsidP="001317F7">
      <w:pPr>
        <w:spacing w:after="120" w:line="276" w:lineRule="auto"/>
        <w:jc w:val="both"/>
        <w:rPr>
          <w:sz w:val="24"/>
          <w:szCs w:val="24"/>
        </w:rPr>
      </w:pPr>
      <w:r w:rsidRPr="00B74592">
        <w:rPr>
          <w:sz w:val="24"/>
          <w:szCs w:val="24"/>
        </w:rPr>
        <w:t>Potreba izrade Procjene rizika od velikih nesreća za</w:t>
      </w:r>
      <w:r w:rsidR="00E11E4D">
        <w:rPr>
          <w:sz w:val="24"/>
          <w:szCs w:val="24"/>
        </w:rPr>
        <w:t xml:space="preserve"> </w:t>
      </w:r>
      <w:r w:rsidR="000A063A">
        <w:rPr>
          <w:sz w:val="24"/>
          <w:szCs w:val="24"/>
        </w:rPr>
        <w:t>Općinu</w:t>
      </w:r>
      <w:r w:rsidR="002A51E4">
        <w:rPr>
          <w:sz w:val="24"/>
          <w:szCs w:val="24"/>
        </w:rPr>
        <w:t xml:space="preserve"> </w:t>
      </w:r>
      <w:r w:rsidR="00C67EA9">
        <w:rPr>
          <w:sz w:val="24"/>
          <w:szCs w:val="24"/>
        </w:rPr>
        <w:t>Sokolovac</w:t>
      </w:r>
      <w:r w:rsidR="000A063A">
        <w:rPr>
          <w:sz w:val="24"/>
          <w:szCs w:val="24"/>
        </w:rPr>
        <w:t xml:space="preserve"> </w:t>
      </w:r>
      <w:r w:rsidRPr="00B74592">
        <w:rPr>
          <w:sz w:val="24"/>
          <w:szCs w:val="24"/>
        </w:rPr>
        <w:t>temelji se na društvenim, ekonomskim te praktičnim razlozima koji uključuju:</w:t>
      </w:r>
    </w:p>
    <w:p w14:paraId="6180B40B"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unaprjeđenje shvaćanja rizika za potrebe praktičnog korištenja u postupcima planiranja, osiguranja, investiranja te ostalim srodnim aktivnostima,</w:t>
      </w:r>
    </w:p>
    <w:p w14:paraId="2187F632"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standardiziranje procjenjivanja rizika na svim razinama i od strane svih sektora,</w:t>
      </w:r>
    </w:p>
    <w:p w14:paraId="77FC9ABA" w14:textId="77777777"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pojednostavnjenje procesa u svrhu lakšeg nadzora i razumijevanja izlaznih rezultata,</w:t>
      </w:r>
    </w:p>
    <w:p w14:paraId="30C8C51C" w14:textId="71B7D388" w:rsidR="00F27FBF" w:rsidRDefault="00F27FBF" w:rsidP="0038713C">
      <w:pPr>
        <w:numPr>
          <w:ilvl w:val="0"/>
          <w:numId w:val="5"/>
        </w:numPr>
        <w:spacing w:after="120" w:line="276" w:lineRule="auto"/>
        <w:ind w:left="714" w:hanging="357"/>
        <w:jc w:val="both"/>
        <w:rPr>
          <w:sz w:val="24"/>
          <w:szCs w:val="24"/>
        </w:rPr>
      </w:pPr>
      <w:r w:rsidRPr="00B74592">
        <w:rPr>
          <w:sz w:val="24"/>
          <w:szCs w:val="24"/>
        </w:rPr>
        <w:t>jačanje dosljednosti radi lakše usporedbe rezultata različitih područja i/ili prijetnji.</w:t>
      </w:r>
    </w:p>
    <w:p w14:paraId="213EA09C" w14:textId="38DFE62A" w:rsidR="00F27FBF" w:rsidRPr="00B74592" w:rsidRDefault="007A7BEB" w:rsidP="004148FE">
      <w:pPr>
        <w:spacing w:after="120" w:line="276" w:lineRule="auto"/>
        <w:jc w:val="both"/>
        <w:rPr>
          <w:sz w:val="24"/>
          <w:szCs w:val="24"/>
        </w:rPr>
      </w:pPr>
      <w:r>
        <w:rPr>
          <w:sz w:val="24"/>
          <w:szCs w:val="24"/>
        </w:rPr>
        <w:t xml:space="preserve">Procjena rizika </w:t>
      </w:r>
      <w:r w:rsidR="00F27FBF" w:rsidRPr="00B74592">
        <w:rPr>
          <w:sz w:val="24"/>
          <w:szCs w:val="24"/>
        </w:rPr>
        <w:t xml:space="preserve">od velikih nesreća za </w:t>
      </w:r>
      <w:r w:rsidR="000A063A">
        <w:rPr>
          <w:sz w:val="24"/>
          <w:szCs w:val="24"/>
        </w:rPr>
        <w:t xml:space="preserve">Općinu </w:t>
      </w:r>
      <w:r w:rsidR="00C67EA9">
        <w:rPr>
          <w:sz w:val="24"/>
          <w:szCs w:val="24"/>
        </w:rPr>
        <w:t>Sokolovac</w:t>
      </w:r>
      <w:r w:rsidR="000A063A">
        <w:rPr>
          <w:sz w:val="24"/>
          <w:szCs w:val="24"/>
        </w:rPr>
        <w:t xml:space="preserve"> </w:t>
      </w:r>
      <w:r w:rsidR="00F27FBF" w:rsidRPr="00B74592">
        <w:rPr>
          <w:sz w:val="24"/>
          <w:szCs w:val="24"/>
        </w:rPr>
        <w:t>izrađena je sukladno</w:t>
      </w:r>
      <w:r w:rsidR="002A51E4">
        <w:rPr>
          <w:sz w:val="24"/>
          <w:szCs w:val="24"/>
        </w:rPr>
        <w:t xml:space="preserve"> </w:t>
      </w:r>
      <w:r w:rsidR="002A51E4" w:rsidRPr="002A51E4">
        <w:rPr>
          <w:i/>
          <w:iCs/>
          <w:sz w:val="24"/>
          <w:szCs w:val="24"/>
        </w:rPr>
        <w:t>Zakonu</w:t>
      </w:r>
      <w:r w:rsidR="002A51E4">
        <w:rPr>
          <w:sz w:val="24"/>
          <w:szCs w:val="24"/>
        </w:rPr>
        <w:t xml:space="preserve"> te</w:t>
      </w:r>
      <w:r w:rsidR="00F27FBF" w:rsidRPr="00B74592">
        <w:rPr>
          <w:sz w:val="24"/>
          <w:szCs w:val="24"/>
        </w:rPr>
        <w:t xml:space="preserve">: </w:t>
      </w:r>
    </w:p>
    <w:p w14:paraId="0B59E5FC" w14:textId="711F8A72" w:rsidR="00F27FBF" w:rsidRPr="00AB4359" w:rsidRDefault="00F27FBF" w:rsidP="00D32C24">
      <w:pPr>
        <w:numPr>
          <w:ilvl w:val="0"/>
          <w:numId w:val="6"/>
        </w:numPr>
        <w:spacing w:after="0" w:line="276" w:lineRule="auto"/>
        <w:ind w:left="714" w:hanging="357"/>
        <w:jc w:val="both"/>
        <w:rPr>
          <w:sz w:val="24"/>
          <w:szCs w:val="24"/>
        </w:rPr>
      </w:pPr>
      <w:r w:rsidRPr="00AB4359">
        <w:rPr>
          <w:b/>
          <w:sz w:val="24"/>
          <w:szCs w:val="24"/>
        </w:rPr>
        <w:t>Pravilniku o smjernicama za izradu procjena rizika od katastrofa i velikih nesreća za područje Republike Hrvatske i jedinica lokalne i područne (regionalne) samouprave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w:t>
      </w:r>
      <w:r w:rsidRPr="00AB4359">
        <w:rPr>
          <w:sz w:val="24"/>
          <w:szCs w:val="24"/>
        </w:rPr>
        <w:t xml:space="preserve"> broj 65/16),</w:t>
      </w:r>
    </w:p>
    <w:p w14:paraId="4344F5F0" w14:textId="77777777" w:rsidR="006364B4" w:rsidRDefault="00F27FBF" w:rsidP="006364B4">
      <w:pPr>
        <w:numPr>
          <w:ilvl w:val="0"/>
          <w:numId w:val="6"/>
        </w:numPr>
        <w:spacing w:after="0" w:line="276" w:lineRule="auto"/>
        <w:ind w:left="714" w:hanging="357"/>
        <w:jc w:val="both"/>
        <w:rPr>
          <w:sz w:val="24"/>
          <w:szCs w:val="24"/>
        </w:rPr>
      </w:pPr>
      <w:r w:rsidRPr="00AB4359">
        <w:rPr>
          <w:b/>
          <w:sz w:val="24"/>
          <w:szCs w:val="24"/>
        </w:rPr>
        <w:t>Pravilniku o mobilizaciji, uvjetima i načinu rada operativnih snaga sustava civilne zaštite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 xml:space="preserve">, </w:t>
      </w:r>
      <w:r w:rsidRPr="00AB4359">
        <w:rPr>
          <w:sz w:val="24"/>
          <w:szCs w:val="24"/>
        </w:rPr>
        <w:t>broj 69/16),</w:t>
      </w:r>
      <w:bookmarkStart w:id="8" w:name="_Hlk514929796"/>
    </w:p>
    <w:p w14:paraId="7ACD2CF4" w14:textId="77777777" w:rsidR="00286A58" w:rsidRDefault="00286A58" w:rsidP="00286A58">
      <w:pPr>
        <w:pStyle w:val="Odlomakpopisa"/>
        <w:numPr>
          <w:ilvl w:val="0"/>
          <w:numId w:val="6"/>
        </w:numPr>
        <w:spacing w:after="0"/>
        <w:rPr>
          <w:rFonts w:asciiTheme="minorHAnsi" w:eastAsia="SimSun" w:hAnsiTheme="minorHAnsi" w:cstheme="minorBidi"/>
          <w:b/>
          <w:szCs w:val="24"/>
          <w:lang w:val="hr-HR"/>
        </w:rPr>
      </w:pPr>
      <w:bookmarkStart w:id="9" w:name="_Hlk533076671"/>
      <w:bookmarkEnd w:id="8"/>
      <w:r w:rsidRPr="007A7BEB">
        <w:rPr>
          <w:rFonts w:asciiTheme="minorHAnsi" w:eastAsia="SimSun" w:hAnsiTheme="minorHAnsi" w:cstheme="minorBidi"/>
          <w:b/>
          <w:szCs w:val="24"/>
          <w:lang w:val="hr-HR"/>
        </w:rPr>
        <w:t xml:space="preserve">Smjernicama za izradu procjena rizika od velikih nesreća </w:t>
      </w:r>
      <w:r w:rsidRPr="00714982">
        <w:rPr>
          <w:rFonts w:asciiTheme="minorHAnsi" w:eastAsia="SimSun" w:hAnsiTheme="minorHAnsi" w:cstheme="minorBidi"/>
          <w:b/>
          <w:szCs w:val="24"/>
          <w:lang w:val="hr-HR"/>
        </w:rPr>
        <w:t xml:space="preserve">na području Koprivničko-križevačke županije </w:t>
      </w:r>
      <w:r w:rsidRPr="00714982">
        <w:rPr>
          <w:rFonts w:asciiTheme="minorHAnsi" w:eastAsia="SimSun" w:hAnsiTheme="minorHAnsi" w:cstheme="minorBidi"/>
          <w:bCs/>
          <w:szCs w:val="24"/>
          <w:lang w:val="hr-HR"/>
        </w:rPr>
        <w:t>(KLASA: 810-03/17-01/2, URBROJ: 2137-01/11-01/01-17-4, od dana 13. veljače 2017. godine),</w:t>
      </w:r>
    </w:p>
    <w:p w14:paraId="58422527" w14:textId="7C7CA16B" w:rsidR="00217C10" w:rsidRDefault="00217C10" w:rsidP="002A51E4">
      <w:pPr>
        <w:pStyle w:val="Odlomakpopisa"/>
        <w:numPr>
          <w:ilvl w:val="0"/>
          <w:numId w:val="6"/>
        </w:numPr>
        <w:spacing w:after="0"/>
        <w:ind w:left="714" w:hanging="357"/>
        <w:rPr>
          <w:rFonts w:asciiTheme="minorHAnsi" w:eastAsiaTheme="minorHAnsi" w:hAnsiTheme="minorHAnsi" w:cstheme="minorBidi"/>
          <w:szCs w:val="24"/>
          <w:lang w:val="hr-HR"/>
        </w:rPr>
      </w:pPr>
      <w:proofErr w:type="spellStart"/>
      <w:r w:rsidRPr="00C75617">
        <w:rPr>
          <w:b/>
          <w:szCs w:val="24"/>
          <w:lang w:val="de-DE"/>
        </w:rPr>
        <w:t>Procjeni</w:t>
      </w:r>
      <w:proofErr w:type="spellEnd"/>
      <w:r w:rsidRPr="00C75617">
        <w:rPr>
          <w:b/>
          <w:szCs w:val="24"/>
          <w:lang w:val="de-DE"/>
        </w:rPr>
        <w:t xml:space="preserve"> </w:t>
      </w:r>
      <w:proofErr w:type="spellStart"/>
      <w:r w:rsidRPr="00C75617">
        <w:rPr>
          <w:b/>
          <w:szCs w:val="24"/>
          <w:lang w:val="de-DE"/>
        </w:rPr>
        <w:t>rizika</w:t>
      </w:r>
      <w:proofErr w:type="spellEnd"/>
      <w:r w:rsidRPr="00C75617">
        <w:rPr>
          <w:b/>
          <w:szCs w:val="24"/>
          <w:lang w:val="de-DE"/>
        </w:rPr>
        <w:t xml:space="preserve"> </w:t>
      </w:r>
      <w:proofErr w:type="spellStart"/>
      <w:r w:rsidRPr="00C75617">
        <w:rPr>
          <w:b/>
          <w:szCs w:val="24"/>
          <w:lang w:val="de-DE"/>
        </w:rPr>
        <w:t>od</w:t>
      </w:r>
      <w:proofErr w:type="spellEnd"/>
      <w:r w:rsidRPr="00C75617">
        <w:rPr>
          <w:b/>
          <w:szCs w:val="24"/>
          <w:lang w:val="de-DE"/>
        </w:rPr>
        <w:t xml:space="preserve"> </w:t>
      </w:r>
      <w:proofErr w:type="spellStart"/>
      <w:r w:rsidRPr="00C75617">
        <w:rPr>
          <w:b/>
          <w:szCs w:val="24"/>
          <w:lang w:val="de-DE"/>
        </w:rPr>
        <w:t>katastrofa</w:t>
      </w:r>
      <w:proofErr w:type="spellEnd"/>
      <w:r w:rsidRPr="00C75617">
        <w:rPr>
          <w:b/>
          <w:szCs w:val="24"/>
          <w:lang w:val="de-DE"/>
        </w:rPr>
        <w:t xml:space="preserve"> </w:t>
      </w:r>
      <w:proofErr w:type="spellStart"/>
      <w:r w:rsidRPr="00C75617">
        <w:rPr>
          <w:b/>
          <w:szCs w:val="24"/>
          <w:lang w:val="de-DE"/>
        </w:rPr>
        <w:t>za</w:t>
      </w:r>
      <w:proofErr w:type="spellEnd"/>
      <w:r w:rsidRPr="00C75617">
        <w:rPr>
          <w:b/>
          <w:szCs w:val="24"/>
          <w:lang w:val="de-DE"/>
        </w:rPr>
        <w:t xml:space="preserve"> </w:t>
      </w:r>
      <w:proofErr w:type="spellStart"/>
      <w:r w:rsidRPr="00C75617">
        <w:rPr>
          <w:b/>
          <w:szCs w:val="24"/>
          <w:lang w:val="de-DE"/>
        </w:rPr>
        <w:t>Republiku</w:t>
      </w:r>
      <w:proofErr w:type="spellEnd"/>
      <w:r w:rsidRPr="00C75617">
        <w:rPr>
          <w:b/>
          <w:szCs w:val="24"/>
          <w:lang w:val="de-DE"/>
        </w:rPr>
        <w:t xml:space="preserve"> </w:t>
      </w:r>
      <w:proofErr w:type="spellStart"/>
      <w:r w:rsidRPr="00C75617">
        <w:rPr>
          <w:b/>
          <w:szCs w:val="24"/>
          <w:lang w:val="de-DE"/>
        </w:rPr>
        <w:t>Hrvatsku</w:t>
      </w:r>
      <w:proofErr w:type="spellEnd"/>
      <w:r w:rsidRPr="00C75617">
        <w:rPr>
          <w:szCs w:val="24"/>
          <w:lang w:val="de-DE"/>
        </w:rPr>
        <w:t xml:space="preserve">, </w:t>
      </w:r>
      <w:r w:rsidRPr="001317F7">
        <w:rPr>
          <w:rFonts w:asciiTheme="minorHAnsi" w:eastAsiaTheme="minorHAnsi" w:hAnsiTheme="minorHAnsi" w:cstheme="minorBidi"/>
          <w:szCs w:val="24"/>
          <w:lang w:val="hr-HR"/>
        </w:rPr>
        <w:t>studen</w:t>
      </w:r>
      <w:r w:rsidR="009F7DF3" w:rsidRPr="001317F7">
        <w:rPr>
          <w:rFonts w:asciiTheme="minorHAnsi" w:eastAsiaTheme="minorHAnsi" w:hAnsiTheme="minorHAnsi" w:cstheme="minorBidi"/>
          <w:szCs w:val="24"/>
          <w:lang w:val="hr-HR"/>
        </w:rPr>
        <w:t>i</w:t>
      </w:r>
      <w:r w:rsidRPr="001317F7">
        <w:rPr>
          <w:rFonts w:asciiTheme="minorHAnsi" w:eastAsiaTheme="minorHAnsi" w:hAnsiTheme="minorHAnsi" w:cstheme="minorBidi"/>
          <w:szCs w:val="24"/>
          <w:lang w:val="hr-HR"/>
        </w:rPr>
        <w:t xml:space="preserve"> 20</w:t>
      </w:r>
      <w:r w:rsidR="006364B4">
        <w:rPr>
          <w:rFonts w:asciiTheme="minorHAnsi" w:eastAsiaTheme="minorHAnsi" w:hAnsiTheme="minorHAnsi" w:cstheme="minorBidi"/>
          <w:szCs w:val="24"/>
          <w:lang w:val="hr-HR"/>
        </w:rPr>
        <w:t>19.</w:t>
      </w:r>
      <w:r w:rsidRPr="001317F7">
        <w:rPr>
          <w:rFonts w:asciiTheme="minorHAnsi" w:eastAsiaTheme="minorHAnsi" w:hAnsiTheme="minorHAnsi" w:cstheme="minorBidi"/>
          <w:szCs w:val="24"/>
          <w:lang w:val="hr-HR"/>
        </w:rPr>
        <w:t xml:space="preserve"> godin</w:t>
      </w:r>
      <w:r w:rsidR="006364B4">
        <w:rPr>
          <w:rFonts w:asciiTheme="minorHAnsi" w:eastAsiaTheme="minorHAnsi" w:hAnsiTheme="minorHAnsi" w:cstheme="minorBidi"/>
          <w:szCs w:val="24"/>
          <w:lang w:val="hr-HR"/>
        </w:rPr>
        <w:t>a</w:t>
      </w:r>
      <w:r w:rsidR="002A51E4">
        <w:rPr>
          <w:rFonts w:asciiTheme="minorHAnsi" w:eastAsiaTheme="minorHAnsi" w:hAnsiTheme="minorHAnsi" w:cstheme="minorBidi"/>
          <w:szCs w:val="24"/>
          <w:lang w:val="hr-HR"/>
        </w:rPr>
        <w:t>,</w:t>
      </w:r>
    </w:p>
    <w:p w14:paraId="54497DAE" w14:textId="04DBAB38" w:rsidR="002A51E4" w:rsidRDefault="002A51E4" w:rsidP="00F3376F">
      <w:pPr>
        <w:pStyle w:val="Odlomakpopisa"/>
        <w:numPr>
          <w:ilvl w:val="0"/>
          <w:numId w:val="6"/>
        </w:numPr>
        <w:ind w:left="714" w:hanging="357"/>
        <w:rPr>
          <w:rFonts w:asciiTheme="minorHAnsi" w:eastAsiaTheme="minorHAnsi" w:hAnsiTheme="minorHAnsi" w:cstheme="minorBidi"/>
          <w:szCs w:val="24"/>
          <w:lang w:val="hr-HR"/>
        </w:rPr>
      </w:pPr>
      <w:r w:rsidRPr="002A51E4">
        <w:rPr>
          <w:rFonts w:asciiTheme="minorHAnsi" w:eastAsiaTheme="minorHAnsi" w:hAnsiTheme="minorHAnsi" w:cstheme="minorBidi"/>
          <w:b/>
          <w:bCs/>
          <w:szCs w:val="24"/>
          <w:lang w:val="hr-HR"/>
        </w:rPr>
        <w:t xml:space="preserve">Procjeni rizika od velikih nesreća za Općinu </w:t>
      </w:r>
      <w:r w:rsidR="00C67EA9">
        <w:rPr>
          <w:rFonts w:asciiTheme="minorHAnsi" w:eastAsiaTheme="minorHAnsi" w:hAnsiTheme="minorHAnsi" w:cstheme="minorBidi"/>
          <w:b/>
          <w:bCs/>
          <w:szCs w:val="24"/>
          <w:lang w:val="hr-HR"/>
        </w:rPr>
        <w:t>Sokolovac</w:t>
      </w:r>
      <w:r w:rsidRPr="002A51E4">
        <w:rPr>
          <w:rFonts w:asciiTheme="minorHAnsi" w:eastAsiaTheme="minorHAnsi" w:hAnsiTheme="minorHAnsi" w:cstheme="minorBidi"/>
          <w:szCs w:val="24"/>
          <w:lang w:val="hr-HR"/>
        </w:rPr>
        <w:t xml:space="preserve"> („Službeni glasnik </w:t>
      </w:r>
      <w:r w:rsidR="00574851">
        <w:rPr>
          <w:rFonts w:asciiTheme="minorHAnsi" w:eastAsiaTheme="minorHAnsi" w:hAnsiTheme="minorHAnsi" w:cstheme="minorBidi"/>
          <w:szCs w:val="24"/>
          <w:lang w:val="hr-HR"/>
        </w:rPr>
        <w:t>K</w:t>
      </w:r>
      <w:r w:rsidR="00286A58">
        <w:rPr>
          <w:rFonts w:asciiTheme="minorHAnsi" w:eastAsiaTheme="minorHAnsi" w:hAnsiTheme="minorHAnsi" w:cstheme="minorBidi"/>
          <w:szCs w:val="24"/>
          <w:lang w:val="hr-HR"/>
        </w:rPr>
        <w:t>oprivničko-križevačke županije</w:t>
      </w:r>
      <w:r w:rsidRPr="002A51E4">
        <w:rPr>
          <w:rFonts w:asciiTheme="minorHAnsi" w:eastAsiaTheme="minorHAnsi" w:hAnsiTheme="minorHAnsi" w:cstheme="minorBidi"/>
          <w:szCs w:val="24"/>
          <w:lang w:val="hr-HR"/>
        </w:rPr>
        <w:t xml:space="preserve">“, broj </w:t>
      </w:r>
      <w:r w:rsidR="00C67EA9">
        <w:rPr>
          <w:rFonts w:asciiTheme="minorHAnsi" w:eastAsiaTheme="minorHAnsi" w:hAnsiTheme="minorHAnsi" w:cstheme="minorBidi"/>
          <w:szCs w:val="24"/>
          <w:lang w:val="hr-HR"/>
        </w:rPr>
        <w:t>03/19</w:t>
      </w:r>
      <w:r w:rsidRPr="002A51E4">
        <w:rPr>
          <w:rFonts w:asciiTheme="minorHAnsi" w:eastAsiaTheme="minorHAnsi" w:hAnsiTheme="minorHAnsi" w:cstheme="minorBidi"/>
          <w:szCs w:val="24"/>
          <w:lang w:val="hr-HR"/>
        </w:rPr>
        <w:t>).</w:t>
      </w:r>
    </w:p>
    <w:p w14:paraId="53482B0C" w14:textId="343FA3C4" w:rsidR="001530A0" w:rsidRDefault="001530A0" w:rsidP="001530A0">
      <w:pPr>
        <w:spacing w:after="120" w:line="276" w:lineRule="auto"/>
        <w:jc w:val="both"/>
        <w:rPr>
          <w:sz w:val="24"/>
          <w:szCs w:val="24"/>
        </w:rPr>
      </w:pPr>
      <w:r w:rsidRPr="00B74592">
        <w:rPr>
          <w:sz w:val="24"/>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12A85DC7" w14:textId="77777777" w:rsidR="001530A0" w:rsidRPr="00F3376F" w:rsidRDefault="001530A0" w:rsidP="00E11E4D">
      <w:pPr>
        <w:spacing w:after="120" w:line="276" w:lineRule="auto"/>
        <w:jc w:val="both"/>
        <w:rPr>
          <w:sz w:val="24"/>
          <w:szCs w:val="24"/>
        </w:rPr>
      </w:pPr>
      <w:r w:rsidRPr="00F3376F">
        <w:rPr>
          <w:sz w:val="24"/>
          <w:szCs w:val="24"/>
        </w:rPr>
        <w:t>Procjena rizika obuhvaća:</w:t>
      </w:r>
    </w:p>
    <w:p w14:paraId="60225CC7" w14:textId="77777777" w:rsidR="001530A0" w:rsidRPr="00F3376F" w:rsidRDefault="001530A0" w:rsidP="00554A21">
      <w:pPr>
        <w:numPr>
          <w:ilvl w:val="0"/>
          <w:numId w:val="26"/>
        </w:numPr>
        <w:spacing w:after="0" w:line="276" w:lineRule="auto"/>
        <w:jc w:val="both"/>
        <w:rPr>
          <w:sz w:val="24"/>
          <w:szCs w:val="24"/>
        </w:rPr>
      </w:pPr>
      <w:r w:rsidRPr="00F3376F">
        <w:rPr>
          <w:sz w:val="24"/>
          <w:szCs w:val="24"/>
        </w:rPr>
        <w:t xml:space="preserve">identifikaciju rizika </w:t>
      </w:r>
      <w:r>
        <w:rPr>
          <w:sz w:val="24"/>
          <w:szCs w:val="24"/>
        </w:rPr>
        <w:t>–</w:t>
      </w:r>
      <w:r w:rsidRPr="00F3376F">
        <w:rPr>
          <w:sz w:val="24"/>
          <w:szCs w:val="24"/>
        </w:rPr>
        <w:t xml:space="preserve"> proces</w:t>
      </w:r>
      <w:r>
        <w:rPr>
          <w:sz w:val="24"/>
          <w:szCs w:val="24"/>
        </w:rPr>
        <w:t xml:space="preserve"> </w:t>
      </w:r>
      <w:r w:rsidRPr="00F3376F">
        <w:rPr>
          <w:sz w:val="24"/>
          <w:szCs w:val="24"/>
        </w:rPr>
        <w:t>pronalaženja, prepoznavanja i opisivanja rizika,</w:t>
      </w:r>
    </w:p>
    <w:p w14:paraId="214E350E" w14:textId="77777777" w:rsidR="001530A0" w:rsidRPr="00F3376F" w:rsidRDefault="001530A0" w:rsidP="00554A21">
      <w:pPr>
        <w:numPr>
          <w:ilvl w:val="0"/>
          <w:numId w:val="26"/>
        </w:numPr>
        <w:spacing w:after="0" w:line="276" w:lineRule="auto"/>
        <w:jc w:val="both"/>
        <w:rPr>
          <w:sz w:val="24"/>
          <w:szCs w:val="24"/>
        </w:rPr>
      </w:pPr>
      <w:r w:rsidRPr="00F3376F">
        <w:rPr>
          <w:sz w:val="24"/>
          <w:szCs w:val="24"/>
        </w:rPr>
        <w:t xml:space="preserve">analizu rizika </w:t>
      </w:r>
      <w:r>
        <w:rPr>
          <w:sz w:val="24"/>
          <w:szCs w:val="24"/>
        </w:rPr>
        <w:t>–</w:t>
      </w:r>
      <w:r w:rsidRPr="00F3376F">
        <w:rPr>
          <w:sz w:val="24"/>
          <w:szCs w:val="24"/>
        </w:rPr>
        <w:t xml:space="preserve"> obuhvaća</w:t>
      </w:r>
      <w:r>
        <w:rPr>
          <w:sz w:val="24"/>
          <w:szCs w:val="24"/>
        </w:rPr>
        <w:t xml:space="preserve"> </w:t>
      </w:r>
      <w:r w:rsidRPr="00F3376F">
        <w:rPr>
          <w:sz w:val="24"/>
          <w:szCs w:val="24"/>
        </w:rPr>
        <w:t xml:space="preserve">pregled tehničkih karakteristika prijetnji kao što su lokacija, intenzitet, učestalost i vjerojatnost; analizu izloženosti i ranjivosti te </w:t>
      </w:r>
      <w:r w:rsidRPr="00F3376F">
        <w:rPr>
          <w:sz w:val="24"/>
          <w:szCs w:val="24"/>
        </w:rPr>
        <w:lastRenderedPageBreak/>
        <w:t>procjenu učinkovitosti prevladavajućih i alternativnih kapaciteta za suočavanja u pogledu vjerojatnih rizičnih scenarija,</w:t>
      </w:r>
    </w:p>
    <w:p w14:paraId="5056301A" w14:textId="77777777" w:rsidR="001530A0" w:rsidRPr="00F3376F" w:rsidRDefault="001530A0" w:rsidP="00554A21">
      <w:pPr>
        <w:numPr>
          <w:ilvl w:val="0"/>
          <w:numId w:val="26"/>
        </w:numPr>
        <w:spacing w:after="120" w:line="276" w:lineRule="auto"/>
        <w:jc w:val="both"/>
        <w:rPr>
          <w:sz w:val="24"/>
          <w:szCs w:val="24"/>
        </w:rPr>
      </w:pPr>
      <w:r w:rsidRPr="00F3376F">
        <w:rPr>
          <w:sz w:val="24"/>
          <w:szCs w:val="24"/>
        </w:rPr>
        <w:t xml:space="preserve">vrednovanja (evaluacije) rizika </w:t>
      </w:r>
      <w:r>
        <w:rPr>
          <w:sz w:val="24"/>
          <w:szCs w:val="24"/>
        </w:rPr>
        <w:t>–</w:t>
      </w:r>
      <w:r w:rsidRPr="00F3376F">
        <w:rPr>
          <w:sz w:val="24"/>
          <w:szCs w:val="24"/>
        </w:rPr>
        <w:t xml:space="preserve"> postupak</w:t>
      </w:r>
      <w:r>
        <w:rPr>
          <w:sz w:val="24"/>
          <w:szCs w:val="24"/>
        </w:rPr>
        <w:t xml:space="preserve"> </w:t>
      </w:r>
      <w:r w:rsidRPr="00F3376F">
        <w:rPr>
          <w:sz w:val="24"/>
          <w:szCs w:val="24"/>
        </w:rPr>
        <w:t>usporedbe rezultata analize rizika s kriterijima prihvatljivosti rizika.</w:t>
      </w:r>
    </w:p>
    <w:p w14:paraId="1580435E" w14:textId="1DC6C333" w:rsidR="001530A0" w:rsidRDefault="005A7015" w:rsidP="001530A0">
      <w:pPr>
        <w:spacing w:after="120" w:line="276" w:lineRule="auto"/>
        <w:jc w:val="both"/>
        <w:rPr>
          <w:sz w:val="24"/>
          <w:szCs w:val="24"/>
        </w:rPr>
      </w:pPr>
      <w:r w:rsidRPr="005A7015">
        <w:rPr>
          <w:sz w:val="24"/>
          <w:szCs w:val="24"/>
        </w:rPr>
        <w:t xml:space="preserve">Procjenom se uređuju opasnosti i rizici koji ugrožavaju područje </w:t>
      </w:r>
      <w:r w:rsidR="00E003E0">
        <w:rPr>
          <w:sz w:val="24"/>
          <w:szCs w:val="24"/>
        </w:rPr>
        <w:t xml:space="preserve">Općine </w:t>
      </w:r>
      <w:r w:rsidR="00C67EA9">
        <w:rPr>
          <w:sz w:val="24"/>
          <w:szCs w:val="24"/>
        </w:rPr>
        <w:t>Sokolovac</w:t>
      </w:r>
      <w:r w:rsidRPr="005A7015">
        <w:rPr>
          <w:sz w:val="24"/>
          <w:szCs w:val="24"/>
        </w:rPr>
        <w:t>,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bookmarkEnd w:id="7"/>
    <w:bookmarkEnd w:id="9"/>
    <w:p w14:paraId="7984EB42" w14:textId="77777777" w:rsidR="002153DA" w:rsidRDefault="00F52A35" w:rsidP="002153DA">
      <w:pPr>
        <w:keepNext/>
        <w:jc w:val="center"/>
      </w:pPr>
      <w:r>
        <w:rPr>
          <w:noProof/>
          <w:lang w:eastAsia="hr-HR"/>
        </w:rPr>
        <w:t xml:space="preserve"> </w:t>
      </w:r>
      <w:r w:rsidR="00F27FBF">
        <w:rPr>
          <w:noProof/>
          <w:lang w:eastAsia="hr-HR"/>
        </w:rPr>
        <w:drawing>
          <wp:inline distT="0" distB="0" distL="0" distR="0" wp14:anchorId="23FB62DC" wp14:editId="14C4704B">
            <wp:extent cx="4635168" cy="6105525"/>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93702" cy="6182627"/>
                    </a:xfrm>
                    <a:prstGeom prst="rect">
                      <a:avLst/>
                    </a:prstGeom>
                    <a:noFill/>
                  </pic:spPr>
                </pic:pic>
              </a:graphicData>
            </a:graphic>
          </wp:inline>
        </w:drawing>
      </w:r>
    </w:p>
    <w:p w14:paraId="66FD88C0" w14:textId="12BE77DC" w:rsidR="00F27FBF" w:rsidRDefault="002153DA" w:rsidP="002153DA">
      <w:pPr>
        <w:pStyle w:val="Opisslike"/>
        <w:spacing w:line="276" w:lineRule="auto"/>
        <w:jc w:val="center"/>
      </w:pPr>
      <w:bookmarkStart w:id="10" w:name="_Toc109653533"/>
      <w:r>
        <w:t xml:space="preserve">Slika </w:t>
      </w:r>
      <w:fldSimple w:instr=" SEQ Slika \* ARABIC ">
        <w:r w:rsidR="00AE566B">
          <w:rPr>
            <w:noProof/>
          </w:rPr>
          <w:t>1</w:t>
        </w:r>
      </w:fldSimple>
      <w:r>
        <w:t xml:space="preserve">. </w:t>
      </w:r>
      <w:bookmarkStart w:id="11" w:name="_Toc76464700"/>
      <w:bookmarkStart w:id="12" w:name="_Toc68610449"/>
      <w:bookmarkStart w:id="13" w:name="_Toc532467235"/>
      <w:bookmarkStart w:id="14" w:name="_Toc519855764"/>
      <w:bookmarkStart w:id="15" w:name="_Toc503851832"/>
      <w:bookmarkStart w:id="16" w:name="_Toc511804830"/>
      <w:bookmarkStart w:id="17" w:name="_Toc516582163"/>
      <w:bookmarkStart w:id="18" w:name="_Toc519685579"/>
      <w:r w:rsidR="00F27FBF" w:rsidRPr="00F27FBF">
        <w:t>Model prikaza HRN EN ISO 31000 – Od procjene do upravljanja rizicima</w:t>
      </w:r>
      <w:bookmarkEnd w:id="10"/>
      <w:bookmarkEnd w:id="11"/>
      <w:bookmarkEnd w:id="12"/>
      <w:bookmarkEnd w:id="13"/>
      <w:bookmarkEnd w:id="14"/>
      <w:bookmarkEnd w:id="15"/>
      <w:bookmarkEnd w:id="16"/>
      <w:bookmarkEnd w:id="17"/>
      <w:bookmarkEnd w:id="18"/>
    </w:p>
    <w:p w14:paraId="27742809" w14:textId="70406C83" w:rsidR="00F27FBF" w:rsidRDefault="00F27FBF" w:rsidP="001243DA">
      <w:pPr>
        <w:jc w:val="center"/>
        <w:rPr>
          <w:sz w:val="18"/>
          <w:szCs w:val="18"/>
        </w:rPr>
      </w:pPr>
      <w:bookmarkStart w:id="19" w:name="_Hlk525714568"/>
      <w:r w:rsidRPr="00D36662">
        <w:rPr>
          <w:sz w:val="18"/>
          <w:szCs w:val="18"/>
        </w:rPr>
        <w:t xml:space="preserve">Izvor: Smjernice za izradu procjena rizika od velikih nesreća </w:t>
      </w:r>
      <w:r w:rsidR="001243DA">
        <w:rPr>
          <w:sz w:val="18"/>
          <w:szCs w:val="18"/>
        </w:rPr>
        <w:t xml:space="preserve">na području </w:t>
      </w:r>
      <w:r w:rsidR="00C26007">
        <w:rPr>
          <w:sz w:val="18"/>
          <w:szCs w:val="18"/>
        </w:rPr>
        <w:t>Koprivničko-križevačke</w:t>
      </w:r>
      <w:r w:rsidR="001243DA">
        <w:rPr>
          <w:sz w:val="18"/>
          <w:szCs w:val="18"/>
        </w:rPr>
        <w:t xml:space="preserve"> </w:t>
      </w:r>
      <w:r w:rsidR="00D32C24">
        <w:rPr>
          <w:sz w:val="18"/>
          <w:szCs w:val="18"/>
        </w:rPr>
        <w:t>županije</w:t>
      </w:r>
    </w:p>
    <w:bookmarkEnd w:id="19"/>
    <w:p w14:paraId="7F831EA8" w14:textId="77777777" w:rsidR="00F27FBF" w:rsidRDefault="00F27FBF" w:rsidP="00F27FBF">
      <w:pPr>
        <w:jc w:val="both"/>
        <w:rPr>
          <w:sz w:val="24"/>
          <w:szCs w:val="24"/>
        </w:rPr>
      </w:pPr>
      <w:r w:rsidRPr="00B74592">
        <w:rPr>
          <w:sz w:val="24"/>
          <w:szCs w:val="24"/>
        </w:rPr>
        <w:lastRenderedPageBreak/>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14:paraId="02CF6552" w14:textId="267C0764" w:rsidR="001530A0" w:rsidRDefault="004E62E7" w:rsidP="006364B4">
      <w:pPr>
        <w:spacing w:after="120" w:line="276" w:lineRule="auto"/>
        <w:jc w:val="both"/>
        <w:rPr>
          <w:sz w:val="24"/>
          <w:szCs w:val="24"/>
        </w:rPr>
      </w:pPr>
      <w:r w:rsidRPr="00B74592">
        <w:rPr>
          <w:sz w:val="24"/>
          <w:szCs w:val="24"/>
        </w:rPr>
        <w:t>Procjena rizika se ne provodi za antropogene prijetnje poput ratova i terorističkih djelovanja te ostalih zlonamjernih aktivnosti pojedinaca koje mogu ugroziti stanovništvo, materijalna i kulturna dobra, okoliš i sl. na predmetnom području.</w:t>
      </w:r>
    </w:p>
    <w:p w14:paraId="2E30A588" w14:textId="6EC125AE" w:rsidR="001530A0" w:rsidRDefault="001530A0" w:rsidP="00F27FBF">
      <w:pPr>
        <w:jc w:val="both"/>
        <w:rPr>
          <w:sz w:val="24"/>
          <w:szCs w:val="24"/>
        </w:rPr>
        <w:sectPr w:rsidR="001530A0"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20" w:name="_Toc66103517"/>
      <w:bookmarkStart w:id="21" w:name="_Toc68610479"/>
      <w:bookmarkStart w:id="22" w:name="_Toc87366528"/>
      <w:bookmarkStart w:id="23" w:name="_Toc109716418"/>
      <w:bookmarkStart w:id="24" w:name="_Toc19619261"/>
      <w:r>
        <w:lastRenderedPageBreak/>
        <w:t>OSNOVNE KARAKTERISTIKE PODRUČJA</w:t>
      </w:r>
      <w:bookmarkEnd w:id="20"/>
      <w:bookmarkEnd w:id="21"/>
      <w:bookmarkEnd w:id="22"/>
      <w:bookmarkEnd w:id="23"/>
      <w:r>
        <w:t xml:space="preserve"> </w:t>
      </w:r>
      <w:bookmarkEnd w:id="24"/>
    </w:p>
    <w:p w14:paraId="2AE80159" w14:textId="0008A10D" w:rsidR="00F27FBF" w:rsidRDefault="00F27FBF" w:rsidP="006603E7">
      <w:pPr>
        <w:spacing w:after="120" w:line="276" w:lineRule="auto"/>
        <w:jc w:val="both"/>
        <w:rPr>
          <w:sz w:val="24"/>
          <w:szCs w:val="24"/>
          <w:lang w:eastAsia="zh-CN"/>
        </w:rPr>
      </w:pPr>
      <w:r w:rsidRPr="00F27FBF">
        <w:rPr>
          <w:sz w:val="24"/>
          <w:szCs w:val="24"/>
          <w:lang w:eastAsia="zh-CN"/>
        </w:rPr>
        <w:t xml:space="preserve">Prilikom </w:t>
      </w:r>
      <w:r w:rsidRPr="00C71ABD">
        <w:rPr>
          <w:sz w:val="24"/>
          <w:szCs w:val="24"/>
          <w:lang w:eastAsia="zh-CN"/>
        </w:rPr>
        <w:t xml:space="preserve">opisivanja područja </w:t>
      </w:r>
      <w:r w:rsidR="00E003E0">
        <w:rPr>
          <w:sz w:val="24"/>
          <w:szCs w:val="24"/>
          <w:lang w:eastAsia="zh-CN"/>
        </w:rPr>
        <w:t xml:space="preserve">Općine </w:t>
      </w:r>
      <w:r w:rsidR="00C67EA9">
        <w:rPr>
          <w:sz w:val="24"/>
          <w:szCs w:val="24"/>
          <w:lang w:eastAsia="zh-CN"/>
        </w:rPr>
        <w:t>Sokolovac</w:t>
      </w:r>
      <w:r w:rsidRPr="00C71ABD">
        <w:rPr>
          <w:sz w:val="24"/>
          <w:szCs w:val="24"/>
          <w:lang w:eastAsia="zh-CN"/>
        </w:rPr>
        <w:t xml:space="preserve">, navest </w:t>
      </w:r>
      <w:r w:rsidRPr="00F27FBF">
        <w:rPr>
          <w:sz w:val="24"/>
          <w:szCs w:val="24"/>
          <w:lang w:eastAsia="zh-CN"/>
        </w:rPr>
        <w:t>će se osnovne karakteristike i podaci koji se odnose na sljedeće grupe pokazatelja: geografski pokazatelji,</w:t>
      </w:r>
      <w:r>
        <w:rPr>
          <w:sz w:val="24"/>
          <w:szCs w:val="24"/>
          <w:lang w:eastAsia="zh-CN"/>
        </w:rPr>
        <w:t xml:space="preserve"> </w:t>
      </w:r>
      <w:r w:rsidRPr="00F27FBF">
        <w:rPr>
          <w:sz w:val="24"/>
          <w:szCs w:val="24"/>
          <w:lang w:eastAsia="zh-CN"/>
        </w:rPr>
        <w:t>društveno</w:t>
      </w:r>
      <w:r w:rsidR="004148FE">
        <w:rPr>
          <w:sz w:val="24"/>
          <w:szCs w:val="24"/>
          <w:lang w:eastAsia="zh-CN"/>
        </w:rPr>
        <w:t>-</w:t>
      </w:r>
      <w:r w:rsidRPr="00F27FBF">
        <w:rPr>
          <w:sz w:val="24"/>
          <w:szCs w:val="24"/>
          <w:lang w:eastAsia="zh-CN"/>
        </w:rPr>
        <w:t>politički pokazatelji, ekonomsko</w:t>
      </w:r>
      <w:r w:rsidR="004148FE">
        <w:rPr>
          <w:sz w:val="24"/>
          <w:szCs w:val="24"/>
          <w:lang w:eastAsia="zh-CN"/>
        </w:rPr>
        <w:t>-</w:t>
      </w:r>
      <w:r w:rsidRPr="00F27FBF">
        <w:rPr>
          <w:sz w:val="24"/>
          <w:szCs w:val="24"/>
          <w:lang w:eastAsia="zh-CN"/>
        </w:rPr>
        <w:t>politički pokazatelji, prirodno</w:t>
      </w:r>
      <w:r w:rsidR="004148FE">
        <w:rPr>
          <w:sz w:val="24"/>
          <w:szCs w:val="24"/>
          <w:lang w:eastAsia="zh-CN"/>
        </w:rPr>
        <w:t>-</w:t>
      </w:r>
      <w:r w:rsidRPr="00F27FBF">
        <w:rPr>
          <w:sz w:val="24"/>
          <w:szCs w:val="24"/>
          <w:lang w:eastAsia="zh-CN"/>
        </w:rPr>
        <w:t>kulturni pokazatelji, povijesni pokazatelji te pokazatelji operativne sposobnosti.</w:t>
      </w:r>
    </w:p>
    <w:p w14:paraId="218888C1" w14:textId="009B304F" w:rsidR="00F27FBF" w:rsidRPr="00710DC7" w:rsidRDefault="00F27FBF" w:rsidP="00361182">
      <w:pPr>
        <w:pStyle w:val="Naslov2"/>
        <w:spacing w:before="120"/>
      </w:pPr>
      <w:r w:rsidRPr="00710DC7">
        <w:t xml:space="preserve"> </w:t>
      </w:r>
      <w:bookmarkStart w:id="25" w:name="_Toc19619262"/>
      <w:bookmarkStart w:id="26" w:name="_Toc66103518"/>
      <w:bookmarkStart w:id="27" w:name="_Toc68610480"/>
      <w:bookmarkStart w:id="28" w:name="_Toc87366529"/>
      <w:bookmarkStart w:id="29" w:name="_Toc109716419"/>
      <w:r w:rsidRPr="00710DC7">
        <w:t>GEOGRAFSKI POKAZATELJI</w:t>
      </w:r>
      <w:bookmarkEnd w:id="25"/>
      <w:bookmarkEnd w:id="26"/>
      <w:bookmarkEnd w:id="27"/>
      <w:bookmarkEnd w:id="28"/>
      <w:bookmarkEnd w:id="29"/>
    </w:p>
    <w:p w14:paraId="0DF30A4A" w14:textId="1B82328D" w:rsidR="00F27FBF" w:rsidRDefault="00F27FBF" w:rsidP="00E5714D">
      <w:pPr>
        <w:pStyle w:val="Naslov3"/>
      </w:pPr>
      <w:bookmarkStart w:id="30" w:name="_Toc19619263"/>
      <w:bookmarkStart w:id="31" w:name="_Toc66103519"/>
      <w:bookmarkStart w:id="32" w:name="_Toc68610481"/>
      <w:bookmarkStart w:id="33" w:name="_Toc87366530"/>
      <w:bookmarkStart w:id="34" w:name="_Toc109716420"/>
      <w:r>
        <w:t>Geografski položaj</w:t>
      </w:r>
      <w:bookmarkEnd w:id="30"/>
      <w:bookmarkEnd w:id="31"/>
      <w:bookmarkEnd w:id="32"/>
      <w:bookmarkEnd w:id="33"/>
      <w:bookmarkEnd w:id="34"/>
    </w:p>
    <w:p w14:paraId="4476C22B" w14:textId="463E54BC" w:rsidR="00C67EA9" w:rsidRPr="00EC76E2" w:rsidRDefault="00C67EA9" w:rsidP="00C67EA9">
      <w:pPr>
        <w:pStyle w:val="Odlomakpopisa11"/>
      </w:pPr>
      <w:bookmarkStart w:id="35" w:name="_Hlk525714752"/>
      <w:r w:rsidRPr="00EC76E2">
        <w:t>Općina Sokolovac smještena je u sjeverozapadnom dijelu Republike Hrvatske. U sastavu je Koprivničko</w:t>
      </w:r>
      <w:r>
        <w:t>-</w:t>
      </w:r>
      <w:r w:rsidRPr="00EC76E2">
        <w:t xml:space="preserve">križevačke županije s još 21 općinom i 3 grada. </w:t>
      </w:r>
      <w:r>
        <w:t>S</w:t>
      </w:r>
      <w:r w:rsidRPr="00EC76E2">
        <w:t xml:space="preserve">a svoje sjeverne strane graniči s Općinom Rasinja, s istočne i sjeveroistočne strane s Gradom Koprivnica, sa zapadne i jugozapadne strane s Gradom Križevci, a na jugu s Općinom Zrinski Topolovac i Općinom Kapela koje su u sastavu Bjelovarsko-bilogorske županije. </w:t>
      </w:r>
    </w:p>
    <w:p w14:paraId="2D049B3D" w14:textId="65C619F6" w:rsidR="00411DD1" w:rsidRDefault="00C67EA9" w:rsidP="00411DD1">
      <w:pPr>
        <w:keepNext/>
        <w:spacing w:after="0" w:line="276" w:lineRule="auto"/>
        <w:jc w:val="center"/>
      </w:pPr>
      <w:r w:rsidRPr="00C67EA9">
        <w:rPr>
          <w:rFonts w:ascii="Calibri" w:hAnsi="Calibri" w:cs="SimSun"/>
          <w:noProof/>
          <w:sz w:val="24"/>
        </w:rPr>
        <w:drawing>
          <wp:inline distT="0" distB="0" distL="0" distR="0" wp14:anchorId="7BDEDC2A" wp14:editId="04B16D88">
            <wp:extent cx="5579110" cy="3941054"/>
            <wp:effectExtent l="19050" t="19050" r="21590" b="2159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ložaj Općine Sokolovac u KKŽ.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9110" cy="3941054"/>
                    </a:xfrm>
                    <a:prstGeom prst="rect">
                      <a:avLst/>
                    </a:prstGeom>
                    <a:ln>
                      <a:solidFill>
                        <a:sysClr val="window" lastClr="FFFFFF">
                          <a:lumMod val="50000"/>
                        </a:sysClr>
                      </a:solidFill>
                    </a:ln>
                  </pic:spPr>
                </pic:pic>
              </a:graphicData>
            </a:graphic>
          </wp:inline>
        </w:drawing>
      </w:r>
    </w:p>
    <w:p w14:paraId="3234F53D" w14:textId="5E08A104" w:rsidR="00A222D2" w:rsidRPr="00641416" w:rsidRDefault="00411DD1" w:rsidP="00411DD1">
      <w:pPr>
        <w:pStyle w:val="Opisslike"/>
        <w:spacing w:line="276" w:lineRule="auto"/>
        <w:jc w:val="center"/>
      </w:pPr>
      <w:bookmarkStart w:id="36" w:name="_Toc109653534"/>
      <w:r>
        <w:t xml:space="preserve">Slika </w:t>
      </w:r>
      <w:fldSimple w:instr=" SEQ Slika \* ARABIC ">
        <w:r w:rsidR="00AE566B">
          <w:rPr>
            <w:noProof/>
          </w:rPr>
          <w:t>2</w:t>
        </w:r>
      </w:fldSimple>
      <w:r>
        <w:t xml:space="preserve">. </w:t>
      </w:r>
      <w:bookmarkStart w:id="37" w:name="_Toc66103400"/>
      <w:bookmarkStart w:id="38" w:name="_Toc68610450"/>
      <w:bookmarkStart w:id="39" w:name="_Toc76464701"/>
      <w:r w:rsidR="007A7BEB" w:rsidRPr="00641416">
        <w:t>Geografski položaj</w:t>
      </w:r>
      <w:r w:rsidR="003A3683" w:rsidRPr="00641416">
        <w:t xml:space="preserve"> </w:t>
      </w:r>
      <w:r w:rsidR="00C9642C" w:rsidRPr="00641416">
        <w:t xml:space="preserve">Općine </w:t>
      </w:r>
      <w:r w:rsidR="00C67EA9">
        <w:t>Sokolovac</w:t>
      </w:r>
      <w:r w:rsidR="00C9642C" w:rsidRPr="00641416">
        <w:t xml:space="preserve"> </w:t>
      </w:r>
      <w:r w:rsidR="007A7BEB" w:rsidRPr="00641416">
        <w:t>u K</w:t>
      </w:r>
      <w:r w:rsidR="000868C8">
        <w:t xml:space="preserve">oprivničko-križevačkoj </w:t>
      </w:r>
      <w:r w:rsidR="007A7BEB" w:rsidRPr="00641416">
        <w:t>županiji</w:t>
      </w:r>
      <w:bookmarkEnd w:id="36"/>
      <w:bookmarkEnd w:id="37"/>
      <w:bookmarkEnd w:id="38"/>
      <w:bookmarkEnd w:id="39"/>
    </w:p>
    <w:p w14:paraId="06B929DC" w14:textId="4A442DAB" w:rsidR="00B561FC" w:rsidRDefault="00B561FC" w:rsidP="004B7AB0">
      <w:pPr>
        <w:spacing w:after="120"/>
        <w:jc w:val="center"/>
        <w:rPr>
          <w:sz w:val="20"/>
          <w:szCs w:val="20"/>
          <w:lang w:eastAsia="zh-CN"/>
        </w:rPr>
      </w:pPr>
      <w:bookmarkStart w:id="40" w:name="_Hlk50627798"/>
      <w:r w:rsidRPr="00641416">
        <w:rPr>
          <w:sz w:val="20"/>
          <w:szCs w:val="20"/>
          <w:lang w:eastAsia="zh-CN"/>
        </w:rPr>
        <w:t xml:space="preserve">Izvor: </w:t>
      </w:r>
      <w:proofErr w:type="spellStart"/>
      <w:r w:rsidR="000868C8">
        <w:rPr>
          <w:sz w:val="20"/>
          <w:szCs w:val="20"/>
          <w:lang w:eastAsia="zh-CN"/>
        </w:rPr>
        <w:t>Arkod</w:t>
      </w:r>
      <w:proofErr w:type="spellEnd"/>
      <w:r w:rsidR="000868C8">
        <w:rPr>
          <w:sz w:val="20"/>
          <w:szCs w:val="20"/>
          <w:lang w:eastAsia="zh-CN"/>
        </w:rPr>
        <w:t xml:space="preserve"> (obrada autora)</w:t>
      </w:r>
    </w:p>
    <w:bookmarkEnd w:id="40"/>
    <w:p w14:paraId="15D13B58" w14:textId="2E0680D8" w:rsidR="00635DCA" w:rsidRDefault="00635DCA" w:rsidP="00C67EA9">
      <w:pPr>
        <w:pStyle w:val="Odlomakpopisa12"/>
      </w:pPr>
      <w:r w:rsidRPr="00C67EA9">
        <w:t>Područje Općine Sokolovac ima površinu od 136,69 km² i čini 7,8% sveukupne površine Koprivničko-križevačke županije.</w:t>
      </w:r>
    </w:p>
    <w:p w14:paraId="6B0D8593" w14:textId="00CA42A8" w:rsidR="00635DCA" w:rsidRDefault="00635DCA" w:rsidP="00C67EA9">
      <w:pPr>
        <w:pStyle w:val="Odlomakpopisa12"/>
      </w:pPr>
    </w:p>
    <w:p w14:paraId="6A6BCA05" w14:textId="44321B5A" w:rsidR="00635DCA" w:rsidRDefault="00635DCA" w:rsidP="00C67EA9">
      <w:pPr>
        <w:pStyle w:val="Odlomakpopisa12"/>
      </w:pPr>
    </w:p>
    <w:p w14:paraId="58607466" w14:textId="77777777" w:rsidR="00635DCA" w:rsidRDefault="00635DCA" w:rsidP="00635DCA">
      <w:pPr>
        <w:pStyle w:val="Odlomakpopisa12"/>
        <w:keepNext/>
        <w:spacing w:after="0"/>
      </w:pPr>
      <w:r>
        <w:rPr>
          <w:noProof/>
        </w:rPr>
        <w:lastRenderedPageBreak/>
        <w:drawing>
          <wp:inline distT="0" distB="0" distL="0" distR="0" wp14:anchorId="5E6834EC" wp14:editId="28845FA3">
            <wp:extent cx="5531370" cy="4295775"/>
            <wp:effectExtent l="0" t="0" r="0" b="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3932" cy="4297765"/>
                    </a:xfrm>
                    <a:prstGeom prst="rect">
                      <a:avLst/>
                    </a:prstGeom>
                    <a:noFill/>
                  </pic:spPr>
                </pic:pic>
              </a:graphicData>
            </a:graphic>
          </wp:inline>
        </w:drawing>
      </w:r>
    </w:p>
    <w:p w14:paraId="51502276" w14:textId="071A3F81" w:rsidR="00635DCA" w:rsidRDefault="00635DCA" w:rsidP="00635DCA">
      <w:pPr>
        <w:pStyle w:val="Opisslike"/>
        <w:spacing w:line="276" w:lineRule="auto"/>
        <w:jc w:val="center"/>
      </w:pPr>
      <w:bookmarkStart w:id="41" w:name="_Toc109653535"/>
      <w:r>
        <w:t xml:space="preserve">Slika </w:t>
      </w:r>
      <w:fldSimple w:instr=" SEQ Slika \* ARABIC ">
        <w:r w:rsidR="00AE566B">
          <w:rPr>
            <w:noProof/>
          </w:rPr>
          <w:t>3</w:t>
        </w:r>
      </w:fldSimple>
      <w:r>
        <w:t xml:space="preserve">. </w:t>
      </w:r>
      <w:r w:rsidRPr="00635DCA">
        <w:t>Raspored naselja na području Općine Sokolovac</w:t>
      </w:r>
      <w:bookmarkEnd w:id="41"/>
    </w:p>
    <w:p w14:paraId="2AFAC16B" w14:textId="77777777" w:rsidR="00635DCA" w:rsidRDefault="00635DCA" w:rsidP="00635DCA">
      <w:pPr>
        <w:jc w:val="center"/>
        <w:rPr>
          <w:sz w:val="20"/>
          <w:szCs w:val="20"/>
          <w:lang w:eastAsia="zh-CN"/>
        </w:rPr>
      </w:pPr>
      <w:r w:rsidRPr="00F3403F">
        <w:rPr>
          <w:sz w:val="20"/>
          <w:szCs w:val="20"/>
          <w:lang w:eastAsia="zh-CN"/>
        </w:rPr>
        <w:t>Izvor: ARKOD preglednik (obrada autora)</w:t>
      </w:r>
    </w:p>
    <w:p w14:paraId="3A0DABD1" w14:textId="6A0D2855" w:rsidR="00C67EA9" w:rsidRDefault="00C67EA9" w:rsidP="00C67EA9">
      <w:pPr>
        <w:pStyle w:val="Odlomakpopisa12"/>
      </w:pPr>
      <w:r w:rsidRPr="0014708A">
        <w:t>Područje Općine</w:t>
      </w:r>
      <w:r>
        <w:t xml:space="preserve"> Sokolovac</w:t>
      </w:r>
      <w:r w:rsidRPr="0014708A">
        <w:t xml:space="preserve"> obuhvaća 32 naselja i to: Brđani </w:t>
      </w:r>
      <w:proofErr w:type="spellStart"/>
      <w:r w:rsidRPr="0014708A">
        <w:t>Sokolovački</w:t>
      </w:r>
      <w:proofErr w:type="spellEnd"/>
      <w:r w:rsidRPr="0014708A">
        <w:t xml:space="preserve">, Domaji, Donja Velika, </w:t>
      </w:r>
      <w:proofErr w:type="spellStart"/>
      <w:r w:rsidRPr="0014708A">
        <w:t>Donjara</w:t>
      </w:r>
      <w:proofErr w:type="spellEnd"/>
      <w:r w:rsidRPr="0014708A">
        <w:t xml:space="preserve">, Donji </w:t>
      </w:r>
      <w:proofErr w:type="spellStart"/>
      <w:r w:rsidRPr="0014708A">
        <w:t>Maslarac</w:t>
      </w:r>
      <w:proofErr w:type="spellEnd"/>
      <w:r w:rsidRPr="0014708A">
        <w:t xml:space="preserve">, Gornja Velika, Gornji </w:t>
      </w:r>
      <w:proofErr w:type="spellStart"/>
      <w:r w:rsidRPr="0014708A">
        <w:t>Maslarac</w:t>
      </w:r>
      <w:proofErr w:type="spellEnd"/>
      <w:r w:rsidRPr="0014708A">
        <w:t xml:space="preserve">, </w:t>
      </w:r>
      <w:proofErr w:type="spellStart"/>
      <w:r w:rsidRPr="0014708A">
        <w:t>Grdak</w:t>
      </w:r>
      <w:proofErr w:type="spellEnd"/>
      <w:r w:rsidRPr="0014708A">
        <w:t xml:space="preserve">, </w:t>
      </w:r>
      <w:proofErr w:type="spellStart"/>
      <w:r w:rsidRPr="0014708A">
        <w:t>Hudovljani</w:t>
      </w:r>
      <w:proofErr w:type="spellEnd"/>
      <w:r w:rsidRPr="0014708A">
        <w:t xml:space="preserve">, Jankovac, Kamenica, Ladislav </w:t>
      </w:r>
      <w:proofErr w:type="spellStart"/>
      <w:r w:rsidRPr="0014708A">
        <w:t>Sokolovački</w:t>
      </w:r>
      <w:proofErr w:type="spellEnd"/>
      <w:r w:rsidRPr="0014708A">
        <w:t xml:space="preserve">, </w:t>
      </w:r>
      <w:proofErr w:type="spellStart"/>
      <w:r w:rsidRPr="0014708A">
        <w:t>Lepavina</w:t>
      </w:r>
      <w:proofErr w:type="spellEnd"/>
      <w:r w:rsidRPr="0014708A">
        <w:t xml:space="preserve">, Mala </w:t>
      </w:r>
      <w:proofErr w:type="spellStart"/>
      <w:r w:rsidRPr="0014708A">
        <w:t>Branjska</w:t>
      </w:r>
      <w:proofErr w:type="spellEnd"/>
      <w:r w:rsidRPr="0014708A">
        <w:t xml:space="preserve">, Mala Mučna, Mali </w:t>
      </w:r>
      <w:proofErr w:type="spellStart"/>
      <w:r w:rsidRPr="0014708A">
        <w:t>Botinovac</w:t>
      </w:r>
      <w:proofErr w:type="spellEnd"/>
      <w:r w:rsidRPr="0014708A">
        <w:t xml:space="preserve">, Mali </w:t>
      </w:r>
      <w:proofErr w:type="spellStart"/>
      <w:r w:rsidRPr="0014708A">
        <w:t>Grabičani</w:t>
      </w:r>
      <w:proofErr w:type="spellEnd"/>
      <w:r w:rsidRPr="0014708A">
        <w:t xml:space="preserve">, Mali Poganac, </w:t>
      </w:r>
      <w:proofErr w:type="spellStart"/>
      <w:r w:rsidRPr="0014708A">
        <w:t>Miličani</w:t>
      </w:r>
      <w:proofErr w:type="spellEnd"/>
      <w:r w:rsidRPr="0014708A">
        <w:t xml:space="preserve">, Paunovac, </w:t>
      </w:r>
      <w:proofErr w:type="spellStart"/>
      <w:r w:rsidRPr="0014708A">
        <w:t>Peščenik</w:t>
      </w:r>
      <w:proofErr w:type="spellEnd"/>
      <w:r w:rsidRPr="0014708A">
        <w:t xml:space="preserve">, Prnjavor </w:t>
      </w:r>
      <w:proofErr w:type="spellStart"/>
      <w:r w:rsidRPr="0014708A">
        <w:t>Lepavinski</w:t>
      </w:r>
      <w:proofErr w:type="spellEnd"/>
      <w:r w:rsidRPr="0014708A">
        <w:t xml:space="preserve">, Rijeka Koprivnička, </w:t>
      </w:r>
      <w:proofErr w:type="spellStart"/>
      <w:r w:rsidRPr="0014708A">
        <w:t>Rovištanci</w:t>
      </w:r>
      <w:proofErr w:type="spellEnd"/>
      <w:r w:rsidRPr="0014708A">
        <w:t xml:space="preserve">, Sokolovac, Srijem, Široko Selo, Trnovac </w:t>
      </w:r>
      <w:proofErr w:type="spellStart"/>
      <w:r w:rsidRPr="0014708A">
        <w:t>Sokolovački</w:t>
      </w:r>
      <w:proofErr w:type="spellEnd"/>
      <w:r w:rsidRPr="0014708A">
        <w:t xml:space="preserve">, Velika </w:t>
      </w:r>
      <w:proofErr w:type="spellStart"/>
      <w:r w:rsidRPr="0014708A">
        <w:t>Branjska</w:t>
      </w:r>
      <w:proofErr w:type="spellEnd"/>
      <w:r w:rsidRPr="0014708A">
        <w:t xml:space="preserve">, Velika Mučna, Veliki </w:t>
      </w:r>
      <w:proofErr w:type="spellStart"/>
      <w:r w:rsidRPr="0014708A">
        <w:t>Botinovac</w:t>
      </w:r>
      <w:proofErr w:type="spellEnd"/>
      <w:r w:rsidRPr="0014708A">
        <w:t xml:space="preserve"> i Vrhovac </w:t>
      </w:r>
      <w:proofErr w:type="spellStart"/>
      <w:r w:rsidRPr="0014708A">
        <w:t>Sokolovački</w:t>
      </w:r>
      <w:proofErr w:type="spellEnd"/>
      <w:r w:rsidRPr="0014708A">
        <w:t>. Centar Općine Sokolovac je istoimeno naselje.</w:t>
      </w:r>
    </w:p>
    <w:p w14:paraId="13177B8E" w14:textId="13FA82CA" w:rsidR="00F27FBF" w:rsidRPr="00C40F74" w:rsidRDefault="00F27FBF" w:rsidP="00F27FBF">
      <w:pPr>
        <w:pStyle w:val="Naslov3"/>
      </w:pPr>
      <w:bookmarkStart w:id="42" w:name="_Toc19619264"/>
      <w:bookmarkStart w:id="43" w:name="_Toc66103520"/>
      <w:bookmarkStart w:id="44" w:name="_Toc68610482"/>
      <w:bookmarkStart w:id="45" w:name="_Toc87366531"/>
      <w:bookmarkStart w:id="46" w:name="_Toc109716421"/>
      <w:bookmarkEnd w:id="35"/>
      <w:r w:rsidRPr="00C40F74">
        <w:t>Broj stanovnika</w:t>
      </w:r>
      <w:bookmarkEnd w:id="42"/>
      <w:bookmarkEnd w:id="43"/>
      <w:bookmarkEnd w:id="44"/>
      <w:bookmarkEnd w:id="45"/>
      <w:bookmarkEnd w:id="46"/>
    </w:p>
    <w:p w14:paraId="2690846A" w14:textId="77777777" w:rsidR="000E67AA" w:rsidRDefault="00026472" w:rsidP="009C164C">
      <w:pPr>
        <w:jc w:val="both"/>
        <w:rPr>
          <w:sz w:val="24"/>
          <w:szCs w:val="24"/>
        </w:rPr>
        <w:sectPr w:rsidR="000E67AA" w:rsidSect="006603E7">
          <w:footerReference w:type="default" r:id="rId17"/>
          <w:pgSz w:w="11906" w:h="16838"/>
          <w:pgMar w:top="1134" w:right="1418" w:bottom="1134" w:left="1418" w:header="709" w:footer="709" w:gutter="284"/>
          <w:cols w:space="708"/>
          <w:docGrid w:linePitch="360"/>
        </w:sectPr>
      </w:pPr>
      <w:r w:rsidRPr="00026472">
        <w:rPr>
          <w:sz w:val="24"/>
          <w:szCs w:val="24"/>
        </w:rPr>
        <w:t>Prema prvim rezultatima Popisa stanovništva iz 2021. godine</w:t>
      </w:r>
      <w:r w:rsidR="00A835EC" w:rsidRPr="00A835EC">
        <w:rPr>
          <w:sz w:val="24"/>
          <w:szCs w:val="24"/>
        </w:rPr>
        <w:t>, na području</w:t>
      </w:r>
      <w:r w:rsidR="00C40F74">
        <w:rPr>
          <w:sz w:val="24"/>
          <w:szCs w:val="24"/>
        </w:rPr>
        <w:t xml:space="preserve"> </w:t>
      </w:r>
      <w:r>
        <w:rPr>
          <w:sz w:val="24"/>
          <w:szCs w:val="24"/>
        </w:rPr>
        <w:t xml:space="preserve">Općine Sokolovac </w:t>
      </w:r>
      <w:r w:rsidR="003A3683" w:rsidRPr="003A3683">
        <w:rPr>
          <w:sz w:val="24"/>
          <w:szCs w:val="24"/>
        </w:rPr>
        <w:t xml:space="preserve">živi </w:t>
      </w:r>
      <w:r>
        <w:rPr>
          <w:sz w:val="24"/>
          <w:szCs w:val="24"/>
        </w:rPr>
        <w:t>2.783</w:t>
      </w:r>
      <w:r w:rsidR="003A3683" w:rsidRPr="003A3683">
        <w:rPr>
          <w:sz w:val="24"/>
          <w:szCs w:val="24"/>
        </w:rPr>
        <w:t xml:space="preserve"> stanovnika, </w:t>
      </w:r>
      <w:r w:rsidR="004B7AB0">
        <w:rPr>
          <w:sz w:val="24"/>
          <w:szCs w:val="24"/>
        </w:rPr>
        <w:t xml:space="preserve">što </w:t>
      </w:r>
      <w:r w:rsidR="004B7AB0" w:rsidRPr="004B7AB0">
        <w:rPr>
          <w:sz w:val="24"/>
          <w:szCs w:val="24"/>
        </w:rPr>
        <w:t xml:space="preserve">predstavlja </w:t>
      </w:r>
      <w:r w:rsidR="00CB6D51">
        <w:rPr>
          <w:sz w:val="24"/>
          <w:szCs w:val="24"/>
        </w:rPr>
        <w:t>2,</w:t>
      </w:r>
      <w:r>
        <w:rPr>
          <w:sz w:val="24"/>
          <w:szCs w:val="24"/>
        </w:rPr>
        <w:t>74</w:t>
      </w:r>
      <w:r w:rsidR="004B7AB0" w:rsidRPr="004B7AB0">
        <w:rPr>
          <w:sz w:val="24"/>
          <w:szCs w:val="24"/>
        </w:rPr>
        <w:t>% od ukupnog broja stanovni</w:t>
      </w:r>
      <w:r w:rsidR="00C07934">
        <w:rPr>
          <w:sz w:val="24"/>
          <w:szCs w:val="24"/>
        </w:rPr>
        <w:t>ka</w:t>
      </w:r>
      <w:r w:rsidR="004B7AB0" w:rsidRPr="004B7AB0">
        <w:rPr>
          <w:sz w:val="24"/>
          <w:szCs w:val="24"/>
        </w:rPr>
        <w:t xml:space="preserve"> </w:t>
      </w:r>
      <w:r w:rsidR="00C26007">
        <w:rPr>
          <w:sz w:val="24"/>
          <w:szCs w:val="24"/>
        </w:rPr>
        <w:t>Koprivničko-križevačke</w:t>
      </w:r>
      <w:r w:rsidR="004B7AB0" w:rsidRPr="004B7AB0">
        <w:rPr>
          <w:sz w:val="24"/>
          <w:szCs w:val="24"/>
        </w:rPr>
        <w:t xml:space="preserve"> županije, odnosno 0,0</w:t>
      </w:r>
      <w:r>
        <w:rPr>
          <w:sz w:val="24"/>
          <w:szCs w:val="24"/>
        </w:rPr>
        <w:t>7</w:t>
      </w:r>
      <w:r w:rsidR="00F313EA">
        <w:rPr>
          <w:sz w:val="24"/>
          <w:szCs w:val="24"/>
        </w:rPr>
        <w:t>%</w:t>
      </w:r>
      <w:r w:rsidR="004B7AB0" w:rsidRPr="004B7AB0">
        <w:rPr>
          <w:sz w:val="24"/>
          <w:szCs w:val="24"/>
        </w:rPr>
        <w:t xml:space="preserve"> od ukupnog broja stanovnika R</w:t>
      </w:r>
      <w:r w:rsidR="00F313EA">
        <w:rPr>
          <w:sz w:val="24"/>
          <w:szCs w:val="24"/>
        </w:rPr>
        <w:t xml:space="preserve">H. </w:t>
      </w:r>
    </w:p>
    <w:p w14:paraId="0763DE55" w14:textId="6C5B5A14" w:rsidR="002153DA" w:rsidRDefault="002153DA" w:rsidP="002153DA">
      <w:pPr>
        <w:pStyle w:val="Opisslike"/>
        <w:keepNext/>
        <w:spacing w:line="240" w:lineRule="auto"/>
      </w:pPr>
      <w:bookmarkStart w:id="47" w:name="_Toc109715230"/>
      <w:r>
        <w:lastRenderedPageBreak/>
        <w:t xml:space="preserve">Tablica </w:t>
      </w:r>
      <w:fldSimple w:instr=" SEQ Tablica \* ARABIC ">
        <w:r w:rsidR="00AE566B">
          <w:rPr>
            <w:noProof/>
          </w:rPr>
          <w:t>1</w:t>
        </w:r>
      </w:fldSimple>
      <w:r>
        <w:t>.</w:t>
      </w:r>
      <w:bookmarkStart w:id="48" w:name="_Toc76464610"/>
      <w:r w:rsidRPr="002153DA">
        <w:t xml:space="preserve"> </w:t>
      </w:r>
      <w:r w:rsidRPr="00F52A35">
        <w:t>Površina, broj stanovnika i gustoća naseljenosti</w:t>
      </w:r>
      <w:bookmarkEnd w:id="47"/>
      <w:bookmarkEnd w:id="48"/>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714"/>
        <w:gridCol w:w="1417"/>
        <w:gridCol w:w="1418"/>
        <w:gridCol w:w="1417"/>
        <w:gridCol w:w="1822"/>
      </w:tblGrid>
      <w:tr w:rsidR="00C67EA9" w:rsidRPr="001A2CF1" w14:paraId="02CDF075" w14:textId="77777777" w:rsidTr="00745CAF">
        <w:trPr>
          <w:trHeight w:val="319"/>
          <w:tblHeader/>
          <w:jc w:val="center"/>
        </w:trPr>
        <w:tc>
          <w:tcPr>
            <w:tcW w:w="2714" w:type="dxa"/>
            <w:vMerge w:val="restart"/>
            <w:shd w:val="clear" w:color="auto" w:fill="auto"/>
            <w:vAlign w:val="center"/>
          </w:tcPr>
          <w:p w14:paraId="12A341B0" w14:textId="77777777" w:rsidR="00C67EA9" w:rsidRPr="001A2CF1" w:rsidRDefault="00C67EA9" w:rsidP="00991A68">
            <w:pPr>
              <w:spacing w:after="0" w:line="276" w:lineRule="auto"/>
              <w:ind w:right="-108"/>
              <w:jc w:val="center"/>
              <w:rPr>
                <w:rFonts w:eastAsia="Calibri" w:cstheme="minorHAnsi"/>
                <w:b/>
                <w:sz w:val="20"/>
                <w:szCs w:val="20"/>
              </w:rPr>
            </w:pPr>
            <w:bookmarkStart w:id="49" w:name="_Hlk29894470"/>
            <w:r w:rsidRPr="001A2CF1">
              <w:rPr>
                <w:rFonts w:eastAsia="Calibri" w:cstheme="minorHAnsi"/>
                <w:b/>
                <w:sz w:val="20"/>
                <w:szCs w:val="20"/>
              </w:rPr>
              <w:t>NASELJE</w:t>
            </w:r>
          </w:p>
        </w:tc>
        <w:tc>
          <w:tcPr>
            <w:tcW w:w="2835" w:type="dxa"/>
            <w:gridSpan w:val="2"/>
            <w:shd w:val="clear" w:color="auto" w:fill="auto"/>
            <w:vAlign w:val="center"/>
          </w:tcPr>
          <w:p w14:paraId="1C1BA819" w14:textId="77777777" w:rsidR="00C67EA9" w:rsidRPr="001A2CF1" w:rsidRDefault="00C67EA9" w:rsidP="00991A68">
            <w:pPr>
              <w:spacing w:after="0" w:line="276" w:lineRule="auto"/>
              <w:ind w:right="-108"/>
              <w:jc w:val="center"/>
              <w:rPr>
                <w:rFonts w:eastAsia="Calibri" w:cstheme="minorHAnsi"/>
                <w:b/>
                <w:sz w:val="20"/>
                <w:szCs w:val="20"/>
              </w:rPr>
            </w:pPr>
            <w:r w:rsidRPr="001A2CF1">
              <w:rPr>
                <w:rFonts w:eastAsia="Calibri" w:cstheme="minorHAnsi"/>
                <w:b/>
                <w:sz w:val="20"/>
                <w:szCs w:val="20"/>
              </w:rPr>
              <w:t>BROJ STANOVNIKA</w:t>
            </w:r>
          </w:p>
        </w:tc>
        <w:tc>
          <w:tcPr>
            <w:tcW w:w="1417" w:type="dxa"/>
            <w:vMerge w:val="restart"/>
            <w:shd w:val="clear" w:color="auto" w:fill="auto"/>
            <w:vAlign w:val="center"/>
          </w:tcPr>
          <w:p w14:paraId="6C0C9288" w14:textId="77777777" w:rsidR="00C67EA9" w:rsidRPr="001A2CF1" w:rsidRDefault="00C67EA9" w:rsidP="00991A68">
            <w:pPr>
              <w:spacing w:after="0" w:line="276" w:lineRule="auto"/>
              <w:ind w:right="-108"/>
              <w:jc w:val="center"/>
              <w:rPr>
                <w:rFonts w:eastAsia="Calibri" w:cstheme="minorHAnsi"/>
                <w:b/>
                <w:sz w:val="20"/>
                <w:szCs w:val="20"/>
              </w:rPr>
            </w:pPr>
            <w:r w:rsidRPr="001A2CF1">
              <w:rPr>
                <w:rFonts w:eastAsia="Calibri" w:cstheme="minorHAnsi"/>
                <w:b/>
                <w:sz w:val="20"/>
                <w:szCs w:val="20"/>
              </w:rPr>
              <w:t>POVRŠINA</w:t>
            </w:r>
          </w:p>
          <w:p w14:paraId="395E683D" w14:textId="77777777" w:rsidR="00C67EA9" w:rsidRPr="001A2CF1" w:rsidRDefault="00C67EA9" w:rsidP="00991A68">
            <w:pPr>
              <w:spacing w:after="0" w:line="276" w:lineRule="auto"/>
              <w:ind w:right="-108"/>
              <w:jc w:val="center"/>
              <w:rPr>
                <w:rFonts w:eastAsia="Calibri" w:cstheme="minorHAnsi"/>
                <w:b/>
                <w:sz w:val="20"/>
                <w:szCs w:val="20"/>
              </w:rPr>
            </w:pPr>
            <w:r w:rsidRPr="001A2CF1">
              <w:rPr>
                <w:rFonts w:eastAsia="Calibri" w:cstheme="minorHAnsi"/>
                <w:b/>
                <w:sz w:val="20"/>
                <w:szCs w:val="20"/>
              </w:rPr>
              <w:t>(km</w:t>
            </w:r>
            <w:r w:rsidRPr="001A2CF1">
              <w:rPr>
                <w:rFonts w:eastAsia="Calibri" w:cstheme="minorHAnsi"/>
                <w:b/>
                <w:sz w:val="20"/>
                <w:szCs w:val="20"/>
                <w:vertAlign w:val="superscript"/>
              </w:rPr>
              <w:t>2</w:t>
            </w:r>
            <w:r w:rsidRPr="001A2CF1">
              <w:rPr>
                <w:rFonts w:eastAsia="Calibri" w:cstheme="minorHAnsi"/>
                <w:b/>
                <w:sz w:val="20"/>
                <w:szCs w:val="20"/>
              </w:rPr>
              <w:t>)</w:t>
            </w:r>
          </w:p>
        </w:tc>
        <w:tc>
          <w:tcPr>
            <w:tcW w:w="1822" w:type="dxa"/>
            <w:vMerge w:val="restart"/>
            <w:shd w:val="clear" w:color="auto" w:fill="auto"/>
            <w:vAlign w:val="center"/>
          </w:tcPr>
          <w:p w14:paraId="75D1B74F" w14:textId="77777777" w:rsidR="00C67EA9" w:rsidRPr="001A2CF1" w:rsidRDefault="00C67EA9" w:rsidP="00991A68">
            <w:pPr>
              <w:spacing w:after="0" w:line="276" w:lineRule="auto"/>
              <w:ind w:right="-108"/>
              <w:jc w:val="center"/>
              <w:rPr>
                <w:rFonts w:eastAsia="Calibri" w:cstheme="minorHAnsi"/>
                <w:b/>
                <w:sz w:val="20"/>
                <w:szCs w:val="20"/>
              </w:rPr>
            </w:pPr>
            <w:r w:rsidRPr="001A2CF1">
              <w:rPr>
                <w:rFonts w:eastAsia="Calibri" w:cstheme="minorHAnsi"/>
                <w:b/>
                <w:sz w:val="20"/>
                <w:szCs w:val="20"/>
              </w:rPr>
              <w:t xml:space="preserve">GUSTOĆA </w:t>
            </w:r>
          </w:p>
          <w:p w14:paraId="09725906" w14:textId="1979F1AD" w:rsidR="00C67EA9" w:rsidRPr="001A2CF1" w:rsidRDefault="00C67EA9" w:rsidP="00991A68">
            <w:pPr>
              <w:spacing w:after="0" w:line="276" w:lineRule="auto"/>
              <w:ind w:right="-108"/>
              <w:jc w:val="center"/>
              <w:rPr>
                <w:rFonts w:eastAsia="Calibri" w:cstheme="minorHAnsi"/>
                <w:b/>
                <w:sz w:val="20"/>
                <w:szCs w:val="20"/>
                <w:lang w:eastAsia="zh-CN"/>
              </w:rPr>
            </w:pPr>
            <w:r w:rsidRPr="001A2CF1">
              <w:rPr>
                <w:rFonts w:eastAsia="Calibri" w:cstheme="minorHAnsi"/>
                <w:b/>
                <w:sz w:val="20"/>
                <w:szCs w:val="20"/>
              </w:rPr>
              <w:t>(st/km</w:t>
            </w:r>
            <w:r w:rsidRPr="001A2CF1">
              <w:rPr>
                <w:rFonts w:eastAsia="Calibri" w:cstheme="minorHAnsi"/>
                <w:b/>
                <w:sz w:val="20"/>
                <w:szCs w:val="20"/>
                <w:vertAlign w:val="superscript"/>
              </w:rPr>
              <w:t>2</w:t>
            </w:r>
            <w:r w:rsidRPr="001A2CF1">
              <w:rPr>
                <w:rFonts w:eastAsia="Calibri" w:cstheme="minorHAnsi"/>
                <w:b/>
                <w:sz w:val="20"/>
                <w:szCs w:val="20"/>
              </w:rPr>
              <w:t>)</w:t>
            </w:r>
          </w:p>
        </w:tc>
      </w:tr>
      <w:tr w:rsidR="00745CAF" w:rsidRPr="001A2CF1" w14:paraId="1F96089C" w14:textId="77777777" w:rsidTr="00745CAF">
        <w:trPr>
          <w:trHeight w:val="317"/>
          <w:tblHeader/>
          <w:jc w:val="center"/>
        </w:trPr>
        <w:tc>
          <w:tcPr>
            <w:tcW w:w="2714" w:type="dxa"/>
            <w:vMerge/>
            <w:shd w:val="clear" w:color="auto" w:fill="auto"/>
            <w:vAlign w:val="center"/>
          </w:tcPr>
          <w:p w14:paraId="318E719A" w14:textId="77777777" w:rsidR="00745CAF" w:rsidRPr="001A2CF1" w:rsidRDefault="00745CAF" w:rsidP="00991A68">
            <w:pPr>
              <w:spacing w:after="0" w:line="276" w:lineRule="auto"/>
              <w:ind w:right="-108"/>
              <w:jc w:val="center"/>
              <w:rPr>
                <w:rFonts w:eastAsia="Calibri" w:cstheme="minorHAnsi"/>
                <w:sz w:val="20"/>
                <w:szCs w:val="20"/>
              </w:rPr>
            </w:pPr>
          </w:p>
        </w:tc>
        <w:tc>
          <w:tcPr>
            <w:tcW w:w="1417" w:type="dxa"/>
            <w:shd w:val="clear" w:color="auto" w:fill="auto"/>
            <w:vAlign w:val="center"/>
          </w:tcPr>
          <w:p w14:paraId="40A8E429" w14:textId="53329860" w:rsidR="00745CAF" w:rsidRPr="001A2CF1" w:rsidRDefault="00745CAF" w:rsidP="00991A68">
            <w:pPr>
              <w:spacing w:after="0" w:line="276" w:lineRule="auto"/>
              <w:ind w:right="-108"/>
              <w:jc w:val="center"/>
              <w:rPr>
                <w:rFonts w:eastAsia="Calibri" w:cstheme="minorHAnsi"/>
                <w:b/>
                <w:sz w:val="20"/>
                <w:szCs w:val="20"/>
              </w:rPr>
            </w:pPr>
            <w:r w:rsidRPr="001A2CF1">
              <w:rPr>
                <w:rFonts w:eastAsia="Calibri" w:cstheme="minorHAnsi"/>
                <w:b/>
                <w:sz w:val="20"/>
                <w:szCs w:val="20"/>
              </w:rPr>
              <w:t>2011.</w:t>
            </w:r>
          </w:p>
        </w:tc>
        <w:tc>
          <w:tcPr>
            <w:tcW w:w="1418" w:type="dxa"/>
            <w:shd w:val="clear" w:color="auto" w:fill="auto"/>
            <w:vAlign w:val="center"/>
          </w:tcPr>
          <w:p w14:paraId="2A45C0C1" w14:textId="2F1730FB" w:rsidR="00745CAF" w:rsidRPr="001A2CF1" w:rsidRDefault="00745CAF" w:rsidP="00991A68">
            <w:pPr>
              <w:spacing w:after="0" w:line="276" w:lineRule="auto"/>
              <w:ind w:right="-108"/>
              <w:jc w:val="center"/>
              <w:rPr>
                <w:rFonts w:eastAsia="Calibri" w:cstheme="minorHAnsi"/>
                <w:b/>
                <w:sz w:val="20"/>
                <w:szCs w:val="20"/>
              </w:rPr>
            </w:pPr>
            <w:r w:rsidRPr="001A2CF1">
              <w:rPr>
                <w:rFonts w:eastAsia="Calibri" w:cstheme="minorHAnsi"/>
                <w:b/>
                <w:sz w:val="20"/>
                <w:szCs w:val="20"/>
              </w:rPr>
              <w:t>2021.</w:t>
            </w:r>
          </w:p>
        </w:tc>
        <w:tc>
          <w:tcPr>
            <w:tcW w:w="1417" w:type="dxa"/>
            <w:vMerge/>
            <w:shd w:val="clear" w:color="auto" w:fill="auto"/>
            <w:vAlign w:val="center"/>
          </w:tcPr>
          <w:p w14:paraId="51006702" w14:textId="77777777" w:rsidR="00745CAF" w:rsidRPr="001A2CF1" w:rsidRDefault="00745CAF" w:rsidP="00991A68">
            <w:pPr>
              <w:spacing w:after="0" w:line="276" w:lineRule="auto"/>
              <w:ind w:right="-108"/>
              <w:jc w:val="center"/>
              <w:rPr>
                <w:rFonts w:eastAsia="Calibri" w:cstheme="minorHAnsi"/>
                <w:sz w:val="20"/>
                <w:szCs w:val="20"/>
              </w:rPr>
            </w:pPr>
          </w:p>
        </w:tc>
        <w:tc>
          <w:tcPr>
            <w:tcW w:w="1822" w:type="dxa"/>
            <w:vMerge/>
            <w:shd w:val="clear" w:color="auto" w:fill="auto"/>
            <w:vAlign w:val="center"/>
          </w:tcPr>
          <w:p w14:paraId="177C88BA" w14:textId="77777777" w:rsidR="00745CAF" w:rsidRPr="001A2CF1" w:rsidRDefault="00745CAF" w:rsidP="00991A68">
            <w:pPr>
              <w:spacing w:after="0" w:line="276" w:lineRule="auto"/>
              <w:ind w:right="-108"/>
              <w:jc w:val="center"/>
              <w:rPr>
                <w:rFonts w:eastAsia="Calibri" w:cstheme="minorHAnsi"/>
                <w:sz w:val="20"/>
                <w:szCs w:val="20"/>
              </w:rPr>
            </w:pPr>
          </w:p>
        </w:tc>
      </w:tr>
      <w:tr w:rsidR="00991A68" w:rsidRPr="001A2CF1" w14:paraId="205A2874" w14:textId="77777777" w:rsidTr="00991A68">
        <w:trPr>
          <w:trHeight w:val="83"/>
          <w:jc w:val="center"/>
        </w:trPr>
        <w:tc>
          <w:tcPr>
            <w:tcW w:w="2714" w:type="dxa"/>
            <w:shd w:val="clear" w:color="auto" w:fill="auto"/>
          </w:tcPr>
          <w:p w14:paraId="59D5159F" w14:textId="77777777" w:rsidR="00991A68" w:rsidRPr="006603D9" w:rsidRDefault="00991A68" w:rsidP="00991A68">
            <w:pPr>
              <w:spacing w:after="0" w:line="276" w:lineRule="auto"/>
              <w:ind w:left="340"/>
              <w:rPr>
                <w:rFonts w:eastAsia="Calibri" w:cstheme="minorHAnsi"/>
                <w:sz w:val="20"/>
                <w:szCs w:val="20"/>
                <w:lang w:eastAsia="zh-CN"/>
              </w:rPr>
            </w:pPr>
            <w:r w:rsidRPr="006603D9">
              <w:rPr>
                <w:rFonts w:eastAsia="Calibri" w:cstheme="minorHAnsi"/>
                <w:sz w:val="20"/>
                <w:szCs w:val="20"/>
                <w:lang w:eastAsia="zh-CN"/>
              </w:rPr>
              <w:t xml:space="preserve">Brđani </w:t>
            </w:r>
            <w:proofErr w:type="spellStart"/>
            <w:r w:rsidRPr="006603D9">
              <w:rPr>
                <w:rFonts w:eastAsia="Calibri" w:cstheme="minorHAnsi"/>
                <w:sz w:val="20"/>
                <w:szCs w:val="20"/>
                <w:lang w:eastAsia="zh-CN"/>
              </w:rPr>
              <w:t>Sokolovački</w:t>
            </w:r>
            <w:proofErr w:type="spellEnd"/>
          </w:p>
        </w:tc>
        <w:tc>
          <w:tcPr>
            <w:tcW w:w="1417" w:type="dxa"/>
            <w:shd w:val="clear" w:color="auto" w:fill="auto"/>
          </w:tcPr>
          <w:p w14:paraId="5EAB6381" w14:textId="570C6F05" w:rsidR="00991A68" w:rsidRPr="006603D9" w:rsidRDefault="00991A68" w:rsidP="00991A68">
            <w:pPr>
              <w:spacing w:after="0" w:line="276" w:lineRule="auto"/>
              <w:jc w:val="center"/>
              <w:rPr>
                <w:rFonts w:eastAsia="Calibri" w:cstheme="minorHAnsi"/>
                <w:sz w:val="20"/>
                <w:szCs w:val="20"/>
                <w:lang w:eastAsia="zh-CN"/>
              </w:rPr>
            </w:pPr>
            <w:r w:rsidRPr="006603D9">
              <w:rPr>
                <w:rFonts w:eastAsia="Calibri" w:cstheme="minorHAnsi"/>
                <w:sz w:val="20"/>
                <w:szCs w:val="20"/>
                <w:lang w:eastAsia="zh-CN"/>
              </w:rPr>
              <w:t>50</w:t>
            </w:r>
          </w:p>
        </w:tc>
        <w:tc>
          <w:tcPr>
            <w:tcW w:w="1418" w:type="dxa"/>
            <w:shd w:val="clear" w:color="auto" w:fill="auto"/>
            <w:vAlign w:val="center"/>
          </w:tcPr>
          <w:p w14:paraId="70153788" w14:textId="616EAAD2" w:rsidR="00991A68" w:rsidRPr="006603D9" w:rsidRDefault="00991A68" w:rsidP="00991A68">
            <w:pPr>
              <w:spacing w:after="0" w:line="276" w:lineRule="auto"/>
              <w:jc w:val="center"/>
              <w:rPr>
                <w:rFonts w:eastAsia="Calibri" w:cstheme="minorHAnsi"/>
                <w:sz w:val="20"/>
                <w:szCs w:val="20"/>
                <w:lang w:eastAsia="zh-CN"/>
              </w:rPr>
            </w:pPr>
            <w:r w:rsidRPr="006603D9">
              <w:rPr>
                <w:rFonts w:cstheme="minorHAnsi"/>
                <w:color w:val="000000"/>
                <w:sz w:val="20"/>
                <w:szCs w:val="20"/>
              </w:rPr>
              <w:t>51</w:t>
            </w:r>
          </w:p>
        </w:tc>
        <w:tc>
          <w:tcPr>
            <w:tcW w:w="1417" w:type="dxa"/>
            <w:shd w:val="clear" w:color="auto" w:fill="auto"/>
            <w:vAlign w:val="center"/>
          </w:tcPr>
          <w:p w14:paraId="79005D48"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2,57</w:t>
            </w:r>
          </w:p>
        </w:tc>
        <w:tc>
          <w:tcPr>
            <w:tcW w:w="1822" w:type="dxa"/>
            <w:shd w:val="clear" w:color="auto" w:fill="auto"/>
            <w:vAlign w:val="bottom"/>
          </w:tcPr>
          <w:p w14:paraId="1E077D2F" w14:textId="31FA072B"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19,84</w:t>
            </w:r>
          </w:p>
        </w:tc>
      </w:tr>
      <w:tr w:rsidR="00991A68" w:rsidRPr="001A2CF1" w14:paraId="41FD76DE" w14:textId="77777777" w:rsidTr="00991A68">
        <w:trPr>
          <w:trHeight w:val="83"/>
          <w:jc w:val="center"/>
        </w:trPr>
        <w:tc>
          <w:tcPr>
            <w:tcW w:w="2714" w:type="dxa"/>
            <w:shd w:val="clear" w:color="auto" w:fill="auto"/>
          </w:tcPr>
          <w:p w14:paraId="3DCE9C58" w14:textId="77777777" w:rsidR="00991A68" w:rsidRPr="006603D9" w:rsidRDefault="00991A68" w:rsidP="00991A68">
            <w:pPr>
              <w:spacing w:after="0" w:line="276" w:lineRule="auto"/>
              <w:ind w:left="340"/>
              <w:rPr>
                <w:rFonts w:eastAsia="Calibri" w:cstheme="minorHAnsi"/>
                <w:sz w:val="20"/>
                <w:szCs w:val="20"/>
                <w:lang w:eastAsia="zh-CN"/>
              </w:rPr>
            </w:pPr>
            <w:r w:rsidRPr="006603D9">
              <w:rPr>
                <w:rFonts w:eastAsia="Calibri" w:cstheme="minorHAnsi"/>
                <w:sz w:val="20"/>
                <w:szCs w:val="20"/>
                <w:lang w:eastAsia="zh-CN"/>
              </w:rPr>
              <w:t>Domaji</w:t>
            </w:r>
          </w:p>
        </w:tc>
        <w:tc>
          <w:tcPr>
            <w:tcW w:w="1417" w:type="dxa"/>
            <w:shd w:val="clear" w:color="auto" w:fill="auto"/>
          </w:tcPr>
          <w:p w14:paraId="3A50AA45" w14:textId="130BEBFC" w:rsidR="00991A68" w:rsidRPr="006603D9" w:rsidRDefault="00991A68" w:rsidP="00991A68">
            <w:pPr>
              <w:spacing w:after="0" w:line="276" w:lineRule="auto"/>
              <w:jc w:val="center"/>
              <w:rPr>
                <w:rFonts w:eastAsia="Calibri" w:cstheme="minorHAnsi"/>
                <w:sz w:val="20"/>
                <w:szCs w:val="20"/>
                <w:lang w:eastAsia="zh-CN"/>
              </w:rPr>
            </w:pPr>
            <w:r w:rsidRPr="006603D9">
              <w:rPr>
                <w:rFonts w:eastAsia="Calibri" w:cstheme="minorHAnsi"/>
                <w:sz w:val="20"/>
                <w:szCs w:val="20"/>
                <w:lang w:eastAsia="zh-CN"/>
              </w:rPr>
              <w:t>176</w:t>
            </w:r>
          </w:p>
        </w:tc>
        <w:tc>
          <w:tcPr>
            <w:tcW w:w="1418" w:type="dxa"/>
            <w:shd w:val="clear" w:color="auto" w:fill="auto"/>
            <w:vAlign w:val="center"/>
          </w:tcPr>
          <w:p w14:paraId="43A0EBCA" w14:textId="6D9C1759" w:rsidR="00991A68" w:rsidRPr="006603D9" w:rsidRDefault="00991A68" w:rsidP="00991A68">
            <w:pPr>
              <w:spacing w:after="0" w:line="276" w:lineRule="auto"/>
              <w:jc w:val="center"/>
              <w:rPr>
                <w:rFonts w:eastAsia="Calibri" w:cstheme="minorHAnsi"/>
                <w:sz w:val="20"/>
                <w:szCs w:val="20"/>
                <w:lang w:eastAsia="zh-CN"/>
              </w:rPr>
            </w:pPr>
            <w:r w:rsidRPr="006603D9">
              <w:rPr>
                <w:rFonts w:cstheme="minorHAnsi"/>
                <w:color w:val="000000"/>
                <w:sz w:val="20"/>
                <w:szCs w:val="20"/>
              </w:rPr>
              <w:t>152</w:t>
            </w:r>
          </w:p>
        </w:tc>
        <w:tc>
          <w:tcPr>
            <w:tcW w:w="1417" w:type="dxa"/>
            <w:shd w:val="clear" w:color="auto" w:fill="auto"/>
            <w:vAlign w:val="center"/>
          </w:tcPr>
          <w:p w14:paraId="0F826C3E"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8,36</w:t>
            </w:r>
          </w:p>
        </w:tc>
        <w:tc>
          <w:tcPr>
            <w:tcW w:w="1822" w:type="dxa"/>
            <w:shd w:val="clear" w:color="auto" w:fill="auto"/>
            <w:vAlign w:val="bottom"/>
          </w:tcPr>
          <w:p w14:paraId="197F416B" w14:textId="5FF1D82F"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18,18</w:t>
            </w:r>
          </w:p>
        </w:tc>
      </w:tr>
      <w:tr w:rsidR="00991A68" w:rsidRPr="001A2CF1" w14:paraId="3B58AEAA" w14:textId="77777777" w:rsidTr="00991A68">
        <w:trPr>
          <w:trHeight w:val="83"/>
          <w:jc w:val="center"/>
        </w:trPr>
        <w:tc>
          <w:tcPr>
            <w:tcW w:w="2714" w:type="dxa"/>
            <w:shd w:val="clear" w:color="auto" w:fill="auto"/>
          </w:tcPr>
          <w:p w14:paraId="33C60A0D" w14:textId="77777777" w:rsidR="00991A68" w:rsidRPr="001A2CF1" w:rsidRDefault="00991A68" w:rsidP="00991A68">
            <w:pPr>
              <w:spacing w:after="0" w:line="276" w:lineRule="auto"/>
              <w:ind w:left="340"/>
              <w:rPr>
                <w:rFonts w:eastAsia="Calibri" w:cstheme="minorHAnsi"/>
                <w:sz w:val="20"/>
                <w:szCs w:val="20"/>
                <w:lang w:eastAsia="zh-CN"/>
              </w:rPr>
            </w:pPr>
            <w:r w:rsidRPr="001A2CF1">
              <w:rPr>
                <w:rFonts w:eastAsia="Calibri" w:cstheme="minorHAnsi"/>
                <w:sz w:val="20"/>
                <w:szCs w:val="20"/>
                <w:lang w:eastAsia="zh-CN"/>
              </w:rPr>
              <w:t xml:space="preserve">Donja Velika </w:t>
            </w:r>
          </w:p>
        </w:tc>
        <w:tc>
          <w:tcPr>
            <w:tcW w:w="1417" w:type="dxa"/>
            <w:shd w:val="clear" w:color="auto" w:fill="auto"/>
          </w:tcPr>
          <w:p w14:paraId="4F7C61AC" w14:textId="4B68DBDE"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91</w:t>
            </w:r>
          </w:p>
        </w:tc>
        <w:tc>
          <w:tcPr>
            <w:tcW w:w="1418" w:type="dxa"/>
            <w:shd w:val="clear" w:color="auto" w:fill="auto"/>
            <w:vAlign w:val="center"/>
          </w:tcPr>
          <w:p w14:paraId="71BBF23A" w14:textId="1838A21A"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84</w:t>
            </w:r>
          </w:p>
        </w:tc>
        <w:tc>
          <w:tcPr>
            <w:tcW w:w="1417" w:type="dxa"/>
            <w:shd w:val="clear" w:color="auto" w:fill="auto"/>
            <w:vAlign w:val="center"/>
          </w:tcPr>
          <w:p w14:paraId="524886BE"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3,41</w:t>
            </w:r>
          </w:p>
        </w:tc>
        <w:tc>
          <w:tcPr>
            <w:tcW w:w="1822" w:type="dxa"/>
            <w:shd w:val="clear" w:color="auto" w:fill="auto"/>
            <w:vAlign w:val="bottom"/>
          </w:tcPr>
          <w:p w14:paraId="4366019D" w14:textId="5BFF5B90"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24,63</w:t>
            </w:r>
          </w:p>
        </w:tc>
      </w:tr>
      <w:tr w:rsidR="00991A68" w:rsidRPr="001A2CF1" w14:paraId="1DAF33C5" w14:textId="77777777" w:rsidTr="00991A68">
        <w:trPr>
          <w:trHeight w:val="83"/>
          <w:jc w:val="center"/>
        </w:trPr>
        <w:tc>
          <w:tcPr>
            <w:tcW w:w="2714" w:type="dxa"/>
            <w:shd w:val="clear" w:color="auto" w:fill="auto"/>
          </w:tcPr>
          <w:p w14:paraId="5431864D" w14:textId="77777777" w:rsidR="00991A68" w:rsidRPr="001A2CF1" w:rsidRDefault="00991A68" w:rsidP="00991A68">
            <w:pPr>
              <w:spacing w:after="0" w:line="276" w:lineRule="auto"/>
              <w:ind w:left="340"/>
              <w:rPr>
                <w:rFonts w:eastAsia="Calibri" w:cstheme="minorHAnsi"/>
                <w:sz w:val="20"/>
                <w:szCs w:val="20"/>
                <w:lang w:eastAsia="zh-CN"/>
              </w:rPr>
            </w:pPr>
            <w:proofErr w:type="spellStart"/>
            <w:r w:rsidRPr="001A2CF1">
              <w:rPr>
                <w:rFonts w:eastAsia="Calibri" w:cstheme="minorHAnsi"/>
                <w:sz w:val="20"/>
                <w:szCs w:val="20"/>
                <w:lang w:eastAsia="zh-CN"/>
              </w:rPr>
              <w:t>Donjara</w:t>
            </w:r>
            <w:proofErr w:type="spellEnd"/>
          </w:p>
        </w:tc>
        <w:tc>
          <w:tcPr>
            <w:tcW w:w="1417" w:type="dxa"/>
            <w:shd w:val="clear" w:color="auto" w:fill="auto"/>
          </w:tcPr>
          <w:p w14:paraId="0AFA09F3" w14:textId="10C7ABC4"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26</w:t>
            </w:r>
          </w:p>
        </w:tc>
        <w:tc>
          <w:tcPr>
            <w:tcW w:w="1418" w:type="dxa"/>
            <w:shd w:val="clear" w:color="auto" w:fill="auto"/>
            <w:vAlign w:val="center"/>
          </w:tcPr>
          <w:p w14:paraId="355C57D1" w14:textId="4FAF8128"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16</w:t>
            </w:r>
          </w:p>
        </w:tc>
        <w:tc>
          <w:tcPr>
            <w:tcW w:w="1417" w:type="dxa"/>
            <w:shd w:val="clear" w:color="auto" w:fill="auto"/>
            <w:vAlign w:val="center"/>
          </w:tcPr>
          <w:p w14:paraId="32A1AAAB"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0,44</w:t>
            </w:r>
          </w:p>
        </w:tc>
        <w:tc>
          <w:tcPr>
            <w:tcW w:w="1822" w:type="dxa"/>
            <w:shd w:val="clear" w:color="auto" w:fill="auto"/>
            <w:vAlign w:val="bottom"/>
          </w:tcPr>
          <w:p w14:paraId="7F1D2F5E" w14:textId="6E689101"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36,36</w:t>
            </w:r>
          </w:p>
        </w:tc>
      </w:tr>
      <w:tr w:rsidR="00991A68" w:rsidRPr="001A2CF1" w14:paraId="6AA07735" w14:textId="77777777" w:rsidTr="00991A68">
        <w:trPr>
          <w:trHeight w:val="83"/>
          <w:jc w:val="center"/>
        </w:trPr>
        <w:tc>
          <w:tcPr>
            <w:tcW w:w="2714" w:type="dxa"/>
            <w:shd w:val="clear" w:color="auto" w:fill="auto"/>
          </w:tcPr>
          <w:p w14:paraId="6561C18A" w14:textId="77777777" w:rsidR="00991A68" w:rsidRPr="001A2CF1" w:rsidRDefault="00991A68" w:rsidP="00991A68">
            <w:pPr>
              <w:spacing w:after="0" w:line="276" w:lineRule="auto"/>
              <w:ind w:left="340"/>
              <w:rPr>
                <w:rFonts w:eastAsia="Calibri" w:cstheme="minorHAnsi"/>
                <w:sz w:val="20"/>
                <w:szCs w:val="20"/>
                <w:lang w:eastAsia="zh-CN"/>
              </w:rPr>
            </w:pPr>
            <w:r w:rsidRPr="001A2CF1">
              <w:rPr>
                <w:rFonts w:eastAsia="Calibri" w:cstheme="minorHAnsi"/>
                <w:sz w:val="20"/>
                <w:szCs w:val="20"/>
                <w:lang w:eastAsia="zh-CN"/>
              </w:rPr>
              <w:t xml:space="preserve">Donji </w:t>
            </w:r>
            <w:proofErr w:type="spellStart"/>
            <w:r w:rsidRPr="001A2CF1">
              <w:rPr>
                <w:rFonts w:eastAsia="Calibri" w:cstheme="minorHAnsi"/>
                <w:sz w:val="20"/>
                <w:szCs w:val="20"/>
                <w:lang w:eastAsia="zh-CN"/>
              </w:rPr>
              <w:t>Maslarac</w:t>
            </w:r>
            <w:proofErr w:type="spellEnd"/>
          </w:p>
        </w:tc>
        <w:tc>
          <w:tcPr>
            <w:tcW w:w="1417" w:type="dxa"/>
            <w:shd w:val="clear" w:color="auto" w:fill="auto"/>
          </w:tcPr>
          <w:p w14:paraId="724AB514" w14:textId="5715490E"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74</w:t>
            </w:r>
          </w:p>
        </w:tc>
        <w:tc>
          <w:tcPr>
            <w:tcW w:w="1418" w:type="dxa"/>
            <w:shd w:val="clear" w:color="auto" w:fill="auto"/>
            <w:vAlign w:val="center"/>
          </w:tcPr>
          <w:p w14:paraId="3711BA53" w14:textId="1AFAC0D6"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63</w:t>
            </w:r>
          </w:p>
        </w:tc>
        <w:tc>
          <w:tcPr>
            <w:tcW w:w="1417" w:type="dxa"/>
            <w:shd w:val="clear" w:color="auto" w:fill="auto"/>
            <w:vAlign w:val="center"/>
          </w:tcPr>
          <w:p w14:paraId="3E25D7F2"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2,13</w:t>
            </w:r>
          </w:p>
        </w:tc>
        <w:tc>
          <w:tcPr>
            <w:tcW w:w="1822" w:type="dxa"/>
            <w:shd w:val="clear" w:color="auto" w:fill="auto"/>
            <w:vAlign w:val="bottom"/>
          </w:tcPr>
          <w:p w14:paraId="4CDA37EE" w14:textId="3C8FD092"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29,58</w:t>
            </w:r>
          </w:p>
        </w:tc>
      </w:tr>
      <w:tr w:rsidR="00991A68" w:rsidRPr="001A2CF1" w14:paraId="10EB820B" w14:textId="77777777" w:rsidTr="00991A68">
        <w:trPr>
          <w:trHeight w:val="83"/>
          <w:jc w:val="center"/>
        </w:trPr>
        <w:tc>
          <w:tcPr>
            <w:tcW w:w="2714" w:type="dxa"/>
            <w:shd w:val="clear" w:color="auto" w:fill="auto"/>
          </w:tcPr>
          <w:p w14:paraId="290A0C9D" w14:textId="77777777" w:rsidR="00991A68" w:rsidRPr="001A2CF1" w:rsidRDefault="00991A68" w:rsidP="00991A68">
            <w:pPr>
              <w:spacing w:after="0" w:line="276" w:lineRule="auto"/>
              <w:ind w:left="340"/>
              <w:rPr>
                <w:rFonts w:eastAsia="Calibri" w:cstheme="minorHAnsi"/>
                <w:sz w:val="20"/>
                <w:szCs w:val="20"/>
                <w:lang w:eastAsia="zh-CN"/>
              </w:rPr>
            </w:pPr>
            <w:r w:rsidRPr="001A2CF1">
              <w:rPr>
                <w:rFonts w:eastAsia="Calibri" w:cstheme="minorHAnsi"/>
                <w:sz w:val="20"/>
                <w:szCs w:val="20"/>
                <w:lang w:eastAsia="zh-CN"/>
              </w:rPr>
              <w:t>Gornja Velika</w:t>
            </w:r>
          </w:p>
        </w:tc>
        <w:tc>
          <w:tcPr>
            <w:tcW w:w="1417" w:type="dxa"/>
            <w:shd w:val="clear" w:color="auto" w:fill="auto"/>
          </w:tcPr>
          <w:p w14:paraId="0192AD25" w14:textId="66A08988"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95</w:t>
            </w:r>
          </w:p>
        </w:tc>
        <w:tc>
          <w:tcPr>
            <w:tcW w:w="1418" w:type="dxa"/>
            <w:shd w:val="clear" w:color="auto" w:fill="auto"/>
            <w:vAlign w:val="center"/>
          </w:tcPr>
          <w:p w14:paraId="73090A34" w14:textId="20C49B66"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75</w:t>
            </w:r>
          </w:p>
        </w:tc>
        <w:tc>
          <w:tcPr>
            <w:tcW w:w="1417" w:type="dxa"/>
            <w:shd w:val="clear" w:color="auto" w:fill="auto"/>
            <w:vAlign w:val="center"/>
          </w:tcPr>
          <w:p w14:paraId="3CD95BB6"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5,19</w:t>
            </w:r>
          </w:p>
        </w:tc>
        <w:tc>
          <w:tcPr>
            <w:tcW w:w="1822" w:type="dxa"/>
            <w:shd w:val="clear" w:color="auto" w:fill="auto"/>
            <w:vAlign w:val="bottom"/>
          </w:tcPr>
          <w:p w14:paraId="79A02D01" w14:textId="74413898"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14,45</w:t>
            </w:r>
          </w:p>
        </w:tc>
      </w:tr>
      <w:tr w:rsidR="00991A68" w:rsidRPr="001A2CF1" w14:paraId="5A7A1280" w14:textId="77777777" w:rsidTr="00991A68">
        <w:trPr>
          <w:trHeight w:val="83"/>
          <w:jc w:val="center"/>
        </w:trPr>
        <w:tc>
          <w:tcPr>
            <w:tcW w:w="2714" w:type="dxa"/>
            <w:shd w:val="clear" w:color="auto" w:fill="auto"/>
          </w:tcPr>
          <w:p w14:paraId="35E88B15" w14:textId="77777777" w:rsidR="00991A68" w:rsidRPr="001A2CF1" w:rsidRDefault="00991A68" w:rsidP="00991A68">
            <w:pPr>
              <w:spacing w:after="0" w:line="276" w:lineRule="auto"/>
              <w:ind w:left="340"/>
              <w:rPr>
                <w:rFonts w:eastAsia="Calibri" w:cstheme="minorHAnsi"/>
                <w:sz w:val="20"/>
                <w:szCs w:val="20"/>
                <w:lang w:eastAsia="zh-CN"/>
              </w:rPr>
            </w:pPr>
            <w:r w:rsidRPr="001A2CF1">
              <w:rPr>
                <w:rFonts w:eastAsia="Calibri" w:cstheme="minorHAnsi"/>
                <w:sz w:val="20"/>
                <w:szCs w:val="20"/>
                <w:lang w:eastAsia="zh-CN"/>
              </w:rPr>
              <w:t xml:space="preserve">Gornji </w:t>
            </w:r>
            <w:proofErr w:type="spellStart"/>
            <w:r w:rsidRPr="001A2CF1">
              <w:rPr>
                <w:rFonts w:eastAsia="Calibri" w:cstheme="minorHAnsi"/>
                <w:sz w:val="20"/>
                <w:szCs w:val="20"/>
                <w:lang w:eastAsia="zh-CN"/>
              </w:rPr>
              <w:t>Maslarac</w:t>
            </w:r>
            <w:proofErr w:type="spellEnd"/>
          </w:p>
        </w:tc>
        <w:tc>
          <w:tcPr>
            <w:tcW w:w="1417" w:type="dxa"/>
            <w:shd w:val="clear" w:color="auto" w:fill="auto"/>
          </w:tcPr>
          <w:p w14:paraId="352C691D" w14:textId="37C91261"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42</w:t>
            </w:r>
          </w:p>
        </w:tc>
        <w:tc>
          <w:tcPr>
            <w:tcW w:w="1418" w:type="dxa"/>
            <w:shd w:val="clear" w:color="auto" w:fill="auto"/>
            <w:vAlign w:val="center"/>
          </w:tcPr>
          <w:p w14:paraId="03C95821" w14:textId="318A60BD"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29</w:t>
            </w:r>
          </w:p>
        </w:tc>
        <w:tc>
          <w:tcPr>
            <w:tcW w:w="1417" w:type="dxa"/>
            <w:shd w:val="clear" w:color="auto" w:fill="auto"/>
            <w:vAlign w:val="center"/>
          </w:tcPr>
          <w:p w14:paraId="5E468E41"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1,48</w:t>
            </w:r>
          </w:p>
        </w:tc>
        <w:tc>
          <w:tcPr>
            <w:tcW w:w="1822" w:type="dxa"/>
            <w:shd w:val="clear" w:color="auto" w:fill="auto"/>
            <w:vAlign w:val="bottom"/>
          </w:tcPr>
          <w:p w14:paraId="53CC2A28" w14:textId="05250AF8"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19,59</w:t>
            </w:r>
          </w:p>
        </w:tc>
      </w:tr>
      <w:tr w:rsidR="00991A68" w:rsidRPr="001A2CF1" w14:paraId="2304FB4F" w14:textId="77777777" w:rsidTr="00991A68">
        <w:trPr>
          <w:trHeight w:val="127"/>
          <w:jc w:val="center"/>
        </w:trPr>
        <w:tc>
          <w:tcPr>
            <w:tcW w:w="2714" w:type="dxa"/>
            <w:shd w:val="clear" w:color="auto" w:fill="auto"/>
          </w:tcPr>
          <w:p w14:paraId="1824ADC4" w14:textId="77777777" w:rsidR="00991A68" w:rsidRPr="001A2CF1" w:rsidRDefault="00991A68" w:rsidP="00991A68">
            <w:pPr>
              <w:spacing w:after="0" w:line="276" w:lineRule="auto"/>
              <w:ind w:left="340"/>
              <w:rPr>
                <w:rFonts w:eastAsia="Calibri" w:cstheme="minorHAnsi"/>
                <w:sz w:val="20"/>
                <w:szCs w:val="20"/>
                <w:lang w:eastAsia="zh-CN"/>
              </w:rPr>
            </w:pPr>
            <w:proofErr w:type="spellStart"/>
            <w:r w:rsidRPr="001A2CF1">
              <w:rPr>
                <w:rFonts w:eastAsia="Calibri" w:cstheme="minorHAnsi"/>
                <w:sz w:val="20"/>
                <w:szCs w:val="20"/>
                <w:lang w:eastAsia="zh-CN"/>
              </w:rPr>
              <w:t>Grdak</w:t>
            </w:r>
            <w:proofErr w:type="spellEnd"/>
          </w:p>
        </w:tc>
        <w:tc>
          <w:tcPr>
            <w:tcW w:w="1417" w:type="dxa"/>
            <w:shd w:val="clear" w:color="auto" w:fill="auto"/>
          </w:tcPr>
          <w:p w14:paraId="522AF5F1" w14:textId="37D2E343"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85</w:t>
            </w:r>
          </w:p>
        </w:tc>
        <w:tc>
          <w:tcPr>
            <w:tcW w:w="1418" w:type="dxa"/>
            <w:shd w:val="clear" w:color="auto" w:fill="auto"/>
            <w:vAlign w:val="center"/>
          </w:tcPr>
          <w:p w14:paraId="552A122A" w14:textId="24ADED7B"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71</w:t>
            </w:r>
          </w:p>
        </w:tc>
        <w:tc>
          <w:tcPr>
            <w:tcW w:w="1417" w:type="dxa"/>
            <w:shd w:val="clear" w:color="auto" w:fill="auto"/>
            <w:vAlign w:val="center"/>
          </w:tcPr>
          <w:p w14:paraId="4A07B983"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8,71</w:t>
            </w:r>
          </w:p>
        </w:tc>
        <w:tc>
          <w:tcPr>
            <w:tcW w:w="1822" w:type="dxa"/>
            <w:shd w:val="clear" w:color="auto" w:fill="auto"/>
            <w:vAlign w:val="bottom"/>
          </w:tcPr>
          <w:p w14:paraId="2564B1C8" w14:textId="7922875C"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8,15</w:t>
            </w:r>
          </w:p>
        </w:tc>
      </w:tr>
      <w:tr w:rsidR="00991A68" w:rsidRPr="001A2CF1" w14:paraId="19BEC10C" w14:textId="77777777" w:rsidTr="00991A68">
        <w:trPr>
          <w:trHeight w:val="83"/>
          <w:jc w:val="center"/>
        </w:trPr>
        <w:tc>
          <w:tcPr>
            <w:tcW w:w="2714" w:type="dxa"/>
            <w:shd w:val="clear" w:color="auto" w:fill="auto"/>
          </w:tcPr>
          <w:p w14:paraId="1129BB47" w14:textId="77777777" w:rsidR="00991A68" w:rsidRPr="000B7CA5" w:rsidRDefault="00991A68" w:rsidP="00991A68">
            <w:pPr>
              <w:spacing w:after="0" w:line="276" w:lineRule="auto"/>
              <w:ind w:left="340"/>
              <w:rPr>
                <w:rFonts w:eastAsia="Calibri" w:cstheme="minorHAnsi"/>
                <w:sz w:val="20"/>
                <w:szCs w:val="20"/>
                <w:lang w:eastAsia="zh-CN"/>
              </w:rPr>
            </w:pPr>
            <w:proofErr w:type="spellStart"/>
            <w:r w:rsidRPr="000B7CA5">
              <w:rPr>
                <w:rFonts w:eastAsia="Calibri" w:cstheme="minorHAnsi"/>
                <w:sz w:val="20"/>
                <w:szCs w:val="20"/>
                <w:lang w:eastAsia="zh-CN"/>
              </w:rPr>
              <w:t>Hudovljani</w:t>
            </w:r>
            <w:proofErr w:type="spellEnd"/>
          </w:p>
        </w:tc>
        <w:tc>
          <w:tcPr>
            <w:tcW w:w="1417" w:type="dxa"/>
            <w:shd w:val="clear" w:color="auto" w:fill="auto"/>
          </w:tcPr>
          <w:p w14:paraId="09024167" w14:textId="30655AE1"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135</w:t>
            </w:r>
          </w:p>
        </w:tc>
        <w:tc>
          <w:tcPr>
            <w:tcW w:w="1418" w:type="dxa"/>
            <w:shd w:val="clear" w:color="auto" w:fill="auto"/>
            <w:vAlign w:val="center"/>
          </w:tcPr>
          <w:p w14:paraId="3693BF25" w14:textId="3F7C51B7"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114</w:t>
            </w:r>
          </w:p>
        </w:tc>
        <w:tc>
          <w:tcPr>
            <w:tcW w:w="1417" w:type="dxa"/>
            <w:shd w:val="clear" w:color="auto" w:fill="auto"/>
            <w:vAlign w:val="center"/>
          </w:tcPr>
          <w:p w14:paraId="5D18C728"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3,43</w:t>
            </w:r>
          </w:p>
        </w:tc>
        <w:tc>
          <w:tcPr>
            <w:tcW w:w="1822" w:type="dxa"/>
            <w:shd w:val="clear" w:color="auto" w:fill="auto"/>
            <w:vAlign w:val="bottom"/>
          </w:tcPr>
          <w:p w14:paraId="1A9D25C5" w14:textId="3CAFC843"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33,24</w:t>
            </w:r>
          </w:p>
        </w:tc>
      </w:tr>
      <w:tr w:rsidR="00991A68" w:rsidRPr="001A2CF1" w14:paraId="4F39C27B" w14:textId="77777777" w:rsidTr="00991A68">
        <w:trPr>
          <w:trHeight w:val="264"/>
          <w:jc w:val="center"/>
        </w:trPr>
        <w:tc>
          <w:tcPr>
            <w:tcW w:w="2714" w:type="dxa"/>
            <w:shd w:val="clear" w:color="auto" w:fill="auto"/>
          </w:tcPr>
          <w:p w14:paraId="4600B1F7"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sz w:val="20"/>
                <w:szCs w:val="20"/>
                <w:lang w:eastAsia="zh-CN"/>
              </w:rPr>
              <w:t>Jankovac</w:t>
            </w:r>
          </w:p>
        </w:tc>
        <w:tc>
          <w:tcPr>
            <w:tcW w:w="1417" w:type="dxa"/>
            <w:shd w:val="clear" w:color="auto" w:fill="auto"/>
          </w:tcPr>
          <w:p w14:paraId="23B82AF2" w14:textId="3B5C45E7"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41</w:t>
            </w:r>
          </w:p>
        </w:tc>
        <w:tc>
          <w:tcPr>
            <w:tcW w:w="1418" w:type="dxa"/>
            <w:shd w:val="clear" w:color="auto" w:fill="auto"/>
            <w:vAlign w:val="center"/>
          </w:tcPr>
          <w:p w14:paraId="6B545410" w14:textId="1F579EA4"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34</w:t>
            </w:r>
          </w:p>
        </w:tc>
        <w:tc>
          <w:tcPr>
            <w:tcW w:w="1417" w:type="dxa"/>
            <w:shd w:val="clear" w:color="auto" w:fill="auto"/>
            <w:vAlign w:val="center"/>
          </w:tcPr>
          <w:p w14:paraId="1D29D4F6" w14:textId="77777777" w:rsidR="00991A68" w:rsidRPr="000B7CA5" w:rsidRDefault="00991A68" w:rsidP="00991A68">
            <w:pPr>
              <w:spacing w:after="0" w:line="276" w:lineRule="auto"/>
              <w:jc w:val="center"/>
              <w:rPr>
                <w:rFonts w:eastAsia="Calibri" w:cstheme="minorHAnsi"/>
                <w:caps/>
                <w:sz w:val="20"/>
                <w:szCs w:val="20"/>
                <w:lang w:val="pl-PL" w:eastAsia="zh-CN"/>
              </w:rPr>
            </w:pPr>
            <w:r w:rsidRPr="000B7CA5">
              <w:rPr>
                <w:rFonts w:eastAsia="Calibri" w:cstheme="minorHAnsi"/>
                <w:caps/>
                <w:sz w:val="20"/>
                <w:szCs w:val="20"/>
                <w:lang w:val="pl-PL" w:eastAsia="zh-CN"/>
              </w:rPr>
              <w:t>2,14</w:t>
            </w:r>
          </w:p>
        </w:tc>
        <w:tc>
          <w:tcPr>
            <w:tcW w:w="1822" w:type="dxa"/>
            <w:shd w:val="clear" w:color="auto" w:fill="auto"/>
            <w:vAlign w:val="bottom"/>
          </w:tcPr>
          <w:p w14:paraId="68DBB19D" w14:textId="3EA28549"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15,89</w:t>
            </w:r>
          </w:p>
        </w:tc>
      </w:tr>
      <w:tr w:rsidR="00991A68" w:rsidRPr="001A2CF1" w14:paraId="52656D98" w14:textId="77777777" w:rsidTr="00991A68">
        <w:trPr>
          <w:trHeight w:val="83"/>
          <w:jc w:val="center"/>
        </w:trPr>
        <w:tc>
          <w:tcPr>
            <w:tcW w:w="2714" w:type="dxa"/>
            <w:shd w:val="clear" w:color="auto" w:fill="auto"/>
          </w:tcPr>
          <w:p w14:paraId="75E6B87B"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sz w:val="20"/>
                <w:szCs w:val="20"/>
                <w:lang w:eastAsia="zh-CN"/>
              </w:rPr>
              <w:t>Kamenica</w:t>
            </w:r>
          </w:p>
        </w:tc>
        <w:tc>
          <w:tcPr>
            <w:tcW w:w="1417" w:type="dxa"/>
            <w:shd w:val="clear" w:color="auto" w:fill="auto"/>
          </w:tcPr>
          <w:p w14:paraId="2F4031AF" w14:textId="5DF2726D"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17</w:t>
            </w:r>
          </w:p>
        </w:tc>
        <w:tc>
          <w:tcPr>
            <w:tcW w:w="1418" w:type="dxa"/>
            <w:shd w:val="clear" w:color="auto" w:fill="auto"/>
            <w:vAlign w:val="center"/>
          </w:tcPr>
          <w:p w14:paraId="4CBEC8BC" w14:textId="7F6DC627"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9</w:t>
            </w:r>
          </w:p>
        </w:tc>
        <w:tc>
          <w:tcPr>
            <w:tcW w:w="1417" w:type="dxa"/>
            <w:shd w:val="clear" w:color="auto" w:fill="auto"/>
            <w:vAlign w:val="center"/>
          </w:tcPr>
          <w:p w14:paraId="4E27BD0C"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4,17</w:t>
            </w:r>
          </w:p>
        </w:tc>
        <w:tc>
          <w:tcPr>
            <w:tcW w:w="1822" w:type="dxa"/>
            <w:shd w:val="clear" w:color="auto" w:fill="auto"/>
            <w:vAlign w:val="bottom"/>
          </w:tcPr>
          <w:p w14:paraId="658C4CA6" w14:textId="7BE01E47"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2,16</w:t>
            </w:r>
          </w:p>
        </w:tc>
      </w:tr>
      <w:tr w:rsidR="00991A68" w:rsidRPr="001A2CF1" w14:paraId="474E7234" w14:textId="77777777" w:rsidTr="00991A68">
        <w:trPr>
          <w:trHeight w:val="83"/>
          <w:jc w:val="center"/>
        </w:trPr>
        <w:tc>
          <w:tcPr>
            <w:tcW w:w="2714" w:type="dxa"/>
            <w:shd w:val="clear" w:color="auto" w:fill="auto"/>
          </w:tcPr>
          <w:p w14:paraId="182A52A3"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bCs/>
                <w:sz w:val="20"/>
                <w:szCs w:val="20"/>
                <w:lang w:eastAsia="zh-CN"/>
              </w:rPr>
              <w:t xml:space="preserve">Ladislav </w:t>
            </w:r>
            <w:proofErr w:type="spellStart"/>
            <w:r w:rsidRPr="000B7CA5">
              <w:rPr>
                <w:rFonts w:eastAsia="Calibri" w:cstheme="minorHAnsi"/>
                <w:bCs/>
                <w:sz w:val="20"/>
                <w:szCs w:val="20"/>
                <w:lang w:eastAsia="zh-CN"/>
              </w:rPr>
              <w:t>Sokolovački</w:t>
            </w:r>
            <w:proofErr w:type="spellEnd"/>
          </w:p>
        </w:tc>
        <w:tc>
          <w:tcPr>
            <w:tcW w:w="1417" w:type="dxa"/>
            <w:shd w:val="clear" w:color="auto" w:fill="auto"/>
          </w:tcPr>
          <w:p w14:paraId="2AB0F8B4" w14:textId="391CB2B0"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120</w:t>
            </w:r>
          </w:p>
        </w:tc>
        <w:tc>
          <w:tcPr>
            <w:tcW w:w="1418" w:type="dxa"/>
            <w:shd w:val="clear" w:color="auto" w:fill="auto"/>
            <w:vAlign w:val="center"/>
          </w:tcPr>
          <w:p w14:paraId="6241E1C9" w14:textId="3157B86F"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100</w:t>
            </w:r>
          </w:p>
        </w:tc>
        <w:tc>
          <w:tcPr>
            <w:tcW w:w="1417" w:type="dxa"/>
            <w:shd w:val="clear" w:color="auto" w:fill="auto"/>
            <w:vAlign w:val="center"/>
          </w:tcPr>
          <w:p w14:paraId="147FD867"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3,38</w:t>
            </w:r>
          </w:p>
        </w:tc>
        <w:tc>
          <w:tcPr>
            <w:tcW w:w="1822" w:type="dxa"/>
            <w:shd w:val="clear" w:color="auto" w:fill="auto"/>
            <w:vAlign w:val="bottom"/>
          </w:tcPr>
          <w:p w14:paraId="079DAEFA" w14:textId="5FF6850C"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29,59</w:t>
            </w:r>
          </w:p>
        </w:tc>
      </w:tr>
      <w:tr w:rsidR="00991A68" w:rsidRPr="001A2CF1" w14:paraId="3EDCDE58" w14:textId="77777777" w:rsidTr="00991A68">
        <w:trPr>
          <w:trHeight w:val="83"/>
          <w:jc w:val="center"/>
        </w:trPr>
        <w:tc>
          <w:tcPr>
            <w:tcW w:w="2714" w:type="dxa"/>
            <w:shd w:val="clear" w:color="auto" w:fill="auto"/>
          </w:tcPr>
          <w:p w14:paraId="27801660" w14:textId="77777777" w:rsidR="00991A68" w:rsidRPr="000B7CA5" w:rsidRDefault="00991A68" w:rsidP="00991A68">
            <w:pPr>
              <w:spacing w:after="0" w:line="276" w:lineRule="auto"/>
              <w:ind w:left="340"/>
              <w:rPr>
                <w:rFonts w:eastAsia="Calibri" w:cstheme="minorHAnsi"/>
                <w:sz w:val="20"/>
                <w:szCs w:val="20"/>
                <w:lang w:eastAsia="zh-CN"/>
              </w:rPr>
            </w:pPr>
            <w:proofErr w:type="spellStart"/>
            <w:r w:rsidRPr="000B7CA5">
              <w:rPr>
                <w:rFonts w:eastAsia="Calibri" w:cstheme="minorHAnsi"/>
                <w:bCs/>
                <w:sz w:val="20"/>
                <w:szCs w:val="20"/>
                <w:lang w:eastAsia="zh-CN"/>
              </w:rPr>
              <w:t>Lepavina</w:t>
            </w:r>
            <w:proofErr w:type="spellEnd"/>
          </w:p>
        </w:tc>
        <w:tc>
          <w:tcPr>
            <w:tcW w:w="1417" w:type="dxa"/>
            <w:shd w:val="clear" w:color="auto" w:fill="auto"/>
          </w:tcPr>
          <w:p w14:paraId="77E72069" w14:textId="1CFFE3C7"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200</w:t>
            </w:r>
          </w:p>
        </w:tc>
        <w:tc>
          <w:tcPr>
            <w:tcW w:w="1418" w:type="dxa"/>
            <w:shd w:val="clear" w:color="auto" w:fill="auto"/>
            <w:vAlign w:val="center"/>
          </w:tcPr>
          <w:p w14:paraId="78D35D8B" w14:textId="0D4B5451"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133</w:t>
            </w:r>
          </w:p>
        </w:tc>
        <w:tc>
          <w:tcPr>
            <w:tcW w:w="1417" w:type="dxa"/>
            <w:shd w:val="clear" w:color="auto" w:fill="auto"/>
            <w:vAlign w:val="center"/>
          </w:tcPr>
          <w:p w14:paraId="5FB89202"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3,19</w:t>
            </w:r>
          </w:p>
        </w:tc>
        <w:tc>
          <w:tcPr>
            <w:tcW w:w="1822" w:type="dxa"/>
            <w:shd w:val="clear" w:color="auto" w:fill="auto"/>
            <w:vAlign w:val="bottom"/>
          </w:tcPr>
          <w:p w14:paraId="46C641F3" w14:textId="0F5B15EC"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41,69</w:t>
            </w:r>
          </w:p>
        </w:tc>
      </w:tr>
      <w:tr w:rsidR="00991A68" w:rsidRPr="001A2CF1" w14:paraId="58E39E76" w14:textId="77777777" w:rsidTr="00991A68">
        <w:trPr>
          <w:trHeight w:val="83"/>
          <w:jc w:val="center"/>
        </w:trPr>
        <w:tc>
          <w:tcPr>
            <w:tcW w:w="2714" w:type="dxa"/>
            <w:shd w:val="clear" w:color="auto" w:fill="auto"/>
          </w:tcPr>
          <w:p w14:paraId="3A4AB25B"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bCs/>
                <w:sz w:val="20"/>
                <w:szCs w:val="20"/>
                <w:lang w:eastAsia="zh-CN"/>
              </w:rPr>
              <w:t xml:space="preserve">Mala </w:t>
            </w:r>
            <w:proofErr w:type="spellStart"/>
            <w:r w:rsidRPr="000B7CA5">
              <w:rPr>
                <w:rFonts w:eastAsia="Calibri" w:cstheme="minorHAnsi"/>
                <w:bCs/>
                <w:sz w:val="20"/>
                <w:szCs w:val="20"/>
                <w:lang w:eastAsia="zh-CN"/>
              </w:rPr>
              <w:t>Branjska</w:t>
            </w:r>
            <w:proofErr w:type="spellEnd"/>
          </w:p>
        </w:tc>
        <w:tc>
          <w:tcPr>
            <w:tcW w:w="1417" w:type="dxa"/>
            <w:shd w:val="clear" w:color="auto" w:fill="auto"/>
          </w:tcPr>
          <w:p w14:paraId="5EA92579" w14:textId="1FD21AF8"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60</w:t>
            </w:r>
          </w:p>
        </w:tc>
        <w:tc>
          <w:tcPr>
            <w:tcW w:w="1418" w:type="dxa"/>
            <w:shd w:val="clear" w:color="auto" w:fill="auto"/>
            <w:vAlign w:val="center"/>
          </w:tcPr>
          <w:p w14:paraId="1A0F79B0" w14:textId="1DEE60AC"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51</w:t>
            </w:r>
          </w:p>
        </w:tc>
        <w:tc>
          <w:tcPr>
            <w:tcW w:w="1417" w:type="dxa"/>
            <w:shd w:val="clear" w:color="auto" w:fill="auto"/>
            <w:vAlign w:val="center"/>
          </w:tcPr>
          <w:p w14:paraId="5EBC0989"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1,76</w:t>
            </w:r>
          </w:p>
        </w:tc>
        <w:tc>
          <w:tcPr>
            <w:tcW w:w="1822" w:type="dxa"/>
            <w:shd w:val="clear" w:color="auto" w:fill="auto"/>
            <w:vAlign w:val="bottom"/>
          </w:tcPr>
          <w:p w14:paraId="6EC6BA3D" w14:textId="3464BC2D"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28,98</w:t>
            </w:r>
          </w:p>
        </w:tc>
      </w:tr>
      <w:tr w:rsidR="00991A68" w:rsidRPr="001A2CF1" w14:paraId="59B0F60E" w14:textId="77777777" w:rsidTr="00991A68">
        <w:trPr>
          <w:trHeight w:val="83"/>
          <w:jc w:val="center"/>
        </w:trPr>
        <w:tc>
          <w:tcPr>
            <w:tcW w:w="2714" w:type="dxa"/>
            <w:shd w:val="clear" w:color="auto" w:fill="auto"/>
          </w:tcPr>
          <w:p w14:paraId="2F42E8B7"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bCs/>
                <w:sz w:val="20"/>
                <w:szCs w:val="20"/>
                <w:lang w:eastAsia="zh-CN"/>
              </w:rPr>
              <w:t>Mala Mučna</w:t>
            </w:r>
          </w:p>
        </w:tc>
        <w:tc>
          <w:tcPr>
            <w:tcW w:w="1417" w:type="dxa"/>
            <w:shd w:val="clear" w:color="auto" w:fill="auto"/>
          </w:tcPr>
          <w:p w14:paraId="34E671C6" w14:textId="5A614F1E"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81</w:t>
            </w:r>
          </w:p>
        </w:tc>
        <w:tc>
          <w:tcPr>
            <w:tcW w:w="1418" w:type="dxa"/>
            <w:shd w:val="clear" w:color="auto" w:fill="auto"/>
            <w:vAlign w:val="center"/>
          </w:tcPr>
          <w:p w14:paraId="07A782BD" w14:textId="5CFF77A1"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62</w:t>
            </w:r>
          </w:p>
        </w:tc>
        <w:tc>
          <w:tcPr>
            <w:tcW w:w="1417" w:type="dxa"/>
            <w:shd w:val="clear" w:color="auto" w:fill="auto"/>
            <w:vAlign w:val="center"/>
          </w:tcPr>
          <w:p w14:paraId="404F3CEA"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1,91</w:t>
            </w:r>
          </w:p>
        </w:tc>
        <w:tc>
          <w:tcPr>
            <w:tcW w:w="1822" w:type="dxa"/>
            <w:shd w:val="clear" w:color="auto" w:fill="auto"/>
            <w:vAlign w:val="bottom"/>
          </w:tcPr>
          <w:p w14:paraId="3AE0B5F3" w14:textId="1793E217"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32,46</w:t>
            </w:r>
          </w:p>
        </w:tc>
      </w:tr>
      <w:tr w:rsidR="00991A68" w:rsidRPr="001A2CF1" w14:paraId="2F95C8DF" w14:textId="77777777" w:rsidTr="00991A68">
        <w:trPr>
          <w:trHeight w:val="83"/>
          <w:jc w:val="center"/>
        </w:trPr>
        <w:tc>
          <w:tcPr>
            <w:tcW w:w="2714" w:type="dxa"/>
            <w:shd w:val="clear" w:color="auto" w:fill="auto"/>
          </w:tcPr>
          <w:p w14:paraId="74DC5B90"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bCs/>
                <w:sz w:val="20"/>
                <w:szCs w:val="20"/>
                <w:lang w:eastAsia="zh-CN"/>
              </w:rPr>
              <w:t xml:space="preserve">Mali </w:t>
            </w:r>
            <w:proofErr w:type="spellStart"/>
            <w:r w:rsidRPr="000B7CA5">
              <w:rPr>
                <w:rFonts w:eastAsia="Calibri" w:cstheme="minorHAnsi"/>
                <w:bCs/>
                <w:sz w:val="20"/>
                <w:szCs w:val="20"/>
                <w:lang w:eastAsia="zh-CN"/>
              </w:rPr>
              <w:t>Botinovac</w:t>
            </w:r>
            <w:proofErr w:type="spellEnd"/>
          </w:p>
        </w:tc>
        <w:tc>
          <w:tcPr>
            <w:tcW w:w="1417" w:type="dxa"/>
            <w:shd w:val="clear" w:color="auto" w:fill="auto"/>
          </w:tcPr>
          <w:p w14:paraId="44B19368" w14:textId="6225267C"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15</w:t>
            </w:r>
          </w:p>
        </w:tc>
        <w:tc>
          <w:tcPr>
            <w:tcW w:w="1418" w:type="dxa"/>
            <w:shd w:val="clear" w:color="auto" w:fill="auto"/>
            <w:vAlign w:val="center"/>
          </w:tcPr>
          <w:p w14:paraId="6B70CC6D" w14:textId="4F9D50D3"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10</w:t>
            </w:r>
          </w:p>
        </w:tc>
        <w:tc>
          <w:tcPr>
            <w:tcW w:w="1417" w:type="dxa"/>
            <w:shd w:val="clear" w:color="auto" w:fill="auto"/>
            <w:vAlign w:val="center"/>
          </w:tcPr>
          <w:p w14:paraId="615F7505"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0,74</w:t>
            </w:r>
          </w:p>
        </w:tc>
        <w:tc>
          <w:tcPr>
            <w:tcW w:w="1822" w:type="dxa"/>
            <w:shd w:val="clear" w:color="auto" w:fill="auto"/>
            <w:vAlign w:val="bottom"/>
          </w:tcPr>
          <w:p w14:paraId="261931BC" w14:textId="1F555ABC"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13,51</w:t>
            </w:r>
          </w:p>
        </w:tc>
      </w:tr>
      <w:tr w:rsidR="00991A68" w:rsidRPr="001A2CF1" w14:paraId="4787B9CD" w14:textId="77777777" w:rsidTr="00991A68">
        <w:trPr>
          <w:trHeight w:val="83"/>
          <w:jc w:val="center"/>
        </w:trPr>
        <w:tc>
          <w:tcPr>
            <w:tcW w:w="2714" w:type="dxa"/>
            <w:shd w:val="clear" w:color="auto" w:fill="auto"/>
          </w:tcPr>
          <w:p w14:paraId="2047E91B"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bCs/>
                <w:sz w:val="20"/>
                <w:szCs w:val="20"/>
                <w:lang w:eastAsia="zh-CN"/>
              </w:rPr>
              <w:t xml:space="preserve">Mali </w:t>
            </w:r>
            <w:proofErr w:type="spellStart"/>
            <w:r w:rsidRPr="000B7CA5">
              <w:rPr>
                <w:rFonts w:eastAsia="Calibri" w:cstheme="minorHAnsi"/>
                <w:bCs/>
                <w:sz w:val="20"/>
                <w:szCs w:val="20"/>
                <w:lang w:eastAsia="zh-CN"/>
              </w:rPr>
              <w:t>Grabičani</w:t>
            </w:r>
            <w:proofErr w:type="spellEnd"/>
          </w:p>
        </w:tc>
        <w:tc>
          <w:tcPr>
            <w:tcW w:w="1417" w:type="dxa"/>
            <w:shd w:val="clear" w:color="auto" w:fill="auto"/>
          </w:tcPr>
          <w:p w14:paraId="01C67F56" w14:textId="4642552A"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193</w:t>
            </w:r>
          </w:p>
        </w:tc>
        <w:tc>
          <w:tcPr>
            <w:tcW w:w="1418" w:type="dxa"/>
            <w:shd w:val="clear" w:color="auto" w:fill="auto"/>
            <w:vAlign w:val="center"/>
          </w:tcPr>
          <w:p w14:paraId="370FC781" w14:textId="613299B9"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125</w:t>
            </w:r>
          </w:p>
        </w:tc>
        <w:tc>
          <w:tcPr>
            <w:tcW w:w="1417" w:type="dxa"/>
            <w:shd w:val="clear" w:color="auto" w:fill="auto"/>
            <w:vAlign w:val="center"/>
          </w:tcPr>
          <w:p w14:paraId="736581B8"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2,22</w:t>
            </w:r>
          </w:p>
        </w:tc>
        <w:tc>
          <w:tcPr>
            <w:tcW w:w="1822" w:type="dxa"/>
            <w:shd w:val="clear" w:color="auto" w:fill="auto"/>
            <w:vAlign w:val="bottom"/>
          </w:tcPr>
          <w:p w14:paraId="182E693B" w14:textId="288691A0"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56,31</w:t>
            </w:r>
          </w:p>
        </w:tc>
      </w:tr>
      <w:tr w:rsidR="00991A68" w:rsidRPr="001A2CF1" w14:paraId="6DC09A63" w14:textId="77777777" w:rsidTr="00991A68">
        <w:trPr>
          <w:trHeight w:val="83"/>
          <w:jc w:val="center"/>
        </w:trPr>
        <w:tc>
          <w:tcPr>
            <w:tcW w:w="2714" w:type="dxa"/>
            <w:shd w:val="clear" w:color="auto" w:fill="auto"/>
          </w:tcPr>
          <w:p w14:paraId="3CEFBE3F"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bCs/>
                <w:sz w:val="20"/>
                <w:szCs w:val="20"/>
                <w:lang w:eastAsia="zh-CN"/>
              </w:rPr>
              <w:t>Mali Poganac</w:t>
            </w:r>
          </w:p>
        </w:tc>
        <w:tc>
          <w:tcPr>
            <w:tcW w:w="1417" w:type="dxa"/>
            <w:shd w:val="clear" w:color="auto" w:fill="auto"/>
          </w:tcPr>
          <w:p w14:paraId="54624962" w14:textId="79C9F83B"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141</w:t>
            </w:r>
          </w:p>
        </w:tc>
        <w:tc>
          <w:tcPr>
            <w:tcW w:w="1418" w:type="dxa"/>
            <w:shd w:val="clear" w:color="auto" w:fill="auto"/>
            <w:vAlign w:val="center"/>
          </w:tcPr>
          <w:p w14:paraId="59A60DEA" w14:textId="6D403DB3"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130</w:t>
            </w:r>
          </w:p>
        </w:tc>
        <w:tc>
          <w:tcPr>
            <w:tcW w:w="1417" w:type="dxa"/>
            <w:shd w:val="clear" w:color="auto" w:fill="auto"/>
            <w:vAlign w:val="center"/>
          </w:tcPr>
          <w:p w14:paraId="5270B7A1"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4,60</w:t>
            </w:r>
          </w:p>
        </w:tc>
        <w:tc>
          <w:tcPr>
            <w:tcW w:w="1822" w:type="dxa"/>
            <w:shd w:val="clear" w:color="auto" w:fill="auto"/>
            <w:vAlign w:val="bottom"/>
          </w:tcPr>
          <w:p w14:paraId="49416B5D" w14:textId="4D8D6ADC"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28,26</w:t>
            </w:r>
          </w:p>
        </w:tc>
      </w:tr>
      <w:tr w:rsidR="00991A68" w:rsidRPr="001A2CF1" w14:paraId="2E5EE286" w14:textId="77777777" w:rsidTr="00991A68">
        <w:trPr>
          <w:trHeight w:val="83"/>
          <w:jc w:val="center"/>
        </w:trPr>
        <w:tc>
          <w:tcPr>
            <w:tcW w:w="2714" w:type="dxa"/>
            <w:shd w:val="clear" w:color="auto" w:fill="auto"/>
          </w:tcPr>
          <w:p w14:paraId="10EFAC5F" w14:textId="77777777" w:rsidR="00991A68" w:rsidRPr="000B7CA5" w:rsidRDefault="00991A68" w:rsidP="00991A68">
            <w:pPr>
              <w:spacing w:after="0" w:line="276" w:lineRule="auto"/>
              <w:ind w:left="340"/>
              <w:rPr>
                <w:rFonts w:eastAsia="Calibri" w:cstheme="minorHAnsi"/>
                <w:sz w:val="20"/>
                <w:szCs w:val="20"/>
                <w:lang w:eastAsia="zh-CN"/>
              </w:rPr>
            </w:pPr>
            <w:proofErr w:type="spellStart"/>
            <w:r w:rsidRPr="000B7CA5">
              <w:rPr>
                <w:rFonts w:eastAsia="Calibri" w:cstheme="minorHAnsi"/>
                <w:bCs/>
                <w:sz w:val="20"/>
                <w:szCs w:val="20"/>
                <w:lang w:eastAsia="zh-CN"/>
              </w:rPr>
              <w:t>Miličani</w:t>
            </w:r>
            <w:proofErr w:type="spellEnd"/>
          </w:p>
        </w:tc>
        <w:tc>
          <w:tcPr>
            <w:tcW w:w="1417" w:type="dxa"/>
            <w:shd w:val="clear" w:color="auto" w:fill="auto"/>
          </w:tcPr>
          <w:p w14:paraId="55B47B46" w14:textId="5444F6AE"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147</w:t>
            </w:r>
          </w:p>
        </w:tc>
        <w:tc>
          <w:tcPr>
            <w:tcW w:w="1418" w:type="dxa"/>
            <w:shd w:val="clear" w:color="auto" w:fill="auto"/>
            <w:vAlign w:val="center"/>
          </w:tcPr>
          <w:p w14:paraId="07EA0034" w14:textId="548BE0A8"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114</w:t>
            </w:r>
          </w:p>
        </w:tc>
        <w:tc>
          <w:tcPr>
            <w:tcW w:w="1417" w:type="dxa"/>
            <w:shd w:val="clear" w:color="auto" w:fill="auto"/>
            <w:vAlign w:val="center"/>
          </w:tcPr>
          <w:p w14:paraId="37168137"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2,18</w:t>
            </w:r>
          </w:p>
        </w:tc>
        <w:tc>
          <w:tcPr>
            <w:tcW w:w="1822" w:type="dxa"/>
            <w:shd w:val="clear" w:color="auto" w:fill="auto"/>
            <w:vAlign w:val="bottom"/>
          </w:tcPr>
          <w:p w14:paraId="7567E8E7" w14:textId="45495B8E"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52,29</w:t>
            </w:r>
          </w:p>
        </w:tc>
      </w:tr>
      <w:tr w:rsidR="00991A68" w:rsidRPr="001A2CF1" w14:paraId="32F456A8" w14:textId="77777777" w:rsidTr="00991A68">
        <w:trPr>
          <w:trHeight w:val="264"/>
          <w:jc w:val="center"/>
        </w:trPr>
        <w:tc>
          <w:tcPr>
            <w:tcW w:w="2714" w:type="dxa"/>
            <w:shd w:val="clear" w:color="auto" w:fill="auto"/>
          </w:tcPr>
          <w:p w14:paraId="09250B38" w14:textId="77777777" w:rsidR="00991A68" w:rsidRPr="000B7CA5" w:rsidRDefault="00991A68" w:rsidP="00991A68">
            <w:pPr>
              <w:spacing w:after="0" w:line="276" w:lineRule="auto"/>
              <w:ind w:left="340"/>
              <w:rPr>
                <w:rFonts w:eastAsia="Calibri" w:cstheme="minorHAnsi"/>
                <w:sz w:val="20"/>
                <w:szCs w:val="20"/>
                <w:lang w:eastAsia="zh-CN"/>
              </w:rPr>
            </w:pPr>
            <w:r w:rsidRPr="000B7CA5">
              <w:rPr>
                <w:rFonts w:eastAsia="Calibri" w:cstheme="minorHAnsi"/>
                <w:bCs/>
                <w:sz w:val="20"/>
                <w:szCs w:val="20"/>
                <w:lang w:eastAsia="zh-CN"/>
              </w:rPr>
              <w:t>Paunovac</w:t>
            </w:r>
          </w:p>
        </w:tc>
        <w:tc>
          <w:tcPr>
            <w:tcW w:w="1417" w:type="dxa"/>
            <w:shd w:val="clear" w:color="auto" w:fill="auto"/>
          </w:tcPr>
          <w:p w14:paraId="6D2C2355" w14:textId="74B845CD"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30</w:t>
            </w:r>
          </w:p>
        </w:tc>
        <w:tc>
          <w:tcPr>
            <w:tcW w:w="1418" w:type="dxa"/>
            <w:shd w:val="clear" w:color="auto" w:fill="auto"/>
            <w:vAlign w:val="center"/>
          </w:tcPr>
          <w:p w14:paraId="5154525D" w14:textId="153664C6"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23</w:t>
            </w:r>
          </w:p>
        </w:tc>
        <w:tc>
          <w:tcPr>
            <w:tcW w:w="1417" w:type="dxa"/>
            <w:shd w:val="clear" w:color="auto" w:fill="auto"/>
            <w:vAlign w:val="center"/>
          </w:tcPr>
          <w:p w14:paraId="2AE89593" w14:textId="77777777" w:rsidR="00991A68" w:rsidRPr="000B7CA5" w:rsidRDefault="00991A68" w:rsidP="00991A68">
            <w:pPr>
              <w:spacing w:after="0" w:line="276" w:lineRule="auto"/>
              <w:jc w:val="center"/>
              <w:rPr>
                <w:rFonts w:eastAsia="Calibri" w:cstheme="minorHAnsi"/>
                <w:caps/>
                <w:sz w:val="20"/>
                <w:szCs w:val="20"/>
                <w:lang w:val="pl-PL" w:eastAsia="zh-CN"/>
              </w:rPr>
            </w:pPr>
            <w:r w:rsidRPr="000B7CA5">
              <w:rPr>
                <w:rFonts w:eastAsia="Calibri" w:cstheme="minorHAnsi"/>
                <w:caps/>
                <w:sz w:val="20"/>
                <w:szCs w:val="20"/>
                <w:lang w:val="pl-PL" w:eastAsia="zh-CN"/>
              </w:rPr>
              <w:t>4,43</w:t>
            </w:r>
          </w:p>
        </w:tc>
        <w:tc>
          <w:tcPr>
            <w:tcW w:w="1822" w:type="dxa"/>
            <w:shd w:val="clear" w:color="auto" w:fill="auto"/>
            <w:vAlign w:val="bottom"/>
          </w:tcPr>
          <w:p w14:paraId="37BEEF6F" w14:textId="2A4A2410"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5,19</w:t>
            </w:r>
          </w:p>
        </w:tc>
      </w:tr>
      <w:tr w:rsidR="00991A68" w:rsidRPr="001A2CF1" w14:paraId="52EDF2CB" w14:textId="77777777" w:rsidTr="00991A68">
        <w:trPr>
          <w:trHeight w:val="83"/>
          <w:jc w:val="center"/>
        </w:trPr>
        <w:tc>
          <w:tcPr>
            <w:tcW w:w="2714" w:type="dxa"/>
            <w:shd w:val="clear" w:color="auto" w:fill="auto"/>
          </w:tcPr>
          <w:p w14:paraId="62AD42FF" w14:textId="77777777" w:rsidR="00991A68" w:rsidRPr="000B7CA5" w:rsidRDefault="00991A68" w:rsidP="00991A68">
            <w:pPr>
              <w:spacing w:after="0" w:line="276" w:lineRule="auto"/>
              <w:ind w:left="340"/>
              <w:rPr>
                <w:rFonts w:eastAsia="Calibri" w:cstheme="minorHAnsi"/>
                <w:sz w:val="20"/>
                <w:szCs w:val="20"/>
                <w:lang w:eastAsia="zh-CN"/>
              </w:rPr>
            </w:pPr>
            <w:proofErr w:type="spellStart"/>
            <w:r w:rsidRPr="000B7CA5">
              <w:rPr>
                <w:rFonts w:eastAsia="Calibri" w:cstheme="minorHAnsi"/>
                <w:bCs/>
                <w:sz w:val="20"/>
                <w:szCs w:val="20"/>
                <w:lang w:eastAsia="zh-CN"/>
              </w:rPr>
              <w:t>Peščenik</w:t>
            </w:r>
            <w:proofErr w:type="spellEnd"/>
          </w:p>
        </w:tc>
        <w:tc>
          <w:tcPr>
            <w:tcW w:w="1417" w:type="dxa"/>
            <w:shd w:val="clear" w:color="auto" w:fill="auto"/>
          </w:tcPr>
          <w:p w14:paraId="2BF013EB" w14:textId="5C5ACC72"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79</w:t>
            </w:r>
          </w:p>
        </w:tc>
        <w:tc>
          <w:tcPr>
            <w:tcW w:w="1418" w:type="dxa"/>
            <w:shd w:val="clear" w:color="auto" w:fill="auto"/>
            <w:vAlign w:val="center"/>
          </w:tcPr>
          <w:p w14:paraId="3438EBB3" w14:textId="62C4CE4E"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72</w:t>
            </w:r>
          </w:p>
        </w:tc>
        <w:tc>
          <w:tcPr>
            <w:tcW w:w="1417" w:type="dxa"/>
            <w:shd w:val="clear" w:color="auto" w:fill="auto"/>
            <w:vAlign w:val="center"/>
          </w:tcPr>
          <w:p w14:paraId="06B6F6E4"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5,26</w:t>
            </w:r>
          </w:p>
        </w:tc>
        <w:tc>
          <w:tcPr>
            <w:tcW w:w="1822" w:type="dxa"/>
            <w:shd w:val="clear" w:color="auto" w:fill="auto"/>
            <w:vAlign w:val="bottom"/>
          </w:tcPr>
          <w:p w14:paraId="342A3988" w14:textId="79564C9B"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13,69</w:t>
            </w:r>
          </w:p>
        </w:tc>
      </w:tr>
      <w:tr w:rsidR="00991A68" w:rsidRPr="001A2CF1" w14:paraId="75BF33A6" w14:textId="77777777" w:rsidTr="00991A68">
        <w:trPr>
          <w:trHeight w:val="83"/>
          <w:jc w:val="center"/>
        </w:trPr>
        <w:tc>
          <w:tcPr>
            <w:tcW w:w="2714" w:type="dxa"/>
            <w:shd w:val="clear" w:color="auto" w:fill="auto"/>
          </w:tcPr>
          <w:p w14:paraId="0D882E2A" w14:textId="77777777" w:rsidR="00991A68" w:rsidRPr="000B7CA5" w:rsidRDefault="00991A68" w:rsidP="00991A68">
            <w:pPr>
              <w:spacing w:after="0" w:line="276" w:lineRule="auto"/>
              <w:ind w:left="340"/>
              <w:rPr>
                <w:rFonts w:eastAsia="Calibri" w:cstheme="minorHAnsi"/>
                <w:bCs/>
                <w:sz w:val="20"/>
                <w:szCs w:val="20"/>
                <w:lang w:eastAsia="zh-CN"/>
              </w:rPr>
            </w:pPr>
            <w:r w:rsidRPr="000B7CA5">
              <w:rPr>
                <w:rFonts w:eastAsia="Calibri" w:cstheme="minorHAnsi"/>
                <w:bCs/>
                <w:sz w:val="20"/>
                <w:szCs w:val="20"/>
                <w:lang w:eastAsia="zh-CN"/>
              </w:rPr>
              <w:t xml:space="preserve">Prnjavor </w:t>
            </w:r>
            <w:proofErr w:type="spellStart"/>
            <w:r w:rsidRPr="000B7CA5">
              <w:rPr>
                <w:rFonts w:eastAsia="Calibri" w:cstheme="minorHAnsi"/>
                <w:bCs/>
                <w:sz w:val="20"/>
                <w:szCs w:val="20"/>
                <w:lang w:eastAsia="zh-CN"/>
              </w:rPr>
              <w:t>Lepavinski</w:t>
            </w:r>
            <w:proofErr w:type="spellEnd"/>
          </w:p>
        </w:tc>
        <w:tc>
          <w:tcPr>
            <w:tcW w:w="1417" w:type="dxa"/>
            <w:shd w:val="clear" w:color="auto" w:fill="auto"/>
          </w:tcPr>
          <w:p w14:paraId="3C5FC19F" w14:textId="22621EBD"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58</w:t>
            </w:r>
          </w:p>
        </w:tc>
        <w:tc>
          <w:tcPr>
            <w:tcW w:w="1418" w:type="dxa"/>
            <w:shd w:val="clear" w:color="auto" w:fill="auto"/>
            <w:vAlign w:val="center"/>
          </w:tcPr>
          <w:p w14:paraId="4093CBBA" w14:textId="332B6007"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50</w:t>
            </w:r>
          </w:p>
        </w:tc>
        <w:tc>
          <w:tcPr>
            <w:tcW w:w="1417" w:type="dxa"/>
            <w:shd w:val="clear" w:color="auto" w:fill="auto"/>
            <w:vAlign w:val="center"/>
          </w:tcPr>
          <w:p w14:paraId="00FB65AE"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3,26</w:t>
            </w:r>
          </w:p>
        </w:tc>
        <w:tc>
          <w:tcPr>
            <w:tcW w:w="1822" w:type="dxa"/>
            <w:shd w:val="clear" w:color="auto" w:fill="auto"/>
            <w:vAlign w:val="bottom"/>
          </w:tcPr>
          <w:p w14:paraId="47788626" w14:textId="7EC5CB7E"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15,34</w:t>
            </w:r>
          </w:p>
        </w:tc>
      </w:tr>
      <w:tr w:rsidR="00991A68" w:rsidRPr="001A2CF1" w14:paraId="4E51810E" w14:textId="77777777" w:rsidTr="00991A68">
        <w:trPr>
          <w:trHeight w:val="83"/>
          <w:jc w:val="center"/>
        </w:trPr>
        <w:tc>
          <w:tcPr>
            <w:tcW w:w="2714" w:type="dxa"/>
            <w:shd w:val="clear" w:color="auto" w:fill="auto"/>
          </w:tcPr>
          <w:p w14:paraId="432D566C" w14:textId="77777777" w:rsidR="00991A68" w:rsidRPr="000B7CA5" w:rsidRDefault="00991A68" w:rsidP="00991A68">
            <w:pPr>
              <w:spacing w:after="0" w:line="276" w:lineRule="auto"/>
              <w:ind w:left="340"/>
              <w:rPr>
                <w:rFonts w:eastAsia="Calibri" w:cstheme="minorHAnsi"/>
                <w:bCs/>
                <w:sz w:val="20"/>
                <w:szCs w:val="20"/>
                <w:lang w:eastAsia="zh-CN"/>
              </w:rPr>
            </w:pPr>
            <w:r w:rsidRPr="000B7CA5">
              <w:rPr>
                <w:rFonts w:eastAsia="Calibri" w:cstheme="minorHAnsi"/>
                <w:bCs/>
                <w:sz w:val="20"/>
                <w:szCs w:val="20"/>
                <w:lang w:eastAsia="zh-CN"/>
              </w:rPr>
              <w:t>Rijeka Koprivnička</w:t>
            </w:r>
          </w:p>
        </w:tc>
        <w:tc>
          <w:tcPr>
            <w:tcW w:w="1417" w:type="dxa"/>
            <w:shd w:val="clear" w:color="auto" w:fill="auto"/>
          </w:tcPr>
          <w:p w14:paraId="3D595576" w14:textId="2941ECA9"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68</w:t>
            </w:r>
          </w:p>
        </w:tc>
        <w:tc>
          <w:tcPr>
            <w:tcW w:w="1418" w:type="dxa"/>
            <w:shd w:val="clear" w:color="auto" w:fill="auto"/>
            <w:vAlign w:val="center"/>
          </w:tcPr>
          <w:p w14:paraId="27305CBF" w14:textId="220FB048"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51</w:t>
            </w:r>
          </w:p>
        </w:tc>
        <w:tc>
          <w:tcPr>
            <w:tcW w:w="1417" w:type="dxa"/>
            <w:shd w:val="clear" w:color="auto" w:fill="auto"/>
            <w:vAlign w:val="center"/>
          </w:tcPr>
          <w:p w14:paraId="0562CCCE"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11,98</w:t>
            </w:r>
          </w:p>
        </w:tc>
        <w:tc>
          <w:tcPr>
            <w:tcW w:w="1822" w:type="dxa"/>
            <w:shd w:val="clear" w:color="auto" w:fill="auto"/>
            <w:vAlign w:val="bottom"/>
          </w:tcPr>
          <w:p w14:paraId="3A579DE7" w14:textId="051CA447"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4,26</w:t>
            </w:r>
          </w:p>
        </w:tc>
      </w:tr>
      <w:tr w:rsidR="00991A68" w:rsidRPr="001A2CF1" w14:paraId="73833BCE" w14:textId="77777777" w:rsidTr="00991A68">
        <w:trPr>
          <w:trHeight w:val="83"/>
          <w:jc w:val="center"/>
        </w:trPr>
        <w:tc>
          <w:tcPr>
            <w:tcW w:w="2714" w:type="dxa"/>
            <w:shd w:val="clear" w:color="auto" w:fill="auto"/>
          </w:tcPr>
          <w:p w14:paraId="27D0E3A2" w14:textId="77777777" w:rsidR="00991A68" w:rsidRPr="000B7CA5" w:rsidRDefault="00991A68" w:rsidP="00991A68">
            <w:pPr>
              <w:spacing w:after="0" w:line="276" w:lineRule="auto"/>
              <w:ind w:left="340"/>
              <w:rPr>
                <w:rFonts w:eastAsia="Calibri" w:cstheme="minorHAnsi"/>
                <w:bCs/>
                <w:sz w:val="20"/>
                <w:szCs w:val="20"/>
                <w:lang w:eastAsia="zh-CN"/>
              </w:rPr>
            </w:pPr>
            <w:proofErr w:type="spellStart"/>
            <w:r w:rsidRPr="000B7CA5">
              <w:rPr>
                <w:rFonts w:eastAsia="Calibri" w:cstheme="minorHAnsi"/>
                <w:bCs/>
                <w:sz w:val="20"/>
                <w:szCs w:val="20"/>
                <w:lang w:eastAsia="zh-CN"/>
              </w:rPr>
              <w:t>Rovištanci</w:t>
            </w:r>
            <w:proofErr w:type="spellEnd"/>
          </w:p>
        </w:tc>
        <w:tc>
          <w:tcPr>
            <w:tcW w:w="1417" w:type="dxa"/>
            <w:shd w:val="clear" w:color="auto" w:fill="auto"/>
          </w:tcPr>
          <w:p w14:paraId="13B986C3" w14:textId="6120EB7B"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57</w:t>
            </w:r>
          </w:p>
        </w:tc>
        <w:tc>
          <w:tcPr>
            <w:tcW w:w="1418" w:type="dxa"/>
            <w:shd w:val="clear" w:color="auto" w:fill="auto"/>
            <w:vAlign w:val="center"/>
          </w:tcPr>
          <w:p w14:paraId="4F739033" w14:textId="4EEA756D"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48</w:t>
            </w:r>
          </w:p>
        </w:tc>
        <w:tc>
          <w:tcPr>
            <w:tcW w:w="1417" w:type="dxa"/>
            <w:shd w:val="clear" w:color="auto" w:fill="auto"/>
            <w:vAlign w:val="center"/>
          </w:tcPr>
          <w:p w14:paraId="1F6FD88F"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1,49</w:t>
            </w:r>
          </w:p>
        </w:tc>
        <w:tc>
          <w:tcPr>
            <w:tcW w:w="1822" w:type="dxa"/>
            <w:shd w:val="clear" w:color="auto" w:fill="auto"/>
            <w:vAlign w:val="bottom"/>
          </w:tcPr>
          <w:p w14:paraId="20D3AC3C" w14:textId="36D6E2E1"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32,21</w:t>
            </w:r>
          </w:p>
        </w:tc>
      </w:tr>
      <w:tr w:rsidR="00991A68" w:rsidRPr="001A2CF1" w14:paraId="1B82F20C" w14:textId="77777777" w:rsidTr="00991A68">
        <w:trPr>
          <w:trHeight w:val="83"/>
          <w:jc w:val="center"/>
        </w:trPr>
        <w:tc>
          <w:tcPr>
            <w:tcW w:w="2714" w:type="dxa"/>
            <w:shd w:val="clear" w:color="auto" w:fill="auto"/>
          </w:tcPr>
          <w:p w14:paraId="0C9A4F04" w14:textId="77777777" w:rsidR="00991A68" w:rsidRPr="000B7CA5" w:rsidRDefault="00991A68" w:rsidP="00991A68">
            <w:pPr>
              <w:spacing w:after="0" w:line="276" w:lineRule="auto"/>
              <w:ind w:left="340"/>
              <w:rPr>
                <w:rFonts w:eastAsia="Calibri" w:cstheme="minorHAnsi"/>
                <w:bCs/>
                <w:sz w:val="20"/>
                <w:szCs w:val="20"/>
                <w:lang w:eastAsia="zh-CN"/>
              </w:rPr>
            </w:pPr>
            <w:r w:rsidRPr="000B7CA5">
              <w:rPr>
                <w:rFonts w:eastAsia="Calibri" w:cstheme="minorHAnsi"/>
                <w:bCs/>
                <w:sz w:val="20"/>
                <w:szCs w:val="20"/>
                <w:lang w:eastAsia="zh-CN"/>
              </w:rPr>
              <w:t>Sokolovac</w:t>
            </w:r>
          </w:p>
        </w:tc>
        <w:tc>
          <w:tcPr>
            <w:tcW w:w="1417" w:type="dxa"/>
            <w:shd w:val="clear" w:color="auto" w:fill="auto"/>
          </w:tcPr>
          <w:p w14:paraId="16D605A0" w14:textId="46F6B097"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464</w:t>
            </w:r>
          </w:p>
        </w:tc>
        <w:tc>
          <w:tcPr>
            <w:tcW w:w="1418" w:type="dxa"/>
            <w:shd w:val="clear" w:color="auto" w:fill="auto"/>
            <w:vAlign w:val="center"/>
          </w:tcPr>
          <w:p w14:paraId="2BA2954E" w14:textId="13A7A414"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385</w:t>
            </w:r>
          </w:p>
        </w:tc>
        <w:tc>
          <w:tcPr>
            <w:tcW w:w="1417" w:type="dxa"/>
            <w:shd w:val="clear" w:color="auto" w:fill="auto"/>
            <w:vAlign w:val="center"/>
          </w:tcPr>
          <w:p w14:paraId="1746A46F"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6,57</w:t>
            </w:r>
          </w:p>
        </w:tc>
        <w:tc>
          <w:tcPr>
            <w:tcW w:w="1822" w:type="dxa"/>
            <w:shd w:val="clear" w:color="auto" w:fill="auto"/>
            <w:vAlign w:val="bottom"/>
          </w:tcPr>
          <w:p w14:paraId="0C1EFAAA" w14:textId="6CCA9638"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58,60</w:t>
            </w:r>
          </w:p>
        </w:tc>
      </w:tr>
      <w:tr w:rsidR="00991A68" w:rsidRPr="001A2CF1" w14:paraId="16E699EC" w14:textId="77777777" w:rsidTr="00991A68">
        <w:trPr>
          <w:trHeight w:val="83"/>
          <w:jc w:val="center"/>
        </w:trPr>
        <w:tc>
          <w:tcPr>
            <w:tcW w:w="2714" w:type="dxa"/>
            <w:shd w:val="clear" w:color="auto" w:fill="auto"/>
          </w:tcPr>
          <w:p w14:paraId="098C893C" w14:textId="77777777" w:rsidR="00991A68" w:rsidRPr="000B7CA5" w:rsidRDefault="00991A68" w:rsidP="00991A68">
            <w:pPr>
              <w:spacing w:after="0" w:line="276" w:lineRule="auto"/>
              <w:ind w:left="340"/>
              <w:rPr>
                <w:rFonts w:eastAsia="Calibri" w:cstheme="minorHAnsi"/>
                <w:bCs/>
                <w:sz w:val="20"/>
                <w:szCs w:val="20"/>
                <w:lang w:eastAsia="zh-CN"/>
              </w:rPr>
            </w:pPr>
            <w:r w:rsidRPr="000B7CA5">
              <w:rPr>
                <w:rFonts w:eastAsia="Calibri" w:cstheme="minorHAnsi"/>
                <w:bCs/>
                <w:sz w:val="20"/>
                <w:szCs w:val="20"/>
                <w:lang w:eastAsia="zh-CN"/>
              </w:rPr>
              <w:t>Srijem</w:t>
            </w:r>
          </w:p>
        </w:tc>
        <w:tc>
          <w:tcPr>
            <w:tcW w:w="1417" w:type="dxa"/>
            <w:shd w:val="clear" w:color="auto" w:fill="auto"/>
          </w:tcPr>
          <w:p w14:paraId="6F797239" w14:textId="00E161B5" w:rsidR="00991A68" w:rsidRPr="000B7CA5" w:rsidRDefault="00991A68" w:rsidP="00991A68">
            <w:pPr>
              <w:spacing w:after="0" w:line="276" w:lineRule="auto"/>
              <w:jc w:val="center"/>
              <w:rPr>
                <w:rFonts w:eastAsia="Calibri" w:cstheme="minorHAnsi"/>
                <w:sz w:val="20"/>
                <w:szCs w:val="20"/>
                <w:lang w:eastAsia="zh-CN"/>
              </w:rPr>
            </w:pPr>
            <w:r w:rsidRPr="000B7CA5">
              <w:rPr>
                <w:rFonts w:eastAsia="Calibri" w:cstheme="minorHAnsi"/>
                <w:sz w:val="20"/>
                <w:szCs w:val="20"/>
                <w:lang w:eastAsia="zh-CN"/>
              </w:rPr>
              <w:t>213</w:t>
            </w:r>
          </w:p>
        </w:tc>
        <w:tc>
          <w:tcPr>
            <w:tcW w:w="1418" w:type="dxa"/>
            <w:shd w:val="clear" w:color="auto" w:fill="auto"/>
            <w:vAlign w:val="center"/>
          </w:tcPr>
          <w:p w14:paraId="211FF416" w14:textId="214E3FB3" w:rsidR="00991A68" w:rsidRPr="000B7CA5" w:rsidRDefault="00991A68" w:rsidP="00991A68">
            <w:pPr>
              <w:spacing w:after="0" w:line="276" w:lineRule="auto"/>
              <w:jc w:val="center"/>
              <w:rPr>
                <w:rFonts w:eastAsia="Calibri" w:cstheme="minorHAnsi"/>
                <w:sz w:val="20"/>
                <w:szCs w:val="20"/>
                <w:lang w:eastAsia="zh-CN"/>
              </w:rPr>
            </w:pPr>
            <w:r w:rsidRPr="000B7CA5">
              <w:rPr>
                <w:rFonts w:cstheme="minorHAnsi"/>
                <w:color w:val="000000"/>
                <w:sz w:val="20"/>
                <w:szCs w:val="20"/>
              </w:rPr>
              <w:t>170</w:t>
            </w:r>
          </w:p>
        </w:tc>
        <w:tc>
          <w:tcPr>
            <w:tcW w:w="1417" w:type="dxa"/>
            <w:shd w:val="clear" w:color="auto" w:fill="auto"/>
            <w:vAlign w:val="center"/>
          </w:tcPr>
          <w:p w14:paraId="61E3C1BD" w14:textId="77777777" w:rsidR="00991A68" w:rsidRPr="000B7CA5" w:rsidRDefault="00991A68" w:rsidP="00991A68">
            <w:pPr>
              <w:spacing w:after="0" w:line="276" w:lineRule="auto"/>
              <w:jc w:val="center"/>
              <w:rPr>
                <w:rFonts w:eastAsia="Calibri" w:cstheme="minorHAnsi"/>
                <w:caps/>
                <w:sz w:val="20"/>
                <w:szCs w:val="20"/>
                <w:lang w:eastAsia="zh-CN"/>
              </w:rPr>
            </w:pPr>
            <w:r w:rsidRPr="000B7CA5">
              <w:rPr>
                <w:rFonts w:eastAsia="Calibri" w:cstheme="minorHAnsi"/>
                <w:caps/>
                <w:sz w:val="20"/>
                <w:szCs w:val="20"/>
                <w:lang w:eastAsia="zh-CN"/>
              </w:rPr>
              <w:t>5,76</w:t>
            </w:r>
          </w:p>
        </w:tc>
        <w:tc>
          <w:tcPr>
            <w:tcW w:w="1822" w:type="dxa"/>
            <w:shd w:val="clear" w:color="auto" w:fill="auto"/>
            <w:vAlign w:val="bottom"/>
          </w:tcPr>
          <w:p w14:paraId="798C5004" w14:textId="32F1E34C"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29,51</w:t>
            </w:r>
          </w:p>
        </w:tc>
      </w:tr>
      <w:tr w:rsidR="00991A68" w:rsidRPr="001A2CF1" w14:paraId="2B50145E" w14:textId="77777777" w:rsidTr="00991A68">
        <w:trPr>
          <w:trHeight w:val="83"/>
          <w:jc w:val="center"/>
        </w:trPr>
        <w:tc>
          <w:tcPr>
            <w:tcW w:w="2714" w:type="dxa"/>
            <w:shd w:val="clear" w:color="auto" w:fill="auto"/>
          </w:tcPr>
          <w:p w14:paraId="27ABBEF0" w14:textId="77777777" w:rsidR="00991A68" w:rsidRPr="001A2CF1" w:rsidRDefault="00991A68" w:rsidP="00991A68">
            <w:pPr>
              <w:spacing w:after="0" w:line="276" w:lineRule="auto"/>
              <w:ind w:left="340"/>
              <w:rPr>
                <w:rFonts w:eastAsia="Calibri" w:cstheme="minorHAnsi"/>
                <w:bCs/>
                <w:sz w:val="20"/>
                <w:szCs w:val="20"/>
                <w:lang w:eastAsia="zh-CN"/>
              </w:rPr>
            </w:pPr>
            <w:r w:rsidRPr="001A2CF1">
              <w:rPr>
                <w:rFonts w:eastAsia="Calibri" w:cstheme="minorHAnsi"/>
                <w:bCs/>
                <w:sz w:val="20"/>
                <w:szCs w:val="20"/>
                <w:lang w:eastAsia="zh-CN"/>
              </w:rPr>
              <w:t>Široko Selo</w:t>
            </w:r>
          </w:p>
        </w:tc>
        <w:tc>
          <w:tcPr>
            <w:tcW w:w="1417" w:type="dxa"/>
            <w:shd w:val="clear" w:color="auto" w:fill="auto"/>
          </w:tcPr>
          <w:p w14:paraId="02C8CC9E" w14:textId="616E0FDA"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32</w:t>
            </w:r>
          </w:p>
        </w:tc>
        <w:tc>
          <w:tcPr>
            <w:tcW w:w="1418" w:type="dxa"/>
            <w:shd w:val="clear" w:color="auto" w:fill="auto"/>
            <w:vAlign w:val="center"/>
          </w:tcPr>
          <w:p w14:paraId="6C5E6B30" w14:textId="51EE84DA"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33</w:t>
            </w:r>
          </w:p>
        </w:tc>
        <w:tc>
          <w:tcPr>
            <w:tcW w:w="1417" w:type="dxa"/>
            <w:shd w:val="clear" w:color="auto" w:fill="auto"/>
            <w:vAlign w:val="center"/>
          </w:tcPr>
          <w:p w14:paraId="7D430D91"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3,63</w:t>
            </w:r>
          </w:p>
        </w:tc>
        <w:tc>
          <w:tcPr>
            <w:tcW w:w="1822" w:type="dxa"/>
            <w:shd w:val="clear" w:color="auto" w:fill="auto"/>
            <w:vAlign w:val="bottom"/>
          </w:tcPr>
          <w:p w14:paraId="106C71A2" w14:textId="04A9A551"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9,09</w:t>
            </w:r>
          </w:p>
        </w:tc>
      </w:tr>
      <w:tr w:rsidR="00991A68" w:rsidRPr="001A2CF1" w14:paraId="2FE64DFA" w14:textId="77777777" w:rsidTr="00991A68">
        <w:trPr>
          <w:trHeight w:val="83"/>
          <w:jc w:val="center"/>
        </w:trPr>
        <w:tc>
          <w:tcPr>
            <w:tcW w:w="2714" w:type="dxa"/>
            <w:shd w:val="clear" w:color="auto" w:fill="auto"/>
          </w:tcPr>
          <w:p w14:paraId="3A2A1CAF" w14:textId="77777777" w:rsidR="00991A68" w:rsidRPr="001A2CF1" w:rsidRDefault="00991A68" w:rsidP="00991A68">
            <w:pPr>
              <w:spacing w:after="0" w:line="276" w:lineRule="auto"/>
              <w:ind w:left="340"/>
              <w:rPr>
                <w:rFonts w:eastAsia="Calibri" w:cstheme="minorHAnsi"/>
                <w:bCs/>
                <w:sz w:val="20"/>
                <w:szCs w:val="20"/>
                <w:lang w:eastAsia="zh-CN"/>
              </w:rPr>
            </w:pPr>
            <w:r w:rsidRPr="001A2CF1">
              <w:rPr>
                <w:rFonts w:eastAsia="Calibri" w:cstheme="minorHAnsi"/>
                <w:bCs/>
                <w:sz w:val="20"/>
                <w:szCs w:val="20"/>
                <w:lang w:eastAsia="zh-CN"/>
              </w:rPr>
              <w:t xml:space="preserve">Trnovac </w:t>
            </w:r>
            <w:proofErr w:type="spellStart"/>
            <w:r w:rsidRPr="001A2CF1">
              <w:rPr>
                <w:rFonts w:eastAsia="Calibri" w:cstheme="minorHAnsi"/>
                <w:bCs/>
                <w:sz w:val="20"/>
                <w:szCs w:val="20"/>
                <w:lang w:eastAsia="zh-CN"/>
              </w:rPr>
              <w:t>Sokolovački</w:t>
            </w:r>
            <w:proofErr w:type="spellEnd"/>
          </w:p>
        </w:tc>
        <w:tc>
          <w:tcPr>
            <w:tcW w:w="1417" w:type="dxa"/>
            <w:shd w:val="clear" w:color="auto" w:fill="auto"/>
          </w:tcPr>
          <w:p w14:paraId="7C9B4ACD" w14:textId="566319C1"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104</w:t>
            </w:r>
          </w:p>
        </w:tc>
        <w:tc>
          <w:tcPr>
            <w:tcW w:w="1418" w:type="dxa"/>
            <w:shd w:val="clear" w:color="auto" w:fill="auto"/>
            <w:vAlign w:val="center"/>
          </w:tcPr>
          <w:p w14:paraId="6C918385" w14:textId="466B7C55"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89</w:t>
            </w:r>
          </w:p>
        </w:tc>
        <w:tc>
          <w:tcPr>
            <w:tcW w:w="1417" w:type="dxa"/>
            <w:shd w:val="clear" w:color="auto" w:fill="auto"/>
            <w:vAlign w:val="center"/>
          </w:tcPr>
          <w:p w14:paraId="256F78A2"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3,77</w:t>
            </w:r>
          </w:p>
        </w:tc>
        <w:tc>
          <w:tcPr>
            <w:tcW w:w="1822" w:type="dxa"/>
            <w:shd w:val="clear" w:color="auto" w:fill="auto"/>
            <w:vAlign w:val="bottom"/>
          </w:tcPr>
          <w:p w14:paraId="4073A74F" w14:textId="7B37CB92"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23,61</w:t>
            </w:r>
          </w:p>
        </w:tc>
      </w:tr>
      <w:tr w:rsidR="00991A68" w:rsidRPr="001A2CF1" w14:paraId="04B83CC5" w14:textId="77777777" w:rsidTr="00991A68">
        <w:trPr>
          <w:trHeight w:val="83"/>
          <w:jc w:val="center"/>
        </w:trPr>
        <w:tc>
          <w:tcPr>
            <w:tcW w:w="2714" w:type="dxa"/>
            <w:shd w:val="clear" w:color="auto" w:fill="auto"/>
          </w:tcPr>
          <w:p w14:paraId="314A4637" w14:textId="77777777" w:rsidR="00991A68" w:rsidRPr="001A2CF1" w:rsidRDefault="00991A68" w:rsidP="00991A68">
            <w:pPr>
              <w:spacing w:after="0" w:line="276" w:lineRule="auto"/>
              <w:ind w:left="340"/>
              <w:rPr>
                <w:rFonts w:eastAsia="Calibri" w:cstheme="minorHAnsi"/>
                <w:bCs/>
                <w:sz w:val="20"/>
                <w:szCs w:val="20"/>
                <w:lang w:eastAsia="zh-CN"/>
              </w:rPr>
            </w:pPr>
            <w:r w:rsidRPr="001A2CF1">
              <w:rPr>
                <w:rFonts w:eastAsia="Calibri" w:cstheme="minorHAnsi"/>
                <w:bCs/>
                <w:sz w:val="20"/>
                <w:szCs w:val="20"/>
                <w:lang w:eastAsia="zh-CN"/>
              </w:rPr>
              <w:t xml:space="preserve">Velika </w:t>
            </w:r>
            <w:proofErr w:type="spellStart"/>
            <w:r w:rsidRPr="001A2CF1">
              <w:rPr>
                <w:rFonts w:eastAsia="Calibri" w:cstheme="minorHAnsi"/>
                <w:bCs/>
                <w:sz w:val="20"/>
                <w:szCs w:val="20"/>
                <w:lang w:eastAsia="zh-CN"/>
              </w:rPr>
              <w:t>Branjska</w:t>
            </w:r>
            <w:proofErr w:type="spellEnd"/>
          </w:p>
        </w:tc>
        <w:tc>
          <w:tcPr>
            <w:tcW w:w="1417" w:type="dxa"/>
            <w:shd w:val="clear" w:color="auto" w:fill="auto"/>
          </w:tcPr>
          <w:p w14:paraId="09747005" w14:textId="32DFD436"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31</w:t>
            </w:r>
          </w:p>
        </w:tc>
        <w:tc>
          <w:tcPr>
            <w:tcW w:w="1418" w:type="dxa"/>
            <w:shd w:val="clear" w:color="auto" w:fill="auto"/>
            <w:vAlign w:val="center"/>
          </w:tcPr>
          <w:p w14:paraId="52FA2098" w14:textId="248D9A41"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25</w:t>
            </w:r>
          </w:p>
        </w:tc>
        <w:tc>
          <w:tcPr>
            <w:tcW w:w="1417" w:type="dxa"/>
            <w:shd w:val="clear" w:color="auto" w:fill="auto"/>
            <w:vAlign w:val="center"/>
          </w:tcPr>
          <w:p w14:paraId="60C14A92"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3,34</w:t>
            </w:r>
          </w:p>
        </w:tc>
        <w:tc>
          <w:tcPr>
            <w:tcW w:w="1822" w:type="dxa"/>
            <w:shd w:val="clear" w:color="auto" w:fill="auto"/>
            <w:vAlign w:val="bottom"/>
          </w:tcPr>
          <w:p w14:paraId="7256BDB2" w14:textId="26899441"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7,49</w:t>
            </w:r>
          </w:p>
        </w:tc>
      </w:tr>
      <w:tr w:rsidR="00991A68" w:rsidRPr="001A2CF1" w14:paraId="5BC65741" w14:textId="77777777" w:rsidTr="00991A68">
        <w:trPr>
          <w:trHeight w:val="83"/>
          <w:jc w:val="center"/>
        </w:trPr>
        <w:tc>
          <w:tcPr>
            <w:tcW w:w="2714" w:type="dxa"/>
            <w:shd w:val="clear" w:color="auto" w:fill="auto"/>
          </w:tcPr>
          <w:p w14:paraId="2B0002A5" w14:textId="77777777" w:rsidR="00991A68" w:rsidRPr="001A2CF1" w:rsidRDefault="00991A68" w:rsidP="00991A68">
            <w:pPr>
              <w:spacing w:after="0" w:line="276" w:lineRule="auto"/>
              <w:ind w:left="340"/>
              <w:rPr>
                <w:rFonts w:eastAsia="Calibri" w:cstheme="minorHAnsi"/>
                <w:bCs/>
                <w:sz w:val="20"/>
                <w:szCs w:val="20"/>
                <w:lang w:eastAsia="zh-CN"/>
              </w:rPr>
            </w:pPr>
            <w:r w:rsidRPr="001A2CF1">
              <w:rPr>
                <w:rFonts w:eastAsia="Calibri" w:cstheme="minorHAnsi"/>
                <w:bCs/>
                <w:sz w:val="20"/>
                <w:szCs w:val="20"/>
                <w:lang w:eastAsia="zh-CN"/>
              </w:rPr>
              <w:t>Velika Mučna</w:t>
            </w:r>
          </w:p>
        </w:tc>
        <w:tc>
          <w:tcPr>
            <w:tcW w:w="1417" w:type="dxa"/>
            <w:shd w:val="clear" w:color="auto" w:fill="auto"/>
          </w:tcPr>
          <w:p w14:paraId="3A724CCF" w14:textId="4FDCDFF3"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339</w:t>
            </w:r>
          </w:p>
        </w:tc>
        <w:tc>
          <w:tcPr>
            <w:tcW w:w="1418" w:type="dxa"/>
            <w:shd w:val="clear" w:color="auto" w:fill="auto"/>
            <w:vAlign w:val="center"/>
          </w:tcPr>
          <w:p w14:paraId="4DF96502" w14:textId="67636D21"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279</w:t>
            </w:r>
          </w:p>
        </w:tc>
        <w:tc>
          <w:tcPr>
            <w:tcW w:w="1417" w:type="dxa"/>
            <w:shd w:val="clear" w:color="auto" w:fill="auto"/>
            <w:vAlign w:val="center"/>
          </w:tcPr>
          <w:p w14:paraId="73A4E653"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18,56</w:t>
            </w:r>
          </w:p>
        </w:tc>
        <w:tc>
          <w:tcPr>
            <w:tcW w:w="1822" w:type="dxa"/>
            <w:shd w:val="clear" w:color="auto" w:fill="auto"/>
            <w:vAlign w:val="bottom"/>
          </w:tcPr>
          <w:p w14:paraId="1824EDE0" w14:textId="070950F7"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15,03</w:t>
            </w:r>
          </w:p>
        </w:tc>
      </w:tr>
      <w:tr w:rsidR="00991A68" w:rsidRPr="001A2CF1" w14:paraId="799344F0" w14:textId="77777777" w:rsidTr="00991A68">
        <w:trPr>
          <w:trHeight w:val="83"/>
          <w:jc w:val="center"/>
        </w:trPr>
        <w:tc>
          <w:tcPr>
            <w:tcW w:w="2714" w:type="dxa"/>
            <w:shd w:val="clear" w:color="auto" w:fill="auto"/>
          </w:tcPr>
          <w:p w14:paraId="630E513F" w14:textId="77777777" w:rsidR="00991A68" w:rsidRPr="001A2CF1" w:rsidRDefault="00991A68" w:rsidP="00991A68">
            <w:pPr>
              <w:spacing w:after="0" w:line="276" w:lineRule="auto"/>
              <w:ind w:left="340"/>
              <w:rPr>
                <w:rFonts w:eastAsia="Calibri" w:cstheme="minorHAnsi"/>
                <w:bCs/>
                <w:sz w:val="20"/>
                <w:szCs w:val="20"/>
                <w:lang w:eastAsia="zh-CN"/>
              </w:rPr>
            </w:pPr>
            <w:r w:rsidRPr="001A2CF1">
              <w:rPr>
                <w:rFonts w:eastAsia="Calibri" w:cstheme="minorHAnsi"/>
                <w:bCs/>
                <w:sz w:val="20"/>
                <w:szCs w:val="20"/>
                <w:lang w:eastAsia="zh-CN"/>
              </w:rPr>
              <w:t xml:space="preserve">Veliki </w:t>
            </w:r>
            <w:proofErr w:type="spellStart"/>
            <w:r w:rsidRPr="001A2CF1">
              <w:rPr>
                <w:rFonts w:eastAsia="Calibri" w:cstheme="minorHAnsi"/>
                <w:bCs/>
                <w:sz w:val="20"/>
                <w:szCs w:val="20"/>
                <w:lang w:eastAsia="zh-CN"/>
              </w:rPr>
              <w:t>Botinovac</w:t>
            </w:r>
            <w:proofErr w:type="spellEnd"/>
          </w:p>
        </w:tc>
        <w:tc>
          <w:tcPr>
            <w:tcW w:w="1417" w:type="dxa"/>
            <w:shd w:val="clear" w:color="auto" w:fill="auto"/>
          </w:tcPr>
          <w:p w14:paraId="374FC8A9" w14:textId="6788604A"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88</w:t>
            </w:r>
          </w:p>
        </w:tc>
        <w:tc>
          <w:tcPr>
            <w:tcW w:w="1418" w:type="dxa"/>
            <w:shd w:val="clear" w:color="auto" w:fill="auto"/>
            <w:vAlign w:val="center"/>
          </w:tcPr>
          <w:p w14:paraId="0AD1CF05" w14:textId="6C5E69B2"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71</w:t>
            </w:r>
          </w:p>
        </w:tc>
        <w:tc>
          <w:tcPr>
            <w:tcW w:w="1417" w:type="dxa"/>
            <w:shd w:val="clear" w:color="auto" w:fill="auto"/>
            <w:vAlign w:val="center"/>
          </w:tcPr>
          <w:p w14:paraId="2DFF9B34"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5,24</w:t>
            </w:r>
          </w:p>
        </w:tc>
        <w:tc>
          <w:tcPr>
            <w:tcW w:w="1822" w:type="dxa"/>
            <w:shd w:val="clear" w:color="auto" w:fill="auto"/>
            <w:vAlign w:val="bottom"/>
          </w:tcPr>
          <w:p w14:paraId="41F1F00F" w14:textId="0B73D4EC"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13,55</w:t>
            </w:r>
          </w:p>
        </w:tc>
      </w:tr>
      <w:tr w:rsidR="00991A68" w:rsidRPr="001A2CF1" w14:paraId="5F7FC783" w14:textId="77777777" w:rsidTr="00991A68">
        <w:trPr>
          <w:trHeight w:val="83"/>
          <w:jc w:val="center"/>
        </w:trPr>
        <w:tc>
          <w:tcPr>
            <w:tcW w:w="2714" w:type="dxa"/>
            <w:shd w:val="clear" w:color="auto" w:fill="auto"/>
          </w:tcPr>
          <w:p w14:paraId="21C8B50F" w14:textId="77777777" w:rsidR="00991A68" w:rsidRPr="001A2CF1" w:rsidRDefault="00991A68" w:rsidP="00991A68">
            <w:pPr>
              <w:spacing w:after="0" w:line="276" w:lineRule="auto"/>
              <w:ind w:left="340"/>
              <w:rPr>
                <w:rFonts w:eastAsia="Calibri" w:cstheme="minorHAnsi"/>
                <w:bCs/>
                <w:sz w:val="20"/>
                <w:szCs w:val="20"/>
                <w:lang w:eastAsia="zh-CN"/>
              </w:rPr>
            </w:pPr>
            <w:r w:rsidRPr="001A2CF1">
              <w:rPr>
                <w:rFonts w:eastAsia="Calibri" w:cstheme="minorHAnsi"/>
                <w:bCs/>
                <w:sz w:val="20"/>
                <w:szCs w:val="20"/>
                <w:lang w:eastAsia="zh-CN"/>
              </w:rPr>
              <w:t xml:space="preserve">Vrhovac </w:t>
            </w:r>
            <w:proofErr w:type="spellStart"/>
            <w:r w:rsidRPr="001A2CF1">
              <w:rPr>
                <w:rFonts w:eastAsia="Calibri" w:cstheme="minorHAnsi"/>
                <w:bCs/>
                <w:sz w:val="20"/>
                <w:szCs w:val="20"/>
                <w:lang w:eastAsia="zh-CN"/>
              </w:rPr>
              <w:t>Sokolovački</w:t>
            </w:r>
            <w:proofErr w:type="spellEnd"/>
          </w:p>
        </w:tc>
        <w:tc>
          <w:tcPr>
            <w:tcW w:w="1417" w:type="dxa"/>
            <w:shd w:val="clear" w:color="auto" w:fill="auto"/>
          </w:tcPr>
          <w:p w14:paraId="2BD6BC52" w14:textId="75E2F01D" w:rsidR="00991A68" w:rsidRPr="001A2CF1" w:rsidRDefault="00991A68" w:rsidP="00991A68">
            <w:pPr>
              <w:spacing w:after="0" w:line="276" w:lineRule="auto"/>
              <w:jc w:val="center"/>
              <w:rPr>
                <w:rFonts w:eastAsia="Calibri" w:cstheme="minorHAnsi"/>
                <w:sz w:val="20"/>
                <w:szCs w:val="20"/>
                <w:lang w:eastAsia="zh-CN"/>
              </w:rPr>
            </w:pPr>
            <w:r w:rsidRPr="001A2CF1">
              <w:rPr>
                <w:rFonts w:eastAsia="Calibri" w:cstheme="minorHAnsi"/>
                <w:sz w:val="20"/>
                <w:szCs w:val="20"/>
                <w:lang w:eastAsia="zh-CN"/>
              </w:rPr>
              <w:t>65</w:t>
            </w:r>
          </w:p>
        </w:tc>
        <w:tc>
          <w:tcPr>
            <w:tcW w:w="1418" w:type="dxa"/>
            <w:shd w:val="clear" w:color="auto" w:fill="auto"/>
            <w:vAlign w:val="center"/>
          </w:tcPr>
          <w:p w14:paraId="68034E48" w14:textId="7D09C247" w:rsidR="00991A68" w:rsidRPr="001A2CF1" w:rsidRDefault="00991A68" w:rsidP="00991A68">
            <w:pPr>
              <w:spacing w:after="0" w:line="276" w:lineRule="auto"/>
              <w:jc w:val="center"/>
              <w:rPr>
                <w:rFonts w:eastAsia="Calibri" w:cstheme="minorHAnsi"/>
                <w:sz w:val="20"/>
                <w:szCs w:val="20"/>
                <w:lang w:eastAsia="zh-CN"/>
              </w:rPr>
            </w:pPr>
            <w:r w:rsidRPr="001A2CF1">
              <w:rPr>
                <w:rFonts w:cstheme="minorHAnsi"/>
                <w:color w:val="000000"/>
                <w:sz w:val="20"/>
                <w:szCs w:val="20"/>
              </w:rPr>
              <w:t>64</w:t>
            </w:r>
          </w:p>
        </w:tc>
        <w:tc>
          <w:tcPr>
            <w:tcW w:w="1417" w:type="dxa"/>
            <w:shd w:val="clear" w:color="auto" w:fill="auto"/>
            <w:vAlign w:val="center"/>
          </w:tcPr>
          <w:p w14:paraId="61DF1EB5" w14:textId="77777777" w:rsidR="00991A68" w:rsidRPr="001A2CF1" w:rsidRDefault="00991A68" w:rsidP="00991A68">
            <w:pPr>
              <w:spacing w:after="0" w:line="276" w:lineRule="auto"/>
              <w:jc w:val="center"/>
              <w:rPr>
                <w:rFonts w:eastAsia="Calibri" w:cstheme="minorHAnsi"/>
                <w:caps/>
                <w:sz w:val="20"/>
                <w:szCs w:val="20"/>
                <w:lang w:eastAsia="zh-CN"/>
              </w:rPr>
            </w:pPr>
            <w:r w:rsidRPr="001A2CF1">
              <w:rPr>
                <w:rFonts w:eastAsia="Calibri" w:cstheme="minorHAnsi"/>
                <w:caps/>
                <w:sz w:val="20"/>
                <w:szCs w:val="20"/>
                <w:lang w:eastAsia="zh-CN"/>
              </w:rPr>
              <w:t>1,39</w:t>
            </w:r>
          </w:p>
        </w:tc>
        <w:tc>
          <w:tcPr>
            <w:tcW w:w="1822" w:type="dxa"/>
            <w:shd w:val="clear" w:color="auto" w:fill="auto"/>
            <w:vAlign w:val="bottom"/>
          </w:tcPr>
          <w:p w14:paraId="47A9FDF0" w14:textId="75BC1642" w:rsidR="00991A68" w:rsidRPr="001A2CF1" w:rsidRDefault="00991A68" w:rsidP="00991A68">
            <w:pPr>
              <w:spacing w:after="0" w:line="276" w:lineRule="auto"/>
              <w:jc w:val="center"/>
              <w:rPr>
                <w:rFonts w:cstheme="minorHAnsi"/>
                <w:color w:val="000000"/>
                <w:sz w:val="20"/>
                <w:szCs w:val="20"/>
              </w:rPr>
            </w:pPr>
            <w:r w:rsidRPr="001A2CF1">
              <w:rPr>
                <w:rFonts w:cstheme="minorHAnsi"/>
                <w:color w:val="000000"/>
                <w:sz w:val="20"/>
                <w:szCs w:val="20"/>
              </w:rPr>
              <w:t>46,04</w:t>
            </w:r>
          </w:p>
        </w:tc>
      </w:tr>
      <w:tr w:rsidR="00991A68" w:rsidRPr="00991A68" w14:paraId="0AAEDE9B" w14:textId="77777777" w:rsidTr="00991A68">
        <w:trPr>
          <w:trHeight w:val="407"/>
          <w:jc w:val="center"/>
        </w:trPr>
        <w:tc>
          <w:tcPr>
            <w:tcW w:w="2714" w:type="dxa"/>
            <w:shd w:val="clear" w:color="auto" w:fill="auto"/>
            <w:vAlign w:val="center"/>
          </w:tcPr>
          <w:p w14:paraId="4415D8F0" w14:textId="77777777" w:rsidR="00991A68" w:rsidRPr="001A2CF1" w:rsidRDefault="00991A68" w:rsidP="00991A68">
            <w:pPr>
              <w:spacing w:after="0" w:line="276" w:lineRule="auto"/>
              <w:jc w:val="center"/>
              <w:rPr>
                <w:rFonts w:eastAsia="Calibri" w:cstheme="minorHAnsi"/>
                <w:b/>
                <w:sz w:val="20"/>
                <w:szCs w:val="20"/>
              </w:rPr>
            </w:pPr>
            <w:r w:rsidRPr="001A2CF1">
              <w:rPr>
                <w:rFonts w:eastAsia="Calibri" w:cstheme="minorHAnsi"/>
                <w:b/>
                <w:sz w:val="20"/>
                <w:szCs w:val="20"/>
              </w:rPr>
              <w:t>UKUPNO</w:t>
            </w:r>
          </w:p>
        </w:tc>
        <w:tc>
          <w:tcPr>
            <w:tcW w:w="1417" w:type="dxa"/>
            <w:shd w:val="clear" w:color="auto" w:fill="auto"/>
            <w:vAlign w:val="center"/>
          </w:tcPr>
          <w:p w14:paraId="15303BB1" w14:textId="1E2284B2" w:rsidR="00991A68" w:rsidRPr="001A2CF1" w:rsidRDefault="00991A68" w:rsidP="00991A68">
            <w:pPr>
              <w:spacing w:after="0" w:line="276" w:lineRule="auto"/>
              <w:jc w:val="center"/>
              <w:rPr>
                <w:rFonts w:eastAsia="Calibri" w:cstheme="minorHAnsi"/>
                <w:b/>
                <w:sz w:val="20"/>
                <w:szCs w:val="20"/>
                <w:lang w:eastAsia="zh-CN"/>
              </w:rPr>
            </w:pPr>
            <w:r w:rsidRPr="001A2CF1">
              <w:rPr>
                <w:rFonts w:eastAsia="Calibri" w:cstheme="minorHAnsi"/>
                <w:b/>
                <w:sz w:val="20"/>
                <w:szCs w:val="20"/>
                <w:lang w:eastAsia="zh-CN"/>
              </w:rPr>
              <w:t>3.417</w:t>
            </w:r>
          </w:p>
        </w:tc>
        <w:tc>
          <w:tcPr>
            <w:tcW w:w="1418" w:type="dxa"/>
            <w:shd w:val="clear" w:color="auto" w:fill="auto"/>
            <w:vAlign w:val="center"/>
          </w:tcPr>
          <w:p w14:paraId="766EBA3B" w14:textId="6DE1410A" w:rsidR="00991A68" w:rsidRPr="001A2CF1" w:rsidRDefault="00991A68" w:rsidP="00991A68">
            <w:pPr>
              <w:spacing w:after="0" w:line="276" w:lineRule="auto"/>
              <w:jc w:val="center"/>
              <w:rPr>
                <w:rFonts w:eastAsia="Calibri" w:cstheme="minorHAnsi"/>
                <w:b/>
                <w:sz w:val="20"/>
                <w:szCs w:val="20"/>
                <w:lang w:eastAsia="zh-CN"/>
              </w:rPr>
            </w:pPr>
            <w:r w:rsidRPr="001A2CF1">
              <w:rPr>
                <w:rFonts w:eastAsia="Calibri" w:cstheme="minorHAnsi"/>
                <w:b/>
                <w:sz w:val="20"/>
                <w:szCs w:val="20"/>
                <w:lang w:eastAsia="zh-CN"/>
              </w:rPr>
              <w:t>2.783</w:t>
            </w:r>
          </w:p>
        </w:tc>
        <w:tc>
          <w:tcPr>
            <w:tcW w:w="1417" w:type="dxa"/>
            <w:shd w:val="clear" w:color="auto" w:fill="auto"/>
            <w:vAlign w:val="center"/>
          </w:tcPr>
          <w:p w14:paraId="10EB6DD6" w14:textId="77777777" w:rsidR="00991A68" w:rsidRPr="001A2CF1" w:rsidRDefault="00991A68" w:rsidP="00991A68">
            <w:pPr>
              <w:spacing w:after="0" w:line="276" w:lineRule="auto"/>
              <w:jc w:val="center"/>
              <w:rPr>
                <w:rFonts w:eastAsia="Calibri" w:cstheme="minorHAnsi"/>
                <w:b/>
                <w:caps/>
                <w:sz w:val="20"/>
                <w:szCs w:val="20"/>
                <w:lang w:val="pl-PL" w:eastAsia="zh-CN"/>
              </w:rPr>
            </w:pPr>
            <w:r w:rsidRPr="001A2CF1">
              <w:rPr>
                <w:rFonts w:eastAsia="Calibri" w:cstheme="minorHAnsi"/>
                <w:b/>
                <w:caps/>
                <w:sz w:val="20"/>
                <w:szCs w:val="20"/>
                <w:lang w:val="pl-PL" w:eastAsia="zh-CN"/>
              </w:rPr>
              <w:t>136,69</w:t>
            </w:r>
          </w:p>
        </w:tc>
        <w:tc>
          <w:tcPr>
            <w:tcW w:w="1822" w:type="dxa"/>
            <w:shd w:val="clear" w:color="auto" w:fill="auto"/>
            <w:vAlign w:val="center"/>
          </w:tcPr>
          <w:p w14:paraId="32E15CB8" w14:textId="4BAEC87A" w:rsidR="00991A68" w:rsidRPr="00991A68" w:rsidRDefault="00991A68" w:rsidP="00991A68">
            <w:pPr>
              <w:spacing w:after="0" w:line="276" w:lineRule="auto"/>
              <w:jc w:val="center"/>
              <w:rPr>
                <w:rFonts w:cstheme="minorHAnsi"/>
                <w:b/>
                <w:bCs/>
                <w:color w:val="000000"/>
                <w:sz w:val="20"/>
                <w:szCs w:val="20"/>
              </w:rPr>
            </w:pPr>
            <w:r w:rsidRPr="001A2CF1">
              <w:rPr>
                <w:rFonts w:cstheme="minorHAnsi"/>
                <w:b/>
                <w:bCs/>
                <w:color w:val="000000"/>
                <w:sz w:val="20"/>
                <w:szCs w:val="20"/>
              </w:rPr>
              <w:t>20,36</w:t>
            </w:r>
          </w:p>
        </w:tc>
      </w:tr>
    </w:tbl>
    <w:bookmarkEnd w:id="49"/>
    <w:p w14:paraId="3563D51E" w14:textId="3C4D64E2" w:rsidR="00F27FBF" w:rsidRPr="00D0493E" w:rsidRDefault="00E0058C" w:rsidP="0093363C">
      <w:pPr>
        <w:jc w:val="center"/>
        <w:rPr>
          <w:sz w:val="20"/>
          <w:szCs w:val="20"/>
          <w:lang w:eastAsia="zh-CN"/>
        </w:rPr>
      </w:pPr>
      <w:r w:rsidRPr="00D0493E">
        <w:rPr>
          <w:sz w:val="20"/>
          <w:szCs w:val="20"/>
          <w:lang w:eastAsia="zh-CN"/>
        </w:rPr>
        <w:t>Izvor: Državni zavod za statisti</w:t>
      </w:r>
      <w:r w:rsidR="00745CAF">
        <w:rPr>
          <w:sz w:val="20"/>
          <w:szCs w:val="20"/>
          <w:lang w:eastAsia="zh-CN"/>
        </w:rPr>
        <w:t>ku, Prvi rezultati Popisa stanovništva iz 2021. godine</w:t>
      </w:r>
    </w:p>
    <w:p w14:paraId="2C38E532" w14:textId="77777777" w:rsidR="000E67AA" w:rsidRDefault="00F313EA" w:rsidP="00717812">
      <w:pPr>
        <w:pStyle w:val="Odlomakpopisa"/>
        <w:rPr>
          <w:rFonts w:cs="Arial"/>
          <w:lang w:eastAsia="zh-CN"/>
        </w:rPr>
        <w:sectPr w:rsidR="000E67AA" w:rsidSect="006603E7">
          <w:pgSz w:w="11906" w:h="16838"/>
          <w:pgMar w:top="1134" w:right="1418" w:bottom="1134" w:left="1418" w:header="709" w:footer="709" w:gutter="284"/>
          <w:cols w:space="708"/>
          <w:docGrid w:linePitch="360"/>
        </w:sectPr>
      </w:pPr>
      <w:bookmarkStart w:id="50" w:name="_Hlk508194941"/>
      <w:r w:rsidRPr="00F472E4">
        <w:rPr>
          <w:rFonts w:cs="Arial"/>
          <w:lang w:eastAsia="zh-CN"/>
        </w:rPr>
        <w:t xml:space="preserve">U </w:t>
      </w:r>
      <w:proofErr w:type="spellStart"/>
      <w:r w:rsidRPr="00F472E4">
        <w:rPr>
          <w:rFonts w:cs="Arial"/>
          <w:lang w:eastAsia="zh-CN"/>
        </w:rPr>
        <w:t>odnosu</w:t>
      </w:r>
      <w:proofErr w:type="spellEnd"/>
      <w:r w:rsidRPr="00F472E4">
        <w:rPr>
          <w:rFonts w:cs="Arial"/>
          <w:lang w:eastAsia="zh-CN"/>
        </w:rPr>
        <w:t xml:space="preserve"> </w:t>
      </w:r>
      <w:proofErr w:type="spellStart"/>
      <w:r w:rsidRPr="00F472E4">
        <w:rPr>
          <w:rFonts w:cs="Arial"/>
          <w:lang w:eastAsia="zh-CN"/>
        </w:rPr>
        <w:t>na</w:t>
      </w:r>
      <w:proofErr w:type="spellEnd"/>
      <w:r w:rsidRPr="00F472E4">
        <w:rPr>
          <w:rFonts w:cs="Arial"/>
          <w:lang w:eastAsia="zh-CN"/>
        </w:rPr>
        <w:t xml:space="preserve"> </w:t>
      </w:r>
      <w:proofErr w:type="spellStart"/>
      <w:r w:rsidRPr="00F472E4">
        <w:rPr>
          <w:rFonts w:cs="Arial"/>
          <w:lang w:eastAsia="zh-CN"/>
        </w:rPr>
        <w:t>Popis</w:t>
      </w:r>
      <w:proofErr w:type="spellEnd"/>
      <w:r w:rsidRPr="00F472E4">
        <w:rPr>
          <w:rFonts w:cs="Arial"/>
          <w:lang w:eastAsia="zh-CN"/>
        </w:rPr>
        <w:t xml:space="preserve"> </w:t>
      </w:r>
      <w:proofErr w:type="spellStart"/>
      <w:r w:rsidRPr="00F472E4">
        <w:rPr>
          <w:rFonts w:cs="Arial"/>
          <w:lang w:eastAsia="zh-CN"/>
        </w:rPr>
        <w:t>stanovništva</w:t>
      </w:r>
      <w:proofErr w:type="spellEnd"/>
      <w:r w:rsidRPr="00F472E4">
        <w:rPr>
          <w:rFonts w:cs="Arial"/>
          <w:lang w:eastAsia="zh-CN"/>
        </w:rPr>
        <w:t xml:space="preserve"> </w:t>
      </w:r>
      <w:proofErr w:type="spellStart"/>
      <w:r w:rsidRPr="00F472E4">
        <w:rPr>
          <w:rFonts w:cs="Arial"/>
          <w:lang w:eastAsia="zh-CN"/>
        </w:rPr>
        <w:t>iz</w:t>
      </w:r>
      <w:proofErr w:type="spellEnd"/>
      <w:r w:rsidRPr="00F472E4">
        <w:rPr>
          <w:rFonts w:cs="Arial"/>
          <w:lang w:eastAsia="zh-CN"/>
        </w:rPr>
        <w:t xml:space="preserve"> 20</w:t>
      </w:r>
      <w:r w:rsidR="00026472">
        <w:rPr>
          <w:rFonts w:cs="Arial"/>
          <w:lang w:eastAsia="zh-CN"/>
        </w:rPr>
        <w:t>1</w:t>
      </w:r>
      <w:r w:rsidRPr="00F472E4">
        <w:rPr>
          <w:rFonts w:cs="Arial"/>
          <w:lang w:eastAsia="zh-CN"/>
        </w:rPr>
        <w:t xml:space="preserve">1. </w:t>
      </w:r>
      <w:proofErr w:type="spellStart"/>
      <w:r w:rsidRPr="00F472E4">
        <w:rPr>
          <w:rFonts w:cs="Arial"/>
          <w:lang w:eastAsia="zh-CN"/>
        </w:rPr>
        <w:t>godine</w:t>
      </w:r>
      <w:proofErr w:type="spellEnd"/>
      <w:r w:rsidRPr="00F313EA">
        <w:rPr>
          <w:rFonts w:cs="Arial"/>
          <w:lang w:eastAsia="zh-CN"/>
        </w:rPr>
        <w:t xml:space="preserve">, </w:t>
      </w:r>
      <w:proofErr w:type="spellStart"/>
      <w:r w:rsidRPr="00F313EA">
        <w:rPr>
          <w:rFonts w:cs="Arial"/>
          <w:lang w:eastAsia="zh-CN"/>
        </w:rPr>
        <w:t>broj</w:t>
      </w:r>
      <w:proofErr w:type="spellEnd"/>
      <w:r w:rsidRPr="00F313EA">
        <w:rPr>
          <w:rFonts w:cs="Arial"/>
          <w:lang w:eastAsia="zh-CN"/>
        </w:rPr>
        <w:t xml:space="preserve"> </w:t>
      </w:r>
      <w:proofErr w:type="spellStart"/>
      <w:r w:rsidRPr="00F313EA">
        <w:rPr>
          <w:rFonts w:cs="Arial"/>
          <w:lang w:eastAsia="zh-CN"/>
        </w:rPr>
        <w:t>stanovnika</w:t>
      </w:r>
      <w:proofErr w:type="spellEnd"/>
      <w:r w:rsidRPr="00F313EA">
        <w:rPr>
          <w:rFonts w:cs="Arial"/>
          <w:lang w:eastAsia="zh-CN"/>
        </w:rPr>
        <w:t xml:space="preserve"> </w:t>
      </w:r>
      <w:proofErr w:type="spellStart"/>
      <w:r w:rsidRPr="00F313EA">
        <w:rPr>
          <w:rFonts w:cs="Arial"/>
          <w:lang w:eastAsia="zh-CN"/>
        </w:rPr>
        <w:t>na</w:t>
      </w:r>
      <w:proofErr w:type="spellEnd"/>
      <w:r w:rsidRPr="00F313EA">
        <w:rPr>
          <w:rFonts w:cs="Arial"/>
          <w:lang w:eastAsia="zh-CN"/>
        </w:rPr>
        <w:t xml:space="preserve"> </w:t>
      </w:r>
      <w:proofErr w:type="spellStart"/>
      <w:r w:rsidRPr="00F313EA">
        <w:rPr>
          <w:rFonts w:cs="Arial"/>
          <w:lang w:eastAsia="zh-CN"/>
        </w:rPr>
        <w:t>području</w:t>
      </w:r>
      <w:proofErr w:type="spellEnd"/>
      <w:r w:rsidRPr="00F313EA">
        <w:rPr>
          <w:rFonts w:cs="Arial"/>
          <w:lang w:eastAsia="zh-CN"/>
        </w:rPr>
        <w:t xml:space="preserve"> </w:t>
      </w:r>
      <w:proofErr w:type="spellStart"/>
      <w:r w:rsidRPr="00F313EA">
        <w:rPr>
          <w:rFonts w:cs="Arial"/>
          <w:lang w:eastAsia="zh-CN"/>
        </w:rPr>
        <w:t>Općine</w:t>
      </w:r>
      <w:proofErr w:type="spellEnd"/>
      <w:r>
        <w:rPr>
          <w:rFonts w:cs="Arial"/>
          <w:lang w:eastAsia="zh-CN"/>
        </w:rPr>
        <w:t xml:space="preserve"> </w:t>
      </w:r>
      <w:proofErr w:type="spellStart"/>
      <w:r w:rsidR="00C67EA9">
        <w:rPr>
          <w:rFonts w:cs="Arial"/>
          <w:lang w:eastAsia="zh-CN"/>
        </w:rPr>
        <w:t>Sokolovac</w:t>
      </w:r>
      <w:proofErr w:type="spellEnd"/>
      <w:r w:rsidRPr="00F313EA">
        <w:rPr>
          <w:rFonts w:cs="Arial"/>
          <w:lang w:eastAsia="zh-CN"/>
        </w:rPr>
        <w:t xml:space="preserve"> </w:t>
      </w:r>
      <w:proofErr w:type="spellStart"/>
      <w:r w:rsidRPr="00F313EA">
        <w:rPr>
          <w:rFonts w:cs="Arial"/>
          <w:lang w:eastAsia="zh-CN"/>
        </w:rPr>
        <w:t>smanjio</w:t>
      </w:r>
      <w:proofErr w:type="spellEnd"/>
      <w:r w:rsidRPr="00F313EA">
        <w:rPr>
          <w:rFonts w:cs="Arial"/>
          <w:lang w:eastAsia="zh-CN"/>
        </w:rPr>
        <w:t xml:space="preserve"> se za </w:t>
      </w:r>
      <w:r w:rsidR="00026472">
        <w:rPr>
          <w:rFonts w:cs="Arial"/>
          <w:lang w:eastAsia="zh-CN"/>
        </w:rPr>
        <w:t>18,55</w:t>
      </w:r>
      <w:r w:rsidRPr="00F313EA">
        <w:rPr>
          <w:rFonts w:cs="Arial"/>
          <w:lang w:eastAsia="zh-CN"/>
        </w:rPr>
        <w:t xml:space="preserve">% </w:t>
      </w:r>
      <w:proofErr w:type="spellStart"/>
      <w:r w:rsidRPr="00F313EA">
        <w:rPr>
          <w:rFonts w:cs="Arial"/>
          <w:lang w:eastAsia="zh-CN"/>
        </w:rPr>
        <w:t>odnosno</w:t>
      </w:r>
      <w:proofErr w:type="spellEnd"/>
      <w:r w:rsidRPr="00F313EA">
        <w:rPr>
          <w:rFonts w:cs="Arial"/>
          <w:lang w:eastAsia="zh-CN"/>
        </w:rPr>
        <w:t xml:space="preserve"> za</w:t>
      </w:r>
      <w:r w:rsidR="00C07934">
        <w:rPr>
          <w:rFonts w:cs="Arial"/>
          <w:lang w:eastAsia="zh-CN"/>
        </w:rPr>
        <w:t xml:space="preserve"> 634 </w:t>
      </w:r>
      <w:proofErr w:type="spellStart"/>
      <w:r w:rsidRPr="00F313EA">
        <w:rPr>
          <w:rFonts w:cs="Arial"/>
          <w:lang w:eastAsia="zh-CN"/>
        </w:rPr>
        <w:t>stanovnik</w:t>
      </w:r>
      <w:r w:rsidR="00C07934">
        <w:rPr>
          <w:rFonts w:cs="Arial"/>
          <w:lang w:eastAsia="zh-CN"/>
        </w:rPr>
        <w:t>a</w:t>
      </w:r>
      <w:proofErr w:type="spellEnd"/>
      <w:r w:rsidRPr="00F313EA">
        <w:rPr>
          <w:rFonts w:cs="Arial"/>
          <w:lang w:eastAsia="zh-CN"/>
        </w:rPr>
        <w:t xml:space="preserve">. </w:t>
      </w:r>
      <w:r w:rsidR="00C07934">
        <w:rPr>
          <w:rFonts w:cs="Arial"/>
          <w:lang w:eastAsia="zh-CN"/>
        </w:rPr>
        <w:t xml:space="preserve">Pad </w:t>
      </w:r>
      <w:proofErr w:type="spellStart"/>
      <w:r w:rsidR="00C07934">
        <w:rPr>
          <w:rFonts w:cs="Arial"/>
          <w:lang w:eastAsia="zh-CN"/>
        </w:rPr>
        <w:t>broja</w:t>
      </w:r>
      <w:proofErr w:type="spellEnd"/>
      <w:r w:rsidR="00C07934">
        <w:rPr>
          <w:rFonts w:cs="Arial"/>
          <w:lang w:eastAsia="zh-CN"/>
        </w:rPr>
        <w:t xml:space="preserve"> </w:t>
      </w:r>
      <w:proofErr w:type="spellStart"/>
      <w:r w:rsidR="00C07934">
        <w:rPr>
          <w:rFonts w:cs="Arial"/>
          <w:lang w:eastAsia="zh-CN"/>
        </w:rPr>
        <w:t>stanovnika</w:t>
      </w:r>
      <w:proofErr w:type="spellEnd"/>
      <w:r w:rsidR="00C07934">
        <w:rPr>
          <w:rFonts w:cs="Arial"/>
          <w:lang w:eastAsia="zh-CN"/>
        </w:rPr>
        <w:t xml:space="preserve"> </w:t>
      </w:r>
      <w:proofErr w:type="spellStart"/>
      <w:r w:rsidR="00C07934">
        <w:rPr>
          <w:rFonts w:cs="Arial"/>
          <w:lang w:eastAsia="zh-CN"/>
        </w:rPr>
        <w:t>identificiran</w:t>
      </w:r>
      <w:proofErr w:type="spellEnd"/>
      <w:r w:rsidR="00C07934">
        <w:rPr>
          <w:rFonts w:cs="Arial"/>
          <w:lang w:eastAsia="zh-CN"/>
        </w:rPr>
        <w:t xml:space="preserve"> je u 30 </w:t>
      </w:r>
      <w:proofErr w:type="spellStart"/>
      <w:r w:rsidR="00C07934">
        <w:rPr>
          <w:rFonts w:cs="Arial"/>
          <w:lang w:eastAsia="zh-CN"/>
        </w:rPr>
        <w:t>naselja</w:t>
      </w:r>
      <w:proofErr w:type="spellEnd"/>
      <w:r w:rsidR="00C07934">
        <w:rPr>
          <w:rFonts w:cs="Arial"/>
          <w:lang w:eastAsia="zh-CN"/>
        </w:rPr>
        <w:t xml:space="preserve">, </w:t>
      </w:r>
      <w:proofErr w:type="spellStart"/>
      <w:r w:rsidR="00C07934">
        <w:rPr>
          <w:rFonts w:cs="Arial"/>
          <w:lang w:eastAsia="zh-CN"/>
        </w:rPr>
        <w:t>dok</w:t>
      </w:r>
      <w:proofErr w:type="spellEnd"/>
      <w:r w:rsidR="00C07934">
        <w:rPr>
          <w:rFonts w:cs="Arial"/>
          <w:lang w:eastAsia="zh-CN"/>
        </w:rPr>
        <w:t xml:space="preserve"> je u 2 </w:t>
      </w:r>
      <w:proofErr w:type="spellStart"/>
      <w:r w:rsidR="00C07934">
        <w:rPr>
          <w:rFonts w:cs="Arial"/>
          <w:lang w:eastAsia="zh-CN"/>
        </w:rPr>
        <w:t>naselja</w:t>
      </w:r>
      <w:proofErr w:type="spellEnd"/>
      <w:r w:rsidR="00C07934">
        <w:rPr>
          <w:rFonts w:cs="Arial"/>
          <w:lang w:eastAsia="zh-CN"/>
        </w:rPr>
        <w:t xml:space="preserve"> (</w:t>
      </w:r>
      <w:proofErr w:type="spellStart"/>
      <w:r w:rsidR="00C07934" w:rsidRPr="00C07934">
        <w:rPr>
          <w:rFonts w:cs="Arial"/>
          <w:lang w:eastAsia="zh-CN"/>
        </w:rPr>
        <w:t>Brđani</w:t>
      </w:r>
      <w:proofErr w:type="spellEnd"/>
      <w:r w:rsidR="00C07934" w:rsidRPr="00C07934">
        <w:rPr>
          <w:rFonts w:cs="Arial"/>
          <w:lang w:eastAsia="zh-CN"/>
        </w:rPr>
        <w:t xml:space="preserve"> </w:t>
      </w:r>
      <w:proofErr w:type="spellStart"/>
      <w:r w:rsidR="00C07934" w:rsidRPr="00C07934">
        <w:rPr>
          <w:rFonts w:cs="Arial"/>
          <w:lang w:eastAsia="zh-CN"/>
        </w:rPr>
        <w:t>Sokolovački</w:t>
      </w:r>
      <w:proofErr w:type="spellEnd"/>
      <w:r w:rsidR="00C07934" w:rsidRPr="00C07934">
        <w:rPr>
          <w:rFonts w:cs="Arial"/>
          <w:lang w:eastAsia="zh-CN"/>
        </w:rPr>
        <w:t xml:space="preserve"> </w:t>
      </w:r>
      <w:proofErr w:type="spellStart"/>
      <w:r w:rsidR="00C07934">
        <w:rPr>
          <w:rFonts w:cs="Arial"/>
          <w:lang w:eastAsia="zh-CN"/>
        </w:rPr>
        <w:t>i</w:t>
      </w:r>
      <w:proofErr w:type="spellEnd"/>
      <w:r w:rsidR="00C07934">
        <w:rPr>
          <w:rFonts w:cs="Arial"/>
          <w:lang w:eastAsia="zh-CN"/>
        </w:rPr>
        <w:t xml:space="preserve"> </w:t>
      </w:r>
      <w:proofErr w:type="spellStart"/>
      <w:r w:rsidR="00C07934">
        <w:rPr>
          <w:rFonts w:cs="Arial"/>
          <w:lang w:eastAsia="zh-CN"/>
        </w:rPr>
        <w:t>Široko</w:t>
      </w:r>
      <w:proofErr w:type="spellEnd"/>
      <w:r w:rsidR="00C07934">
        <w:rPr>
          <w:rFonts w:cs="Arial"/>
          <w:lang w:eastAsia="zh-CN"/>
        </w:rPr>
        <w:t xml:space="preserve"> </w:t>
      </w:r>
      <w:proofErr w:type="spellStart"/>
      <w:r w:rsidR="00C07934">
        <w:rPr>
          <w:rFonts w:cs="Arial"/>
          <w:lang w:eastAsia="zh-CN"/>
        </w:rPr>
        <w:t>Selo</w:t>
      </w:r>
      <w:proofErr w:type="spellEnd"/>
      <w:r w:rsidR="00C07934">
        <w:rPr>
          <w:rFonts w:cs="Arial"/>
          <w:lang w:eastAsia="zh-CN"/>
        </w:rPr>
        <w:t xml:space="preserve">) </w:t>
      </w:r>
      <w:proofErr w:type="spellStart"/>
      <w:r w:rsidR="00C07934">
        <w:rPr>
          <w:rFonts w:cs="Arial"/>
          <w:lang w:eastAsia="zh-CN"/>
        </w:rPr>
        <w:t>zabilježen</w:t>
      </w:r>
      <w:proofErr w:type="spellEnd"/>
      <w:r w:rsidR="00C07934">
        <w:rPr>
          <w:rFonts w:cs="Arial"/>
          <w:lang w:eastAsia="zh-CN"/>
        </w:rPr>
        <w:t xml:space="preserve"> </w:t>
      </w:r>
      <w:proofErr w:type="spellStart"/>
      <w:r w:rsidR="00C07934">
        <w:rPr>
          <w:rFonts w:cs="Arial"/>
          <w:lang w:eastAsia="zh-CN"/>
        </w:rPr>
        <w:t>porast</w:t>
      </w:r>
      <w:proofErr w:type="spellEnd"/>
      <w:r w:rsidR="00C07934">
        <w:rPr>
          <w:rFonts w:cs="Arial"/>
          <w:lang w:eastAsia="zh-CN"/>
        </w:rPr>
        <w:t xml:space="preserve"> </w:t>
      </w:r>
      <w:proofErr w:type="spellStart"/>
      <w:r w:rsidR="00C07934">
        <w:rPr>
          <w:rFonts w:cs="Arial"/>
          <w:lang w:eastAsia="zh-CN"/>
        </w:rPr>
        <w:t>broja</w:t>
      </w:r>
      <w:proofErr w:type="spellEnd"/>
      <w:r w:rsidR="00C07934">
        <w:rPr>
          <w:rFonts w:cs="Arial"/>
          <w:lang w:eastAsia="zh-CN"/>
        </w:rPr>
        <w:t xml:space="preserve"> </w:t>
      </w:r>
      <w:proofErr w:type="spellStart"/>
      <w:r w:rsidR="00C07934">
        <w:rPr>
          <w:rFonts w:cs="Arial"/>
          <w:lang w:eastAsia="zh-CN"/>
        </w:rPr>
        <w:t>stanovnika</w:t>
      </w:r>
      <w:proofErr w:type="spellEnd"/>
      <w:r w:rsidR="00C07934">
        <w:rPr>
          <w:rFonts w:cs="Arial"/>
          <w:lang w:eastAsia="zh-CN"/>
        </w:rPr>
        <w:t>.</w:t>
      </w:r>
    </w:p>
    <w:p w14:paraId="0ABCA0C8" w14:textId="0601FC21" w:rsidR="00F27FBF" w:rsidRDefault="00361182" w:rsidP="00361182">
      <w:pPr>
        <w:pStyle w:val="Naslov3"/>
      </w:pPr>
      <w:bookmarkStart w:id="51" w:name="_Toc19619265"/>
      <w:bookmarkStart w:id="52" w:name="_Toc66103521"/>
      <w:bookmarkStart w:id="53" w:name="_Toc68610483"/>
      <w:bookmarkStart w:id="54" w:name="_Toc87366532"/>
      <w:bookmarkStart w:id="55" w:name="_Toc109716422"/>
      <w:bookmarkEnd w:id="50"/>
      <w:r>
        <w:lastRenderedPageBreak/>
        <w:t>Gustoća naseljenosti</w:t>
      </w:r>
      <w:bookmarkEnd w:id="51"/>
      <w:bookmarkEnd w:id="52"/>
      <w:bookmarkEnd w:id="53"/>
      <w:bookmarkEnd w:id="54"/>
      <w:bookmarkEnd w:id="55"/>
    </w:p>
    <w:p w14:paraId="70084EC0" w14:textId="49F7611E" w:rsidR="00CB244B" w:rsidRDefault="00F472E4" w:rsidP="00F472E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cstheme="minorHAnsi"/>
          <w:sz w:val="24"/>
          <w:szCs w:val="24"/>
        </w:rPr>
      </w:pPr>
      <w:bookmarkStart w:id="56" w:name="_Toc19619266"/>
      <w:r w:rsidRPr="00844070">
        <w:rPr>
          <w:rFonts w:cstheme="minorHAnsi"/>
          <w:sz w:val="24"/>
          <w:szCs w:val="24"/>
        </w:rPr>
        <w:t xml:space="preserve">Gustoća naseljenosti područja Općine </w:t>
      </w:r>
      <w:r w:rsidR="00C67EA9">
        <w:rPr>
          <w:rFonts w:cstheme="minorHAnsi"/>
          <w:sz w:val="24"/>
          <w:szCs w:val="24"/>
        </w:rPr>
        <w:t>Sokolovac</w:t>
      </w:r>
      <w:r w:rsidRPr="00844070">
        <w:rPr>
          <w:rFonts w:cstheme="minorHAnsi"/>
          <w:sz w:val="24"/>
          <w:szCs w:val="24"/>
        </w:rPr>
        <w:t xml:space="preserve"> iznosi </w:t>
      </w:r>
      <w:r w:rsidR="00C07934">
        <w:rPr>
          <w:rFonts w:cstheme="minorHAnsi"/>
          <w:sz w:val="24"/>
          <w:szCs w:val="24"/>
        </w:rPr>
        <w:t>20,36</w:t>
      </w:r>
      <w:r w:rsidRPr="00844070">
        <w:rPr>
          <w:rFonts w:cstheme="minorHAnsi"/>
          <w:sz w:val="24"/>
          <w:szCs w:val="24"/>
        </w:rPr>
        <w:t xml:space="preserve"> st/km</w:t>
      </w:r>
      <w:r w:rsidRPr="00844070">
        <w:rPr>
          <w:rFonts w:cstheme="minorHAnsi"/>
          <w:sz w:val="24"/>
          <w:szCs w:val="24"/>
          <w:vertAlign w:val="superscript"/>
        </w:rPr>
        <w:t>2</w:t>
      </w:r>
      <w:r w:rsidRPr="00844070">
        <w:rPr>
          <w:rFonts w:cstheme="minorHAnsi"/>
          <w:sz w:val="24"/>
          <w:szCs w:val="24"/>
        </w:rPr>
        <w:t xml:space="preserve"> što je manje </w:t>
      </w:r>
      <w:r w:rsidR="00CB244B" w:rsidRPr="00CB244B">
        <w:rPr>
          <w:rFonts w:cstheme="minorHAnsi"/>
          <w:sz w:val="24"/>
          <w:szCs w:val="24"/>
        </w:rPr>
        <w:t>od prosjeka Koprivničko-križevačke županije (</w:t>
      </w:r>
      <w:r w:rsidR="002A235C">
        <w:rPr>
          <w:rFonts w:cstheme="minorHAnsi"/>
          <w:sz w:val="24"/>
          <w:szCs w:val="24"/>
        </w:rPr>
        <w:t>58,16</w:t>
      </w:r>
      <w:r w:rsidR="00CB244B" w:rsidRPr="00CB244B">
        <w:rPr>
          <w:rFonts w:cstheme="minorHAnsi"/>
          <w:sz w:val="24"/>
          <w:szCs w:val="24"/>
        </w:rPr>
        <w:t xml:space="preserve"> st/km</w:t>
      </w:r>
      <w:r w:rsidR="00CB244B" w:rsidRPr="00CB244B">
        <w:rPr>
          <w:rFonts w:cstheme="minorHAnsi"/>
          <w:sz w:val="24"/>
          <w:szCs w:val="24"/>
          <w:vertAlign w:val="superscript"/>
        </w:rPr>
        <w:t>2</w:t>
      </w:r>
      <w:r w:rsidR="00CB244B" w:rsidRPr="00CB244B">
        <w:rPr>
          <w:rFonts w:cstheme="minorHAnsi"/>
          <w:sz w:val="24"/>
          <w:szCs w:val="24"/>
        </w:rPr>
        <w:t>), kao i od prosjeka Republike Hrvatske (</w:t>
      </w:r>
      <w:r w:rsidR="002A235C">
        <w:rPr>
          <w:rFonts w:cstheme="minorHAnsi"/>
          <w:sz w:val="24"/>
          <w:szCs w:val="24"/>
        </w:rPr>
        <w:t>68,71</w:t>
      </w:r>
      <w:r w:rsidR="00CB244B" w:rsidRPr="00CB244B">
        <w:rPr>
          <w:rFonts w:cstheme="minorHAnsi"/>
          <w:sz w:val="24"/>
          <w:szCs w:val="24"/>
        </w:rPr>
        <w:t xml:space="preserve"> st/km</w:t>
      </w:r>
      <w:r w:rsidR="00CB244B" w:rsidRPr="00CB244B">
        <w:rPr>
          <w:rFonts w:cstheme="minorHAnsi"/>
          <w:sz w:val="24"/>
          <w:szCs w:val="24"/>
          <w:vertAlign w:val="superscript"/>
        </w:rPr>
        <w:t>2</w:t>
      </w:r>
      <w:r w:rsidR="00CB244B" w:rsidRPr="00CB244B">
        <w:rPr>
          <w:rFonts w:cstheme="minorHAnsi"/>
          <w:sz w:val="24"/>
          <w:szCs w:val="24"/>
        </w:rPr>
        <w:t xml:space="preserve">). Najrjeđe naseljena je </w:t>
      </w:r>
      <w:r w:rsidR="00CB244B">
        <w:rPr>
          <w:rFonts w:cstheme="minorHAnsi"/>
          <w:sz w:val="24"/>
          <w:szCs w:val="24"/>
        </w:rPr>
        <w:t xml:space="preserve">naselje </w:t>
      </w:r>
      <w:r w:rsidR="002A235C">
        <w:rPr>
          <w:rFonts w:cstheme="minorHAnsi"/>
          <w:sz w:val="24"/>
          <w:szCs w:val="24"/>
        </w:rPr>
        <w:t>Kamenica</w:t>
      </w:r>
      <w:r w:rsidR="00CB244B" w:rsidRPr="00CB244B">
        <w:rPr>
          <w:rFonts w:cstheme="minorHAnsi"/>
          <w:sz w:val="24"/>
          <w:szCs w:val="24"/>
        </w:rPr>
        <w:t xml:space="preserve"> s </w:t>
      </w:r>
      <w:r w:rsidR="001A2CF1">
        <w:rPr>
          <w:rFonts w:cstheme="minorHAnsi"/>
          <w:sz w:val="24"/>
          <w:szCs w:val="24"/>
        </w:rPr>
        <w:t>2,16</w:t>
      </w:r>
      <w:r w:rsidR="00CB244B" w:rsidRPr="00CB244B">
        <w:rPr>
          <w:rFonts w:cstheme="minorHAnsi"/>
          <w:sz w:val="24"/>
          <w:szCs w:val="24"/>
        </w:rPr>
        <w:t xml:space="preserve"> st/km², dok na području najgušće naseljenog naselja S</w:t>
      </w:r>
      <w:r w:rsidR="00B5499F">
        <w:rPr>
          <w:rFonts w:cstheme="minorHAnsi"/>
          <w:sz w:val="24"/>
          <w:szCs w:val="24"/>
        </w:rPr>
        <w:t xml:space="preserve">okolovac </w:t>
      </w:r>
      <w:r w:rsidR="00CB244B" w:rsidRPr="00CB244B">
        <w:rPr>
          <w:rFonts w:cstheme="minorHAnsi"/>
          <w:sz w:val="24"/>
          <w:szCs w:val="24"/>
        </w:rPr>
        <w:t xml:space="preserve">stanuje </w:t>
      </w:r>
      <w:r w:rsidR="00B5499F">
        <w:rPr>
          <w:rFonts w:cstheme="minorHAnsi"/>
          <w:sz w:val="24"/>
          <w:szCs w:val="24"/>
        </w:rPr>
        <w:t>58,60</w:t>
      </w:r>
      <w:r w:rsidR="00CB244B" w:rsidRPr="00CB244B">
        <w:rPr>
          <w:rFonts w:cstheme="minorHAnsi"/>
          <w:sz w:val="24"/>
          <w:szCs w:val="24"/>
        </w:rPr>
        <w:t xml:space="preserve"> st/km².</w:t>
      </w:r>
    </w:p>
    <w:p w14:paraId="00896576" w14:textId="18123460" w:rsidR="004700EE" w:rsidRPr="00E476AD" w:rsidRDefault="004700EE" w:rsidP="004700EE">
      <w:pPr>
        <w:pStyle w:val="Naslov3"/>
      </w:pPr>
      <w:bookmarkStart w:id="57" w:name="_Toc66103522"/>
      <w:bookmarkStart w:id="58" w:name="_Toc68610484"/>
      <w:bookmarkStart w:id="59" w:name="_Toc87366533"/>
      <w:bookmarkStart w:id="60" w:name="_Toc109716423"/>
      <w:r w:rsidRPr="00E476AD">
        <w:t>Razmještaj stanovništva</w:t>
      </w:r>
      <w:bookmarkEnd w:id="56"/>
      <w:bookmarkEnd w:id="57"/>
      <w:bookmarkEnd w:id="58"/>
      <w:bookmarkEnd w:id="59"/>
      <w:bookmarkEnd w:id="60"/>
    </w:p>
    <w:p w14:paraId="1FCD68FD" w14:textId="1FF47998" w:rsidR="00717A82" w:rsidRDefault="00717A82" w:rsidP="00A974EF">
      <w:pPr>
        <w:pStyle w:val="Odlomakpopisa11"/>
      </w:pPr>
      <w:r w:rsidRPr="00717A82">
        <w:t>Područje Općine</w:t>
      </w:r>
      <w:r w:rsidR="000B7CA5">
        <w:t xml:space="preserve"> Sokolovac je</w:t>
      </w:r>
      <w:r w:rsidRPr="00717A82">
        <w:t xml:space="preserve"> prostor s izrazito malim naseljima</w:t>
      </w:r>
      <w:r w:rsidR="000B7CA5">
        <w:t xml:space="preserve">. Od ukupno </w:t>
      </w:r>
      <w:r w:rsidRPr="00717A82">
        <w:t>32 naselja na području Općine</w:t>
      </w:r>
      <w:r w:rsidR="000B7CA5">
        <w:t>, samo 2 naselja imaju više od 200 stanovnika (Sokolovac i Velika Mučna)</w:t>
      </w:r>
      <w:r w:rsidRPr="00717A82">
        <w:t>, 7 naselja ima 100-200 stanovnika, a ostalih 2</w:t>
      </w:r>
      <w:r w:rsidR="00C770F9">
        <w:t xml:space="preserve">3 naselja </w:t>
      </w:r>
      <w:r w:rsidRPr="00717A82">
        <w:t xml:space="preserve">imaju manje od 100 stanovnika. </w:t>
      </w:r>
    </w:p>
    <w:p w14:paraId="2CB998CF" w14:textId="59A68DF9" w:rsidR="002241B7" w:rsidRPr="00AC073E" w:rsidRDefault="002241B7" w:rsidP="002241B7">
      <w:pPr>
        <w:pStyle w:val="Naslov3"/>
      </w:pPr>
      <w:bookmarkStart w:id="61" w:name="_Toc19619267"/>
      <w:bookmarkStart w:id="62" w:name="_Toc66103523"/>
      <w:bookmarkStart w:id="63" w:name="_Toc68610485"/>
      <w:bookmarkStart w:id="64" w:name="_Toc87366534"/>
      <w:bookmarkStart w:id="65" w:name="_Toc109716424"/>
      <w:r w:rsidRPr="00AC073E">
        <w:t>Spolno</w:t>
      </w:r>
      <w:r w:rsidR="00AA198B" w:rsidRPr="00AC073E">
        <w:t>-</w:t>
      </w:r>
      <w:r w:rsidRPr="00AC073E">
        <w:t>dobna raspodjela stanovništva</w:t>
      </w:r>
      <w:bookmarkEnd w:id="61"/>
      <w:bookmarkEnd w:id="62"/>
      <w:bookmarkEnd w:id="63"/>
      <w:bookmarkEnd w:id="64"/>
      <w:bookmarkEnd w:id="65"/>
    </w:p>
    <w:p w14:paraId="7F498AB6" w14:textId="52034A21" w:rsidR="0084206A" w:rsidRDefault="00C770F9" w:rsidP="00550515">
      <w:pPr>
        <w:pStyle w:val="Odlomakpopisa"/>
      </w:pPr>
      <w:proofErr w:type="spellStart"/>
      <w:r w:rsidRPr="00C770F9">
        <w:t>Stanovništvo</w:t>
      </w:r>
      <w:proofErr w:type="spellEnd"/>
      <w:r w:rsidRPr="00C770F9">
        <w:t xml:space="preserve"> se </w:t>
      </w:r>
      <w:proofErr w:type="spellStart"/>
      <w:r w:rsidRPr="00C770F9">
        <w:t>uglavnom</w:t>
      </w:r>
      <w:proofErr w:type="spellEnd"/>
      <w:r w:rsidRPr="00C770F9">
        <w:t xml:space="preserve"> </w:t>
      </w:r>
      <w:proofErr w:type="spellStart"/>
      <w:r w:rsidRPr="00C770F9">
        <w:t>dijeli</w:t>
      </w:r>
      <w:proofErr w:type="spellEnd"/>
      <w:r w:rsidRPr="00C770F9">
        <w:t xml:space="preserve"> </w:t>
      </w:r>
      <w:proofErr w:type="spellStart"/>
      <w:r w:rsidRPr="00C770F9">
        <w:t>na</w:t>
      </w:r>
      <w:proofErr w:type="spellEnd"/>
      <w:r w:rsidRPr="00C770F9">
        <w:t xml:space="preserve"> 3 </w:t>
      </w:r>
      <w:proofErr w:type="spellStart"/>
      <w:r w:rsidRPr="00C770F9">
        <w:t>dobne</w:t>
      </w:r>
      <w:proofErr w:type="spellEnd"/>
      <w:r w:rsidRPr="00C770F9">
        <w:t xml:space="preserve"> </w:t>
      </w:r>
      <w:proofErr w:type="spellStart"/>
      <w:r w:rsidRPr="00C770F9">
        <w:t>skupine</w:t>
      </w:r>
      <w:proofErr w:type="spellEnd"/>
      <w:r w:rsidRPr="00C770F9">
        <w:t xml:space="preserve">: </w:t>
      </w:r>
      <w:proofErr w:type="spellStart"/>
      <w:r w:rsidRPr="00C770F9">
        <w:t>mlado</w:t>
      </w:r>
      <w:proofErr w:type="spellEnd"/>
      <w:r w:rsidRPr="00C770F9">
        <w:t xml:space="preserve"> (0 – 19 </w:t>
      </w:r>
      <w:proofErr w:type="spellStart"/>
      <w:r w:rsidRPr="00C770F9">
        <w:t>godina</w:t>
      </w:r>
      <w:proofErr w:type="spellEnd"/>
      <w:r w:rsidRPr="00C770F9">
        <w:t xml:space="preserve"> </w:t>
      </w:r>
      <w:proofErr w:type="spellStart"/>
      <w:r w:rsidRPr="00C770F9">
        <w:t>starosti</w:t>
      </w:r>
      <w:proofErr w:type="spellEnd"/>
      <w:r w:rsidRPr="00C770F9">
        <w:t xml:space="preserve">), </w:t>
      </w:r>
      <w:proofErr w:type="spellStart"/>
      <w:r w:rsidRPr="00C770F9">
        <w:t>zrelo</w:t>
      </w:r>
      <w:proofErr w:type="spellEnd"/>
      <w:r w:rsidRPr="00C770F9">
        <w:t xml:space="preserve"> (20 – 59 </w:t>
      </w:r>
      <w:proofErr w:type="spellStart"/>
      <w:r w:rsidRPr="00C770F9">
        <w:t>godina</w:t>
      </w:r>
      <w:proofErr w:type="spellEnd"/>
      <w:r w:rsidRPr="00C770F9">
        <w:t xml:space="preserve"> </w:t>
      </w:r>
      <w:proofErr w:type="spellStart"/>
      <w:r w:rsidRPr="00C770F9">
        <w:t>starosti</w:t>
      </w:r>
      <w:proofErr w:type="spellEnd"/>
      <w:r w:rsidRPr="00C770F9">
        <w:t xml:space="preserve">) </w:t>
      </w:r>
      <w:proofErr w:type="spellStart"/>
      <w:r w:rsidRPr="00C770F9">
        <w:t>i</w:t>
      </w:r>
      <w:proofErr w:type="spellEnd"/>
      <w:r w:rsidRPr="00C770F9">
        <w:t xml:space="preserve"> </w:t>
      </w:r>
      <w:proofErr w:type="spellStart"/>
      <w:r w:rsidRPr="00C770F9">
        <w:t>staro</w:t>
      </w:r>
      <w:proofErr w:type="spellEnd"/>
      <w:r w:rsidRPr="00C770F9">
        <w:t xml:space="preserve"> (60 </w:t>
      </w:r>
      <w:proofErr w:type="spellStart"/>
      <w:r w:rsidRPr="00C770F9">
        <w:t>godina</w:t>
      </w:r>
      <w:proofErr w:type="spellEnd"/>
      <w:r w:rsidRPr="00C770F9">
        <w:t xml:space="preserve"> </w:t>
      </w:r>
      <w:proofErr w:type="spellStart"/>
      <w:r w:rsidRPr="00C770F9">
        <w:t>starosti</w:t>
      </w:r>
      <w:proofErr w:type="spellEnd"/>
      <w:r w:rsidRPr="00C770F9">
        <w:t xml:space="preserve"> </w:t>
      </w:r>
      <w:proofErr w:type="spellStart"/>
      <w:r w:rsidRPr="00C770F9">
        <w:t>i</w:t>
      </w:r>
      <w:proofErr w:type="spellEnd"/>
      <w:r w:rsidRPr="00C770F9">
        <w:t xml:space="preserve"> </w:t>
      </w:r>
      <w:proofErr w:type="spellStart"/>
      <w:r w:rsidRPr="00C770F9">
        <w:t>više</w:t>
      </w:r>
      <w:proofErr w:type="spellEnd"/>
      <w:r w:rsidRPr="00C770F9">
        <w:t xml:space="preserve">). </w:t>
      </w:r>
    </w:p>
    <w:p w14:paraId="2628133E" w14:textId="10CF67D4" w:rsidR="0084206A" w:rsidRPr="008C4FA4" w:rsidRDefault="0084206A" w:rsidP="00550515">
      <w:pPr>
        <w:pStyle w:val="Odlomakpopisa"/>
      </w:pPr>
      <w:r w:rsidRPr="0084206A">
        <w:t xml:space="preserve">U </w:t>
      </w:r>
      <w:proofErr w:type="spellStart"/>
      <w:r w:rsidRPr="0084206A">
        <w:t>prvim</w:t>
      </w:r>
      <w:proofErr w:type="spellEnd"/>
      <w:r w:rsidRPr="0084206A">
        <w:t xml:space="preserve"> </w:t>
      </w:r>
      <w:proofErr w:type="spellStart"/>
      <w:r w:rsidRPr="0084206A">
        <w:t>rezultatima</w:t>
      </w:r>
      <w:proofErr w:type="spellEnd"/>
      <w:r w:rsidRPr="0084206A">
        <w:t xml:space="preserve"> </w:t>
      </w:r>
      <w:proofErr w:type="spellStart"/>
      <w:r w:rsidRPr="0084206A">
        <w:t>Popisa</w:t>
      </w:r>
      <w:proofErr w:type="spellEnd"/>
      <w:r w:rsidRPr="0084206A">
        <w:t xml:space="preserve"> </w:t>
      </w:r>
      <w:proofErr w:type="spellStart"/>
      <w:r w:rsidRPr="0084206A">
        <w:t>stanovništva</w:t>
      </w:r>
      <w:proofErr w:type="spellEnd"/>
      <w:r w:rsidRPr="0084206A">
        <w:t xml:space="preserve"> </w:t>
      </w:r>
      <w:proofErr w:type="spellStart"/>
      <w:r w:rsidRPr="0084206A">
        <w:t>iz</w:t>
      </w:r>
      <w:proofErr w:type="spellEnd"/>
      <w:r w:rsidRPr="0084206A">
        <w:t xml:space="preserve"> 2021. </w:t>
      </w:r>
      <w:proofErr w:type="spellStart"/>
      <w:r w:rsidRPr="0084206A">
        <w:t>godine</w:t>
      </w:r>
      <w:proofErr w:type="spellEnd"/>
      <w:r w:rsidRPr="0084206A">
        <w:t xml:space="preserve">, </w:t>
      </w:r>
      <w:proofErr w:type="spellStart"/>
      <w:r w:rsidRPr="0084206A">
        <w:t>nema</w:t>
      </w:r>
      <w:proofErr w:type="spellEnd"/>
      <w:r w:rsidRPr="0084206A">
        <w:t xml:space="preserve"> </w:t>
      </w:r>
      <w:proofErr w:type="spellStart"/>
      <w:r w:rsidRPr="0084206A">
        <w:t>podataka</w:t>
      </w:r>
      <w:proofErr w:type="spellEnd"/>
      <w:r w:rsidRPr="0084206A">
        <w:t xml:space="preserve"> </w:t>
      </w:r>
      <w:proofErr w:type="spellStart"/>
      <w:r w:rsidRPr="0084206A">
        <w:t>sukladno</w:t>
      </w:r>
      <w:proofErr w:type="spellEnd"/>
      <w:r w:rsidRPr="0084206A">
        <w:t xml:space="preserve"> </w:t>
      </w:r>
      <w:proofErr w:type="spellStart"/>
      <w:r w:rsidRPr="0084206A">
        <w:t>navedenoj</w:t>
      </w:r>
      <w:proofErr w:type="spellEnd"/>
      <w:r w:rsidRPr="0084206A">
        <w:t xml:space="preserve"> </w:t>
      </w:r>
      <w:proofErr w:type="spellStart"/>
      <w:r w:rsidRPr="0084206A">
        <w:t>raspodjeli</w:t>
      </w:r>
      <w:proofErr w:type="spellEnd"/>
      <w:r w:rsidRPr="0084206A">
        <w:t xml:space="preserve"> za </w:t>
      </w:r>
      <w:proofErr w:type="spellStart"/>
      <w:r w:rsidRPr="0084206A">
        <w:t>jedinice</w:t>
      </w:r>
      <w:proofErr w:type="spellEnd"/>
      <w:r w:rsidRPr="0084206A">
        <w:t xml:space="preserve"> </w:t>
      </w:r>
      <w:proofErr w:type="spellStart"/>
      <w:r w:rsidRPr="0084206A">
        <w:t>lokalne</w:t>
      </w:r>
      <w:proofErr w:type="spellEnd"/>
      <w:r w:rsidRPr="0084206A">
        <w:t xml:space="preserve"> </w:t>
      </w:r>
      <w:proofErr w:type="spellStart"/>
      <w:r w:rsidRPr="0084206A">
        <w:t>samouprave</w:t>
      </w:r>
      <w:proofErr w:type="spellEnd"/>
      <w:r w:rsidRPr="0084206A">
        <w:t xml:space="preserve">. </w:t>
      </w:r>
      <w:bookmarkStart w:id="66" w:name="_Hlk109976055"/>
      <w:r w:rsidRPr="0084206A">
        <w:t xml:space="preserve">Na </w:t>
      </w:r>
      <w:proofErr w:type="spellStart"/>
      <w:r w:rsidRPr="0084206A">
        <w:t>području</w:t>
      </w:r>
      <w:proofErr w:type="spellEnd"/>
      <w:r w:rsidRPr="0084206A">
        <w:t xml:space="preserve"> </w:t>
      </w:r>
      <w:proofErr w:type="spellStart"/>
      <w:r w:rsidR="00666409">
        <w:t>Koprivničko-križevačke</w:t>
      </w:r>
      <w:proofErr w:type="spellEnd"/>
      <w:r w:rsidR="00666409">
        <w:t xml:space="preserve"> </w:t>
      </w:r>
      <w:proofErr w:type="spellStart"/>
      <w:r w:rsidRPr="0084206A">
        <w:t>županije</w:t>
      </w:r>
      <w:proofErr w:type="spellEnd"/>
      <w:r w:rsidRPr="0084206A">
        <w:t xml:space="preserve">, u </w:t>
      </w:r>
      <w:proofErr w:type="spellStart"/>
      <w:r w:rsidRPr="0084206A">
        <w:t>dobnoj</w:t>
      </w:r>
      <w:proofErr w:type="spellEnd"/>
      <w:r w:rsidRPr="0084206A">
        <w:t xml:space="preserve"> </w:t>
      </w:r>
      <w:proofErr w:type="spellStart"/>
      <w:r w:rsidRPr="0084206A">
        <w:t>strukturi</w:t>
      </w:r>
      <w:proofErr w:type="spellEnd"/>
      <w:r w:rsidRPr="0084206A">
        <w:t xml:space="preserve"> </w:t>
      </w:r>
      <w:proofErr w:type="spellStart"/>
      <w:r w:rsidRPr="0084206A">
        <w:t>stanovništva</w:t>
      </w:r>
      <w:proofErr w:type="spellEnd"/>
      <w:r w:rsidRPr="0084206A">
        <w:t xml:space="preserve"> s </w:t>
      </w:r>
      <w:proofErr w:type="spellStart"/>
      <w:r w:rsidRPr="0084206A">
        <w:t>udjelom</w:t>
      </w:r>
      <w:proofErr w:type="spellEnd"/>
      <w:r w:rsidRPr="0084206A">
        <w:t xml:space="preserve"> od 50,</w:t>
      </w:r>
      <w:r w:rsidR="00666409">
        <w:t>8</w:t>
      </w:r>
      <w:r w:rsidRPr="0084206A">
        <w:t xml:space="preserve">1%, </w:t>
      </w:r>
      <w:proofErr w:type="spellStart"/>
      <w:r w:rsidRPr="0084206A">
        <w:t>dominira</w:t>
      </w:r>
      <w:proofErr w:type="spellEnd"/>
      <w:r w:rsidRPr="0084206A">
        <w:t xml:space="preserve"> </w:t>
      </w:r>
      <w:proofErr w:type="spellStart"/>
      <w:r w:rsidRPr="0084206A">
        <w:t>skupina</w:t>
      </w:r>
      <w:proofErr w:type="spellEnd"/>
      <w:r w:rsidRPr="0084206A">
        <w:t xml:space="preserve"> </w:t>
      </w:r>
      <w:proofErr w:type="spellStart"/>
      <w:r w:rsidRPr="0084206A">
        <w:t>stanovnika</w:t>
      </w:r>
      <w:proofErr w:type="spellEnd"/>
      <w:r w:rsidRPr="0084206A">
        <w:t xml:space="preserve"> u </w:t>
      </w:r>
      <w:proofErr w:type="spellStart"/>
      <w:r w:rsidRPr="0084206A">
        <w:t>dobi</w:t>
      </w:r>
      <w:proofErr w:type="spellEnd"/>
      <w:r w:rsidRPr="0084206A">
        <w:t xml:space="preserve"> od 20 do 59 </w:t>
      </w:r>
      <w:proofErr w:type="spellStart"/>
      <w:r w:rsidRPr="0084206A">
        <w:t>godine</w:t>
      </w:r>
      <w:proofErr w:type="spellEnd"/>
      <w:r w:rsidRPr="0084206A">
        <w:t xml:space="preserve">. </w:t>
      </w:r>
      <w:proofErr w:type="spellStart"/>
      <w:r w:rsidRPr="0084206A">
        <w:t>Udio</w:t>
      </w:r>
      <w:proofErr w:type="spellEnd"/>
      <w:r w:rsidRPr="0084206A">
        <w:t xml:space="preserve"> </w:t>
      </w:r>
      <w:proofErr w:type="spellStart"/>
      <w:r w:rsidRPr="0084206A">
        <w:t>stanovnika</w:t>
      </w:r>
      <w:proofErr w:type="spellEnd"/>
      <w:r w:rsidRPr="0084206A">
        <w:t xml:space="preserve"> </w:t>
      </w:r>
      <w:proofErr w:type="spellStart"/>
      <w:r w:rsidRPr="0084206A">
        <w:t>mlađih</w:t>
      </w:r>
      <w:proofErr w:type="spellEnd"/>
      <w:r w:rsidRPr="0084206A">
        <w:t xml:space="preserve"> od 20 </w:t>
      </w:r>
      <w:proofErr w:type="spellStart"/>
      <w:r w:rsidRPr="0084206A">
        <w:t>godina</w:t>
      </w:r>
      <w:proofErr w:type="spellEnd"/>
      <w:r w:rsidRPr="0084206A">
        <w:t xml:space="preserve"> </w:t>
      </w:r>
      <w:proofErr w:type="spellStart"/>
      <w:r w:rsidRPr="0084206A">
        <w:t>iznosi</w:t>
      </w:r>
      <w:proofErr w:type="spellEnd"/>
      <w:r w:rsidRPr="0084206A">
        <w:t xml:space="preserve"> 1</w:t>
      </w:r>
      <w:r w:rsidR="00666409">
        <w:t>9,56</w:t>
      </w:r>
      <w:r w:rsidRPr="0084206A">
        <w:t xml:space="preserve">%, </w:t>
      </w:r>
      <w:proofErr w:type="spellStart"/>
      <w:r w:rsidRPr="0084206A">
        <w:t>dok</w:t>
      </w:r>
      <w:proofErr w:type="spellEnd"/>
      <w:r w:rsidRPr="0084206A">
        <w:t xml:space="preserve"> </w:t>
      </w:r>
      <w:proofErr w:type="spellStart"/>
      <w:r w:rsidRPr="0084206A">
        <w:t>udio</w:t>
      </w:r>
      <w:proofErr w:type="spellEnd"/>
      <w:r w:rsidRPr="0084206A">
        <w:t xml:space="preserve"> </w:t>
      </w:r>
      <w:proofErr w:type="spellStart"/>
      <w:r w:rsidRPr="0084206A">
        <w:t>osoba</w:t>
      </w:r>
      <w:proofErr w:type="spellEnd"/>
      <w:r w:rsidRPr="0084206A">
        <w:t xml:space="preserve"> </w:t>
      </w:r>
      <w:proofErr w:type="spellStart"/>
      <w:r w:rsidRPr="0084206A">
        <w:t>starih</w:t>
      </w:r>
      <w:proofErr w:type="spellEnd"/>
      <w:r w:rsidRPr="0084206A">
        <w:t xml:space="preserve"> 60 </w:t>
      </w:r>
      <w:proofErr w:type="spellStart"/>
      <w:r w:rsidRPr="0084206A">
        <w:t>i</w:t>
      </w:r>
      <w:proofErr w:type="spellEnd"/>
      <w:r w:rsidRPr="0084206A">
        <w:t xml:space="preserve"> </w:t>
      </w:r>
      <w:proofErr w:type="spellStart"/>
      <w:r w:rsidRPr="0084206A">
        <w:t>više</w:t>
      </w:r>
      <w:proofErr w:type="spellEnd"/>
      <w:r w:rsidRPr="0084206A">
        <w:t xml:space="preserve"> </w:t>
      </w:r>
      <w:proofErr w:type="spellStart"/>
      <w:r w:rsidRPr="0084206A">
        <w:t>godina</w:t>
      </w:r>
      <w:proofErr w:type="spellEnd"/>
      <w:r w:rsidRPr="0084206A">
        <w:t xml:space="preserve"> </w:t>
      </w:r>
      <w:proofErr w:type="spellStart"/>
      <w:r w:rsidRPr="0084206A">
        <w:t>iznosi</w:t>
      </w:r>
      <w:proofErr w:type="spellEnd"/>
      <w:r w:rsidRPr="0084206A">
        <w:t xml:space="preserve"> </w:t>
      </w:r>
      <w:r w:rsidR="00666409">
        <w:t>29,63</w:t>
      </w:r>
      <w:r w:rsidRPr="0084206A">
        <w:t>%.</w:t>
      </w:r>
      <w:r w:rsidR="00666409" w:rsidRPr="00666409">
        <w:t xml:space="preserve"> </w:t>
      </w:r>
      <w:proofErr w:type="spellStart"/>
      <w:r w:rsidR="00666409" w:rsidRPr="00666409">
        <w:t>Promatrajući</w:t>
      </w:r>
      <w:proofErr w:type="spellEnd"/>
      <w:r w:rsidR="00666409" w:rsidRPr="00666409">
        <w:t xml:space="preserve"> </w:t>
      </w:r>
      <w:proofErr w:type="spellStart"/>
      <w:r w:rsidR="00666409" w:rsidRPr="00666409">
        <w:t>strukturu</w:t>
      </w:r>
      <w:proofErr w:type="spellEnd"/>
      <w:r w:rsidR="00666409" w:rsidRPr="00666409">
        <w:t xml:space="preserve"> </w:t>
      </w:r>
      <w:proofErr w:type="spellStart"/>
      <w:r w:rsidR="00666409" w:rsidRPr="00666409">
        <w:t>stanovništva</w:t>
      </w:r>
      <w:proofErr w:type="spellEnd"/>
      <w:r w:rsidR="00666409" w:rsidRPr="00666409">
        <w:t xml:space="preserve"> </w:t>
      </w:r>
      <w:r w:rsidR="00666409" w:rsidRPr="008C4FA4">
        <w:t xml:space="preserve">po </w:t>
      </w:r>
      <w:proofErr w:type="spellStart"/>
      <w:r w:rsidR="00666409" w:rsidRPr="008C4FA4">
        <w:t>spolu</w:t>
      </w:r>
      <w:proofErr w:type="spellEnd"/>
      <w:r w:rsidR="00666409" w:rsidRPr="008C4FA4">
        <w:t xml:space="preserve">, </w:t>
      </w:r>
      <w:proofErr w:type="spellStart"/>
      <w:r w:rsidR="00666409" w:rsidRPr="008C4FA4">
        <w:t>vidljivo</w:t>
      </w:r>
      <w:proofErr w:type="spellEnd"/>
      <w:r w:rsidR="00666409" w:rsidRPr="008C4FA4">
        <w:t xml:space="preserve"> je da je </w:t>
      </w:r>
      <w:proofErr w:type="spellStart"/>
      <w:r w:rsidR="00666409" w:rsidRPr="008C4FA4">
        <w:t>broj</w:t>
      </w:r>
      <w:proofErr w:type="spellEnd"/>
      <w:r w:rsidR="00666409" w:rsidRPr="008C4FA4">
        <w:t xml:space="preserve"> </w:t>
      </w:r>
      <w:proofErr w:type="spellStart"/>
      <w:r w:rsidR="00666409" w:rsidRPr="008C4FA4">
        <w:t>žena</w:t>
      </w:r>
      <w:proofErr w:type="spellEnd"/>
      <w:r w:rsidR="00666409" w:rsidRPr="008C4FA4">
        <w:t xml:space="preserve"> (51,39%) </w:t>
      </w:r>
      <w:proofErr w:type="spellStart"/>
      <w:r w:rsidR="00666409" w:rsidRPr="008C4FA4">
        <w:t>veći</w:t>
      </w:r>
      <w:proofErr w:type="spellEnd"/>
      <w:r w:rsidR="00666409" w:rsidRPr="008C4FA4">
        <w:t xml:space="preserve"> u </w:t>
      </w:r>
      <w:proofErr w:type="spellStart"/>
      <w:r w:rsidR="00666409" w:rsidRPr="008C4FA4">
        <w:t>odnosu</w:t>
      </w:r>
      <w:proofErr w:type="spellEnd"/>
      <w:r w:rsidR="00666409" w:rsidRPr="008C4FA4">
        <w:t xml:space="preserve"> </w:t>
      </w:r>
      <w:proofErr w:type="spellStart"/>
      <w:r w:rsidR="00666409" w:rsidRPr="008C4FA4">
        <w:t>na</w:t>
      </w:r>
      <w:proofErr w:type="spellEnd"/>
      <w:r w:rsidR="00666409" w:rsidRPr="008C4FA4">
        <w:t xml:space="preserve"> </w:t>
      </w:r>
      <w:proofErr w:type="spellStart"/>
      <w:r w:rsidR="00666409" w:rsidRPr="008C4FA4">
        <w:t>broj</w:t>
      </w:r>
      <w:proofErr w:type="spellEnd"/>
      <w:r w:rsidR="00666409" w:rsidRPr="008C4FA4">
        <w:t xml:space="preserve"> </w:t>
      </w:r>
      <w:proofErr w:type="spellStart"/>
      <w:r w:rsidR="00666409" w:rsidRPr="008C4FA4">
        <w:t>muškaraca</w:t>
      </w:r>
      <w:proofErr w:type="spellEnd"/>
      <w:r w:rsidR="00666409" w:rsidRPr="008C4FA4">
        <w:t xml:space="preserve"> (48,61%).</w:t>
      </w:r>
    </w:p>
    <w:p w14:paraId="49E7F8EF" w14:textId="77777777" w:rsidR="00E351F5" w:rsidRDefault="00666409" w:rsidP="00550515">
      <w:pPr>
        <w:pStyle w:val="Odlomakpopisa"/>
      </w:pPr>
      <w:proofErr w:type="spellStart"/>
      <w:r w:rsidRPr="008C4FA4">
        <w:t>Prema</w:t>
      </w:r>
      <w:proofErr w:type="spellEnd"/>
      <w:r w:rsidRPr="008C4FA4">
        <w:t xml:space="preserve"> </w:t>
      </w:r>
      <w:proofErr w:type="spellStart"/>
      <w:r w:rsidRPr="008C4FA4">
        <w:t>podacima</w:t>
      </w:r>
      <w:proofErr w:type="spellEnd"/>
      <w:r w:rsidRPr="008C4FA4">
        <w:t xml:space="preserve"> </w:t>
      </w:r>
      <w:proofErr w:type="spellStart"/>
      <w:r w:rsidRPr="008C4FA4">
        <w:t>iz</w:t>
      </w:r>
      <w:proofErr w:type="spellEnd"/>
      <w:r w:rsidRPr="008C4FA4">
        <w:t xml:space="preserve"> </w:t>
      </w:r>
      <w:proofErr w:type="spellStart"/>
      <w:r w:rsidRPr="008C4FA4">
        <w:t>Popisa</w:t>
      </w:r>
      <w:proofErr w:type="spellEnd"/>
      <w:r w:rsidRPr="008C4FA4">
        <w:t xml:space="preserve"> </w:t>
      </w:r>
      <w:proofErr w:type="spellStart"/>
      <w:r w:rsidRPr="008C4FA4">
        <w:t>stanovništva</w:t>
      </w:r>
      <w:proofErr w:type="spellEnd"/>
      <w:r w:rsidRPr="008C4FA4">
        <w:t xml:space="preserve"> 2011. </w:t>
      </w:r>
      <w:proofErr w:type="spellStart"/>
      <w:r w:rsidRPr="008C4FA4">
        <w:t>godine</w:t>
      </w:r>
      <w:proofErr w:type="spellEnd"/>
      <w:r w:rsidRPr="008C4FA4">
        <w:t xml:space="preserve">, </w:t>
      </w:r>
      <w:proofErr w:type="spellStart"/>
      <w:r w:rsidRPr="008C4FA4">
        <w:t>najveći</w:t>
      </w:r>
      <w:proofErr w:type="spellEnd"/>
      <w:r w:rsidRPr="008C4FA4">
        <w:t xml:space="preserve"> </w:t>
      </w:r>
      <w:proofErr w:type="spellStart"/>
      <w:r w:rsidRPr="008C4FA4">
        <w:t>broj</w:t>
      </w:r>
      <w:proofErr w:type="spellEnd"/>
      <w:r w:rsidRPr="008C4FA4">
        <w:t xml:space="preserve"> </w:t>
      </w:r>
      <w:proofErr w:type="spellStart"/>
      <w:r w:rsidRPr="008C4FA4">
        <w:t>stanovnika</w:t>
      </w:r>
      <w:proofErr w:type="spellEnd"/>
      <w:r w:rsidRPr="008C4FA4">
        <w:t xml:space="preserve"> </w:t>
      </w:r>
      <w:proofErr w:type="spellStart"/>
      <w:r w:rsidRPr="008C4FA4">
        <w:t>na</w:t>
      </w:r>
      <w:proofErr w:type="spellEnd"/>
      <w:r w:rsidRPr="008C4FA4">
        <w:t xml:space="preserve"> </w:t>
      </w:r>
      <w:proofErr w:type="spellStart"/>
      <w:r w:rsidRPr="008C4FA4">
        <w:t>području</w:t>
      </w:r>
      <w:proofErr w:type="spellEnd"/>
      <w:r w:rsidRPr="008C4FA4">
        <w:t xml:space="preserve"> </w:t>
      </w:r>
      <w:proofErr w:type="spellStart"/>
      <w:r w:rsidRPr="008C4FA4">
        <w:t>Općine</w:t>
      </w:r>
      <w:proofErr w:type="spellEnd"/>
      <w:r w:rsidRPr="008C4FA4">
        <w:t xml:space="preserve"> </w:t>
      </w:r>
      <w:proofErr w:type="spellStart"/>
      <w:r w:rsidRPr="008C4FA4">
        <w:t>Sokolovac</w:t>
      </w:r>
      <w:proofErr w:type="spellEnd"/>
      <w:r w:rsidRPr="008C4FA4">
        <w:t xml:space="preserve"> </w:t>
      </w:r>
      <w:proofErr w:type="spellStart"/>
      <w:r w:rsidRPr="008C4FA4">
        <w:t>pripadalo</w:t>
      </w:r>
      <w:proofErr w:type="spellEnd"/>
      <w:r w:rsidRPr="008C4FA4">
        <w:t xml:space="preserve"> je </w:t>
      </w:r>
      <w:proofErr w:type="spellStart"/>
      <w:r w:rsidRPr="008C4FA4">
        <w:t>radno</w:t>
      </w:r>
      <w:proofErr w:type="spellEnd"/>
      <w:r w:rsidRPr="008C4FA4">
        <w:t xml:space="preserve"> </w:t>
      </w:r>
      <w:proofErr w:type="spellStart"/>
      <w:r w:rsidRPr="008C4FA4">
        <w:t>sposobnom</w:t>
      </w:r>
      <w:proofErr w:type="spellEnd"/>
      <w:r w:rsidRPr="008C4FA4">
        <w:t xml:space="preserve"> </w:t>
      </w:r>
      <w:proofErr w:type="spellStart"/>
      <w:r w:rsidRPr="008C4FA4">
        <w:t>stanovništvu</w:t>
      </w:r>
      <w:proofErr w:type="spellEnd"/>
      <w:r w:rsidRPr="008C4FA4">
        <w:t xml:space="preserve"> (</w:t>
      </w:r>
      <w:proofErr w:type="spellStart"/>
      <w:r w:rsidRPr="008C4FA4">
        <w:t>stanovništvu</w:t>
      </w:r>
      <w:proofErr w:type="spellEnd"/>
      <w:r w:rsidRPr="008C4FA4">
        <w:t xml:space="preserve"> u </w:t>
      </w:r>
      <w:proofErr w:type="spellStart"/>
      <w:r w:rsidRPr="008C4FA4">
        <w:t>dobi</w:t>
      </w:r>
      <w:proofErr w:type="spellEnd"/>
      <w:r w:rsidRPr="008C4FA4">
        <w:t xml:space="preserve"> od 20−59 </w:t>
      </w:r>
      <w:proofErr w:type="spellStart"/>
      <w:r w:rsidRPr="008C4FA4">
        <w:t>godine</w:t>
      </w:r>
      <w:proofErr w:type="spellEnd"/>
      <w:r w:rsidRPr="008C4FA4">
        <w:t xml:space="preserve">), </w:t>
      </w:r>
      <w:proofErr w:type="spellStart"/>
      <w:r w:rsidRPr="008C4FA4">
        <w:t>njih</w:t>
      </w:r>
      <w:proofErr w:type="spellEnd"/>
      <w:r w:rsidRPr="008C4FA4">
        <w:t xml:space="preserve"> </w:t>
      </w:r>
      <w:r w:rsidR="008C4FA4" w:rsidRPr="008C4FA4">
        <w:t xml:space="preserve">1.838 </w:t>
      </w:r>
      <w:proofErr w:type="spellStart"/>
      <w:r w:rsidRPr="008C4FA4">
        <w:t>ili</w:t>
      </w:r>
      <w:proofErr w:type="spellEnd"/>
      <w:r w:rsidRPr="008C4FA4">
        <w:t xml:space="preserve"> 5</w:t>
      </w:r>
      <w:r w:rsidR="008C4FA4" w:rsidRPr="008C4FA4">
        <w:t>3,79</w:t>
      </w:r>
      <w:r w:rsidRPr="008C4FA4">
        <w:t xml:space="preserve">%. </w:t>
      </w:r>
      <w:proofErr w:type="spellStart"/>
      <w:r w:rsidRPr="008C4FA4">
        <w:t>Udio</w:t>
      </w:r>
      <w:proofErr w:type="spellEnd"/>
      <w:r w:rsidRPr="008C4FA4">
        <w:t xml:space="preserve"> </w:t>
      </w:r>
      <w:proofErr w:type="spellStart"/>
      <w:r w:rsidRPr="008C4FA4">
        <w:t>stanovnika</w:t>
      </w:r>
      <w:proofErr w:type="spellEnd"/>
      <w:r w:rsidRPr="008C4FA4">
        <w:t xml:space="preserve"> </w:t>
      </w:r>
      <w:proofErr w:type="spellStart"/>
      <w:r w:rsidRPr="008C4FA4">
        <w:t>mlađih</w:t>
      </w:r>
      <w:proofErr w:type="spellEnd"/>
      <w:r w:rsidRPr="008C4FA4">
        <w:t xml:space="preserve"> od 20 </w:t>
      </w:r>
      <w:proofErr w:type="spellStart"/>
      <w:r w:rsidRPr="008C4FA4">
        <w:t>godina</w:t>
      </w:r>
      <w:proofErr w:type="spellEnd"/>
      <w:r w:rsidRPr="008C4FA4">
        <w:t xml:space="preserve"> </w:t>
      </w:r>
      <w:proofErr w:type="spellStart"/>
      <w:r w:rsidRPr="008C4FA4">
        <w:t>iznosi</w:t>
      </w:r>
      <w:r w:rsidR="008C4FA4" w:rsidRPr="008C4FA4">
        <w:t>o</w:t>
      </w:r>
      <w:proofErr w:type="spellEnd"/>
      <w:r w:rsidRPr="008C4FA4">
        <w:t xml:space="preserve"> je 1</w:t>
      </w:r>
      <w:r w:rsidR="008C4FA4" w:rsidRPr="008C4FA4">
        <w:t>9,40</w:t>
      </w:r>
      <w:r w:rsidRPr="008C4FA4">
        <w:t xml:space="preserve">%, </w:t>
      </w:r>
      <w:proofErr w:type="spellStart"/>
      <w:r w:rsidRPr="008C4FA4">
        <w:t>dok</w:t>
      </w:r>
      <w:proofErr w:type="spellEnd"/>
      <w:r w:rsidRPr="008C4FA4">
        <w:t xml:space="preserve"> je </w:t>
      </w:r>
      <w:proofErr w:type="spellStart"/>
      <w:r w:rsidRPr="008C4FA4">
        <w:t>udio</w:t>
      </w:r>
      <w:proofErr w:type="spellEnd"/>
      <w:r w:rsidRPr="008C4FA4">
        <w:t xml:space="preserve"> </w:t>
      </w:r>
      <w:proofErr w:type="spellStart"/>
      <w:r w:rsidRPr="008C4FA4">
        <w:t>osoba</w:t>
      </w:r>
      <w:proofErr w:type="spellEnd"/>
      <w:r w:rsidRPr="008C4FA4">
        <w:t xml:space="preserve"> </w:t>
      </w:r>
      <w:proofErr w:type="spellStart"/>
      <w:r w:rsidRPr="008C4FA4">
        <w:t>starih</w:t>
      </w:r>
      <w:proofErr w:type="spellEnd"/>
      <w:r w:rsidRPr="008C4FA4">
        <w:t xml:space="preserve"> 60 </w:t>
      </w:r>
      <w:proofErr w:type="spellStart"/>
      <w:r w:rsidRPr="008C4FA4">
        <w:t>i</w:t>
      </w:r>
      <w:proofErr w:type="spellEnd"/>
      <w:r w:rsidRPr="008C4FA4">
        <w:t xml:space="preserve"> </w:t>
      </w:r>
      <w:proofErr w:type="spellStart"/>
      <w:r w:rsidRPr="008C4FA4">
        <w:t>više</w:t>
      </w:r>
      <w:proofErr w:type="spellEnd"/>
      <w:r w:rsidRPr="008C4FA4">
        <w:t xml:space="preserve"> </w:t>
      </w:r>
      <w:proofErr w:type="spellStart"/>
      <w:r w:rsidRPr="008C4FA4">
        <w:t>godina</w:t>
      </w:r>
      <w:proofErr w:type="spellEnd"/>
      <w:r w:rsidRPr="008C4FA4">
        <w:t xml:space="preserve"> </w:t>
      </w:r>
      <w:proofErr w:type="spellStart"/>
      <w:r w:rsidRPr="008C4FA4">
        <w:t>iznosio</w:t>
      </w:r>
      <w:proofErr w:type="spellEnd"/>
      <w:r w:rsidRPr="008C4FA4">
        <w:t xml:space="preserve"> 2</w:t>
      </w:r>
      <w:r w:rsidR="008C4FA4" w:rsidRPr="008C4FA4">
        <w:t>6,81</w:t>
      </w:r>
      <w:r w:rsidRPr="008C4FA4">
        <w:t>%.</w:t>
      </w:r>
      <w:r w:rsidR="00E351F5" w:rsidRPr="00E351F5">
        <w:t xml:space="preserve"> </w:t>
      </w:r>
      <w:r w:rsidR="00E351F5">
        <w:t xml:space="preserve">U </w:t>
      </w:r>
      <w:proofErr w:type="spellStart"/>
      <w:r w:rsidR="00E351F5">
        <w:t>ukupnom</w:t>
      </w:r>
      <w:proofErr w:type="spellEnd"/>
      <w:r w:rsidR="00E351F5">
        <w:t xml:space="preserve"> </w:t>
      </w:r>
      <w:proofErr w:type="spellStart"/>
      <w:r w:rsidR="00E351F5">
        <w:t>broju</w:t>
      </w:r>
      <w:proofErr w:type="spellEnd"/>
      <w:r w:rsidR="00E351F5">
        <w:t xml:space="preserve"> </w:t>
      </w:r>
      <w:proofErr w:type="spellStart"/>
      <w:r w:rsidR="00E351F5">
        <w:t>stanovnika</w:t>
      </w:r>
      <w:proofErr w:type="spellEnd"/>
      <w:r w:rsidR="00E351F5">
        <w:t xml:space="preserve">, </w:t>
      </w:r>
      <w:proofErr w:type="spellStart"/>
      <w:r w:rsidR="00E351F5" w:rsidRPr="00C770F9">
        <w:t>broj</w:t>
      </w:r>
      <w:proofErr w:type="spellEnd"/>
      <w:r w:rsidR="00E351F5" w:rsidRPr="00C770F9">
        <w:t xml:space="preserve"> </w:t>
      </w:r>
      <w:proofErr w:type="spellStart"/>
      <w:r w:rsidR="00E351F5" w:rsidRPr="00C770F9">
        <w:t>žena</w:t>
      </w:r>
      <w:proofErr w:type="spellEnd"/>
      <w:r w:rsidR="00E351F5">
        <w:t xml:space="preserve"> je bio </w:t>
      </w:r>
      <w:proofErr w:type="spellStart"/>
      <w:r w:rsidR="00E351F5">
        <w:t>veći</w:t>
      </w:r>
      <w:proofErr w:type="spellEnd"/>
      <w:r w:rsidR="00E351F5">
        <w:t xml:space="preserve"> </w:t>
      </w:r>
      <w:r w:rsidR="00E351F5">
        <w:t xml:space="preserve">(50,89%) </w:t>
      </w:r>
      <w:r w:rsidR="00E351F5" w:rsidRPr="00C770F9">
        <w:t xml:space="preserve">u </w:t>
      </w:r>
      <w:proofErr w:type="spellStart"/>
      <w:r w:rsidR="00E351F5" w:rsidRPr="00C770F9">
        <w:t>odnosu</w:t>
      </w:r>
      <w:proofErr w:type="spellEnd"/>
      <w:r w:rsidR="00E351F5" w:rsidRPr="00C770F9">
        <w:t xml:space="preserve"> </w:t>
      </w:r>
      <w:proofErr w:type="spellStart"/>
      <w:r w:rsidR="00E351F5" w:rsidRPr="00C770F9">
        <w:t>na</w:t>
      </w:r>
      <w:proofErr w:type="spellEnd"/>
      <w:r w:rsidR="00E351F5" w:rsidRPr="00C770F9">
        <w:t xml:space="preserve"> </w:t>
      </w:r>
      <w:proofErr w:type="spellStart"/>
      <w:r w:rsidR="00E351F5" w:rsidRPr="00C770F9">
        <w:t>broj</w:t>
      </w:r>
      <w:proofErr w:type="spellEnd"/>
      <w:r w:rsidR="00E351F5" w:rsidRPr="00C770F9">
        <w:t xml:space="preserve"> </w:t>
      </w:r>
      <w:proofErr w:type="spellStart"/>
      <w:r w:rsidR="00E351F5" w:rsidRPr="00C770F9">
        <w:t>muškaraca</w:t>
      </w:r>
      <w:proofErr w:type="spellEnd"/>
      <w:r w:rsidR="00E351F5">
        <w:t xml:space="preserve"> (</w:t>
      </w:r>
      <w:r w:rsidR="00E351F5" w:rsidRPr="00C770F9">
        <w:t>49,11%</w:t>
      </w:r>
      <w:r w:rsidR="00E351F5">
        <w:t>)</w:t>
      </w:r>
      <w:r w:rsidR="00E351F5" w:rsidRPr="00C770F9">
        <w:t>.</w:t>
      </w:r>
    </w:p>
    <w:p w14:paraId="3050A3A3" w14:textId="401E41E1" w:rsidR="00C91AA5" w:rsidRPr="00E476AD" w:rsidRDefault="00C91AA5" w:rsidP="006603D9">
      <w:pPr>
        <w:pStyle w:val="Naslov3"/>
        <w:ind w:left="624" w:hanging="624"/>
      </w:pPr>
      <w:bookmarkStart w:id="67" w:name="_Toc19619268"/>
      <w:bookmarkStart w:id="68" w:name="_Toc66103524"/>
      <w:bookmarkStart w:id="69" w:name="_Toc68610486"/>
      <w:bookmarkStart w:id="70" w:name="_Toc87366535"/>
      <w:bookmarkStart w:id="71" w:name="_Toc109716425"/>
      <w:bookmarkEnd w:id="66"/>
      <w:r w:rsidRPr="00E476AD">
        <w:t>Broj stanovnika kojem je potrebna neka vrsta pomoći pri obavljanju svakodnevnih zadataka</w:t>
      </w:r>
      <w:bookmarkEnd w:id="67"/>
      <w:bookmarkEnd w:id="68"/>
      <w:bookmarkEnd w:id="69"/>
      <w:bookmarkEnd w:id="70"/>
      <w:bookmarkEnd w:id="71"/>
    </w:p>
    <w:p w14:paraId="2009DBF0" w14:textId="6433984A" w:rsidR="000D39E2" w:rsidRPr="00486D15" w:rsidRDefault="000D39E2" w:rsidP="000D39E2">
      <w:pPr>
        <w:pStyle w:val="Odlomakpopisa11"/>
      </w:pPr>
      <w:bookmarkStart w:id="72" w:name="_Toc26533139"/>
      <w:bookmarkStart w:id="73" w:name="_Toc19258015"/>
      <w:bookmarkStart w:id="74" w:name="_Toc19258832"/>
      <w:bookmarkStart w:id="75" w:name="_Hlk109976804"/>
      <w:r w:rsidRPr="00486D15">
        <w:t xml:space="preserve">Prema podacima Hrvatskog zavoda za javno zdravstvo, na području </w:t>
      </w:r>
      <w:r>
        <w:t xml:space="preserve">Općine Sokolovac </w:t>
      </w:r>
      <w:r w:rsidRPr="00486D15">
        <w:t xml:space="preserve">ima ukupno </w:t>
      </w:r>
      <w:r>
        <w:t xml:space="preserve">529 </w:t>
      </w:r>
      <w:r w:rsidRPr="00486D15">
        <w:t xml:space="preserve">osoba s invaliditetom, što čini </w:t>
      </w:r>
      <w:r w:rsidR="001C2F45">
        <w:t>3,26</w:t>
      </w:r>
      <w:r w:rsidRPr="00486D15">
        <w:t xml:space="preserve">% od ukupnog broj osoba s invaliditetom na području </w:t>
      </w:r>
      <w:r w:rsidR="001C2F45">
        <w:t xml:space="preserve">Koprivničko-križevačke </w:t>
      </w:r>
      <w:r>
        <w:t>županije.</w:t>
      </w:r>
    </w:p>
    <w:p w14:paraId="35473B9D" w14:textId="5FD60075" w:rsidR="000D39E2" w:rsidRPr="001C2F45" w:rsidRDefault="000D39E2" w:rsidP="000D39E2">
      <w:pPr>
        <w:pStyle w:val="Opisslike"/>
        <w:keepNext/>
        <w:spacing w:line="276" w:lineRule="auto"/>
        <w:rPr>
          <w:rFonts w:asciiTheme="minorHAnsi" w:hAnsiTheme="minorHAnsi" w:cstheme="minorHAnsi"/>
        </w:rPr>
      </w:pPr>
      <w:bookmarkStart w:id="76" w:name="_Toc99614460"/>
      <w:bookmarkStart w:id="77" w:name="_Toc105145720"/>
      <w:bookmarkStart w:id="78" w:name="_Toc109715231"/>
      <w:bookmarkEnd w:id="75"/>
      <w:r w:rsidRPr="001C2F45">
        <w:rPr>
          <w:rFonts w:asciiTheme="minorHAnsi" w:hAnsiTheme="minorHAnsi" w:cstheme="minorHAnsi"/>
        </w:rPr>
        <w:t xml:space="preserve">Tablica </w:t>
      </w:r>
      <w:r w:rsidRPr="001C2F45">
        <w:rPr>
          <w:rFonts w:asciiTheme="minorHAnsi" w:hAnsiTheme="minorHAnsi" w:cstheme="minorHAnsi"/>
        </w:rPr>
        <w:fldChar w:fldCharType="begin"/>
      </w:r>
      <w:r w:rsidRPr="001C2F45">
        <w:rPr>
          <w:rFonts w:asciiTheme="minorHAnsi" w:hAnsiTheme="minorHAnsi" w:cstheme="minorHAnsi"/>
        </w:rPr>
        <w:instrText xml:space="preserve"> SEQ Tablica \* ARABIC </w:instrText>
      </w:r>
      <w:r w:rsidRPr="001C2F45">
        <w:rPr>
          <w:rFonts w:asciiTheme="minorHAnsi" w:hAnsiTheme="minorHAnsi" w:cstheme="minorHAnsi"/>
        </w:rPr>
        <w:fldChar w:fldCharType="separate"/>
      </w:r>
      <w:r w:rsidR="00AE566B">
        <w:rPr>
          <w:rFonts w:asciiTheme="minorHAnsi" w:hAnsiTheme="minorHAnsi" w:cstheme="minorHAnsi"/>
          <w:noProof/>
        </w:rPr>
        <w:t>2</w:t>
      </w:r>
      <w:r w:rsidRPr="001C2F45">
        <w:rPr>
          <w:rFonts w:asciiTheme="minorHAnsi" w:hAnsiTheme="minorHAnsi" w:cstheme="minorHAnsi"/>
          <w:noProof/>
        </w:rPr>
        <w:fldChar w:fldCharType="end"/>
      </w:r>
      <w:r w:rsidRPr="001C2F45">
        <w:rPr>
          <w:rFonts w:asciiTheme="minorHAnsi" w:hAnsiTheme="minorHAnsi" w:cstheme="minorHAnsi"/>
        </w:rPr>
        <w:t xml:space="preserve">. </w:t>
      </w:r>
      <w:bookmarkStart w:id="79" w:name="_Hlk109977126"/>
      <w:r w:rsidRPr="001C2F45">
        <w:rPr>
          <w:rFonts w:asciiTheme="minorHAnsi" w:hAnsiTheme="minorHAnsi" w:cstheme="minorHAnsi"/>
        </w:rPr>
        <w:t>Broj osoba s invaliditetom</w:t>
      </w:r>
      <w:bookmarkEnd w:id="76"/>
      <w:r w:rsidRPr="001C2F45">
        <w:rPr>
          <w:rFonts w:asciiTheme="minorHAnsi" w:hAnsiTheme="minorHAnsi" w:cstheme="minorHAnsi"/>
        </w:rPr>
        <w:t xml:space="preserve"> i posebnim potrebama</w:t>
      </w:r>
      <w:bookmarkEnd w:id="77"/>
      <w:bookmarkEnd w:id="78"/>
      <w:r w:rsidRPr="001C2F45">
        <w:rPr>
          <w:rFonts w:asciiTheme="minorHAnsi" w:hAnsiTheme="minorHAnsi" w:cstheme="minorHAnsi"/>
        </w:rPr>
        <w:t xml:space="preserve"> </w:t>
      </w:r>
      <w:bookmarkEnd w:id="79"/>
    </w:p>
    <w:tbl>
      <w:tblPr>
        <w:tblW w:w="49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8"/>
        <w:gridCol w:w="1926"/>
        <w:gridCol w:w="1928"/>
        <w:gridCol w:w="1928"/>
        <w:gridCol w:w="1905"/>
      </w:tblGrid>
      <w:tr w:rsidR="000D39E2" w:rsidRPr="001C2F45" w14:paraId="6E43A814" w14:textId="77777777" w:rsidTr="001C2F45">
        <w:trPr>
          <w:trHeight w:val="320"/>
          <w:tblHeader/>
          <w:jc w:val="center"/>
        </w:trPr>
        <w:tc>
          <w:tcPr>
            <w:tcW w:w="610" w:type="pct"/>
            <w:vMerge w:val="restart"/>
            <w:vAlign w:val="center"/>
            <w:hideMark/>
          </w:tcPr>
          <w:p w14:paraId="08C6BD12" w14:textId="77777777" w:rsidR="000D39E2" w:rsidRPr="001C2F45" w:rsidRDefault="000D39E2" w:rsidP="00EE52FC">
            <w:pPr>
              <w:spacing w:after="0" w:line="256" w:lineRule="auto"/>
              <w:jc w:val="center"/>
              <w:rPr>
                <w:rFonts w:eastAsia="Calibri" w:cstheme="minorHAnsi"/>
                <w:b/>
                <w:bCs/>
                <w:sz w:val="20"/>
                <w:szCs w:val="20"/>
              </w:rPr>
            </w:pPr>
            <w:bookmarkStart w:id="80" w:name="_Hlk109976905"/>
            <w:r w:rsidRPr="001C2F45">
              <w:rPr>
                <w:rFonts w:eastAsia="Calibri" w:cstheme="minorHAnsi"/>
                <w:b/>
                <w:bCs/>
                <w:sz w:val="20"/>
                <w:szCs w:val="20"/>
              </w:rPr>
              <w:t>SPOL</w:t>
            </w:r>
          </w:p>
        </w:tc>
        <w:tc>
          <w:tcPr>
            <w:tcW w:w="3302" w:type="pct"/>
            <w:gridSpan w:val="3"/>
            <w:vAlign w:val="center"/>
            <w:hideMark/>
          </w:tcPr>
          <w:p w14:paraId="4B501682" w14:textId="77777777" w:rsidR="000D39E2" w:rsidRPr="001C2F45" w:rsidRDefault="000D39E2" w:rsidP="00EE52FC">
            <w:pPr>
              <w:spacing w:after="0" w:line="256" w:lineRule="auto"/>
              <w:jc w:val="center"/>
              <w:rPr>
                <w:rFonts w:eastAsia="Calibri" w:cstheme="minorHAnsi"/>
                <w:b/>
                <w:bCs/>
                <w:sz w:val="20"/>
                <w:szCs w:val="20"/>
              </w:rPr>
            </w:pPr>
            <w:r w:rsidRPr="001C2F45">
              <w:rPr>
                <w:rFonts w:eastAsia="Calibri" w:cstheme="minorHAnsi"/>
                <w:b/>
                <w:bCs/>
                <w:sz w:val="20"/>
                <w:szCs w:val="20"/>
              </w:rPr>
              <w:t>STAROSNE SKUPINE</w:t>
            </w:r>
          </w:p>
        </w:tc>
        <w:tc>
          <w:tcPr>
            <w:tcW w:w="1088" w:type="pct"/>
            <w:vMerge w:val="restart"/>
            <w:vAlign w:val="center"/>
          </w:tcPr>
          <w:p w14:paraId="5A7C5131" w14:textId="77777777" w:rsidR="000D39E2" w:rsidRPr="001C2F45" w:rsidRDefault="000D39E2" w:rsidP="00EE52FC">
            <w:pPr>
              <w:spacing w:after="0" w:line="256" w:lineRule="auto"/>
              <w:jc w:val="center"/>
              <w:rPr>
                <w:rFonts w:eastAsia="Calibri" w:cstheme="minorHAnsi"/>
                <w:b/>
                <w:bCs/>
                <w:sz w:val="20"/>
                <w:szCs w:val="20"/>
              </w:rPr>
            </w:pPr>
            <w:r w:rsidRPr="001C2F45">
              <w:rPr>
                <w:rFonts w:eastAsia="Calibri" w:cstheme="minorHAnsi"/>
                <w:b/>
                <w:bCs/>
                <w:sz w:val="20"/>
                <w:szCs w:val="20"/>
              </w:rPr>
              <w:t>UKUPNO</w:t>
            </w:r>
          </w:p>
        </w:tc>
      </w:tr>
      <w:tr w:rsidR="000D39E2" w:rsidRPr="001C2F45" w14:paraId="10BD59BA" w14:textId="77777777" w:rsidTr="001C2F45">
        <w:trPr>
          <w:trHeight w:val="269"/>
          <w:tblHeader/>
          <w:jc w:val="center"/>
        </w:trPr>
        <w:tc>
          <w:tcPr>
            <w:tcW w:w="610" w:type="pct"/>
            <w:vMerge/>
            <w:vAlign w:val="center"/>
            <w:hideMark/>
          </w:tcPr>
          <w:p w14:paraId="3493FAF5" w14:textId="77777777" w:rsidR="000D39E2" w:rsidRPr="001C2F45" w:rsidRDefault="000D39E2" w:rsidP="00EE52FC">
            <w:pPr>
              <w:spacing w:after="0" w:line="256" w:lineRule="auto"/>
              <w:rPr>
                <w:rFonts w:eastAsia="Calibri" w:cstheme="minorHAnsi"/>
                <w:b/>
                <w:bCs/>
                <w:sz w:val="20"/>
                <w:szCs w:val="20"/>
              </w:rPr>
            </w:pPr>
          </w:p>
        </w:tc>
        <w:tc>
          <w:tcPr>
            <w:tcW w:w="1100" w:type="pct"/>
            <w:vAlign w:val="center"/>
            <w:hideMark/>
          </w:tcPr>
          <w:p w14:paraId="2C0F4DDD" w14:textId="77777777" w:rsidR="000D39E2" w:rsidRPr="001C2F45" w:rsidRDefault="000D39E2" w:rsidP="00EE52FC">
            <w:pPr>
              <w:spacing w:after="0" w:line="256" w:lineRule="auto"/>
              <w:jc w:val="center"/>
              <w:rPr>
                <w:rFonts w:eastAsia="Calibri" w:cstheme="minorHAnsi"/>
                <w:b/>
                <w:bCs/>
                <w:sz w:val="20"/>
                <w:szCs w:val="20"/>
              </w:rPr>
            </w:pPr>
            <w:r w:rsidRPr="001C2F45">
              <w:rPr>
                <w:rFonts w:eastAsia="Calibri" w:cstheme="minorHAnsi"/>
                <w:b/>
                <w:bCs/>
                <w:sz w:val="20"/>
                <w:szCs w:val="20"/>
              </w:rPr>
              <w:t>0-19</w:t>
            </w:r>
          </w:p>
        </w:tc>
        <w:tc>
          <w:tcPr>
            <w:tcW w:w="1101" w:type="pct"/>
            <w:vAlign w:val="center"/>
            <w:hideMark/>
          </w:tcPr>
          <w:p w14:paraId="622AEE5A" w14:textId="77777777" w:rsidR="000D39E2" w:rsidRPr="001C2F45" w:rsidRDefault="000D39E2" w:rsidP="00EE52FC">
            <w:pPr>
              <w:spacing w:after="0" w:line="256" w:lineRule="auto"/>
              <w:jc w:val="center"/>
              <w:rPr>
                <w:rFonts w:eastAsia="Calibri" w:cstheme="minorHAnsi"/>
                <w:b/>
                <w:bCs/>
                <w:sz w:val="20"/>
                <w:szCs w:val="20"/>
              </w:rPr>
            </w:pPr>
            <w:r w:rsidRPr="001C2F45">
              <w:rPr>
                <w:rFonts w:eastAsia="Calibri" w:cstheme="minorHAnsi"/>
                <w:b/>
                <w:bCs/>
                <w:sz w:val="20"/>
                <w:szCs w:val="20"/>
              </w:rPr>
              <w:t>20-64</w:t>
            </w:r>
          </w:p>
        </w:tc>
        <w:tc>
          <w:tcPr>
            <w:tcW w:w="1101" w:type="pct"/>
            <w:vAlign w:val="center"/>
            <w:hideMark/>
          </w:tcPr>
          <w:p w14:paraId="2406CF15" w14:textId="77777777" w:rsidR="000D39E2" w:rsidRPr="001C2F45" w:rsidRDefault="000D39E2" w:rsidP="00EE52FC">
            <w:pPr>
              <w:spacing w:after="0" w:line="256" w:lineRule="auto"/>
              <w:jc w:val="center"/>
              <w:rPr>
                <w:rFonts w:eastAsia="Calibri" w:cstheme="minorHAnsi"/>
                <w:b/>
                <w:bCs/>
                <w:sz w:val="20"/>
                <w:szCs w:val="20"/>
              </w:rPr>
            </w:pPr>
            <w:r w:rsidRPr="001C2F45">
              <w:rPr>
                <w:rFonts w:eastAsia="Calibri" w:cstheme="minorHAnsi"/>
                <w:b/>
                <w:bCs/>
                <w:sz w:val="20"/>
                <w:szCs w:val="20"/>
              </w:rPr>
              <w:t>65 i više</w:t>
            </w:r>
          </w:p>
        </w:tc>
        <w:tc>
          <w:tcPr>
            <w:tcW w:w="1088" w:type="pct"/>
            <w:vMerge/>
            <w:vAlign w:val="center"/>
          </w:tcPr>
          <w:p w14:paraId="3443310C" w14:textId="77777777" w:rsidR="000D39E2" w:rsidRPr="001C2F45" w:rsidRDefault="000D39E2" w:rsidP="00EE52FC">
            <w:pPr>
              <w:spacing w:after="0" w:line="256" w:lineRule="auto"/>
              <w:jc w:val="center"/>
              <w:rPr>
                <w:rFonts w:eastAsia="Calibri" w:cstheme="minorHAnsi"/>
                <w:b/>
                <w:bCs/>
                <w:sz w:val="20"/>
                <w:szCs w:val="20"/>
              </w:rPr>
            </w:pPr>
          </w:p>
        </w:tc>
      </w:tr>
      <w:tr w:rsidR="000D39E2" w:rsidRPr="001C2F45" w14:paraId="41DC83DC" w14:textId="77777777" w:rsidTr="001C2F45">
        <w:trPr>
          <w:trHeight w:val="246"/>
          <w:jc w:val="center"/>
        </w:trPr>
        <w:tc>
          <w:tcPr>
            <w:tcW w:w="610" w:type="pct"/>
            <w:vAlign w:val="center"/>
            <w:hideMark/>
          </w:tcPr>
          <w:p w14:paraId="4B27E92B" w14:textId="77777777" w:rsidR="000D39E2" w:rsidRPr="001C2F45" w:rsidRDefault="000D39E2" w:rsidP="00EE52FC">
            <w:pPr>
              <w:spacing w:after="0" w:line="256" w:lineRule="auto"/>
              <w:jc w:val="center"/>
              <w:rPr>
                <w:rFonts w:eastAsia="Calibri" w:cstheme="minorHAnsi"/>
                <w:bCs/>
                <w:sz w:val="20"/>
                <w:szCs w:val="20"/>
              </w:rPr>
            </w:pPr>
            <w:r w:rsidRPr="001C2F45">
              <w:rPr>
                <w:rFonts w:eastAsia="Calibri" w:cstheme="minorHAnsi"/>
                <w:bCs/>
                <w:sz w:val="20"/>
                <w:szCs w:val="20"/>
              </w:rPr>
              <w:t>m</w:t>
            </w:r>
          </w:p>
        </w:tc>
        <w:tc>
          <w:tcPr>
            <w:tcW w:w="1100" w:type="pct"/>
            <w:shd w:val="clear" w:color="auto" w:fill="auto"/>
            <w:vAlign w:val="bottom"/>
          </w:tcPr>
          <w:p w14:paraId="55290417" w14:textId="3B25F0B4" w:rsidR="000D39E2" w:rsidRPr="001C2F45" w:rsidRDefault="001C2F45" w:rsidP="00EE52FC">
            <w:pPr>
              <w:spacing w:after="0" w:line="256" w:lineRule="auto"/>
              <w:jc w:val="center"/>
              <w:rPr>
                <w:rFonts w:eastAsia="Times New Roman" w:cstheme="minorHAnsi"/>
                <w:sz w:val="20"/>
                <w:szCs w:val="20"/>
              </w:rPr>
            </w:pPr>
            <w:r>
              <w:rPr>
                <w:rFonts w:eastAsia="Times New Roman" w:cstheme="minorHAnsi"/>
                <w:sz w:val="20"/>
                <w:szCs w:val="20"/>
              </w:rPr>
              <w:t>44</w:t>
            </w:r>
          </w:p>
        </w:tc>
        <w:tc>
          <w:tcPr>
            <w:tcW w:w="1101" w:type="pct"/>
            <w:shd w:val="clear" w:color="auto" w:fill="auto"/>
            <w:vAlign w:val="bottom"/>
          </w:tcPr>
          <w:p w14:paraId="218ECEA8" w14:textId="5138D303" w:rsidR="000D39E2" w:rsidRPr="001C2F45" w:rsidRDefault="001C2F45" w:rsidP="00EE52FC">
            <w:pPr>
              <w:spacing w:after="0" w:line="256" w:lineRule="auto"/>
              <w:jc w:val="center"/>
              <w:rPr>
                <w:rFonts w:eastAsia="Times New Roman" w:cstheme="minorHAnsi"/>
                <w:sz w:val="20"/>
                <w:szCs w:val="20"/>
              </w:rPr>
            </w:pPr>
            <w:r>
              <w:rPr>
                <w:rFonts w:eastAsia="Times New Roman" w:cstheme="minorHAnsi"/>
                <w:sz w:val="20"/>
                <w:szCs w:val="20"/>
              </w:rPr>
              <w:t>188</w:t>
            </w:r>
          </w:p>
        </w:tc>
        <w:tc>
          <w:tcPr>
            <w:tcW w:w="1101" w:type="pct"/>
            <w:shd w:val="clear" w:color="auto" w:fill="auto"/>
            <w:vAlign w:val="bottom"/>
          </w:tcPr>
          <w:p w14:paraId="7E9AD6DF" w14:textId="03412A52" w:rsidR="000D39E2" w:rsidRPr="001C2F45" w:rsidRDefault="001C2F45" w:rsidP="00EE52FC">
            <w:pPr>
              <w:spacing w:after="0" w:line="256" w:lineRule="auto"/>
              <w:jc w:val="center"/>
              <w:rPr>
                <w:rFonts w:eastAsia="Times New Roman" w:cstheme="minorHAnsi"/>
                <w:sz w:val="20"/>
                <w:szCs w:val="20"/>
              </w:rPr>
            </w:pPr>
            <w:r>
              <w:rPr>
                <w:rFonts w:eastAsia="Times New Roman" w:cstheme="minorHAnsi"/>
                <w:sz w:val="20"/>
                <w:szCs w:val="20"/>
              </w:rPr>
              <w:t>84</w:t>
            </w:r>
          </w:p>
        </w:tc>
        <w:tc>
          <w:tcPr>
            <w:tcW w:w="1088" w:type="pct"/>
            <w:shd w:val="clear" w:color="auto" w:fill="auto"/>
            <w:vAlign w:val="bottom"/>
          </w:tcPr>
          <w:p w14:paraId="15323308" w14:textId="7994BD3C" w:rsidR="000D39E2" w:rsidRPr="001C2F45" w:rsidRDefault="001C2F45" w:rsidP="00EE52FC">
            <w:pPr>
              <w:spacing w:after="0" w:line="256" w:lineRule="auto"/>
              <w:jc w:val="center"/>
              <w:rPr>
                <w:rFonts w:eastAsia="Times New Roman" w:cstheme="minorHAnsi"/>
                <w:b/>
                <w:bCs/>
                <w:sz w:val="20"/>
                <w:szCs w:val="20"/>
              </w:rPr>
            </w:pPr>
            <w:r>
              <w:rPr>
                <w:rFonts w:eastAsia="Times New Roman" w:cstheme="minorHAnsi"/>
                <w:b/>
                <w:bCs/>
                <w:sz w:val="20"/>
                <w:szCs w:val="20"/>
              </w:rPr>
              <w:t>316</w:t>
            </w:r>
          </w:p>
        </w:tc>
      </w:tr>
      <w:tr w:rsidR="000D39E2" w:rsidRPr="001C2F45" w14:paraId="5B776506" w14:textId="77777777" w:rsidTr="001C2F45">
        <w:trPr>
          <w:trHeight w:val="290"/>
          <w:jc w:val="center"/>
        </w:trPr>
        <w:tc>
          <w:tcPr>
            <w:tcW w:w="610" w:type="pct"/>
            <w:vAlign w:val="center"/>
          </w:tcPr>
          <w:p w14:paraId="43BB737A" w14:textId="77777777" w:rsidR="000D39E2" w:rsidRPr="001C2F45" w:rsidRDefault="000D39E2" w:rsidP="00EE52FC">
            <w:pPr>
              <w:spacing w:after="0" w:line="256" w:lineRule="auto"/>
              <w:jc w:val="center"/>
              <w:rPr>
                <w:rFonts w:eastAsia="Calibri" w:cstheme="minorHAnsi"/>
                <w:bCs/>
                <w:sz w:val="20"/>
                <w:szCs w:val="20"/>
              </w:rPr>
            </w:pPr>
            <w:r w:rsidRPr="001C2F45">
              <w:rPr>
                <w:rFonts w:eastAsia="Calibri" w:cstheme="minorHAnsi"/>
                <w:bCs/>
                <w:sz w:val="20"/>
                <w:szCs w:val="20"/>
              </w:rPr>
              <w:t>ž</w:t>
            </w:r>
          </w:p>
        </w:tc>
        <w:tc>
          <w:tcPr>
            <w:tcW w:w="1100" w:type="pct"/>
            <w:vAlign w:val="center"/>
          </w:tcPr>
          <w:p w14:paraId="0949E006" w14:textId="63A24E12" w:rsidR="000D39E2" w:rsidRPr="001C2F45" w:rsidRDefault="001C2F45" w:rsidP="00EE52FC">
            <w:pPr>
              <w:spacing w:after="0" w:line="256" w:lineRule="auto"/>
              <w:jc w:val="center"/>
              <w:rPr>
                <w:rFonts w:eastAsia="Calibri" w:cstheme="minorHAnsi"/>
                <w:sz w:val="20"/>
                <w:szCs w:val="20"/>
                <w:lang w:eastAsia="zh-CN"/>
              </w:rPr>
            </w:pPr>
            <w:r>
              <w:rPr>
                <w:rFonts w:eastAsia="Calibri" w:cstheme="minorHAnsi"/>
                <w:sz w:val="20"/>
                <w:szCs w:val="20"/>
                <w:lang w:eastAsia="zh-CN"/>
              </w:rPr>
              <w:t>22</w:t>
            </w:r>
          </w:p>
        </w:tc>
        <w:tc>
          <w:tcPr>
            <w:tcW w:w="1101" w:type="pct"/>
            <w:vAlign w:val="center"/>
          </w:tcPr>
          <w:p w14:paraId="7223EB57" w14:textId="12694F55" w:rsidR="000D39E2" w:rsidRPr="001C2F45" w:rsidRDefault="001C2F45" w:rsidP="00EE52FC">
            <w:pPr>
              <w:spacing w:after="0" w:line="256" w:lineRule="auto"/>
              <w:jc w:val="center"/>
              <w:rPr>
                <w:rFonts w:eastAsia="Calibri" w:cstheme="minorHAnsi"/>
                <w:sz w:val="20"/>
                <w:szCs w:val="20"/>
                <w:lang w:eastAsia="zh-CN"/>
              </w:rPr>
            </w:pPr>
            <w:r>
              <w:rPr>
                <w:rFonts w:eastAsia="Calibri" w:cstheme="minorHAnsi"/>
                <w:sz w:val="20"/>
                <w:szCs w:val="20"/>
                <w:lang w:eastAsia="zh-CN"/>
              </w:rPr>
              <w:t>79</w:t>
            </w:r>
          </w:p>
        </w:tc>
        <w:tc>
          <w:tcPr>
            <w:tcW w:w="1101" w:type="pct"/>
            <w:vAlign w:val="center"/>
          </w:tcPr>
          <w:p w14:paraId="67086C67" w14:textId="3A2134AB" w:rsidR="000D39E2" w:rsidRPr="001C2F45" w:rsidRDefault="001C2F45" w:rsidP="00EE52FC">
            <w:pPr>
              <w:spacing w:after="0" w:line="256" w:lineRule="auto"/>
              <w:jc w:val="center"/>
              <w:rPr>
                <w:rFonts w:eastAsia="Calibri" w:cstheme="minorHAnsi"/>
                <w:sz w:val="20"/>
                <w:szCs w:val="20"/>
                <w:lang w:eastAsia="zh-CN"/>
              </w:rPr>
            </w:pPr>
            <w:r>
              <w:rPr>
                <w:rFonts w:eastAsia="Calibri" w:cstheme="minorHAnsi"/>
                <w:sz w:val="20"/>
                <w:szCs w:val="20"/>
                <w:lang w:eastAsia="zh-CN"/>
              </w:rPr>
              <w:t>112</w:t>
            </w:r>
          </w:p>
        </w:tc>
        <w:tc>
          <w:tcPr>
            <w:tcW w:w="1088" w:type="pct"/>
            <w:shd w:val="clear" w:color="auto" w:fill="auto"/>
            <w:vAlign w:val="bottom"/>
          </w:tcPr>
          <w:p w14:paraId="493398BD" w14:textId="07A65AD9" w:rsidR="000D39E2" w:rsidRPr="001C2F45" w:rsidRDefault="001C2F45" w:rsidP="00EE52F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213</w:t>
            </w:r>
          </w:p>
        </w:tc>
      </w:tr>
      <w:tr w:rsidR="000D39E2" w:rsidRPr="001C2F45" w14:paraId="303519D4" w14:textId="77777777" w:rsidTr="001C2F45">
        <w:trPr>
          <w:trHeight w:val="134"/>
          <w:jc w:val="center"/>
        </w:trPr>
        <w:tc>
          <w:tcPr>
            <w:tcW w:w="610" w:type="pct"/>
            <w:vAlign w:val="center"/>
          </w:tcPr>
          <w:p w14:paraId="0E6B7345" w14:textId="77777777" w:rsidR="000D39E2" w:rsidRPr="001C2F45" w:rsidRDefault="000D39E2" w:rsidP="00EE52FC">
            <w:pPr>
              <w:spacing w:after="0" w:line="256" w:lineRule="auto"/>
              <w:jc w:val="center"/>
              <w:rPr>
                <w:rFonts w:eastAsia="Calibri" w:cstheme="minorHAnsi"/>
                <w:bCs/>
                <w:sz w:val="20"/>
                <w:szCs w:val="20"/>
              </w:rPr>
            </w:pPr>
            <w:r w:rsidRPr="001C2F45">
              <w:rPr>
                <w:rFonts w:eastAsia="Calibri" w:cstheme="minorHAnsi"/>
                <w:bCs/>
                <w:sz w:val="20"/>
                <w:szCs w:val="20"/>
              </w:rPr>
              <w:t>sv.</w:t>
            </w:r>
          </w:p>
        </w:tc>
        <w:tc>
          <w:tcPr>
            <w:tcW w:w="1100" w:type="pct"/>
            <w:vAlign w:val="center"/>
          </w:tcPr>
          <w:p w14:paraId="4B31DA9C" w14:textId="075FB0C0" w:rsidR="000D39E2" w:rsidRPr="001C2F45" w:rsidRDefault="001C2F45" w:rsidP="00EE52F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66</w:t>
            </w:r>
          </w:p>
        </w:tc>
        <w:tc>
          <w:tcPr>
            <w:tcW w:w="1101" w:type="pct"/>
            <w:vAlign w:val="center"/>
          </w:tcPr>
          <w:p w14:paraId="529C6385" w14:textId="135D526A" w:rsidR="000D39E2" w:rsidRPr="001C2F45" w:rsidRDefault="001C2F45" w:rsidP="00EE52F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267</w:t>
            </w:r>
          </w:p>
        </w:tc>
        <w:tc>
          <w:tcPr>
            <w:tcW w:w="1101" w:type="pct"/>
            <w:vAlign w:val="center"/>
          </w:tcPr>
          <w:p w14:paraId="54A2BEC8" w14:textId="7AFFF935" w:rsidR="000D39E2" w:rsidRPr="001C2F45" w:rsidRDefault="001C2F45" w:rsidP="00EE52F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196</w:t>
            </w:r>
          </w:p>
        </w:tc>
        <w:tc>
          <w:tcPr>
            <w:tcW w:w="1088" w:type="pct"/>
            <w:shd w:val="clear" w:color="auto" w:fill="auto"/>
            <w:vAlign w:val="bottom"/>
          </w:tcPr>
          <w:p w14:paraId="027DD3DB" w14:textId="0B1A3E56" w:rsidR="000D39E2" w:rsidRPr="001C2F45" w:rsidRDefault="001C2F45" w:rsidP="00EE52FC">
            <w:pPr>
              <w:spacing w:after="0" w:line="256" w:lineRule="auto"/>
              <w:jc w:val="center"/>
              <w:rPr>
                <w:rFonts w:eastAsia="Calibri" w:cstheme="minorHAnsi"/>
                <w:b/>
                <w:bCs/>
                <w:sz w:val="20"/>
                <w:szCs w:val="20"/>
                <w:lang w:eastAsia="zh-CN"/>
              </w:rPr>
            </w:pPr>
            <w:r>
              <w:rPr>
                <w:rFonts w:eastAsia="Calibri" w:cstheme="minorHAnsi"/>
                <w:b/>
                <w:bCs/>
                <w:sz w:val="20"/>
                <w:szCs w:val="20"/>
                <w:lang w:eastAsia="zh-CN"/>
              </w:rPr>
              <w:t>529</w:t>
            </w:r>
          </w:p>
        </w:tc>
      </w:tr>
    </w:tbl>
    <w:bookmarkEnd w:id="80"/>
    <w:p w14:paraId="002CA660" w14:textId="77777777" w:rsidR="000D39E2" w:rsidRPr="001C2F45" w:rsidRDefault="000D39E2" w:rsidP="000D39E2">
      <w:pPr>
        <w:spacing w:after="120" w:line="276" w:lineRule="auto"/>
        <w:jc w:val="center"/>
        <w:rPr>
          <w:rFonts w:eastAsia="Times New Roman" w:cstheme="minorHAnsi"/>
          <w:sz w:val="20"/>
          <w:szCs w:val="20"/>
          <w:lang w:eastAsia="hr-HR"/>
        </w:rPr>
      </w:pPr>
      <w:r w:rsidRPr="001C2F45">
        <w:rPr>
          <w:rFonts w:eastAsia="Times New Roman" w:cstheme="minorHAnsi"/>
          <w:sz w:val="20"/>
          <w:szCs w:val="20"/>
          <w:lang w:eastAsia="hr-HR"/>
        </w:rPr>
        <w:t xml:space="preserve">Izvor: </w:t>
      </w:r>
      <w:bookmarkStart w:id="81" w:name="_Hlk109976924"/>
      <w:r w:rsidRPr="001C2F45">
        <w:rPr>
          <w:rFonts w:eastAsia="Times New Roman" w:cstheme="minorHAnsi"/>
          <w:sz w:val="20"/>
          <w:szCs w:val="20"/>
          <w:lang w:eastAsia="hr-HR"/>
        </w:rPr>
        <w:t xml:space="preserve">Izvješće o osobama s invaliditetom u Republici Hrvatskoj, HZJZ, rujan 2021. </w:t>
      </w:r>
      <w:bookmarkEnd w:id="81"/>
    </w:p>
    <w:p w14:paraId="4BF75883" w14:textId="2894859D" w:rsidR="000D39E2" w:rsidRDefault="000D39E2" w:rsidP="000D39E2">
      <w:pPr>
        <w:pStyle w:val="Odlomakpopisa11"/>
      </w:pPr>
      <w:bookmarkStart w:id="82" w:name="_Hlk109977026"/>
      <w:r>
        <w:lastRenderedPageBreak/>
        <w:t xml:space="preserve">Udio broja osoba s invaliditetom </w:t>
      </w:r>
      <w:r w:rsidRPr="000160FA">
        <w:t>u mlađoj dobnoj skupini iznosi 1</w:t>
      </w:r>
      <w:r w:rsidR="001C2F45">
        <w:t>2,48</w:t>
      </w:r>
      <w:r>
        <w:t>%</w:t>
      </w:r>
      <w:r w:rsidRPr="000160FA">
        <w:t xml:space="preserve">, zreloj </w:t>
      </w:r>
      <w:r w:rsidR="00635DCA">
        <w:t>50,47</w:t>
      </w:r>
      <w:r w:rsidRPr="000160FA">
        <w:t xml:space="preserve">%, a u staroj dobnoj skupini </w:t>
      </w:r>
      <w:r w:rsidR="00635DCA">
        <w:t>37,05</w:t>
      </w:r>
      <w:r w:rsidRPr="000160FA">
        <w:t>%.</w:t>
      </w:r>
      <w:r>
        <w:t xml:space="preserve"> </w:t>
      </w:r>
      <w:r w:rsidRPr="00486D15">
        <w:t xml:space="preserve">Od ukupno broja osoba s invaliditetom, njih </w:t>
      </w:r>
      <w:r w:rsidR="00635DCA">
        <w:t>316</w:t>
      </w:r>
      <w:r w:rsidRPr="00486D15">
        <w:t xml:space="preserve"> ili </w:t>
      </w:r>
      <w:r>
        <w:t>5</w:t>
      </w:r>
      <w:r w:rsidR="00635DCA">
        <w:t>9,74</w:t>
      </w:r>
      <w:r w:rsidRPr="00486D15">
        <w:t xml:space="preserve">% su muškog spola, a </w:t>
      </w:r>
      <w:r w:rsidR="00635DCA">
        <w:t>213</w:t>
      </w:r>
      <w:r w:rsidRPr="00486D15">
        <w:t xml:space="preserve"> ili 4</w:t>
      </w:r>
      <w:r w:rsidR="00635DCA">
        <w:t>0,26</w:t>
      </w:r>
      <w:r w:rsidRPr="00486D15">
        <w:t>% ženskog spola.</w:t>
      </w:r>
      <w:r>
        <w:t xml:space="preserve">  </w:t>
      </w:r>
    </w:p>
    <w:p w14:paraId="5D08C608" w14:textId="197A035F" w:rsidR="00C91AA5" w:rsidRDefault="00C44B86" w:rsidP="00C44B86">
      <w:pPr>
        <w:pStyle w:val="Naslov3"/>
      </w:pPr>
      <w:bookmarkStart w:id="83" w:name="_Ref12031054"/>
      <w:bookmarkStart w:id="84" w:name="_Toc19619269"/>
      <w:bookmarkStart w:id="85" w:name="_Toc66103525"/>
      <w:bookmarkStart w:id="86" w:name="_Toc68610487"/>
      <w:bookmarkStart w:id="87" w:name="_Toc87366536"/>
      <w:bookmarkStart w:id="88" w:name="_Toc109716426"/>
      <w:bookmarkEnd w:id="72"/>
      <w:bookmarkEnd w:id="73"/>
      <w:bookmarkEnd w:id="74"/>
      <w:bookmarkEnd w:id="82"/>
      <w:r>
        <w:t>Prometna povezanost</w:t>
      </w:r>
      <w:bookmarkEnd w:id="83"/>
      <w:bookmarkEnd w:id="84"/>
      <w:bookmarkEnd w:id="85"/>
      <w:bookmarkEnd w:id="86"/>
      <w:bookmarkEnd w:id="87"/>
      <w:bookmarkEnd w:id="88"/>
    </w:p>
    <w:p w14:paraId="34A202EA" w14:textId="77777777" w:rsidR="00C44B86" w:rsidRDefault="00C44B86" w:rsidP="00C44B86">
      <w:pPr>
        <w:pStyle w:val="Naslov4"/>
      </w:pPr>
      <w:bookmarkStart w:id="89" w:name="_Toc66103526"/>
      <w:bookmarkStart w:id="90" w:name="_Toc68610488"/>
      <w:bookmarkStart w:id="91" w:name="_Toc87366537"/>
      <w:bookmarkStart w:id="92" w:name="_Toc109716427"/>
      <w:r>
        <w:t>Cestovni promet</w:t>
      </w:r>
      <w:bookmarkEnd w:id="89"/>
      <w:bookmarkEnd w:id="90"/>
      <w:bookmarkEnd w:id="91"/>
      <w:bookmarkEnd w:id="92"/>
    </w:p>
    <w:p w14:paraId="36460A25" w14:textId="463C81A0" w:rsidR="00D0493E" w:rsidRDefault="006513C7" w:rsidP="0083293E">
      <w:pPr>
        <w:spacing w:line="276" w:lineRule="auto"/>
        <w:jc w:val="both"/>
        <w:rPr>
          <w:sz w:val="24"/>
          <w:szCs w:val="24"/>
          <w:lang w:eastAsia="zh-CN"/>
        </w:rPr>
      </w:pPr>
      <w:r w:rsidRPr="006513C7">
        <w:rPr>
          <w:sz w:val="24"/>
          <w:szCs w:val="24"/>
          <w:lang w:eastAsia="zh-CN"/>
        </w:rPr>
        <w:t xml:space="preserve">Mreža cestovne infrastrukture na području </w:t>
      </w:r>
      <w:r w:rsidR="00151D95">
        <w:rPr>
          <w:sz w:val="24"/>
          <w:szCs w:val="24"/>
          <w:lang w:eastAsia="zh-CN"/>
        </w:rPr>
        <w:t xml:space="preserve">Općine </w:t>
      </w:r>
      <w:r w:rsidR="00C67EA9">
        <w:rPr>
          <w:sz w:val="24"/>
          <w:szCs w:val="24"/>
          <w:lang w:eastAsia="zh-CN"/>
        </w:rPr>
        <w:t>Sokolovac</w:t>
      </w:r>
      <w:r w:rsidRPr="006513C7">
        <w:rPr>
          <w:sz w:val="24"/>
          <w:szCs w:val="24"/>
          <w:lang w:eastAsia="zh-CN"/>
        </w:rPr>
        <w:t xml:space="preserve"> svrstana </w:t>
      </w:r>
      <w:r w:rsidR="00CB244B">
        <w:rPr>
          <w:sz w:val="24"/>
          <w:szCs w:val="24"/>
          <w:lang w:eastAsia="zh-CN"/>
        </w:rPr>
        <w:t xml:space="preserve">je </w:t>
      </w:r>
      <w:r w:rsidRPr="006513C7">
        <w:rPr>
          <w:sz w:val="24"/>
          <w:szCs w:val="24"/>
          <w:lang w:eastAsia="zh-CN"/>
        </w:rPr>
        <w:t>sukladno Odluci o razvrstavanju javnih cesta („Narodne novine“, broj</w:t>
      </w:r>
      <w:r w:rsidR="00635DCA">
        <w:rPr>
          <w:sz w:val="24"/>
          <w:szCs w:val="24"/>
          <w:lang w:eastAsia="zh-CN"/>
        </w:rPr>
        <w:t xml:space="preserve"> 41/22</w:t>
      </w:r>
      <w:r w:rsidRPr="006513C7">
        <w:rPr>
          <w:sz w:val="24"/>
          <w:szCs w:val="24"/>
          <w:lang w:eastAsia="zh-CN"/>
        </w:rPr>
        <w:t>)</w:t>
      </w:r>
      <w:r w:rsidR="00CB244B">
        <w:rPr>
          <w:sz w:val="24"/>
          <w:szCs w:val="24"/>
          <w:lang w:eastAsia="zh-CN"/>
        </w:rPr>
        <w:t xml:space="preserve">. </w:t>
      </w:r>
    </w:p>
    <w:p w14:paraId="31377EB0" w14:textId="4C828992" w:rsidR="00D31A09" w:rsidRDefault="002E4A0A" w:rsidP="00D31A09">
      <w:pPr>
        <w:pStyle w:val="Opisslike"/>
        <w:keepNext/>
        <w:spacing w:line="276" w:lineRule="auto"/>
      </w:pPr>
      <w:bookmarkStart w:id="93" w:name="_Toc66177196"/>
      <w:bookmarkStart w:id="94" w:name="_Toc68610369"/>
      <w:bookmarkStart w:id="95" w:name="_Toc76464613"/>
      <w:bookmarkStart w:id="96" w:name="_Toc109715232"/>
      <w:bookmarkStart w:id="97" w:name="_Toc532992517"/>
      <w:bookmarkStart w:id="98" w:name="_Toc14434327"/>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AE566B">
        <w:rPr>
          <w:noProof/>
        </w:rPr>
        <w:t>3</w:t>
      </w:r>
      <w:r w:rsidR="00C44995">
        <w:rPr>
          <w:noProof/>
        </w:rPr>
        <w:fldChar w:fldCharType="end"/>
      </w:r>
      <w:r w:rsidRPr="00E66071">
        <w:t xml:space="preserve">. </w:t>
      </w:r>
      <w:r w:rsidR="002270A6">
        <w:t>Mreža cestovne infrastrukture</w:t>
      </w:r>
      <w:bookmarkEnd w:id="93"/>
      <w:bookmarkEnd w:id="94"/>
      <w:bookmarkEnd w:id="95"/>
      <w:bookmarkEnd w:id="96"/>
      <w:r w:rsidRPr="00E66071">
        <w:t xml:space="preserve"> </w:t>
      </w:r>
      <w:bookmarkEnd w:id="97"/>
      <w:bookmarkEnd w:id="98"/>
    </w:p>
    <w:tbl>
      <w:tblPr>
        <w:tblStyle w:val="Reetkatablice"/>
        <w:tblW w:w="8755" w:type="dxa"/>
        <w:tblInd w:w="-5" w:type="dxa"/>
        <w:tblLook w:val="04A0" w:firstRow="1" w:lastRow="0" w:firstColumn="1" w:lastColumn="0" w:noHBand="0" w:noVBand="1"/>
      </w:tblPr>
      <w:tblGrid>
        <w:gridCol w:w="1094"/>
        <w:gridCol w:w="6431"/>
        <w:gridCol w:w="1230"/>
      </w:tblGrid>
      <w:tr w:rsidR="000E67AA" w:rsidRPr="00182B0E" w14:paraId="1F2DC0B8" w14:textId="77777777" w:rsidTr="000E67AA">
        <w:trPr>
          <w:trHeight w:val="481"/>
          <w:tblHeader/>
        </w:trPr>
        <w:tc>
          <w:tcPr>
            <w:tcW w:w="1094" w:type="dxa"/>
            <w:shd w:val="clear" w:color="auto" w:fill="FFFFFF"/>
            <w:vAlign w:val="center"/>
          </w:tcPr>
          <w:p w14:paraId="1261A78D" w14:textId="77777777" w:rsidR="000E67AA" w:rsidRPr="00182B0E" w:rsidRDefault="000E67AA" w:rsidP="00EE52FC">
            <w:pPr>
              <w:jc w:val="center"/>
              <w:rPr>
                <w:rFonts w:asciiTheme="minorHAnsi" w:hAnsiTheme="minorHAnsi" w:cs="Calibri"/>
                <w:b/>
                <w:lang w:eastAsia="zh-CN"/>
              </w:rPr>
            </w:pPr>
            <w:r w:rsidRPr="00182B0E">
              <w:rPr>
                <w:rFonts w:asciiTheme="minorHAnsi" w:hAnsiTheme="minorHAnsi" w:cs="Calibri"/>
                <w:b/>
                <w:lang w:eastAsia="zh-CN"/>
              </w:rPr>
              <w:t>OZNAKA</w:t>
            </w:r>
          </w:p>
        </w:tc>
        <w:tc>
          <w:tcPr>
            <w:tcW w:w="6431" w:type="dxa"/>
            <w:shd w:val="clear" w:color="auto" w:fill="FFFFFF"/>
            <w:vAlign w:val="center"/>
          </w:tcPr>
          <w:p w14:paraId="476582EC" w14:textId="77777777" w:rsidR="000E67AA" w:rsidRPr="00182B0E" w:rsidRDefault="000E67AA" w:rsidP="00EE52FC">
            <w:pPr>
              <w:jc w:val="center"/>
              <w:rPr>
                <w:rFonts w:asciiTheme="minorHAnsi" w:hAnsiTheme="minorHAnsi" w:cs="Calibri"/>
                <w:b/>
                <w:lang w:eastAsia="zh-CN"/>
              </w:rPr>
            </w:pPr>
            <w:r w:rsidRPr="00182B0E">
              <w:rPr>
                <w:rFonts w:asciiTheme="minorHAnsi" w:hAnsiTheme="minorHAnsi" w:cs="Calibri"/>
                <w:b/>
                <w:lang w:eastAsia="zh-CN"/>
              </w:rPr>
              <w:t>OPIS PRUŽANJA CESTE</w:t>
            </w:r>
          </w:p>
        </w:tc>
        <w:tc>
          <w:tcPr>
            <w:tcW w:w="1230" w:type="dxa"/>
            <w:shd w:val="clear" w:color="auto" w:fill="FFFFFF"/>
            <w:vAlign w:val="center"/>
          </w:tcPr>
          <w:p w14:paraId="1C5C6224" w14:textId="77777777" w:rsidR="000E67AA" w:rsidRPr="00182B0E" w:rsidRDefault="000E67AA" w:rsidP="00EE52FC">
            <w:pPr>
              <w:jc w:val="center"/>
              <w:rPr>
                <w:rFonts w:asciiTheme="minorHAnsi" w:hAnsiTheme="minorHAnsi" w:cs="Calibri"/>
                <w:b/>
                <w:lang w:eastAsia="zh-CN"/>
              </w:rPr>
            </w:pPr>
            <w:r w:rsidRPr="00182B0E">
              <w:rPr>
                <w:rFonts w:asciiTheme="minorHAnsi" w:hAnsiTheme="minorHAnsi" w:cs="Calibri"/>
                <w:b/>
                <w:lang w:eastAsia="zh-CN"/>
              </w:rPr>
              <w:t>DULJINA (km)</w:t>
            </w:r>
          </w:p>
        </w:tc>
      </w:tr>
      <w:tr w:rsidR="000E67AA" w:rsidRPr="00182B0E" w14:paraId="44F93771" w14:textId="77777777" w:rsidTr="000E67AA">
        <w:trPr>
          <w:trHeight w:val="240"/>
        </w:trPr>
        <w:tc>
          <w:tcPr>
            <w:tcW w:w="1094" w:type="dxa"/>
            <w:shd w:val="clear" w:color="auto" w:fill="auto"/>
            <w:vAlign w:val="center"/>
          </w:tcPr>
          <w:p w14:paraId="39470AD1" w14:textId="61C0DC66" w:rsidR="000E67AA" w:rsidRPr="00182B0E" w:rsidRDefault="000E67AA" w:rsidP="00EE52FC">
            <w:pPr>
              <w:keepNext/>
              <w:jc w:val="center"/>
              <w:rPr>
                <w:rFonts w:asciiTheme="minorHAnsi" w:hAnsiTheme="minorHAnsi" w:cs="Arial"/>
              </w:rPr>
            </w:pPr>
          </w:p>
        </w:tc>
        <w:tc>
          <w:tcPr>
            <w:tcW w:w="6431" w:type="dxa"/>
            <w:shd w:val="clear" w:color="auto" w:fill="auto"/>
            <w:vAlign w:val="center"/>
          </w:tcPr>
          <w:p w14:paraId="7576C1B3" w14:textId="554F2448" w:rsidR="000E67AA" w:rsidRPr="0062386C" w:rsidRDefault="0062386C" w:rsidP="00EE52FC">
            <w:pPr>
              <w:tabs>
                <w:tab w:val="num" w:pos="644"/>
              </w:tabs>
              <w:snapToGrid w:val="0"/>
              <w:jc w:val="center"/>
              <w:rPr>
                <w:rFonts w:asciiTheme="minorHAnsi" w:hAnsiTheme="minorHAnsi" w:cs="Arial"/>
                <w:b/>
                <w:bCs/>
                <w:lang w:eastAsia="zh-CN"/>
              </w:rPr>
            </w:pPr>
            <w:r w:rsidRPr="0062386C">
              <w:rPr>
                <w:rFonts w:asciiTheme="minorHAnsi" w:hAnsiTheme="minorHAnsi" w:cs="Arial"/>
                <w:b/>
                <w:bCs/>
                <w:lang w:eastAsia="zh-CN"/>
              </w:rPr>
              <w:t>DRŽAVNE CESTE</w:t>
            </w:r>
          </w:p>
        </w:tc>
        <w:tc>
          <w:tcPr>
            <w:tcW w:w="1230" w:type="dxa"/>
            <w:shd w:val="clear" w:color="auto" w:fill="auto"/>
            <w:vAlign w:val="center"/>
          </w:tcPr>
          <w:p w14:paraId="67F1DEB2" w14:textId="386267EB" w:rsidR="000E67AA" w:rsidRPr="00182B0E" w:rsidRDefault="000E67AA" w:rsidP="00EE52FC">
            <w:pPr>
              <w:tabs>
                <w:tab w:val="num" w:pos="644"/>
              </w:tabs>
              <w:snapToGrid w:val="0"/>
              <w:jc w:val="center"/>
              <w:rPr>
                <w:rFonts w:asciiTheme="minorHAnsi" w:hAnsiTheme="minorHAnsi" w:cs="Arial"/>
              </w:rPr>
            </w:pPr>
          </w:p>
        </w:tc>
      </w:tr>
      <w:tr w:rsidR="0062386C" w:rsidRPr="00182B0E" w14:paraId="57A9EAD8" w14:textId="77777777" w:rsidTr="000E67AA">
        <w:trPr>
          <w:trHeight w:val="240"/>
        </w:trPr>
        <w:tc>
          <w:tcPr>
            <w:tcW w:w="1094" w:type="dxa"/>
            <w:shd w:val="clear" w:color="auto" w:fill="auto"/>
            <w:vAlign w:val="center"/>
          </w:tcPr>
          <w:p w14:paraId="0820ED93" w14:textId="66F4C106" w:rsidR="0062386C" w:rsidRPr="00182B0E" w:rsidRDefault="0062386C" w:rsidP="0062386C">
            <w:pPr>
              <w:keepNext/>
              <w:jc w:val="center"/>
              <w:rPr>
                <w:rFonts w:cs="Arial"/>
              </w:rPr>
            </w:pPr>
            <w:r w:rsidRPr="00182B0E">
              <w:rPr>
                <w:rFonts w:asciiTheme="minorHAnsi" w:hAnsiTheme="minorHAnsi" w:cs="Arial"/>
              </w:rPr>
              <w:t>DC 41</w:t>
            </w:r>
          </w:p>
        </w:tc>
        <w:tc>
          <w:tcPr>
            <w:tcW w:w="6431" w:type="dxa"/>
            <w:shd w:val="clear" w:color="auto" w:fill="auto"/>
            <w:vAlign w:val="center"/>
          </w:tcPr>
          <w:p w14:paraId="7246D466" w14:textId="569DE110" w:rsidR="0062386C" w:rsidRPr="000E67AA" w:rsidRDefault="0062386C" w:rsidP="0062386C">
            <w:pPr>
              <w:tabs>
                <w:tab w:val="num" w:pos="644"/>
              </w:tabs>
              <w:snapToGrid w:val="0"/>
              <w:jc w:val="center"/>
              <w:rPr>
                <w:rFonts w:cs="Arial"/>
                <w:lang w:eastAsia="zh-CN"/>
              </w:rPr>
            </w:pPr>
            <w:r w:rsidRPr="000E67AA">
              <w:rPr>
                <w:rFonts w:asciiTheme="minorHAnsi" w:hAnsiTheme="minorHAnsi" w:cs="Arial"/>
                <w:lang w:eastAsia="zh-CN"/>
              </w:rPr>
              <w:t xml:space="preserve">Gola (GP Gola (granica RH/Mađarska)) – </w:t>
            </w:r>
            <w:proofErr w:type="spellStart"/>
            <w:r w:rsidRPr="000E67AA">
              <w:rPr>
                <w:rFonts w:asciiTheme="minorHAnsi" w:hAnsiTheme="minorHAnsi" w:cs="Arial"/>
                <w:lang w:eastAsia="zh-CN"/>
              </w:rPr>
              <w:t>Draganovec</w:t>
            </w:r>
            <w:proofErr w:type="spellEnd"/>
            <w:r w:rsidRPr="000E67AA">
              <w:rPr>
                <w:rFonts w:asciiTheme="minorHAnsi" w:hAnsiTheme="minorHAnsi" w:cs="Arial"/>
                <w:lang w:eastAsia="zh-CN"/>
              </w:rPr>
              <w:t xml:space="preserve"> (DC2) – Koprivnica (DC2) – Križevci (DC22)</w:t>
            </w:r>
          </w:p>
        </w:tc>
        <w:tc>
          <w:tcPr>
            <w:tcW w:w="1230" w:type="dxa"/>
            <w:shd w:val="clear" w:color="auto" w:fill="auto"/>
            <w:vAlign w:val="center"/>
          </w:tcPr>
          <w:p w14:paraId="224F4F82" w14:textId="01D01382" w:rsidR="0062386C" w:rsidRPr="00182B0E" w:rsidRDefault="0062386C" w:rsidP="0062386C">
            <w:pPr>
              <w:tabs>
                <w:tab w:val="num" w:pos="644"/>
              </w:tabs>
              <w:snapToGrid w:val="0"/>
              <w:jc w:val="center"/>
              <w:rPr>
                <w:rFonts w:cs="Arial"/>
              </w:rPr>
            </w:pPr>
            <w:r w:rsidRPr="00182B0E">
              <w:rPr>
                <w:rFonts w:asciiTheme="minorHAnsi" w:hAnsiTheme="minorHAnsi" w:cs="Arial"/>
              </w:rPr>
              <w:t>57,93</w:t>
            </w:r>
          </w:p>
        </w:tc>
      </w:tr>
      <w:tr w:rsidR="0062386C" w:rsidRPr="00182B0E" w14:paraId="64B26432" w14:textId="77777777" w:rsidTr="000E67AA">
        <w:trPr>
          <w:trHeight w:val="240"/>
        </w:trPr>
        <w:tc>
          <w:tcPr>
            <w:tcW w:w="1094" w:type="dxa"/>
            <w:shd w:val="clear" w:color="auto" w:fill="auto"/>
            <w:vAlign w:val="center"/>
          </w:tcPr>
          <w:p w14:paraId="46314FB6" w14:textId="77777777" w:rsidR="0062386C" w:rsidRPr="00182B0E" w:rsidRDefault="0062386C" w:rsidP="0062386C">
            <w:pPr>
              <w:keepNext/>
              <w:jc w:val="center"/>
              <w:rPr>
                <w:rFonts w:cs="Arial"/>
              </w:rPr>
            </w:pPr>
          </w:p>
        </w:tc>
        <w:tc>
          <w:tcPr>
            <w:tcW w:w="6431" w:type="dxa"/>
            <w:shd w:val="clear" w:color="auto" w:fill="auto"/>
            <w:vAlign w:val="center"/>
          </w:tcPr>
          <w:p w14:paraId="6CCBCADD" w14:textId="3D45660B" w:rsidR="0062386C" w:rsidRPr="0062386C" w:rsidRDefault="0062386C" w:rsidP="0062386C">
            <w:pPr>
              <w:tabs>
                <w:tab w:val="num" w:pos="644"/>
              </w:tabs>
              <w:snapToGrid w:val="0"/>
              <w:jc w:val="center"/>
              <w:rPr>
                <w:rFonts w:cs="Arial"/>
                <w:b/>
                <w:bCs/>
                <w:lang w:eastAsia="zh-CN"/>
              </w:rPr>
            </w:pPr>
            <w:r w:rsidRPr="0062386C">
              <w:rPr>
                <w:rFonts w:cs="Arial"/>
                <w:b/>
                <w:bCs/>
                <w:lang w:eastAsia="zh-CN"/>
              </w:rPr>
              <w:t>ŽUPANIJSKE CESTE</w:t>
            </w:r>
          </w:p>
        </w:tc>
        <w:tc>
          <w:tcPr>
            <w:tcW w:w="1230" w:type="dxa"/>
            <w:shd w:val="clear" w:color="auto" w:fill="auto"/>
            <w:vAlign w:val="center"/>
          </w:tcPr>
          <w:p w14:paraId="613260A4" w14:textId="77777777" w:rsidR="0062386C" w:rsidRPr="00182B0E" w:rsidRDefault="0062386C" w:rsidP="0062386C">
            <w:pPr>
              <w:tabs>
                <w:tab w:val="num" w:pos="644"/>
              </w:tabs>
              <w:snapToGrid w:val="0"/>
              <w:jc w:val="center"/>
              <w:rPr>
                <w:rFonts w:cs="Arial"/>
              </w:rPr>
            </w:pPr>
          </w:p>
        </w:tc>
      </w:tr>
      <w:tr w:rsidR="0062386C" w:rsidRPr="00182B0E" w14:paraId="61045EE3" w14:textId="77777777" w:rsidTr="000E67AA">
        <w:trPr>
          <w:trHeight w:val="240"/>
        </w:trPr>
        <w:tc>
          <w:tcPr>
            <w:tcW w:w="1094" w:type="dxa"/>
            <w:shd w:val="clear" w:color="auto" w:fill="auto"/>
            <w:vAlign w:val="center"/>
          </w:tcPr>
          <w:p w14:paraId="27D0CFA8" w14:textId="77777777" w:rsidR="0062386C" w:rsidRPr="00182B0E" w:rsidRDefault="0062386C" w:rsidP="0062386C">
            <w:pPr>
              <w:jc w:val="center"/>
              <w:rPr>
                <w:rFonts w:asciiTheme="minorHAnsi" w:hAnsiTheme="minorHAnsi" w:cs="Arial"/>
                <w:bCs/>
                <w:lang w:eastAsia="zh-CN"/>
              </w:rPr>
            </w:pPr>
            <w:r w:rsidRPr="00182B0E">
              <w:rPr>
                <w:rFonts w:asciiTheme="minorHAnsi" w:hAnsiTheme="minorHAnsi" w:cs="Arial"/>
                <w:bCs/>
                <w:lang w:eastAsia="zh-CN"/>
              </w:rPr>
              <w:t>ŽC 2139</w:t>
            </w:r>
          </w:p>
        </w:tc>
        <w:tc>
          <w:tcPr>
            <w:tcW w:w="6431" w:type="dxa"/>
            <w:shd w:val="clear" w:color="auto" w:fill="auto"/>
            <w:vAlign w:val="center"/>
          </w:tcPr>
          <w:p w14:paraId="10BB1F33" w14:textId="2124CD5E" w:rsidR="0062386C" w:rsidRPr="00182B0E" w:rsidRDefault="0062386C" w:rsidP="0062386C">
            <w:pPr>
              <w:jc w:val="center"/>
              <w:rPr>
                <w:rFonts w:asciiTheme="minorHAnsi" w:hAnsiTheme="minorHAnsi" w:cs="Arial"/>
              </w:rPr>
            </w:pPr>
            <w:r w:rsidRPr="000E67AA">
              <w:rPr>
                <w:rFonts w:asciiTheme="minorHAnsi" w:hAnsiTheme="minorHAnsi" w:cs="Arial"/>
              </w:rPr>
              <w:t xml:space="preserve">Veliki Poganac (ŽC2081) – </w:t>
            </w:r>
            <w:proofErr w:type="spellStart"/>
            <w:r w:rsidRPr="000E67AA">
              <w:rPr>
                <w:rFonts w:asciiTheme="minorHAnsi" w:hAnsiTheme="minorHAnsi" w:cs="Arial"/>
              </w:rPr>
              <w:t>Lepavina</w:t>
            </w:r>
            <w:proofErr w:type="spellEnd"/>
            <w:r w:rsidRPr="000E67AA">
              <w:rPr>
                <w:rFonts w:asciiTheme="minorHAnsi" w:hAnsiTheme="minorHAnsi" w:cs="Arial"/>
              </w:rPr>
              <w:t xml:space="preserve"> (DC41)</w:t>
            </w:r>
          </w:p>
        </w:tc>
        <w:tc>
          <w:tcPr>
            <w:tcW w:w="1230" w:type="dxa"/>
            <w:shd w:val="clear" w:color="auto" w:fill="auto"/>
            <w:vAlign w:val="center"/>
          </w:tcPr>
          <w:p w14:paraId="75A89FB8" w14:textId="77777777" w:rsidR="0062386C" w:rsidRPr="00182B0E" w:rsidRDefault="0062386C" w:rsidP="0062386C">
            <w:pPr>
              <w:jc w:val="center"/>
              <w:rPr>
                <w:rFonts w:asciiTheme="minorHAnsi" w:hAnsiTheme="minorHAnsi" w:cs="Arial"/>
              </w:rPr>
            </w:pPr>
            <w:r w:rsidRPr="00182B0E">
              <w:rPr>
                <w:rFonts w:asciiTheme="minorHAnsi" w:hAnsiTheme="minorHAnsi" w:cs="Arial"/>
              </w:rPr>
              <w:t>6,98</w:t>
            </w:r>
          </w:p>
        </w:tc>
      </w:tr>
      <w:tr w:rsidR="0062386C" w:rsidRPr="00182B0E" w14:paraId="0C6CF851" w14:textId="77777777" w:rsidTr="000E67AA">
        <w:trPr>
          <w:trHeight w:val="240"/>
        </w:trPr>
        <w:tc>
          <w:tcPr>
            <w:tcW w:w="1094" w:type="dxa"/>
            <w:shd w:val="clear" w:color="auto" w:fill="auto"/>
            <w:vAlign w:val="center"/>
          </w:tcPr>
          <w:p w14:paraId="7FB90CD8" w14:textId="77777777" w:rsidR="0062386C" w:rsidRPr="00182B0E" w:rsidRDefault="0062386C" w:rsidP="0062386C">
            <w:pPr>
              <w:jc w:val="center"/>
              <w:rPr>
                <w:rFonts w:asciiTheme="minorHAnsi" w:hAnsiTheme="minorHAnsi" w:cs="Arial"/>
                <w:bCs/>
                <w:lang w:eastAsia="zh-CN"/>
              </w:rPr>
            </w:pPr>
            <w:r w:rsidRPr="00182B0E">
              <w:rPr>
                <w:rFonts w:asciiTheme="minorHAnsi" w:hAnsiTheme="minorHAnsi" w:cs="Arial"/>
                <w:bCs/>
                <w:lang w:eastAsia="zh-CN"/>
              </w:rPr>
              <w:t>ŽC 2143</w:t>
            </w:r>
          </w:p>
        </w:tc>
        <w:tc>
          <w:tcPr>
            <w:tcW w:w="6431" w:type="dxa"/>
            <w:shd w:val="clear" w:color="auto" w:fill="auto"/>
            <w:vAlign w:val="center"/>
          </w:tcPr>
          <w:p w14:paraId="792EA743" w14:textId="58D70C2C" w:rsidR="0062386C" w:rsidRPr="00182B0E" w:rsidRDefault="0062386C" w:rsidP="0062386C">
            <w:pPr>
              <w:jc w:val="center"/>
              <w:rPr>
                <w:rFonts w:asciiTheme="minorHAnsi" w:hAnsiTheme="minorHAnsi" w:cs="Arial"/>
              </w:rPr>
            </w:pPr>
            <w:r w:rsidRPr="000E67AA">
              <w:rPr>
                <w:rFonts w:asciiTheme="minorHAnsi" w:hAnsiTheme="minorHAnsi" w:cs="Arial"/>
              </w:rPr>
              <w:t>A.G. Grada Koprivnice (</w:t>
            </w:r>
            <w:proofErr w:type="spellStart"/>
            <w:r w:rsidRPr="000E67AA">
              <w:rPr>
                <w:rFonts w:asciiTheme="minorHAnsi" w:hAnsiTheme="minorHAnsi" w:cs="Arial"/>
              </w:rPr>
              <w:t>Jagnjedovec</w:t>
            </w:r>
            <w:proofErr w:type="spellEnd"/>
            <w:r w:rsidRPr="000E67AA">
              <w:rPr>
                <w:rFonts w:asciiTheme="minorHAnsi" w:hAnsiTheme="minorHAnsi" w:cs="Arial"/>
              </w:rPr>
              <w:t>) – Donja Velika – Zrinski Topolovac – A.G. Grada Bjelovara</w:t>
            </w:r>
          </w:p>
        </w:tc>
        <w:tc>
          <w:tcPr>
            <w:tcW w:w="1230" w:type="dxa"/>
            <w:shd w:val="clear" w:color="auto" w:fill="auto"/>
            <w:vAlign w:val="center"/>
          </w:tcPr>
          <w:p w14:paraId="0DD3ABA8" w14:textId="77777777" w:rsidR="0062386C" w:rsidRPr="00182B0E" w:rsidRDefault="0062386C" w:rsidP="0062386C">
            <w:pPr>
              <w:jc w:val="center"/>
              <w:rPr>
                <w:rFonts w:asciiTheme="minorHAnsi" w:hAnsiTheme="minorHAnsi" w:cs="Arial"/>
              </w:rPr>
            </w:pPr>
            <w:r w:rsidRPr="00182B0E">
              <w:rPr>
                <w:rFonts w:asciiTheme="minorHAnsi" w:hAnsiTheme="minorHAnsi" w:cs="Arial"/>
              </w:rPr>
              <w:t>23,72</w:t>
            </w:r>
          </w:p>
        </w:tc>
      </w:tr>
      <w:tr w:rsidR="0062386C" w:rsidRPr="00182B0E" w14:paraId="050D7269" w14:textId="77777777" w:rsidTr="000E67AA">
        <w:trPr>
          <w:trHeight w:val="240"/>
        </w:trPr>
        <w:tc>
          <w:tcPr>
            <w:tcW w:w="1094" w:type="dxa"/>
            <w:shd w:val="clear" w:color="auto" w:fill="auto"/>
            <w:vAlign w:val="center"/>
          </w:tcPr>
          <w:p w14:paraId="4B7EFC50" w14:textId="77777777" w:rsidR="0062386C" w:rsidRPr="00182B0E" w:rsidRDefault="0062386C" w:rsidP="0062386C">
            <w:pPr>
              <w:jc w:val="center"/>
              <w:rPr>
                <w:rFonts w:asciiTheme="minorHAnsi" w:hAnsiTheme="minorHAnsi" w:cs="Arial"/>
                <w:bCs/>
                <w:lang w:eastAsia="zh-CN"/>
              </w:rPr>
            </w:pPr>
            <w:r w:rsidRPr="00182B0E">
              <w:rPr>
                <w:rFonts w:asciiTheme="minorHAnsi" w:hAnsiTheme="minorHAnsi" w:cs="Arial"/>
                <w:bCs/>
                <w:lang w:eastAsia="zh-CN"/>
              </w:rPr>
              <w:t>ŽC 2181</w:t>
            </w:r>
          </w:p>
        </w:tc>
        <w:tc>
          <w:tcPr>
            <w:tcW w:w="6431" w:type="dxa"/>
            <w:shd w:val="clear" w:color="auto" w:fill="auto"/>
            <w:vAlign w:val="center"/>
          </w:tcPr>
          <w:p w14:paraId="61A26E70" w14:textId="71FDAE05" w:rsidR="0062386C" w:rsidRPr="00182B0E" w:rsidRDefault="0062386C" w:rsidP="0062386C">
            <w:pPr>
              <w:jc w:val="center"/>
              <w:rPr>
                <w:rFonts w:asciiTheme="minorHAnsi" w:hAnsiTheme="minorHAnsi" w:cs="Arial"/>
              </w:rPr>
            </w:pPr>
            <w:r w:rsidRPr="000E67AA">
              <w:rPr>
                <w:rFonts w:asciiTheme="minorHAnsi" w:hAnsiTheme="minorHAnsi" w:cs="Arial"/>
              </w:rPr>
              <w:t>Sokolovac (DC41) – Srijem – Zrinski Topolovac (ŽC2212)</w:t>
            </w:r>
          </w:p>
        </w:tc>
        <w:tc>
          <w:tcPr>
            <w:tcW w:w="1230" w:type="dxa"/>
            <w:shd w:val="clear" w:color="auto" w:fill="auto"/>
            <w:vAlign w:val="center"/>
          </w:tcPr>
          <w:p w14:paraId="2F73B5AD" w14:textId="77777777" w:rsidR="0062386C" w:rsidRPr="00182B0E" w:rsidRDefault="0062386C" w:rsidP="0062386C">
            <w:pPr>
              <w:jc w:val="center"/>
              <w:rPr>
                <w:rFonts w:asciiTheme="minorHAnsi" w:hAnsiTheme="minorHAnsi" w:cs="Arial"/>
              </w:rPr>
            </w:pPr>
            <w:r w:rsidRPr="00182B0E">
              <w:rPr>
                <w:rFonts w:asciiTheme="minorHAnsi" w:hAnsiTheme="minorHAnsi" w:cs="Arial"/>
              </w:rPr>
              <w:t>11,08</w:t>
            </w:r>
          </w:p>
        </w:tc>
      </w:tr>
      <w:tr w:rsidR="0062386C" w:rsidRPr="00182B0E" w14:paraId="12F9D937" w14:textId="77777777" w:rsidTr="000E67AA">
        <w:trPr>
          <w:trHeight w:val="240"/>
        </w:trPr>
        <w:tc>
          <w:tcPr>
            <w:tcW w:w="1094" w:type="dxa"/>
            <w:shd w:val="clear" w:color="auto" w:fill="auto"/>
            <w:vAlign w:val="center"/>
          </w:tcPr>
          <w:p w14:paraId="5E6A2B0C" w14:textId="77777777" w:rsidR="0062386C" w:rsidRPr="00182B0E" w:rsidRDefault="0062386C" w:rsidP="0062386C">
            <w:pPr>
              <w:jc w:val="center"/>
              <w:rPr>
                <w:rFonts w:cs="Arial"/>
                <w:bCs/>
                <w:lang w:eastAsia="zh-CN"/>
              </w:rPr>
            </w:pPr>
          </w:p>
        </w:tc>
        <w:tc>
          <w:tcPr>
            <w:tcW w:w="6431" w:type="dxa"/>
            <w:shd w:val="clear" w:color="auto" w:fill="auto"/>
            <w:vAlign w:val="center"/>
          </w:tcPr>
          <w:p w14:paraId="2A0243A0" w14:textId="51C45701" w:rsidR="0062386C" w:rsidRPr="0062386C" w:rsidRDefault="0062386C" w:rsidP="0062386C">
            <w:pPr>
              <w:jc w:val="center"/>
              <w:rPr>
                <w:rFonts w:cs="Arial"/>
                <w:b/>
                <w:bCs/>
              </w:rPr>
            </w:pPr>
            <w:r w:rsidRPr="0062386C">
              <w:rPr>
                <w:rFonts w:cs="Arial"/>
                <w:b/>
                <w:bCs/>
              </w:rPr>
              <w:t>LOKALNE CESTE</w:t>
            </w:r>
          </w:p>
        </w:tc>
        <w:tc>
          <w:tcPr>
            <w:tcW w:w="1230" w:type="dxa"/>
            <w:shd w:val="clear" w:color="auto" w:fill="auto"/>
            <w:vAlign w:val="center"/>
          </w:tcPr>
          <w:p w14:paraId="33E929EB" w14:textId="77777777" w:rsidR="0062386C" w:rsidRPr="00182B0E" w:rsidRDefault="0062386C" w:rsidP="0062386C">
            <w:pPr>
              <w:jc w:val="center"/>
              <w:rPr>
                <w:rFonts w:cs="Arial"/>
              </w:rPr>
            </w:pPr>
          </w:p>
        </w:tc>
      </w:tr>
      <w:tr w:rsidR="0062386C" w:rsidRPr="00182B0E" w14:paraId="5270D300" w14:textId="77777777" w:rsidTr="000E67AA">
        <w:trPr>
          <w:trHeight w:val="240"/>
        </w:trPr>
        <w:tc>
          <w:tcPr>
            <w:tcW w:w="1094" w:type="dxa"/>
            <w:shd w:val="clear" w:color="auto" w:fill="auto"/>
            <w:vAlign w:val="center"/>
          </w:tcPr>
          <w:p w14:paraId="093B3BAB" w14:textId="77777777" w:rsidR="0062386C" w:rsidRPr="00182B0E" w:rsidRDefault="0062386C" w:rsidP="0062386C">
            <w:pPr>
              <w:keepNext/>
              <w:jc w:val="center"/>
              <w:rPr>
                <w:rFonts w:asciiTheme="minorHAnsi" w:hAnsiTheme="minorHAnsi" w:cs="Arial"/>
              </w:rPr>
            </w:pPr>
            <w:r w:rsidRPr="00182B0E">
              <w:rPr>
                <w:rFonts w:asciiTheme="minorHAnsi" w:hAnsiTheme="minorHAnsi" w:cs="Arial"/>
              </w:rPr>
              <w:t>LC 26006</w:t>
            </w:r>
          </w:p>
        </w:tc>
        <w:tc>
          <w:tcPr>
            <w:tcW w:w="6431" w:type="dxa"/>
            <w:shd w:val="clear" w:color="auto" w:fill="auto"/>
            <w:vAlign w:val="center"/>
          </w:tcPr>
          <w:p w14:paraId="406CBDCD" w14:textId="3C7CE053" w:rsidR="0062386C" w:rsidRPr="00182B0E" w:rsidRDefault="0062386C" w:rsidP="0062386C">
            <w:pPr>
              <w:keepNext/>
              <w:jc w:val="center"/>
              <w:rPr>
                <w:rFonts w:asciiTheme="minorHAnsi" w:hAnsiTheme="minorHAnsi" w:cs="Arial"/>
              </w:rPr>
            </w:pPr>
            <w:r w:rsidRPr="0062386C">
              <w:rPr>
                <w:rFonts w:asciiTheme="minorHAnsi" w:hAnsiTheme="minorHAnsi" w:cs="Arial"/>
              </w:rPr>
              <w:t>Duga Rijeka (ŽC2089) – Prkos (ŽC2081)</w:t>
            </w:r>
          </w:p>
        </w:tc>
        <w:tc>
          <w:tcPr>
            <w:tcW w:w="1230" w:type="dxa"/>
            <w:shd w:val="clear" w:color="auto" w:fill="auto"/>
            <w:vAlign w:val="center"/>
          </w:tcPr>
          <w:p w14:paraId="26BA4188" w14:textId="77777777" w:rsidR="0062386C" w:rsidRPr="00182B0E" w:rsidRDefault="0062386C" w:rsidP="0062386C">
            <w:pPr>
              <w:keepNext/>
              <w:jc w:val="center"/>
              <w:rPr>
                <w:rFonts w:asciiTheme="minorHAnsi" w:hAnsiTheme="minorHAnsi" w:cs="Arial"/>
              </w:rPr>
            </w:pPr>
            <w:r w:rsidRPr="00182B0E">
              <w:rPr>
                <w:rFonts w:asciiTheme="minorHAnsi" w:hAnsiTheme="minorHAnsi" w:cs="Arial"/>
              </w:rPr>
              <w:t>6,60</w:t>
            </w:r>
          </w:p>
        </w:tc>
      </w:tr>
      <w:tr w:rsidR="0062386C" w:rsidRPr="00182B0E" w14:paraId="14DB4F4E" w14:textId="77777777" w:rsidTr="000E67AA">
        <w:trPr>
          <w:trHeight w:val="240"/>
        </w:trPr>
        <w:tc>
          <w:tcPr>
            <w:tcW w:w="1094" w:type="dxa"/>
            <w:shd w:val="clear" w:color="auto" w:fill="auto"/>
            <w:vAlign w:val="center"/>
          </w:tcPr>
          <w:p w14:paraId="4D5B839C" w14:textId="77777777" w:rsidR="0062386C" w:rsidRPr="00182B0E" w:rsidRDefault="0062386C" w:rsidP="0062386C">
            <w:pPr>
              <w:keepNext/>
              <w:jc w:val="center"/>
              <w:rPr>
                <w:rFonts w:asciiTheme="minorHAnsi" w:hAnsiTheme="minorHAnsi" w:cs="Arial"/>
              </w:rPr>
            </w:pPr>
            <w:r w:rsidRPr="00182B0E">
              <w:rPr>
                <w:rFonts w:asciiTheme="minorHAnsi" w:hAnsiTheme="minorHAnsi" w:cs="Arial"/>
              </w:rPr>
              <w:t>LC 26060</w:t>
            </w:r>
          </w:p>
        </w:tc>
        <w:tc>
          <w:tcPr>
            <w:tcW w:w="6431" w:type="dxa"/>
            <w:shd w:val="clear" w:color="auto" w:fill="auto"/>
            <w:vAlign w:val="center"/>
          </w:tcPr>
          <w:p w14:paraId="4AD4E4FE" w14:textId="795350B8" w:rsidR="0062386C" w:rsidRPr="00182B0E" w:rsidRDefault="0062386C" w:rsidP="0062386C">
            <w:pPr>
              <w:keepNext/>
              <w:jc w:val="center"/>
              <w:rPr>
                <w:rFonts w:asciiTheme="minorHAnsi" w:hAnsiTheme="minorHAnsi" w:cs="Arial"/>
              </w:rPr>
            </w:pPr>
            <w:r w:rsidRPr="0062386C">
              <w:rPr>
                <w:rFonts w:asciiTheme="minorHAnsi" w:hAnsiTheme="minorHAnsi" w:cs="Arial"/>
              </w:rPr>
              <w:t>Rijeka Koprivnička – Mali Poganac (DC41)</w:t>
            </w:r>
          </w:p>
        </w:tc>
        <w:tc>
          <w:tcPr>
            <w:tcW w:w="1230" w:type="dxa"/>
            <w:shd w:val="clear" w:color="auto" w:fill="auto"/>
            <w:vAlign w:val="center"/>
          </w:tcPr>
          <w:p w14:paraId="6461BEA3" w14:textId="77777777" w:rsidR="0062386C" w:rsidRPr="00182B0E" w:rsidRDefault="0062386C" w:rsidP="0062386C">
            <w:pPr>
              <w:keepNext/>
              <w:jc w:val="center"/>
              <w:rPr>
                <w:rFonts w:asciiTheme="minorHAnsi" w:hAnsiTheme="minorHAnsi" w:cs="Arial"/>
              </w:rPr>
            </w:pPr>
            <w:r w:rsidRPr="00182B0E">
              <w:rPr>
                <w:rFonts w:asciiTheme="minorHAnsi" w:hAnsiTheme="minorHAnsi" w:cs="Arial"/>
              </w:rPr>
              <w:t>5,58</w:t>
            </w:r>
          </w:p>
        </w:tc>
      </w:tr>
      <w:tr w:rsidR="0062386C" w:rsidRPr="00182B0E" w14:paraId="22F81633" w14:textId="77777777" w:rsidTr="000E67AA">
        <w:trPr>
          <w:trHeight w:val="271"/>
        </w:trPr>
        <w:tc>
          <w:tcPr>
            <w:tcW w:w="1094" w:type="dxa"/>
            <w:vAlign w:val="center"/>
          </w:tcPr>
          <w:p w14:paraId="3C7E1FE1"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26071</w:t>
            </w:r>
          </w:p>
        </w:tc>
        <w:tc>
          <w:tcPr>
            <w:tcW w:w="6431" w:type="dxa"/>
            <w:vAlign w:val="center"/>
          </w:tcPr>
          <w:p w14:paraId="4D99CB96" w14:textId="3D31909C" w:rsidR="0062386C" w:rsidRPr="00182B0E" w:rsidRDefault="0062386C" w:rsidP="0062386C">
            <w:pPr>
              <w:spacing w:line="276" w:lineRule="auto"/>
              <w:jc w:val="center"/>
              <w:rPr>
                <w:rFonts w:asciiTheme="minorHAnsi" w:hAnsiTheme="minorHAnsi" w:cs="Arial"/>
                <w:lang w:eastAsia="zh-CN"/>
              </w:rPr>
            </w:pPr>
            <w:r w:rsidRPr="0062386C">
              <w:rPr>
                <w:rFonts w:asciiTheme="minorHAnsi" w:hAnsiTheme="minorHAnsi" w:cs="Arial"/>
                <w:lang w:eastAsia="zh-CN"/>
              </w:rPr>
              <w:t xml:space="preserve">Veliki </w:t>
            </w:r>
            <w:proofErr w:type="spellStart"/>
            <w:r w:rsidRPr="0062386C">
              <w:rPr>
                <w:rFonts w:asciiTheme="minorHAnsi" w:hAnsiTheme="minorHAnsi" w:cs="Arial"/>
                <w:lang w:eastAsia="zh-CN"/>
              </w:rPr>
              <w:t>Botinovac</w:t>
            </w:r>
            <w:proofErr w:type="spellEnd"/>
            <w:r w:rsidRPr="0062386C">
              <w:rPr>
                <w:rFonts w:asciiTheme="minorHAnsi" w:hAnsiTheme="minorHAnsi" w:cs="Arial"/>
                <w:lang w:eastAsia="zh-CN"/>
              </w:rPr>
              <w:t xml:space="preserve"> (ŽC2139) – Mali Poganac (DC41)</w:t>
            </w:r>
          </w:p>
        </w:tc>
        <w:tc>
          <w:tcPr>
            <w:tcW w:w="1230" w:type="dxa"/>
            <w:vAlign w:val="center"/>
          </w:tcPr>
          <w:p w14:paraId="202412F5"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2,26</w:t>
            </w:r>
          </w:p>
        </w:tc>
      </w:tr>
      <w:tr w:rsidR="0062386C" w:rsidRPr="00182B0E" w14:paraId="6BBAF82A" w14:textId="77777777" w:rsidTr="000E67AA">
        <w:trPr>
          <w:trHeight w:val="271"/>
        </w:trPr>
        <w:tc>
          <w:tcPr>
            <w:tcW w:w="1094" w:type="dxa"/>
            <w:vAlign w:val="center"/>
          </w:tcPr>
          <w:p w14:paraId="22786A29"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26072</w:t>
            </w:r>
          </w:p>
        </w:tc>
        <w:tc>
          <w:tcPr>
            <w:tcW w:w="6431" w:type="dxa"/>
            <w:vAlign w:val="center"/>
          </w:tcPr>
          <w:p w14:paraId="008D7340" w14:textId="513225EA" w:rsidR="0062386C" w:rsidRPr="00182B0E" w:rsidRDefault="0062386C" w:rsidP="0062386C">
            <w:pPr>
              <w:spacing w:line="276" w:lineRule="auto"/>
              <w:jc w:val="center"/>
              <w:rPr>
                <w:rFonts w:asciiTheme="minorHAnsi" w:hAnsiTheme="minorHAnsi" w:cs="Arial"/>
                <w:lang w:eastAsia="zh-CN"/>
              </w:rPr>
            </w:pPr>
            <w:r w:rsidRPr="0062386C">
              <w:rPr>
                <w:rFonts w:asciiTheme="minorHAnsi" w:hAnsiTheme="minorHAnsi" w:cs="Arial"/>
                <w:lang w:eastAsia="zh-CN"/>
              </w:rPr>
              <w:t xml:space="preserve">Mali </w:t>
            </w:r>
            <w:proofErr w:type="spellStart"/>
            <w:r w:rsidRPr="0062386C">
              <w:rPr>
                <w:rFonts w:asciiTheme="minorHAnsi" w:hAnsiTheme="minorHAnsi" w:cs="Arial"/>
                <w:lang w:eastAsia="zh-CN"/>
              </w:rPr>
              <w:t>Botinovac</w:t>
            </w:r>
            <w:proofErr w:type="spellEnd"/>
            <w:r w:rsidRPr="0062386C">
              <w:rPr>
                <w:rFonts w:asciiTheme="minorHAnsi" w:hAnsiTheme="minorHAnsi" w:cs="Arial"/>
                <w:lang w:eastAsia="zh-CN"/>
              </w:rPr>
              <w:t xml:space="preserve"> – Mali Poganac (ŽC2139)</w:t>
            </w:r>
          </w:p>
        </w:tc>
        <w:tc>
          <w:tcPr>
            <w:tcW w:w="1230" w:type="dxa"/>
            <w:vAlign w:val="center"/>
          </w:tcPr>
          <w:p w14:paraId="4D8B153F"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0,84</w:t>
            </w:r>
          </w:p>
        </w:tc>
      </w:tr>
      <w:tr w:rsidR="0062386C" w:rsidRPr="00182B0E" w14:paraId="403777AA" w14:textId="77777777" w:rsidTr="000E67AA">
        <w:trPr>
          <w:trHeight w:val="286"/>
        </w:trPr>
        <w:tc>
          <w:tcPr>
            <w:tcW w:w="1094" w:type="dxa"/>
            <w:vAlign w:val="center"/>
          </w:tcPr>
          <w:p w14:paraId="7ECF463C"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26073</w:t>
            </w:r>
          </w:p>
        </w:tc>
        <w:tc>
          <w:tcPr>
            <w:tcW w:w="6431" w:type="dxa"/>
            <w:vAlign w:val="center"/>
          </w:tcPr>
          <w:p w14:paraId="70C66A0C" w14:textId="73AA9251" w:rsidR="0062386C" w:rsidRPr="00182B0E" w:rsidRDefault="0062386C" w:rsidP="0062386C">
            <w:pPr>
              <w:spacing w:line="276" w:lineRule="auto"/>
              <w:jc w:val="center"/>
              <w:rPr>
                <w:rFonts w:asciiTheme="minorHAnsi" w:hAnsiTheme="minorHAnsi" w:cs="Arial"/>
                <w:lang w:eastAsia="zh-CN"/>
              </w:rPr>
            </w:pPr>
            <w:r w:rsidRPr="0062386C">
              <w:rPr>
                <w:rFonts w:asciiTheme="minorHAnsi" w:hAnsiTheme="minorHAnsi" w:cs="Arial"/>
                <w:lang w:eastAsia="zh-CN"/>
              </w:rPr>
              <w:t xml:space="preserve">Prnjavor </w:t>
            </w:r>
            <w:proofErr w:type="spellStart"/>
            <w:r w:rsidRPr="0062386C">
              <w:rPr>
                <w:rFonts w:asciiTheme="minorHAnsi" w:hAnsiTheme="minorHAnsi" w:cs="Arial"/>
                <w:lang w:eastAsia="zh-CN"/>
              </w:rPr>
              <w:t>Lepavinski</w:t>
            </w:r>
            <w:proofErr w:type="spellEnd"/>
            <w:r w:rsidRPr="0062386C">
              <w:rPr>
                <w:rFonts w:asciiTheme="minorHAnsi" w:hAnsiTheme="minorHAnsi" w:cs="Arial"/>
                <w:lang w:eastAsia="zh-CN"/>
              </w:rPr>
              <w:t xml:space="preserve"> – Sokolovac (DC41)</w:t>
            </w:r>
          </w:p>
        </w:tc>
        <w:tc>
          <w:tcPr>
            <w:tcW w:w="1230" w:type="dxa"/>
            <w:vAlign w:val="center"/>
          </w:tcPr>
          <w:p w14:paraId="06DF511D"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3,25</w:t>
            </w:r>
          </w:p>
        </w:tc>
      </w:tr>
      <w:tr w:rsidR="0062386C" w:rsidRPr="00182B0E" w14:paraId="51DF2A81" w14:textId="77777777" w:rsidTr="000E67AA">
        <w:trPr>
          <w:trHeight w:val="271"/>
        </w:trPr>
        <w:tc>
          <w:tcPr>
            <w:tcW w:w="1094" w:type="dxa"/>
            <w:vAlign w:val="center"/>
          </w:tcPr>
          <w:p w14:paraId="2AF67C17"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26074</w:t>
            </w:r>
          </w:p>
        </w:tc>
        <w:tc>
          <w:tcPr>
            <w:tcW w:w="6431" w:type="dxa"/>
            <w:vAlign w:val="center"/>
          </w:tcPr>
          <w:p w14:paraId="4D035532" w14:textId="714B3C2D" w:rsidR="0062386C" w:rsidRPr="00182B0E" w:rsidRDefault="0062386C" w:rsidP="0062386C">
            <w:pPr>
              <w:spacing w:line="276" w:lineRule="auto"/>
              <w:jc w:val="center"/>
              <w:rPr>
                <w:rFonts w:asciiTheme="minorHAnsi" w:hAnsiTheme="minorHAnsi" w:cs="Arial"/>
                <w:lang w:eastAsia="zh-CN"/>
              </w:rPr>
            </w:pPr>
            <w:proofErr w:type="spellStart"/>
            <w:r w:rsidRPr="0062386C">
              <w:rPr>
                <w:rFonts w:asciiTheme="minorHAnsi" w:hAnsiTheme="minorHAnsi" w:cs="Arial"/>
                <w:lang w:eastAsia="zh-CN"/>
              </w:rPr>
              <w:t>Grdak</w:t>
            </w:r>
            <w:proofErr w:type="spellEnd"/>
            <w:r w:rsidRPr="0062386C">
              <w:rPr>
                <w:rFonts w:asciiTheme="minorHAnsi" w:hAnsiTheme="minorHAnsi" w:cs="Arial"/>
                <w:lang w:eastAsia="zh-CN"/>
              </w:rPr>
              <w:t xml:space="preserve"> – Sokolovac (LC26073)</w:t>
            </w:r>
          </w:p>
        </w:tc>
        <w:tc>
          <w:tcPr>
            <w:tcW w:w="1230" w:type="dxa"/>
            <w:vAlign w:val="center"/>
          </w:tcPr>
          <w:p w14:paraId="13E84D03"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1,25</w:t>
            </w:r>
          </w:p>
        </w:tc>
      </w:tr>
      <w:tr w:rsidR="0062386C" w:rsidRPr="00182B0E" w14:paraId="578E1ED2" w14:textId="77777777" w:rsidTr="000E67AA">
        <w:trPr>
          <w:trHeight w:val="286"/>
        </w:trPr>
        <w:tc>
          <w:tcPr>
            <w:tcW w:w="1094" w:type="dxa"/>
            <w:vAlign w:val="center"/>
          </w:tcPr>
          <w:p w14:paraId="796E7C76"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26077</w:t>
            </w:r>
          </w:p>
        </w:tc>
        <w:tc>
          <w:tcPr>
            <w:tcW w:w="6431" w:type="dxa"/>
            <w:vAlign w:val="center"/>
          </w:tcPr>
          <w:p w14:paraId="1EA9C6C3" w14:textId="585D086B" w:rsidR="0062386C" w:rsidRPr="00182B0E" w:rsidRDefault="0062386C" w:rsidP="0062386C">
            <w:pPr>
              <w:spacing w:line="276" w:lineRule="auto"/>
              <w:jc w:val="center"/>
              <w:rPr>
                <w:rFonts w:asciiTheme="minorHAnsi" w:hAnsiTheme="minorHAnsi" w:cs="Arial"/>
                <w:lang w:eastAsia="zh-CN"/>
              </w:rPr>
            </w:pPr>
            <w:proofErr w:type="spellStart"/>
            <w:r w:rsidRPr="0062386C">
              <w:rPr>
                <w:rFonts w:asciiTheme="minorHAnsi" w:hAnsiTheme="minorHAnsi" w:cs="Arial"/>
                <w:lang w:eastAsia="zh-CN"/>
              </w:rPr>
              <w:t>Lepavina</w:t>
            </w:r>
            <w:proofErr w:type="spellEnd"/>
            <w:r w:rsidRPr="0062386C">
              <w:rPr>
                <w:rFonts w:asciiTheme="minorHAnsi" w:hAnsiTheme="minorHAnsi" w:cs="Arial"/>
                <w:lang w:eastAsia="zh-CN"/>
              </w:rPr>
              <w:t xml:space="preserve"> (DC41) – </w:t>
            </w:r>
            <w:proofErr w:type="spellStart"/>
            <w:r w:rsidRPr="0062386C">
              <w:rPr>
                <w:rFonts w:asciiTheme="minorHAnsi" w:hAnsiTheme="minorHAnsi" w:cs="Arial"/>
                <w:lang w:eastAsia="zh-CN"/>
              </w:rPr>
              <w:t>Većeslavec</w:t>
            </w:r>
            <w:proofErr w:type="spellEnd"/>
            <w:r w:rsidRPr="0062386C">
              <w:rPr>
                <w:rFonts w:asciiTheme="minorHAnsi" w:hAnsiTheme="minorHAnsi" w:cs="Arial"/>
                <w:lang w:eastAsia="zh-CN"/>
              </w:rPr>
              <w:t xml:space="preserve"> – </w:t>
            </w:r>
            <w:proofErr w:type="spellStart"/>
            <w:r w:rsidRPr="0062386C">
              <w:rPr>
                <w:rFonts w:asciiTheme="minorHAnsi" w:hAnsiTheme="minorHAnsi" w:cs="Arial"/>
                <w:lang w:eastAsia="zh-CN"/>
              </w:rPr>
              <w:t>Povelić</w:t>
            </w:r>
            <w:proofErr w:type="spellEnd"/>
            <w:r w:rsidRPr="0062386C">
              <w:rPr>
                <w:rFonts w:asciiTheme="minorHAnsi" w:hAnsiTheme="minorHAnsi" w:cs="Arial"/>
                <w:lang w:eastAsia="zh-CN"/>
              </w:rPr>
              <w:t xml:space="preserve"> (ŽC2212)</w:t>
            </w:r>
          </w:p>
        </w:tc>
        <w:tc>
          <w:tcPr>
            <w:tcW w:w="1230" w:type="dxa"/>
            <w:vAlign w:val="center"/>
          </w:tcPr>
          <w:p w14:paraId="723ADF1C"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12,50</w:t>
            </w:r>
          </w:p>
        </w:tc>
      </w:tr>
      <w:tr w:rsidR="0062386C" w:rsidRPr="00182B0E" w14:paraId="6A62FF69" w14:textId="77777777" w:rsidTr="000E67AA">
        <w:trPr>
          <w:trHeight w:val="271"/>
        </w:trPr>
        <w:tc>
          <w:tcPr>
            <w:tcW w:w="1094" w:type="dxa"/>
            <w:vAlign w:val="center"/>
          </w:tcPr>
          <w:p w14:paraId="02413CA1"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26078</w:t>
            </w:r>
          </w:p>
        </w:tc>
        <w:tc>
          <w:tcPr>
            <w:tcW w:w="6431" w:type="dxa"/>
            <w:vAlign w:val="center"/>
          </w:tcPr>
          <w:p w14:paraId="1BBF93E7" w14:textId="24F02950" w:rsidR="0062386C" w:rsidRPr="00182B0E" w:rsidRDefault="0062386C" w:rsidP="0062386C">
            <w:pPr>
              <w:spacing w:line="276" w:lineRule="auto"/>
              <w:jc w:val="center"/>
              <w:rPr>
                <w:rFonts w:asciiTheme="minorHAnsi" w:hAnsiTheme="minorHAnsi" w:cs="Arial"/>
                <w:lang w:eastAsia="zh-CN"/>
              </w:rPr>
            </w:pPr>
            <w:proofErr w:type="spellStart"/>
            <w:r w:rsidRPr="0062386C">
              <w:rPr>
                <w:rFonts w:asciiTheme="minorHAnsi" w:hAnsiTheme="minorHAnsi" w:cs="Arial"/>
                <w:lang w:eastAsia="zh-CN"/>
              </w:rPr>
              <w:t>Lepavina</w:t>
            </w:r>
            <w:proofErr w:type="spellEnd"/>
            <w:r w:rsidRPr="0062386C">
              <w:rPr>
                <w:rFonts w:asciiTheme="minorHAnsi" w:hAnsiTheme="minorHAnsi" w:cs="Arial"/>
                <w:lang w:eastAsia="zh-CN"/>
              </w:rPr>
              <w:t xml:space="preserve"> (LC26077) – Mala </w:t>
            </w:r>
            <w:proofErr w:type="spellStart"/>
            <w:r w:rsidRPr="0062386C">
              <w:rPr>
                <w:rFonts w:asciiTheme="minorHAnsi" w:hAnsiTheme="minorHAnsi" w:cs="Arial"/>
                <w:lang w:eastAsia="zh-CN"/>
              </w:rPr>
              <w:t>Branjska</w:t>
            </w:r>
            <w:proofErr w:type="spellEnd"/>
          </w:p>
        </w:tc>
        <w:tc>
          <w:tcPr>
            <w:tcW w:w="1230" w:type="dxa"/>
            <w:vAlign w:val="center"/>
          </w:tcPr>
          <w:p w14:paraId="1F99CD3A"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2,16</w:t>
            </w:r>
          </w:p>
        </w:tc>
      </w:tr>
      <w:tr w:rsidR="0062386C" w:rsidRPr="00182B0E" w14:paraId="0DADA4A8" w14:textId="77777777" w:rsidTr="000E67AA">
        <w:trPr>
          <w:trHeight w:val="271"/>
        </w:trPr>
        <w:tc>
          <w:tcPr>
            <w:tcW w:w="1094" w:type="dxa"/>
            <w:vAlign w:val="center"/>
          </w:tcPr>
          <w:p w14:paraId="72ED5B13"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26079</w:t>
            </w:r>
          </w:p>
        </w:tc>
        <w:tc>
          <w:tcPr>
            <w:tcW w:w="6431" w:type="dxa"/>
            <w:vAlign w:val="center"/>
          </w:tcPr>
          <w:p w14:paraId="16CBD261" w14:textId="01211A01" w:rsidR="0062386C" w:rsidRPr="00182B0E" w:rsidRDefault="0062386C" w:rsidP="0062386C">
            <w:pPr>
              <w:spacing w:line="276" w:lineRule="auto"/>
              <w:jc w:val="center"/>
              <w:rPr>
                <w:rFonts w:asciiTheme="minorHAnsi" w:hAnsiTheme="minorHAnsi" w:cs="Arial"/>
                <w:lang w:eastAsia="zh-CN"/>
              </w:rPr>
            </w:pPr>
            <w:r w:rsidRPr="0062386C">
              <w:rPr>
                <w:rFonts w:asciiTheme="minorHAnsi" w:hAnsiTheme="minorHAnsi" w:cs="Arial"/>
                <w:lang w:eastAsia="zh-CN"/>
              </w:rPr>
              <w:t xml:space="preserve">Srijem (ŽC2181) – </w:t>
            </w:r>
            <w:proofErr w:type="spellStart"/>
            <w:r w:rsidRPr="0062386C">
              <w:rPr>
                <w:rFonts w:asciiTheme="minorHAnsi" w:hAnsiTheme="minorHAnsi" w:cs="Arial"/>
                <w:lang w:eastAsia="zh-CN"/>
              </w:rPr>
              <w:t>Miličani</w:t>
            </w:r>
            <w:proofErr w:type="spellEnd"/>
            <w:r w:rsidRPr="0062386C">
              <w:rPr>
                <w:rFonts w:asciiTheme="minorHAnsi" w:hAnsiTheme="minorHAnsi" w:cs="Arial"/>
                <w:lang w:eastAsia="zh-CN"/>
              </w:rPr>
              <w:t xml:space="preserve"> – Srijem (ŽC2181)</w:t>
            </w:r>
          </w:p>
        </w:tc>
        <w:tc>
          <w:tcPr>
            <w:tcW w:w="1230" w:type="dxa"/>
            <w:vAlign w:val="center"/>
          </w:tcPr>
          <w:p w14:paraId="24528B10"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2,20</w:t>
            </w:r>
          </w:p>
        </w:tc>
      </w:tr>
      <w:tr w:rsidR="0062386C" w:rsidRPr="00182B0E" w14:paraId="073E3900" w14:textId="77777777" w:rsidTr="000E67AA">
        <w:trPr>
          <w:trHeight w:val="286"/>
        </w:trPr>
        <w:tc>
          <w:tcPr>
            <w:tcW w:w="1094" w:type="dxa"/>
            <w:vAlign w:val="center"/>
          </w:tcPr>
          <w:p w14:paraId="59926B37"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26080</w:t>
            </w:r>
          </w:p>
        </w:tc>
        <w:tc>
          <w:tcPr>
            <w:tcW w:w="6431" w:type="dxa"/>
            <w:vAlign w:val="center"/>
          </w:tcPr>
          <w:p w14:paraId="612800EF" w14:textId="6702B6C0" w:rsidR="0062386C" w:rsidRPr="00182B0E" w:rsidRDefault="0062386C" w:rsidP="0062386C">
            <w:pPr>
              <w:spacing w:line="276" w:lineRule="auto"/>
              <w:jc w:val="center"/>
              <w:rPr>
                <w:rFonts w:asciiTheme="minorHAnsi" w:hAnsiTheme="minorHAnsi" w:cs="Arial"/>
                <w:lang w:eastAsia="zh-CN"/>
              </w:rPr>
            </w:pPr>
            <w:r w:rsidRPr="0062386C">
              <w:rPr>
                <w:rFonts w:asciiTheme="minorHAnsi" w:hAnsiTheme="minorHAnsi" w:cs="Arial"/>
                <w:lang w:eastAsia="zh-CN"/>
              </w:rPr>
              <w:t xml:space="preserve">Velika </w:t>
            </w:r>
            <w:proofErr w:type="spellStart"/>
            <w:r w:rsidRPr="0062386C">
              <w:rPr>
                <w:rFonts w:asciiTheme="minorHAnsi" w:hAnsiTheme="minorHAnsi" w:cs="Arial"/>
                <w:lang w:eastAsia="zh-CN"/>
              </w:rPr>
              <w:t>Branjska</w:t>
            </w:r>
            <w:proofErr w:type="spellEnd"/>
            <w:r w:rsidRPr="0062386C">
              <w:rPr>
                <w:rFonts w:asciiTheme="minorHAnsi" w:hAnsiTheme="minorHAnsi" w:cs="Arial"/>
                <w:lang w:eastAsia="zh-CN"/>
              </w:rPr>
              <w:t xml:space="preserve"> (LC26077) – </w:t>
            </w:r>
            <w:proofErr w:type="spellStart"/>
            <w:r w:rsidRPr="0062386C">
              <w:rPr>
                <w:rFonts w:asciiTheme="minorHAnsi" w:hAnsiTheme="minorHAnsi" w:cs="Arial"/>
                <w:lang w:eastAsia="zh-CN"/>
              </w:rPr>
              <w:t>Žrinski</w:t>
            </w:r>
            <w:proofErr w:type="spellEnd"/>
            <w:r w:rsidRPr="0062386C">
              <w:rPr>
                <w:rFonts w:asciiTheme="minorHAnsi" w:hAnsiTheme="minorHAnsi" w:cs="Arial"/>
                <w:lang w:eastAsia="zh-CN"/>
              </w:rPr>
              <w:t xml:space="preserve"> Topolovac (ŽC2181)</w:t>
            </w:r>
          </w:p>
        </w:tc>
        <w:tc>
          <w:tcPr>
            <w:tcW w:w="1230" w:type="dxa"/>
            <w:vAlign w:val="center"/>
          </w:tcPr>
          <w:p w14:paraId="56B8B680"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7,48</w:t>
            </w:r>
          </w:p>
        </w:tc>
      </w:tr>
      <w:tr w:rsidR="0062386C" w:rsidRPr="00182B0E" w14:paraId="1C55D76D" w14:textId="77777777" w:rsidTr="000E67AA">
        <w:trPr>
          <w:trHeight w:val="271"/>
        </w:trPr>
        <w:tc>
          <w:tcPr>
            <w:tcW w:w="1094" w:type="dxa"/>
            <w:vAlign w:val="center"/>
          </w:tcPr>
          <w:p w14:paraId="791D6912"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26081</w:t>
            </w:r>
          </w:p>
        </w:tc>
        <w:tc>
          <w:tcPr>
            <w:tcW w:w="6431" w:type="dxa"/>
            <w:vAlign w:val="center"/>
          </w:tcPr>
          <w:p w14:paraId="7854E0F4" w14:textId="3CA93E75" w:rsidR="0062386C" w:rsidRPr="00182B0E" w:rsidRDefault="0062386C" w:rsidP="0062386C">
            <w:pPr>
              <w:spacing w:line="276" w:lineRule="auto"/>
              <w:jc w:val="center"/>
              <w:rPr>
                <w:rFonts w:asciiTheme="minorHAnsi" w:hAnsiTheme="minorHAnsi" w:cs="Arial"/>
                <w:lang w:eastAsia="zh-CN"/>
              </w:rPr>
            </w:pPr>
            <w:r w:rsidRPr="0062386C">
              <w:rPr>
                <w:rFonts w:asciiTheme="minorHAnsi" w:hAnsiTheme="minorHAnsi" w:cs="Arial"/>
                <w:lang w:eastAsia="zh-CN"/>
              </w:rPr>
              <w:t xml:space="preserve">Srijem (ŽC2181) – Ladislav </w:t>
            </w:r>
            <w:proofErr w:type="spellStart"/>
            <w:r w:rsidRPr="0062386C">
              <w:rPr>
                <w:rFonts w:asciiTheme="minorHAnsi" w:hAnsiTheme="minorHAnsi" w:cs="Arial"/>
                <w:lang w:eastAsia="zh-CN"/>
              </w:rPr>
              <w:t>Sokolovački</w:t>
            </w:r>
            <w:proofErr w:type="spellEnd"/>
            <w:r w:rsidRPr="0062386C">
              <w:rPr>
                <w:rFonts w:asciiTheme="minorHAnsi" w:hAnsiTheme="minorHAnsi" w:cs="Arial"/>
                <w:lang w:eastAsia="zh-CN"/>
              </w:rPr>
              <w:t xml:space="preserve"> (LC26080)</w:t>
            </w:r>
          </w:p>
        </w:tc>
        <w:tc>
          <w:tcPr>
            <w:tcW w:w="1230" w:type="dxa"/>
            <w:vAlign w:val="center"/>
          </w:tcPr>
          <w:p w14:paraId="6B46F5F0"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4,46</w:t>
            </w:r>
          </w:p>
        </w:tc>
      </w:tr>
      <w:tr w:rsidR="0062386C" w:rsidRPr="00182B0E" w14:paraId="16CE7A30" w14:textId="77777777" w:rsidTr="000E67AA">
        <w:trPr>
          <w:trHeight w:val="286"/>
        </w:trPr>
        <w:tc>
          <w:tcPr>
            <w:tcW w:w="1094" w:type="dxa"/>
            <w:vAlign w:val="center"/>
          </w:tcPr>
          <w:p w14:paraId="24361EFB"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26082</w:t>
            </w:r>
          </w:p>
        </w:tc>
        <w:tc>
          <w:tcPr>
            <w:tcW w:w="6431" w:type="dxa"/>
            <w:vAlign w:val="center"/>
          </w:tcPr>
          <w:p w14:paraId="4B4F475E" w14:textId="620B248E" w:rsidR="0062386C" w:rsidRPr="00182B0E" w:rsidRDefault="009315BB" w:rsidP="0062386C">
            <w:pPr>
              <w:spacing w:line="276" w:lineRule="auto"/>
              <w:jc w:val="center"/>
              <w:rPr>
                <w:rFonts w:asciiTheme="minorHAnsi" w:hAnsiTheme="minorHAnsi" w:cs="Arial"/>
                <w:lang w:eastAsia="zh-CN"/>
              </w:rPr>
            </w:pPr>
            <w:r w:rsidRPr="009315BB">
              <w:rPr>
                <w:rFonts w:asciiTheme="minorHAnsi" w:hAnsiTheme="minorHAnsi" w:cs="Arial"/>
                <w:lang w:eastAsia="zh-CN"/>
              </w:rPr>
              <w:t xml:space="preserve">Mala Mučna (ŽC2181) – </w:t>
            </w:r>
            <w:proofErr w:type="spellStart"/>
            <w:r w:rsidRPr="009315BB">
              <w:rPr>
                <w:rFonts w:asciiTheme="minorHAnsi" w:hAnsiTheme="minorHAnsi" w:cs="Arial"/>
                <w:lang w:eastAsia="zh-CN"/>
              </w:rPr>
              <w:t>Hudovljani</w:t>
            </w:r>
            <w:proofErr w:type="spellEnd"/>
            <w:r w:rsidRPr="009315BB">
              <w:rPr>
                <w:rFonts w:asciiTheme="minorHAnsi" w:hAnsiTheme="minorHAnsi" w:cs="Arial"/>
                <w:lang w:eastAsia="zh-CN"/>
              </w:rPr>
              <w:t xml:space="preserve"> (ŽC2143)</w:t>
            </w:r>
          </w:p>
        </w:tc>
        <w:tc>
          <w:tcPr>
            <w:tcW w:w="1230" w:type="dxa"/>
            <w:vAlign w:val="center"/>
          </w:tcPr>
          <w:p w14:paraId="3B71C63A"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9,19</w:t>
            </w:r>
          </w:p>
        </w:tc>
      </w:tr>
      <w:tr w:rsidR="0062386C" w:rsidRPr="00182B0E" w14:paraId="2BD91132" w14:textId="77777777" w:rsidTr="000E67AA">
        <w:trPr>
          <w:trHeight w:val="271"/>
        </w:trPr>
        <w:tc>
          <w:tcPr>
            <w:tcW w:w="1094" w:type="dxa"/>
            <w:vAlign w:val="center"/>
          </w:tcPr>
          <w:p w14:paraId="0A32321F"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26083</w:t>
            </w:r>
          </w:p>
        </w:tc>
        <w:tc>
          <w:tcPr>
            <w:tcW w:w="6431" w:type="dxa"/>
            <w:vAlign w:val="center"/>
          </w:tcPr>
          <w:p w14:paraId="42B988F5" w14:textId="6B7747E3" w:rsidR="0062386C" w:rsidRPr="00182B0E" w:rsidRDefault="009315BB" w:rsidP="0062386C">
            <w:pPr>
              <w:spacing w:line="276" w:lineRule="auto"/>
              <w:jc w:val="center"/>
              <w:rPr>
                <w:rFonts w:asciiTheme="minorHAnsi" w:hAnsiTheme="minorHAnsi" w:cs="Arial"/>
                <w:lang w:eastAsia="zh-CN"/>
              </w:rPr>
            </w:pPr>
            <w:r w:rsidRPr="009315BB">
              <w:rPr>
                <w:rFonts w:asciiTheme="minorHAnsi" w:hAnsiTheme="minorHAnsi" w:cs="Arial"/>
                <w:lang w:eastAsia="zh-CN"/>
              </w:rPr>
              <w:t>Široko Selo (ŽC2181) – Križ Gornji (ŽC2143)</w:t>
            </w:r>
          </w:p>
        </w:tc>
        <w:tc>
          <w:tcPr>
            <w:tcW w:w="1230" w:type="dxa"/>
            <w:vAlign w:val="center"/>
          </w:tcPr>
          <w:p w14:paraId="62C7F399"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2,30</w:t>
            </w:r>
          </w:p>
        </w:tc>
      </w:tr>
      <w:tr w:rsidR="0062386C" w:rsidRPr="00182B0E" w14:paraId="5A15A985" w14:textId="77777777" w:rsidTr="000E67AA">
        <w:trPr>
          <w:trHeight w:val="271"/>
        </w:trPr>
        <w:tc>
          <w:tcPr>
            <w:tcW w:w="1094" w:type="dxa"/>
          </w:tcPr>
          <w:p w14:paraId="4175721F"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26091</w:t>
            </w:r>
          </w:p>
        </w:tc>
        <w:tc>
          <w:tcPr>
            <w:tcW w:w="6431" w:type="dxa"/>
            <w:vAlign w:val="center"/>
          </w:tcPr>
          <w:p w14:paraId="51A7E9A0" w14:textId="624933E2" w:rsidR="0062386C" w:rsidRPr="00182B0E" w:rsidRDefault="009315BB" w:rsidP="0062386C">
            <w:pPr>
              <w:spacing w:line="276" w:lineRule="auto"/>
              <w:jc w:val="center"/>
              <w:rPr>
                <w:rFonts w:asciiTheme="minorHAnsi" w:hAnsiTheme="minorHAnsi" w:cs="Arial"/>
                <w:lang w:eastAsia="zh-CN"/>
              </w:rPr>
            </w:pPr>
            <w:r w:rsidRPr="009315BB">
              <w:rPr>
                <w:rFonts w:asciiTheme="minorHAnsi" w:hAnsiTheme="minorHAnsi" w:cs="Arial"/>
                <w:lang w:eastAsia="zh-CN"/>
              </w:rPr>
              <w:t xml:space="preserve">Velika Mučna (DC41) – A.G. Grada Koprivnica (Reka) – </w:t>
            </w:r>
            <w:proofErr w:type="spellStart"/>
            <w:r w:rsidRPr="009315BB">
              <w:rPr>
                <w:rFonts w:asciiTheme="minorHAnsi" w:hAnsiTheme="minorHAnsi" w:cs="Arial"/>
                <w:lang w:eastAsia="zh-CN"/>
              </w:rPr>
              <w:t>Peščenik</w:t>
            </w:r>
            <w:proofErr w:type="spellEnd"/>
            <w:r w:rsidRPr="009315BB">
              <w:rPr>
                <w:rFonts w:asciiTheme="minorHAnsi" w:hAnsiTheme="minorHAnsi" w:cs="Arial"/>
                <w:lang w:eastAsia="zh-CN"/>
              </w:rPr>
              <w:t xml:space="preserve"> (LC26082)</w:t>
            </w:r>
          </w:p>
        </w:tc>
        <w:tc>
          <w:tcPr>
            <w:tcW w:w="1230" w:type="dxa"/>
            <w:vAlign w:val="center"/>
          </w:tcPr>
          <w:p w14:paraId="31BA7B37"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3,44</w:t>
            </w:r>
          </w:p>
        </w:tc>
      </w:tr>
      <w:tr w:rsidR="0062386C" w:rsidRPr="00182B0E" w14:paraId="42B12CDE" w14:textId="77777777" w:rsidTr="000E67AA">
        <w:trPr>
          <w:trHeight w:val="286"/>
        </w:trPr>
        <w:tc>
          <w:tcPr>
            <w:tcW w:w="1094" w:type="dxa"/>
          </w:tcPr>
          <w:p w14:paraId="0C154A88"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26092</w:t>
            </w:r>
          </w:p>
        </w:tc>
        <w:tc>
          <w:tcPr>
            <w:tcW w:w="6431" w:type="dxa"/>
            <w:vAlign w:val="center"/>
          </w:tcPr>
          <w:p w14:paraId="27D8F682" w14:textId="3E7DD809" w:rsidR="0062386C" w:rsidRPr="00182B0E" w:rsidRDefault="009315BB" w:rsidP="0062386C">
            <w:pPr>
              <w:spacing w:line="276" w:lineRule="auto"/>
              <w:jc w:val="center"/>
              <w:rPr>
                <w:rFonts w:asciiTheme="minorHAnsi" w:hAnsiTheme="minorHAnsi" w:cs="Arial"/>
                <w:lang w:eastAsia="zh-CN"/>
              </w:rPr>
            </w:pPr>
            <w:r w:rsidRPr="009315BB">
              <w:rPr>
                <w:rFonts w:asciiTheme="minorHAnsi" w:hAnsiTheme="minorHAnsi" w:cs="Arial"/>
                <w:lang w:eastAsia="zh-CN"/>
              </w:rPr>
              <w:t>Kamenica (LC26082 – A.G. Grada Koprivnica (</w:t>
            </w:r>
            <w:proofErr w:type="spellStart"/>
            <w:r w:rsidRPr="009315BB">
              <w:rPr>
                <w:rFonts w:asciiTheme="minorHAnsi" w:hAnsiTheme="minorHAnsi" w:cs="Arial"/>
                <w:lang w:eastAsia="zh-CN"/>
              </w:rPr>
              <w:t>Jagnjedovec</w:t>
            </w:r>
            <w:proofErr w:type="spellEnd"/>
            <w:r w:rsidRPr="009315BB">
              <w:rPr>
                <w:rFonts w:asciiTheme="minorHAnsi" w:hAnsiTheme="minorHAnsi" w:cs="Arial"/>
                <w:lang w:eastAsia="zh-CN"/>
              </w:rPr>
              <w:t>))</w:t>
            </w:r>
          </w:p>
        </w:tc>
        <w:tc>
          <w:tcPr>
            <w:tcW w:w="1230" w:type="dxa"/>
            <w:vAlign w:val="center"/>
          </w:tcPr>
          <w:p w14:paraId="4975AE6B"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0,51</w:t>
            </w:r>
          </w:p>
        </w:tc>
      </w:tr>
      <w:tr w:rsidR="0062386C" w:rsidRPr="00182B0E" w14:paraId="4C9D038B" w14:textId="77777777" w:rsidTr="000E67AA">
        <w:trPr>
          <w:trHeight w:val="271"/>
        </w:trPr>
        <w:tc>
          <w:tcPr>
            <w:tcW w:w="1094" w:type="dxa"/>
          </w:tcPr>
          <w:p w14:paraId="22130D01"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26093</w:t>
            </w:r>
          </w:p>
        </w:tc>
        <w:tc>
          <w:tcPr>
            <w:tcW w:w="6431" w:type="dxa"/>
            <w:vAlign w:val="center"/>
          </w:tcPr>
          <w:p w14:paraId="4FE6965C" w14:textId="7FE19BEE" w:rsidR="0062386C" w:rsidRPr="00182B0E" w:rsidRDefault="009315BB" w:rsidP="0062386C">
            <w:pPr>
              <w:spacing w:line="276" w:lineRule="auto"/>
              <w:jc w:val="center"/>
              <w:rPr>
                <w:rFonts w:asciiTheme="minorHAnsi" w:hAnsiTheme="minorHAnsi" w:cs="Arial"/>
                <w:lang w:eastAsia="zh-CN"/>
              </w:rPr>
            </w:pPr>
            <w:proofErr w:type="spellStart"/>
            <w:r w:rsidRPr="009315BB">
              <w:rPr>
                <w:rFonts w:asciiTheme="minorHAnsi" w:hAnsiTheme="minorHAnsi" w:cs="Arial"/>
                <w:lang w:eastAsia="zh-CN"/>
              </w:rPr>
              <w:t>Jagnjedovec</w:t>
            </w:r>
            <w:proofErr w:type="spellEnd"/>
            <w:r w:rsidRPr="009315BB">
              <w:rPr>
                <w:rFonts w:asciiTheme="minorHAnsi" w:hAnsiTheme="minorHAnsi" w:cs="Arial"/>
                <w:lang w:eastAsia="zh-CN"/>
              </w:rPr>
              <w:t xml:space="preserve"> (ŽC2143) – Donja Velika (LC26094)</w:t>
            </w:r>
          </w:p>
        </w:tc>
        <w:tc>
          <w:tcPr>
            <w:tcW w:w="1230" w:type="dxa"/>
            <w:vAlign w:val="center"/>
          </w:tcPr>
          <w:p w14:paraId="5C232DB3"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5,73</w:t>
            </w:r>
          </w:p>
        </w:tc>
      </w:tr>
      <w:tr w:rsidR="0062386C" w:rsidRPr="00182B0E" w14:paraId="07285681" w14:textId="77777777" w:rsidTr="009315BB">
        <w:trPr>
          <w:trHeight w:val="72"/>
        </w:trPr>
        <w:tc>
          <w:tcPr>
            <w:tcW w:w="1094" w:type="dxa"/>
          </w:tcPr>
          <w:p w14:paraId="3E9DCB54"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26094</w:t>
            </w:r>
          </w:p>
        </w:tc>
        <w:tc>
          <w:tcPr>
            <w:tcW w:w="6431" w:type="dxa"/>
            <w:vAlign w:val="center"/>
          </w:tcPr>
          <w:p w14:paraId="468E3B91" w14:textId="285DB0FC" w:rsidR="0062386C" w:rsidRPr="00182B0E" w:rsidRDefault="009315BB" w:rsidP="0062386C">
            <w:pPr>
              <w:spacing w:line="276" w:lineRule="auto"/>
              <w:jc w:val="center"/>
              <w:rPr>
                <w:rFonts w:asciiTheme="minorHAnsi" w:hAnsiTheme="minorHAnsi" w:cs="Arial"/>
                <w:lang w:eastAsia="zh-CN"/>
              </w:rPr>
            </w:pPr>
            <w:proofErr w:type="spellStart"/>
            <w:r w:rsidRPr="009315BB">
              <w:rPr>
                <w:rFonts w:asciiTheme="minorHAnsi" w:hAnsiTheme="minorHAnsi" w:cs="Arial"/>
                <w:lang w:eastAsia="zh-CN"/>
              </w:rPr>
              <w:t>Hudovljani</w:t>
            </w:r>
            <w:proofErr w:type="spellEnd"/>
            <w:r w:rsidRPr="009315BB">
              <w:rPr>
                <w:rFonts w:asciiTheme="minorHAnsi" w:hAnsiTheme="minorHAnsi" w:cs="Arial"/>
                <w:lang w:eastAsia="zh-CN"/>
              </w:rPr>
              <w:t xml:space="preserve"> (ŽC2143) – Donja Velika – </w:t>
            </w:r>
            <w:proofErr w:type="spellStart"/>
            <w:r w:rsidRPr="009315BB">
              <w:rPr>
                <w:rFonts w:asciiTheme="minorHAnsi" w:hAnsiTheme="minorHAnsi" w:cs="Arial"/>
                <w:lang w:eastAsia="zh-CN"/>
              </w:rPr>
              <w:t>Poljančani</w:t>
            </w:r>
            <w:proofErr w:type="spellEnd"/>
            <w:r w:rsidRPr="009315BB">
              <w:rPr>
                <w:rFonts w:asciiTheme="minorHAnsi" w:hAnsiTheme="minorHAnsi" w:cs="Arial"/>
                <w:lang w:eastAsia="zh-CN"/>
              </w:rPr>
              <w:t xml:space="preserve"> (ŽC2182)</w:t>
            </w:r>
          </w:p>
        </w:tc>
        <w:tc>
          <w:tcPr>
            <w:tcW w:w="1230" w:type="dxa"/>
            <w:vAlign w:val="center"/>
          </w:tcPr>
          <w:p w14:paraId="599012A6"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11,40</w:t>
            </w:r>
          </w:p>
        </w:tc>
      </w:tr>
      <w:tr w:rsidR="0062386C" w:rsidRPr="00182B0E" w14:paraId="12ACF150" w14:textId="77777777" w:rsidTr="000E67AA">
        <w:trPr>
          <w:trHeight w:val="286"/>
        </w:trPr>
        <w:tc>
          <w:tcPr>
            <w:tcW w:w="1094" w:type="dxa"/>
          </w:tcPr>
          <w:p w14:paraId="318B516E"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26095</w:t>
            </w:r>
          </w:p>
        </w:tc>
        <w:tc>
          <w:tcPr>
            <w:tcW w:w="6431" w:type="dxa"/>
            <w:vAlign w:val="center"/>
          </w:tcPr>
          <w:p w14:paraId="48BFB623" w14:textId="3A7A11AE" w:rsidR="0062386C" w:rsidRPr="00182B0E" w:rsidRDefault="009315BB" w:rsidP="0062386C">
            <w:pPr>
              <w:spacing w:line="276" w:lineRule="auto"/>
              <w:jc w:val="center"/>
              <w:rPr>
                <w:rFonts w:asciiTheme="minorHAnsi" w:hAnsiTheme="minorHAnsi" w:cs="Arial"/>
                <w:lang w:eastAsia="zh-CN"/>
              </w:rPr>
            </w:pPr>
            <w:proofErr w:type="spellStart"/>
            <w:r w:rsidRPr="009315BB">
              <w:rPr>
                <w:rFonts w:asciiTheme="minorHAnsi" w:hAnsiTheme="minorHAnsi" w:cs="Arial"/>
                <w:lang w:eastAsia="zh-CN"/>
              </w:rPr>
              <w:t>Peščenik</w:t>
            </w:r>
            <w:proofErr w:type="spellEnd"/>
            <w:r w:rsidRPr="009315BB">
              <w:rPr>
                <w:rFonts w:asciiTheme="minorHAnsi" w:hAnsiTheme="minorHAnsi" w:cs="Arial"/>
                <w:lang w:eastAsia="zh-CN"/>
              </w:rPr>
              <w:t xml:space="preserve"> (LC26082 – LC26094)</w:t>
            </w:r>
          </w:p>
        </w:tc>
        <w:tc>
          <w:tcPr>
            <w:tcW w:w="1230" w:type="dxa"/>
            <w:vAlign w:val="center"/>
          </w:tcPr>
          <w:p w14:paraId="7DBB39FF"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2,35</w:t>
            </w:r>
          </w:p>
        </w:tc>
      </w:tr>
      <w:tr w:rsidR="0062386C" w:rsidRPr="00182B0E" w14:paraId="64A1C429" w14:textId="77777777" w:rsidTr="000E67AA">
        <w:trPr>
          <w:trHeight w:val="271"/>
        </w:trPr>
        <w:tc>
          <w:tcPr>
            <w:tcW w:w="1094" w:type="dxa"/>
          </w:tcPr>
          <w:p w14:paraId="0FB23F57"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26096</w:t>
            </w:r>
          </w:p>
        </w:tc>
        <w:tc>
          <w:tcPr>
            <w:tcW w:w="6431" w:type="dxa"/>
            <w:vAlign w:val="center"/>
          </w:tcPr>
          <w:p w14:paraId="4434A5B3" w14:textId="0159F5C0" w:rsidR="0062386C" w:rsidRPr="00182B0E" w:rsidRDefault="009315BB" w:rsidP="0062386C">
            <w:pPr>
              <w:spacing w:line="276" w:lineRule="auto"/>
              <w:jc w:val="center"/>
              <w:rPr>
                <w:rFonts w:asciiTheme="minorHAnsi" w:hAnsiTheme="minorHAnsi" w:cs="Arial"/>
                <w:lang w:eastAsia="zh-CN"/>
              </w:rPr>
            </w:pPr>
            <w:r w:rsidRPr="009315BB">
              <w:rPr>
                <w:rFonts w:asciiTheme="minorHAnsi" w:hAnsiTheme="minorHAnsi" w:cs="Arial"/>
                <w:lang w:eastAsia="zh-CN"/>
              </w:rPr>
              <w:t xml:space="preserve">Gornji </w:t>
            </w:r>
            <w:proofErr w:type="spellStart"/>
            <w:r w:rsidRPr="009315BB">
              <w:rPr>
                <w:rFonts w:asciiTheme="minorHAnsi" w:hAnsiTheme="minorHAnsi" w:cs="Arial"/>
                <w:lang w:eastAsia="zh-CN"/>
              </w:rPr>
              <w:t>Maslarac</w:t>
            </w:r>
            <w:proofErr w:type="spellEnd"/>
            <w:r w:rsidRPr="009315BB">
              <w:rPr>
                <w:rFonts w:asciiTheme="minorHAnsi" w:hAnsiTheme="minorHAnsi" w:cs="Arial"/>
                <w:lang w:eastAsia="zh-CN"/>
              </w:rPr>
              <w:t xml:space="preserve"> (LC26082) – Brđani </w:t>
            </w:r>
            <w:proofErr w:type="spellStart"/>
            <w:r w:rsidRPr="009315BB">
              <w:rPr>
                <w:rFonts w:asciiTheme="minorHAnsi" w:hAnsiTheme="minorHAnsi" w:cs="Arial"/>
                <w:lang w:eastAsia="zh-CN"/>
              </w:rPr>
              <w:t>Sokolovački</w:t>
            </w:r>
            <w:proofErr w:type="spellEnd"/>
            <w:r w:rsidRPr="009315BB">
              <w:rPr>
                <w:rFonts w:asciiTheme="minorHAnsi" w:hAnsiTheme="minorHAnsi" w:cs="Arial"/>
                <w:lang w:eastAsia="zh-CN"/>
              </w:rPr>
              <w:t xml:space="preserve"> (LC26082)</w:t>
            </w:r>
          </w:p>
        </w:tc>
        <w:tc>
          <w:tcPr>
            <w:tcW w:w="1230" w:type="dxa"/>
            <w:vAlign w:val="center"/>
          </w:tcPr>
          <w:p w14:paraId="32C5AD9A"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1,49</w:t>
            </w:r>
          </w:p>
        </w:tc>
      </w:tr>
      <w:tr w:rsidR="0062386C" w:rsidRPr="00182B0E" w14:paraId="0D0505F6" w14:textId="77777777" w:rsidTr="000E67AA">
        <w:trPr>
          <w:trHeight w:val="271"/>
        </w:trPr>
        <w:tc>
          <w:tcPr>
            <w:tcW w:w="1094" w:type="dxa"/>
          </w:tcPr>
          <w:p w14:paraId="2CEF4338" w14:textId="77777777" w:rsidR="0062386C" w:rsidRPr="00182B0E" w:rsidRDefault="0062386C" w:rsidP="0062386C">
            <w:pPr>
              <w:spacing w:line="276" w:lineRule="auto"/>
              <w:ind w:right="-57"/>
              <w:jc w:val="center"/>
              <w:rPr>
                <w:rFonts w:asciiTheme="minorHAnsi" w:hAnsiTheme="minorHAnsi" w:cs="Arial"/>
                <w:lang w:eastAsia="zh-CN"/>
              </w:rPr>
            </w:pPr>
            <w:r w:rsidRPr="00182B0E">
              <w:rPr>
                <w:rFonts w:asciiTheme="minorHAnsi" w:hAnsiTheme="minorHAnsi" w:cs="Arial"/>
                <w:lang w:eastAsia="zh-CN"/>
              </w:rPr>
              <w:t>LC 26097</w:t>
            </w:r>
          </w:p>
        </w:tc>
        <w:tc>
          <w:tcPr>
            <w:tcW w:w="6431" w:type="dxa"/>
            <w:vAlign w:val="center"/>
          </w:tcPr>
          <w:p w14:paraId="71F28B84" w14:textId="039245CF" w:rsidR="0062386C" w:rsidRPr="00182B0E" w:rsidRDefault="009315BB" w:rsidP="0062386C">
            <w:pPr>
              <w:spacing w:line="276" w:lineRule="auto"/>
              <w:jc w:val="center"/>
              <w:rPr>
                <w:rFonts w:asciiTheme="minorHAnsi" w:hAnsiTheme="minorHAnsi" w:cs="Arial"/>
                <w:lang w:eastAsia="zh-CN"/>
              </w:rPr>
            </w:pPr>
            <w:r w:rsidRPr="009315BB">
              <w:rPr>
                <w:rFonts w:asciiTheme="minorHAnsi" w:hAnsiTheme="minorHAnsi" w:cs="Arial"/>
                <w:lang w:eastAsia="zh-CN"/>
              </w:rPr>
              <w:t xml:space="preserve">Brđani </w:t>
            </w:r>
            <w:proofErr w:type="spellStart"/>
            <w:r w:rsidRPr="009315BB">
              <w:rPr>
                <w:rFonts w:asciiTheme="minorHAnsi" w:hAnsiTheme="minorHAnsi" w:cs="Arial"/>
                <w:lang w:eastAsia="zh-CN"/>
              </w:rPr>
              <w:t>Sokolovački</w:t>
            </w:r>
            <w:proofErr w:type="spellEnd"/>
            <w:r w:rsidRPr="009315BB">
              <w:rPr>
                <w:rFonts w:asciiTheme="minorHAnsi" w:hAnsiTheme="minorHAnsi" w:cs="Arial"/>
                <w:lang w:eastAsia="zh-CN"/>
              </w:rPr>
              <w:t xml:space="preserve"> (LC26082) – Donji </w:t>
            </w:r>
            <w:proofErr w:type="spellStart"/>
            <w:r w:rsidRPr="009315BB">
              <w:rPr>
                <w:rFonts w:asciiTheme="minorHAnsi" w:hAnsiTheme="minorHAnsi" w:cs="Arial"/>
                <w:lang w:eastAsia="zh-CN"/>
              </w:rPr>
              <w:t>Maslarac</w:t>
            </w:r>
            <w:proofErr w:type="spellEnd"/>
          </w:p>
        </w:tc>
        <w:tc>
          <w:tcPr>
            <w:tcW w:w="1230" w:type="dxa"/>
            <w:vAlign w:val="center"/>
          </w:tcPr>
          <w:p w14:paraId="00DF2E6F" w14:textId="77777777" w:rsidR="0062386C" w:rsidRPr="00182B0E" w:rsidRDefault="0062386C" w:rsidP="0062386C">
            <w:pPr>
              <w:spacing w:line="276" w:lineRule="auto"/>
              <w:jc w:val="center"/>
              <w:rPr>
                <w:rFonts w:asciiTheme="minorHAnsi" w:hAnsiTheme="minorHAnsi" w:cs="Arial"/>
                <w:lang w:eastAsia="zh-CN"/>
              </w:rPr>
            </w:pPr>
            <w:r w:rsidRPr="00182B0E">
              <w:rPr>
                <w:rFonts w:asciiTheme="minorHAnsi" w:hAnsiTheme="minorHAnsi" w:cs="Arial"/>
                <w:lang w:eastAsia="zh-CN"/>
              </w:rPr>
              <w:t>0,48</w:t>
            </w:r>
          </w:p>
        </w:tc>
      </w:tr>
    </w:tbl>
    <w:p w14:paraId="4F149D32" w14:textId="663A55D7" w:rsidR="008D5702" w:rsidRDefault="008D5702" w:rsidP="00F13001">
      <w:pPr>
        <w:jc w:val="center"/>
        <w:rPr>
          <w:sz w:val="18"/>
          <w:szCs w:val="18"/>
          <w:lang w:eastAsia="zh-CN"/>
        </w:rPr>
      </w:pPr>
      <w:r w:rsidRPr="008D5702">
        <w:rPr>
          <w:sz w:val="18"/>
          <w:szCs w:val="18"/>
          <w:lang w:eastAsia="zh-CN"/>
        </w:rPr>
        <w:t>Izvor: Odluka o razvrstavanju javnih cesta („Narodne novine“</w:t>
      </w:r>
      <w:r w:rsidR="00322259">
        <w:rPr>
          <w:sz w:val="18"/>
          <w:szCs w:val="18"/>
          <w:lang w:eastAsia="zh-CN"/>
        </w:rPr>
        <w:t>,</w:t>
      </w:r>
      <w:r w:rsidRPr="008D5702">
        <w:rPr>
          <w:sz w:val="18"/>
          <w:szCs w:val="18"/>
          <w:lang w:eastAsia="zh-CN"/>
        </w:rPr>
        <w:t xml:space="preserve"> broj </w:t>
      </w:r>
      <w:bookmarkStart w:id="99" w:name="_Hlk509561748"/>
      <w:r w:rsidR="000E67AA">
        <w:rPr>
          <w:sz w:val="18"/>
          <w:szCs w:val="18"/>
          <w:lang w:eastAsia="zh-CN"/>
        </w:rPr>
        <w:t>41/22</w:t>
      </w:r>
      <w:bookmarkEnd w:id="99"/>
      <w:r w:rsidRPr="008D5702">
        <w:rPr>
          <w:sz w:val="18"/>
          <w:szCs w:val="18"/>
          <w:lang w:eastAsia="zh-CN"/>
        </w:rPr>
        <w:t>)</w:t>
      </w:r>
    </w:p>
    <w:p w14:paraId="317C1138" w14:textId="733E131F" w:rsidR="00F34EE4" w:rsidRPr="00F34EE4" w:rsidRDefault="009B417B" w:rsidP="009B417B">
      <w:pPr>
        <w:pStyle w:val="Naslov4"/>
      </w:pPr>
      <w:bookmarkStart w:id="100" w:name="_Toc87366538"/>
      <w:bookmarkStart w:id="101" w:name="_Toc109716428"/>
      <w:r>
        <w:lastRenderedPageBreak/>
        <w:t>Željeznički promet</w:t>
      </w:r>
      <w:bookmarkEnd w:id="100"/>
      <w:bookmarkEnd w:id="101"/>
    </w:p>
    <w:p w14:paraId="55C9525F" w14:textId="0DC50AD7" w:rsidR="00541344" w:rsidRDefault="009315BB" w:rsidP="009315BB">
      <w:pPr>
        <w:pStyle w:val="Odlomakpopisa12"/>
      </w:pPr>
      <w:r w:rsidRPr="00892F1E">
        <w:t xml:space="preserve">Područjem Općine Sokolovac prolazi željeznički koridor </w:t>
      </w:r>
      <w:r w:rsidR="00541344">
        <w:t>željezničke pruge za međunarodni promet</w:t>
      </w:r>
      <w:r w:rsidR="00541344" w:rsidRPr="00892F1E">
        <w:t xml:space="preserve"> </w:t>
      </w:r>
      <w:r w:rsidRPr="00892F1E">
        <w:t xml:space="preserve">M201 </w:t>
      </w:r>
      <w:r w:rsidR="00541344" w:rsidRPr="00541344">
        <w:t>(</w:t>
      </w:r>
      <w:proofErr w:type="spellStart"/>
      <w:r w:rsidR="00541344" w:rsidRPr="00541344">
        <w:t>Gyekenyes</w:t>
      </w:r>
      <w:proofErr w:type="spellEnd"/>
      <w:r w:rsidR="00541344" w:rsidRPr="00541344">
        <w:t xml:space="preserve">) – Državna granica – </w:t>
      </w:r>
      <w:proofErr w:type="spellStart"/>
      <w:r w:rsidR="00541344" w:rsidRPr="00541344">
        <w:t>Botovo</w:t>
      </w:r>
      <w:proofErr w:type="spellEnd"/>
      <w:r w:rsidR="00541344" w:rsidRPr="00541344">
        <w:t xml:space="preserve"> – Koprivnica – Dugo Selo</w:t>
      </w:r>
      <w:r w:rsidR="00541344">
        <w:t xml:space="preserve"> u ukupnoj duljini od 8.016 km.</w:t>
      </w:r>
    </w:p>
    <w:p w14:paraId="3B461F66" w14:textId="5B3D9526" w:rsidR="004D6F4F" w:rsidRPr="002F6490" w:rsidRDefault="00541344" w:rsidP="004D6F4F">
      <w:pPr>
        <w:pStyle w:val="Naslov2"/>
      </w:pPr>
      <w:bookmarkStart w:id="102" w:name="_Toc19619270"/>
      <w:bookmarkStart w:id="103" w:name="_Toc66103529"/>
      <w:bookmarkStart w:id="104" w:name="_Toc68610489"/>
      <w:bookmarkStart w:id="105" w:name="_Toc87366539"/>
      <w:r>
        <w:t xml:space="preserve"> </w:t>
      </w:r>
      <w:bookmarkStart w:id="106" w:name="_Toc109716429"/>
      <w:r w:rsidR="004D6F4F" w:rsidRPr="002F6490">
        <w:t>DRUŠTVENO</w:t>
      </w:r>
      <w:r w:rsidR="004D6F4F" w:rsidRPr="002F6490">
        <w:sym w:font="Symbol" w:char="F02D"/>
      </w:r>
      <w:r w:rsidR="004D6F4F" w:rsidRPr="002F6490">
        <w:t>POLITIČKI POKAZATELJI</w:t>
      </w:r>
      <w:bookmarkEnd w:id="102"/>
      <w:bookmarkEnd w:id="103"/>
      <w:bookmarkEnd w:id="104"/>
      <w:bookmarkEnd w:id="105"/>
      <w:bookmarkEnd w:id="106"/>
    </w:p>
    <w:p w14:paraId="0C2F5723" w14:textId="389239EB" w:rsidR="004D6F4F" w:rsidRDefault="004D6F4F" w:rsidP="004D6F4F">
      <w:pPr>
        <w:pStyle w:val="Naslov3"/>
      </w:pPr>
      <w:bookmarkStart w:id="107" w:name="_Toc19619271"/>
      <w:bookmarkStart w:id="108" w:name="_Toc66103530"/>
      <w:bookmarkStart w:id="109" w:name="_Toc68610490"/>
      <w:bookmarkStart w:id="110" w:name="_Toc87366540"/>
      <w:bookmarkStart w:id="111" w:name="_Toc109716430"/>
      <w:r>
        <w:t>Sjedišta upravnih tijela</w:t>
      </w:r>
      <w:bookmarkEnd w:id="107"/>
      <w:bookmarkEnd w:id="108"/>
      <w:bookmarkEnd w:id="109"/>
      <w:bookmarkEnd w:id="110"/>
      <w:bookmarkEnd w:id="111"/>
    </w:p>
    <w:p w14:paraId="261D0ADB" w14:textId="43363592" w:rsidR="00541344" w:rsidRDefault="004D6F4F" w:rsidP="00315D01">
      <w:pPr>
        <w:spacing w:after="120" w:line="276" w:lineRule="auto"/>
        <w:jc w:val="both"/>
        <w:rPr>
          <w:sz w:val="24"/>
          <w:szCs w:val="24"/>
          <w:lang w:eastAsia="zh-CN"/>
        </w:rPr>
      </w:pPr>
      <w:r w:rsidRPr="00DB37C8">
        <w:rPr>
          <w:sz w:val="24"/>
          <w:szCs w:val="24"/>
          <w:lang w:eastAsia="zh-CN"/>
        </w:rPr>
        <w:t xml:space="preserve">Sjedište </w:t>
      </w:r>
      <w:r w:rsidR="007616DA">
        <w:rPr>
          <w:sz w:val="24"/>
          <w:szCs w:val="24"/>
          <w:lang w:eastAsia="zh-CN"/>
        </w:rPr>
        <w:t xml:space="preserve">Općine </w:t>
      </w:r>
      <w:r w:rsidR="00C67EA9">
        <w:rPr>
          <w:sz w:val="24"/>
          <w:szCs w:val="24"/>
          <w:lang w:eastAsia="zh-CN"/>
        </w:rPr>
        <w:t>Sokolovac</w:t>
      </w:r>
      <w:r w:rsidR="007616DA">
        <w:rPr>
          <w:sz w:val="24"/>
          <w:szCs w:val="24"/>
          <w:lang w:eastAsia="zh-CN"/>
        </w:rPr>
        <w:t xml:space="preserve"> </w:t>
      </w:r>
      <w:r w:rsidR="00A92F85">
        <w:rPr>
          <w:sz w:val="24"/>
          <w:szCs w:val="24"/>
          <w:lang w:eastAsia="zh-CN"/>
        </w:rPr>
        <w:t xml:space="preserve">nalazi se </w:t>
      </w:r>
      <w:r w:rsidRPr="00DB37C8">
        <w:rPr>
          <w:sz w:val="24"/>
          <w:szCs w:val="24"/>
          <w:lang w:eastAsia="zh-CN"/>
        </w:rPr>
        <w:t>na adresi</w:t>
      </w:r>
      <w:r w:rsidR="001E6F40">
        <w:rPr>
          <w:sz w:val="24"/>
          <w:szCs w:val="24"/>
          <w:lang w:eastAsia="zh-CN"/>
        </w:rPr>
        <w:t xml:space="preserve"> </w:t>
      </w:r>
      <w:r w:rsidR="00541344" w:rsidRPr="00541344">
        <w:rPr>
          <w:sz w:val="24"/>
          <w:szCs w:val="24"/>
          <w:lang w:eastAsia="zh-CN"/>
        </w:rPr>
        <w:t xml:space="preserve">Trg Tomislava </w:t>
      </w:r>
      <w:proofErr w:type="spellStart"/>
      <w:r w:rsidR="00541344" w:rsidRPr="00541344">
        <w:rPr>
          <w:sz w:val="24"/>
          <w:szCs w:val="24"/>
          <w:lang w:eastAsia="zh-CN"/>
        </w:rPr>
        <w:t>Bardeka</w:t>
      </w:r>
      <w:proofErr w:type="spellEnd"/>
      <w:r w:rsidR="00541344" w:rsidRPr="00541344">
        <w:rPr>
          <w:sz w:val="24"/>
          <w:szCs w:val="24"/>
          <w:lang w:eastAsia="zh-CN"/>
        </w:rPr>
        <w:t xml:space="preserve"> 8, 48306 Sokolovac</w:t>
      </w:r>
      <w:r w:rsidR="00541344">
        <w:rPr>
          <w:sz w:val="24"/>
          <w:szCs w:val="24"/>
          <w:lang w:eastAsia="zh-CN"/>
        </w:rPr>
        <w:t>.</w:t>
      </w:r>
    </w:p>
    <w:p w14:paraId="187745FF" w14:textId="1AAAAC92" w:rsidR="00964EFE" w:rsidRDefault="00C624BD" w:rsidP="00315D01">
      <w:pPr>
        <w:spacing w:after="120" w:line="276" w:lineRule="auto"/>
        <w:jc w:val="both"/>
        <w:rPr>
          <w:sz w:val="24"/>
          <w:szCs w:val="24"/>
          <w:lang w:eastAsia="zh-CN"/>
        </w:rPr>
      </w:pPr>
      <w:r>
        <w:rPr>
          <w:sz w:val="24"/>
          <w:szCs w:val="24"/>
          <w:lang w:eastAsia="zh-CN"/>
        </w:rPr>
        <w:t>Općinska t</w:t>
      </w:r>
      <w:r w:rsidR="009B417B" w:rsidRPr="009B417B">
        <w:rPr>
          <w:sz w:val="24"/>
          <w:szCs w:val="24"/>
          <w:lang w:eastAsia="zh-CN"/>
        </w:rPr>
        <w:t xml:space="preserve">ijela Općine </w:t>
      </w:r>
      <w:r w:rsidR="00C67EA9">
        <w:rPr>
          <w:sz w:val="24"/>
          <w:szCs w:val="24"/>
          <w:lang w:eastAsia="zh-CN"/>
        </w:rPr>
        <w:t>Sokolovac</w:t>
      </w:r>
      <w:r w:rsidR="009B417B" w:rsidRPr="009B417B">
        <w:rPr>
          <w:sz w:val="24"/>
          <w:szCs w:val="24"/>
          <w:lang w:eastAsia="zh-CN"/>
        </w:rPr>
        <w:t xml:space="preserve"> su: </w:t>
      </w:r>
      <w:r w:rsidR="00081EB8" w:rsidRPr="00851622">
        <w:rPr>
          <w:sz w:val="24"/>
          <w:szCs w:val="24"/>
          <w:lang w:eastAsia="zh-CN"/>
        </w:rPr>
        <w:t xml:space="preserve">Općinsko </w:t>
      </w:r>
      <w:r w:rsidR="00851622" w:rsidRPr="00851622">
        <w:rPr>
          <w:sz w:val="24"/>
          <w:szCs w:val="24"/>
          <w:lang w:eastAsia="zh-CN"/>
        </w:rPr>
        <w:t xml:space="preserve">vijeće, </w:t>
      </w:r>
      <w:r w:rsidR="00081EB8" w:rsidRPr="00851622">
        <w:rPr>
          <w:sz w:val="24"/>
          <w:szCs w:val="24"/>
          <w:lang w:eastAsia="zh-CN"/>
        </w:rPr>
        <w:t xml:space="preserve">Općinski </w:t>
      </w:r>
      <w:r w:rsidR="00851622" w:rsidRPr="00851622">
        <w:rPr>
          <w:sz w:val="24"/>
          <w:szCs w:val="24"/>
          <w:lang w:eastAsia="zh-CN"/>
        </w:rPr>
        <w:t>načelnik</w:t>
      </w:r>
      <w:r w:rsidR="00541344">
        <w:rPr>
          <w:sz w:val="24"/>
          <w:szCs w:val="24"/>
          <w:lang w:eastAsia="zh-CN"/>
        </w:rPr>
        <w:t xml:space="preserve"> </w:t>
      </w:r>
      <w:r w:rsidR="00851622" w:rsidRPr="00851622">
        <w:rPr>
          <w:sz w:val="24"/>
          <w:szCs w:val="24"/>
          <w:lang w:eastAsia="zh-CN"/>
        </w:rPr>
        <w:t xml:space="preserve">te </w:t>
      </w:r>
      <w:r w:rsidR="00081EB8" w:rsidRPr="00851622">
        <w:rPr>
          <w:sz w:val="24"/>
          <w:szCs w:val="24"/>
          <w:lang w:eastAsia="zh-CN"/>
        </w:rPr>
        <w:t xml:space="preserve">Jedinstveni </w:t>
      </w:r>
      <w:r w:rsidR="00851622" w:rsidRPr="00851622">
        <w:rPr>
          <w:sz w:val="24"/>
          <w:szCs w:val="24"/>
          <w:lang w:eastAsia="zh-CN"/>
        </w:rPr>
        <w:t>upravni odjel.</w:t>
      </w:r>
    </w:p>
    <w:p w14:paraId="3FD283A8" w14:textId="47FF08D5" w:rsidR="004962DA" w:rsidRPr="00EB6D36" w:rsidRDefault="004962DA" w:rsidP="004962DA">
      <w:pPr>
        <w:pStyle w:val="Naslov3"/>
      </w:pPr>
      <w:bookmarkStart w:id="112" w:name="_Ref12031162"/>
      <w:bookmarkStart w:id="113" w:name="_Toc19619272"/>
      <w:bookmarkStart w:id="114" w:name="_Toc66103531"/>
      <w:bookmarkStart w:id="115" w:name="_Toc68610491"/>
      <w:bookmarkStart w:id="116" w:name="_Toc87366541"/>
      <w:bookmarkStart w:id="117" w:name="_Toc109716431"/>
      <w:r w:rsidRPr="00EB6D36">
        <w:t>Zdravstvene ustanove</w:t>
      </w:r>
      <w:bookmarkEnd w:id="112"/>
      <w:bookmarkEnd w:id="113"/>
      <w:bookmarkEnd w:id="114"/>
      <w:bookmarkEnd w:id="115"/>
      <w:bookmarkEnd w:id="116"/>
      <w:bookmarkEnd w:id="117"/>
      <w:r w:rsidRPr="00EB6D36">
        <w:t xml:space="preserve"> </w:t>
      </w:r>
    </w:p>
    <w:p w14:paraId="307BEF3F" w14:textId="67424F73" w:rsidR="000424B5" w:rsidRPr="000424B5" w:rsidRDefault="00420DE8" w:rsidP="009B1C32">
      <w:pPr>
        <w:spacing w:after="120" w:line="276" w:lineRule="auto"/>
        <w:jc w:val="both"/>
        <w:rPr>
          <w:sz w:val="24"/>
          <w:szCs w:val="24"/>
          <w:lang w:eastAsia="zh-CN"/>
        </w:rPr>
      </w:pPr>
      <w:r w:rsidRPr="000424B5">
        <w:rPr>
          <w:sz w:val="24"/>
          <w:szCs w:val="24"/>
          <w:lang w:eastAsia="zh-CN"/>
        </w:rPr>
        <w:t xml:space="preserve">Primarna zdravstvena zaštita na području Općine </w:t>
      </w:r>
      <w:r w:rsidR="00C67EA9" w:rsidRPr="000424B5">
        <w:rPr>
          <w:sz w:val="24"/>
          <w:szCs w:val="24"/>
          <w:lang w:eastAsia="zh-CN"/>
        </w:rPr>
        <w:t>Sokolovac</w:t>
      </w:r>
      <w:r w:rsidR="009B1C32" w:rsidRPr="000424B5">
        <w:rPr>
          <w:sz w:val="24"/>
          <w:szCs w:val="24"/>
          <w:lang w:eastAsia="zh-CN"/>
        </w:rPr>
        <w:t xml:space="preserve"> </w:t>
      </w:r>
      <w:r w:rsidRPr="000424B5">
        <w:rPr>
          <w:sz w:val="24"/>
          <w:szCs w:val="24"/>
          <w:lang w:eastAsia="zh-CN"/>
        </w:rPr>
        <w:t>odvija se putem</w:t>
      </w:r>
      <w:r w:rsidR="0072411A" w:rsidRPr="000424B5">
        <w:rPr>
          <w:sz w:val="24"/>
          <w:szCs w:val="24"/>
          <w:lang w:eastAsia="zh-CN"/>
        </w:rPr>
        <w:t xml:space="preserve"> </w:t>
      </w:r>
      <w:r w:rsidR="00B8580E" w:rsidRPr="000424B5">
        <w:rPr>
          <w:sz w:val="24"/>
          <w:szCs w:val="24"/>
          <w:lang w:eastAsia="zh-CN"/>
        </w:rPr>
        <w:t>1 ordinacije opće medicine i 2 stomatološke ordinacije</w:t>
      </w:r>
      <w:r w:rsidR="0069526F" w:rsidRPr="000424B5">
        <w:rPr>
          <w:sz w:val="24"/>
          <w:szCs w:val="24"/>
          <w:lang w:eastAsia="zh-CN"/>
        </w:rPr>
        <w:t xml:space="preserve">. </w:t>
      </w:r>
      <w:r w:rsidR="000424B5" w:rsidRPr="000424B5">
        <w:rPr>
          <w:sz w:val="24"/>
          <w:szCs w:val="24"/>
          <w:lang w:eastAsia="zh-CN"/>
        </w:rPr>
        <w:t>Na području Općine Sokolovac registrirano je ukupno 2.</w:t>
      </w:r>
      <w:r w:rsidR="00D9533D">
        <w:rPr>
          <w:sz w:val="24"/>
          <w:szCs w:val="24"/>
          <w:lang w:eastAsia="zh-CN"/>
        </w:rPr>
        <w:t>871</w:t>
      </w:r>
      <w:r w:rsidR="000424B5" w:rsidRPr="000424B5">
        <w:rPr>
          <w:sz w:val="24"/>
          <w:szCs w:val="24"/>
          <w:lang w:eastAsia="zh-CN"/>
        </w:rPr>
        <w:t xml:space="preserve"> zdravstveno osiguranih osoba.</w:t>
      </w:r>
      <w:r w:rsidR="000424B5" w:rsidRPr="000424B5">
        <w:rPr>
          <w:rStyle w:val="Referencafusnote"/>
          <w:sz w:val="24"/>
          <w:szCs w:val="24"/>
          <w:lang w:eastAsia="zh-CN"/>
        </w:rPr>
        <w:footnoteReference w:id="1"/>
      </w:r>
      <w:r w:rsidR="000424B5" w:rsidRPr="000424B5">
        <w:rPr>
          <w:sz w:val="24"/>
          <w:szCs w:val="24"/>
          <w:lang w:eastAsia="zh-CN"/>
        </w:rPr>
        <w:t xml:space="preserve"> </w:t>
      </w:r>
    </w:p>
    <w:p w14:paraId="34FDC1EF" w14:textId="5EC11628" w:rsidR="00E621A0" w:rsidRDefault="0069526F" w:rsidP="009B1C32">
      <w:pPr>
        <w:spacing w:after="120" w:line="276" w:lineRule="auto"/>
        <w:jc w:val="both"/>
        <w:rPr>
          <w:sz w:val="24"/>
          <w:szCs w:val="24"/>
          <w:lang w:eastAsia="zh-CN"/>
        </w:rPr>
      </w:pPr>
      <w:r w:rsidRPr="000424B5">
        <w:rPr>
          <w:sz w:val="24"/>
          <w:szCs w:val="24"/>
          <w:lang w:eastAsia="zh-CN"/>
        </w:rPr>
        <w:t>U ljekarničkoj djelatnosti na području Općine djeluje 1 ljekarna.</w:t>
      </w:r>
      <w:r w:rsidRPr="00E621A0">
        <w:rPr>
          <w:sz w:val="24"/>
          <w:szCs w:val="24"/>
          <w:lang w:eastAsia="zh-CN"/>
        </w:rPr>
        <w:t xml:space="preserve"> </w:t>
      </w:r>
    </w:p>
    <w:p w14:paraId="1285EBBA" w14:textId="1709A9D1" w:rsidR="004962DA" w:rsidRDefault="004962DA" w:rsidP="004962DA">
      <w:pPr>
        <w:pStyle w:val="Naslov3"/>
      </w:pPr>
      <w:bookmarkStart w:id="118" w:name="_Toc19619273"/>
      <w:bookmarkStart w:id="119" w:name="_Toc66103532"/>
      <w:bookmarkStart w:id="120" w:name="_Toc68610492"/>
      <w:bookmarkStart w:id="121" w:name="_Toc87366542"/>
      <w:bookmarkStart w:id="122" w:name="_Toc109716432"/>
      <w:r>
        <w:t>Odgojno</w:t>
      </w:r>
      <w:r>
        <w:sym w:font="Symbol" w:char="F02D"/>
      </w:r>
      <w:r>
        <w:t>obrazovne ustanove</w:t>
      </w:r>
      <w:bookmarkEnd w:id="118"/>
      <w:bookmarkEnd w:id="119"/>
      <w:bookmarkEnd w:id="120"/>
      <w:bookmarkEnd w:id="121"/>
      <w:bookmarkEnd w:id="122"/>
    </w:p>
    <w:p w14:paraId="7B5B8AE6" w14:textId="77777777" w:rsidR="00190E6C" w:rsidRDefault="00190E6C" w:rsidP="00190E6C">
      <w:pPr>
        <w:pStyle w:val="Odlomakpopisa"/>
        <w:rPr>
          <w:lang w:eastAsia="zh-CN"/>
        </w:rPr>
      </w:pPr>
      <w:r>
        <w:rPr>
          <w:lang w:eastAsia="zh-CN"/>
        </w:rPr>
        <w:t xml:space="preserve">U </w:t>
      </w:r>
      <w:proofErr w:type="spellStart"/>
      <w:r>
        <w:rPr>
          <w:lang w:eastAsia="zh-CN"/>
        </w:rPr>
        <w:t>okviru</w:t>
      </w:r>
      <w:proofErr w:type="spellEnd"/>
      <w:r>
        <w:rPr>
          <w:lang w:eastAsia="zh-CN"/>
        </w:rPr>
        <w:t xml:space="preserve"> </w:t>
      </w:r>
      <w:proofErr w:type="spellStart"/>
      <w:r>
        <w:rPr>
          <w:lang w:eastAsia="zh-CN"/>
        </w:rPr>
        <w:t>osnovnoškolskog</w:t>
      </w:r>
      <w:proofErr w:type="spellEnd"/>
      <w:r>
        <w:rPr>
          <w:lang w:eastAsia="zh-CN"/>
        </w:rPr>
        <w:t xml:space="preserve"> </w:t>
      </w:r>
      <w:proofErr w:type="spellStart"/>
      <w:r>
        <w:rPr>
          <w:lang w:eastAsia="zh-CN"/>
        </w:rPr>
        <w:t>obrazovanja</w:t>
      </w:r>
      <w:proofErr w:type="spellEnd"/>
      <w:r>
        <w:rPr>
          <w:lang w:eastAsia="zh-CN"/>
        </w:rPr>
        <w:t xml:space="preserve"> </w:t>
      </w:r>
      <w:proofErr w:type="spellStart"/>
      <w:r>
        <w:rPr>
          <w:lang w:eastAsia="zh-CN"/>
        </w:rPr>
        <w:t>djeluje</w:t>
      </w:r>
      <w:proofErr w:type="spellEnd"/>
      <w:r>
        <w:rPr>
          <w:lang w:eastAsia="zh-CN"/>
        </w:rPr>
        <w:t xml:space="preserve"> </w:t>
      </w:r>
      <w:proofErr w:type="spellStart"/>
      <w:r>
        <w:rPr>
          <w:lang w:eastAsia="zh-CN"/>
        </w:rPr>
        <w:t>Osnovna</w:t>
      </w:r>
      <w:proofErr w:type="spellEnd"/>
      <w:r>
        <w:rPr>
          <w:lang w:eastAsia="zh-CN"/>
        </w:rPr>
        <w:t xml:space="preserve"> </w:t>
      </w:r>
      <w:proofErr w:type="spellStart"/>
      <w:r>
        <w:rPr>
          <w:lang w:eastAsia="zh-CN"/>
        </w:rPr>
        <w:t>škola</w:t>
      </w:r>
      <w:proofErr w:type="spellEnd"/>
      <w:r>
        <w:rPr>
          <w:lang w:eastAsia="zh-CN"/>
        </w:rPr>
        <w:t xml:space="preserve"> </w:t>
      </w:r>
      <w:proofErr w:type="spellStart"/>
      <w:r>
        <w:rPr>
          <w:lang w:eastAsia="zh-CN"/>
        </w:rPr>
        <w:t>Sokolovac</w:t>
      </w:r>
      <w:proofErr w:type="spellEnd"/>
      <w:r>
        <w:rPr>
          <w:lang w:eastAsia="zh-CN"/>
        </w:rPr>
        <w:t xml:space="preserve"> (1. do 8. </w:t>
      </w:r>
      <w:proofErr w:type="spellStart"/>
      <w:r>
        <w:rPr>
          <w:lang w:eastAsia="zh-CN"/>
        </w:rPr>
        <w:t>razreda</w:t>
      </w:r>
      <w:proofErr w:type="spellEnd"/>
      <w:r>
        <w:rPr>
          <w:lang w:eastAsia="zh-CN"/>
        </w:rPr>
        <w:t xml:space="preserve">) s </w:t>
      </w:r>
      <w:proofErr w:type="spellStart"/>
      <w:r>
        <w:rPr>
          <w:lang w:eastAsia="zh-CN"/>
        </w:rPr>
        <w:t>područnim</w:t>
      </w:r>
      <w:proofErr w:type="spellEnd"/>
      <w:r>
        <w:rPr>
          <w:lang w:eastAsia="zh-CN"/>
        </w:rPr>
        <w:t xml:space="preserve"> </w:t>
      </w:r>
      <w:proofErr w:type="spellStart"/>
      <w:r>
        <w:rPr>
          <w:lang w:eastAsia="zh-CN"/>
        </w:rPr>
        <w:t>odjelima</w:t>
      </w:r>
      <w:proofErr w:type="spellEnd"/>
      <w:r>
        <w:rPr>
          <w:lang w:eastAsia="zh-CN"/>
        </w:rPr>
        <w:t xml:space="preserve"> (1. do 4. </w:t>
      </w:r>
      <w:proofErr w:type="spellStart"/>
      <w:r>
        <w:rPr>
          <w:lang w:eastAsia="zh-CN"/>
        </w:rPr>
        <w:t>razreda</w:t>
      </w:r>
      <w:proofErr w:type="spellEnd"/>
      <w:r>
        <w:rPr>
          <w:lang w:eastAsia="zh-CN"/>
        </w:rPr>
        <w:t xml:space="preserve">) u </w:t>
      </w:r>
      <w:proofErr w:type="spellStart"/>
      <w:r>
        <w:rPr>
          <w:lang w:eastAsia="zh-CN"/>
        </w:rPr>
        <w:t>naseljima</w:t>
      </w:r>
      <w:proofErr w:type="spellEnd"/>
      <w:r>
        <w:rPr>
          <w:lang w:eastAsia="zh-CN"/>
        </w:rPr>
        <w:t xml:space="preserve">: Mala </w:t>
      </w:r>
      <w:proofErr w:type="spellStart"/>
      <w:r>
        <w:rPr>
          <w:lang w:eastAsia="zh-CN"/>
        </w:rPr>
        <w:t>Mučna</w:t>
      </w:r>
      <w:proofErr w:type="spellEnd"/>
      <w:r>
        <w:rPr>
          <w:lang w:eastAsia="zh-CN"/>
        </w:rPr>
        <w:t xml:space="preserve">, </w:t>
      </w:r>
      <w:proofErr w:type="spellStart"/>
      <w:r>
        <w:rPr>
          <w:lang w:eastAsia="zh-CN"/>
        </w:rPr>
        <w:t>Velika</w:t>
      </w:r>
      <w:proofErr w:type="spellEnd"/>
      <w:r>
        <w:rPr>
          <w:lang w:eastAsia="zh-CN"/>
        </w:rPr>
        <w:t xml:space="preserve"> </w:t>
      </w:r>
      <w:proofErr w:type="spellStart"/>
      <w:r>
        <w:rPr>
          <w:lang w:eastAsia="zh-CN"/>
        </w:rPr>
        <w:t>Mučna</w:t>
      </w:r>
      <w:proofErr w:type="spellEnd"/>
      <w:r>
        <w:rPr>
          <w:lang w:eastAsia="zh-CN"/>
        </w:rPr>
        <w:t xml:space="preserve">, </w:t>
      </w:r>
      <w:proofErr w:type="spellStart"/>
      <w:r>
        <w:rPr>
          <w:lang w:eastAsia="zh-CN"/>
        </w:rPr>
        <w:t>Srijem</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Veliki</w:t>
      </w:r>
      <w:proofErr w:type="spellEnd"/>
      <w:r>
        <w:rPr>
          <w:lang w:eastAsia="zh-CN"/>
        </w:rPr>
        <w:t xml:space="preserve"> </w:t>
      </w:r>
      <w:proofErr w:type="spellStart"/>
      <w:r>
        <w:rPr>
          <w:lang w:eastAsia="zh-CN"/>
        </w:rPr>
        <w:t>Botinovec</w:t>
      </w:r>
      <w:proofErr w:type="spellEnd"/>
      <w:r>
        <w:rPr>
          <w:lang w:eastAsia="zh-CN"/>
        </w:rPr>
        <w:t xml:space="preserve">. </w:t>
      </w:r>
    </w:p>
    <w:p w14:paraId="1A29E9DA" w14:textId="17DFAF7A" w:rsidR="00190E6C" w:rsidRDefault="00190E6C" w:rsidP="00190E6C">
      <w:pPr>
        <w:pStyle w:val="Odlomakpopisa"/>
        <w:rPr>
          <w:lang w:eastAsia="zh-CN"/>
        </w:rPr>
      </w:pPr>
      <w:proofErr w:type="spellStart"/>
      <w:r w:rsidRPr="00190E6C">
        <w:rPr>
          <w:lang w:eastAsia="zh-CN"/>
        </w:rPr>
        <w:t>Osnovna</w:t>
      </w:r>
      <w:proofErr w:type="spellEnd"/>
      <w:r w:rsidRPr="00190E6C">
        <w:rPr>
          <w:lang w:eastAsia="zh-CN"/>
        </w:rPr>
        <w:t xml:space="preserve"> </w:t>
      </w:r>
      <w:proofErr w:type="spellStart"/>
      <w:r w:rsidRPr="00190E6C">
        <w:rPr>
          <w:lang w:eastAsia="zh-CN"/>
        </w:rPr>
        <w:t>škola</w:t>
      </w:r>
      <w:proofErr w:type="spellEnd"/>
      <w:r w:rsidRPr="00190E6C">
        <w:rPr>
          <w:lang w:eastAsia="zh-CN"/>
        </w:rPr>
        <w:t xml:space="preserve"> </w:t>
      </w:r>
      <w:proofErr w:type="spellStart"/>
      <w:r w:rsidRPr="00190E6C">
        <w:rPr>
          <w:lang w:eastAsia="zh-CN"/>
        </w:rPr>
        <w:t>Sokolovac</w:t>
      </w:r>
      <w:proofErr w:type="spellEnd"/>
      <w:r>
        <w:rPr>
          <w:lang w:eastAsia="zh-CN"/>
        </w:rPr>
        <w:t xml:space="preserve"> je </w:t>
      </w:r>
      <w:proofErr w:type="spellStart"/>
      <w:r>
        <w:rPr>
          <w:lang w:eastAsia="zh-CN"/>
        </w:rPr>
        <w:t>n</w:t>
      </w:r>
      <w:r w:rsidRPr="00190E6C">
        <w:rPr>
          <w:lang w:eastAsia="zh-CN"/>
        </w:rPr>
        <w:t>ajpogodniji</w:t>
      </w:r>
      <w:proofErr w:type="spellEnd"/>
      <w:r w:rsidRPr="00190E6C">
        <w:rPr>
          <w:lang w:eastAsia="zh-CN"/>
        </w:rPr>
        <w:t xml:space="preserve"> </w:t>
      </w:r>
      <w:proofErr w:type="spellStart"/>
      <w:r w:rsidRPr="00190E6C">
        <w:rPr>
          <w:lang w:eastAsia="zh-CN"/>
        </w:rPr>
        <w:t>objekt</w:t>
      </w:r>
      <w:proofErr w:type="spellEnd"/>
      <w:r w:rsidRPr="00190E6C">
        <w:rPr>
          <w:lang w:eastAsia="zh-CN"/>
        </w:rPr>
        <w:t xml:space="preserve"> za </w:t>
      </w:r>
      <w:proofErr w:type="spellStart"/>
      <w:r w:rsidRPr="00190E6C">
        <w:rPr>
          <w:lang w:eastAsia="zh-CN"/>
        </w:rPr>
        <w:t>zbrinjavanje</w:t>
      </w:r>
      <w:proofErr w:type="spellEnd"/>
      <w:r w:rsidRPr="00190E6C">
        <w:rPr>
          <w:lang w:eastAsia="zh-CN"/>
        </w:rPr>
        <w:t xml:space="preserve"> </w:t>
      </w:r>
      <w:proofErr w:type="spellStart"/>
      <w:r w:rsidRPr="00190E6C">
        <w:rPr>
          <w:lang w:eastAsia="zh-CN"/>
        </w:rPr>
        <w:t>većeg</w:t>
      </w:r>
      <w:proofErr w:type="spellEnd"/>
      <w:r w:rsidRPr="00190E6C">
        <w:rPr>
          <w:lang w:eastAsia="zh-CN"/>
        </w:rPr>
        <w:t xml:space="preserve"> </w:t>
      </w:r>
      <w:proofErr w:type="spellStart"/>
      <w:r w:rsidRPr="00190E6C">
        <w:rPr>
          <w:lang w:eastAsia="zh-CN"/>
        </w:rPr>
        <w:t>broja</w:t>
      </w:r>
      <w:proofErr w:type="spellEnd"/>
      <w:r w:rsidRPr="00190E6C">
        <w:rPr>
          <w:lang w:eastAsia="zh-CN"/>
        </w:rPr>
        <w:t xml:space="preserve"> </w:t>
      </w:r>
      <w:proofErr w:type="spellStart"/>
      <w:r w:rsidRPr="00190E6C">
        <w:rPr>
          <w:lang w:eastAsia="zh-CN"/>
        </w:rPr>
        <w:t>osoba</w:t>
      </w:r>
      <w:proofErr w:type="spellEnd"/>
      <w:r w:rsidRPr="00190E6C">
        <w:rPr>
          <w:lang w:eastAsia="zh-CN"/>
        </w:rPr>
        <w:t xml:space="preserve"> u </w:t>
      </w:r>
      <w:proofErr w:type="spellStart"/>
      <w:r w:rsidRPr="00190E6C">
        <w:rPr>
          <w:lang w:eastAsia="zh-CN"/>
        </w:rPr>
        <w:t>koju</w:t>
      </w:r>
      <w:proofErr w:type="spellEnd"/>
      <w:r w:rsidRPr="00190E6C">
        <w:rPr>
          <w:lang w:eastAsia="zh-CN"/>
        </w:rPr>
        <w:t xml:space="preserve"> je </w:t>
      </w:r>
      <w:proofErr w:type="spellStart"/>
      <w:r w:rsidRPr="00190E6C">
        <w:rPr>
          <w:lang w:eastAsia="zh-CN"/>
        </w:rPr>
        <w:t>moguće</w:t>
      </w:r>
      <w:proofErr w:type="spellEnd"/>
      <w:r w:rsidRPr="00190E6C">
        <w:rPr>
          <w:lang w:eastAsia="zh-CN"/>
        </w:rPr>
        <w:t xml:space="preserve"> </w:t>
      </w:r>
      <w:proofErr w:type="spellStart"/>
      <w:r w:rsidRPr="00190E6C">
        <w:rPr>
          <w:lang w:eastAsia="zh-CN"/>
        </w:rPr>
        <w:t>uvjetno</w:t>
      </w:r>
      <w:proofErr w:type="spellEnd"/>
      <w:r w:rsidRPr="00190E6C">
        <w:rPr>
          <w:lang w:eastAsia="zh-CN"/>
        </w:rPr>
        <w:t xml:space="preserve"> </w:t>
      </w:r>
      <w:proofErr w:type="spellStart"/>
      <w:r w:rsidRPr="00190E6C">
        <w:rPr>
          <w:lang w:eastAsia="zh-CN"/>
        </w:rPr>
        <w:t>zbrinuti</w:t>
      </w:r>
      <w:proofErr w:type="spellEnd"/>
      <w:r w:rsidRPr="00190E6C">
        <w:rPr>
          <w:lang w:eastAsia="zh-CN"/>
        </w:rPr>
        <w:t xml:space="preserve"> do 150 </w:t>
      </w:r>
      <w:proofErr w:type="spellStart"/>
      <w:r w:rsidRPr="00190E6C">
        <w:rPr>
          <w:lang w:eastAsia="zh-CN"/>
        </w:rPr>
        <w:t>osoba</w:t>
      </w:r>
      <w:proofErr w:type="spellEnd"/>
      <w:r w:rsidRPr="00190E6C">
        <w:rPr>
          <w:lang w:eastAsia="zh-CN"/>
        </w:rPr>
        <w:t xml:space="preserve"> </w:t>
      </w:r>
      <w:proofErr w:type="spellStart"/>
      <w:r w:rsidRPr="00190E6C">
        <w:rPr>
          <w:lang w:eastAsia="zh-CN"/>
        </w:rPr>
        <w:t>te</w:t>
      </w:r>
      <w:proofErr w:type="spellEnd"/>
      <w:r w:rsidRPr="00190E6C">
        <w:rPr>
          <w:lang w:eastAsia="zh-CN"/>
        </w:rPr>
        <w:t xml:space="preserve"> </w:t>
      </w:r>
      <w:proofErr w:type="spellStart"/>
      <w:r w:rsidRPr="00190E6C">
        <w:rPr>
          <w:lang w:eastAsia="zh-CN"/>
        </w:rPr>
        <w:t>sportska</w:t>
      </w:r>
      <w:proofErr w:type="spellEnd"/>
      <w:r w:rsidRPr="00190E6C">
        <w:rPr>
          <w:lang w:eastAsia="zh-CN"/>
        </w:rPr>
        <w:t xml:space="preserve"> </w:t>
      </w:r>
      <w:proofErr w:type="spellStart"/>
      <w:r w:rsidRPr="00190E6C">
        <w:rPr>
          <w:lang w:eastAsia="zh-CN"/>
        </w:rPr>
        <w:t>dvorana</w:t>
      </w:r>
      <w:proofErr w:type="spellEnd"/>
      <w:r w:rsidRPr="00190E6C">
        <w:rPr>
          <w:lang w:eastAsia="zh-CN"/>
        </w:rPr>
        <w:t xml:space="preserve"> </w:t>
      </w:r>
      <w:proofErr w:type="spellStart"/>
      <w:r w:rsidRPr="00190E6C">
        <w:rPr>
          <w:lang w:eastAsia="zh-CN"/>
        </w:rPr>
        <w:t>uz</w:t>
      </w:r>
      <w:proofErr w:type="spellEnd"/>
      <w:r w:rsidRPr="00190E6C">
        <w:rPr>
          <w:lang w:eastAsia="zh-CN"/>
        </w:rPr>
        <w:t xml:space="preserve"> OŠ </w:t>
      </w:r>
      <w:proofErr w:type="spellStart"/>
      <w:r w:rsidRPr="00190E6C">
        <w:rPr>
          <w:lang w:eastAsia="zh-CN"/>
        </w:rPr>
        <w:t>kapaciteta</w:t>
      </w:r>
      <w:proofErr w:type="spellEnd"/>
      <w:r w:rsidRPr="00190E6C">
        <w:rPr>
          <w:lang w:eastAsia="zh-CN"/>
        </w:rPr>
        <w:t xml:space="preserve"> do 300 </w:t>
      </w:r>
      <w:proofErr w:type="spellStart"/>
      <w:r w:rsidRPr="00190E6C">
        <w:rPr>
          <w:lang w:eastAsia="zh-CN"/>
        </w:rPr>
        <w:t>osoba</w:t>
      </w:r>
      <w:proofErr w:type="spellEnd"/>
      <w:r w:rsidRPr="00190E6C">
        <w:rPr>
          <w:lang w:eastAsia="zh-CN"/>
        </w:rPr>
        <w:t xml:space="preserve"> za </w:t>
      </w:r>
      <w:proofErr w:type="spellStart"/>
      <w:r w:rsidRPr="00190E6C">
        <w:rPr>
          <w:lang w:eastAsia="zh-CN"/>
        </w:rPr>
        <w:t>privremeni</w:t>
      </w:r>
      <w:proofErr w:type="spellEnd"/>
      <w:r w:rsidRPr="00190E6C">
        <w:rPr>
          <w:lang w:eastAsia="zh-CN"/>
        </w:rPr>
        <w:t xml:space="preserve"> </w:t>
      </w:r>
      <w:proofErr w:type="spellStart"/>
      <w:r w:rsidRPr="00190E6C">
        <w:rPr>
          <w:lang w:eastAsia="zh-CN"/>
        </w:rPr>
        <w:t>smještaj</w:t>
      </w:r>
      <w:proofErr w:type="spellEnd"/>
      <w:r w:rsidRPr="00190E6C">
        <w:rPr>
          <w:lang w:eastAsia="zh-CN"/>
        </w:rPr>
        <w:t xml:space="preserve">, </w:t>
      </w:r>
      <w:proofErr w:type="spellStart"/>
      <w:r w:rsidRPr="00190E6C">
        <w:rPr>
          <w:lang w:eastAsia="zh-CN"/>
        </w:rPr>
        <w:t>uključujući</w:t>
      </w:r>
      <w:proofErr w:type="spellEnd"/>
      <w:r w:rsidRPr="00190E6C">
        <w:rPr>
          <w:lang w:eastAsia="zh-CN"/>
        </w:rPr>
        <w:t xml:space="preserve"> </w:t>
      </w:r>
      <w:proofErr w:type="spellStart"/>
      <w:r w:rsidRPr="00190E6C">
        <w:rPr>
          <w:lang w:eastAsia="zh-CN"/>
        </w:rPr>
        <w:t>i</w:t>
      </w:r>
      <w:proofErr w:type="spellEnd"/>
      <w:r w:rsidRPr="00190E6C">
        <w:rPr>
          <w:lang w:eastAsia="zh-CN"/>
        </w:rPr>
        <w:t xml:space="preserve"> </w:t>
      </w:r>
      <w:proofErr w:type="spellStart"/>
      <w:r w:rsidRPr="00190E6C">
        <w:rPr>
          <w:lang w:eastAsia="zh-CN"/>
        </w:rPr>
        <w:t>podjelu</w:t>
      </w:r>
      <w:proofErr w:type="spellEnd"/>
      <w:r w:rsidRPr="00190E6C">
        <w:rPr>
          <w:lang w:eastAsia="zh-CN"/>
        </w:rPr>
        <w:t xml:space="preserve"> </w:t>
      </w:r>
      <w:proofErr w:type="spellStart"/>
      <w:r w:rsidRPr="00190E6C">
        <w:rPr>
          <w:lang w:eastAsia="zh-CN"/>
        </w:rPr>
        <w:t>hrane</w:t>
      </w:r>
      <w:proofErr w:type="spellEnd"/>
      <w:r w:rsidRPr="00190E6C">
        <w:rPr>
          <w:lang w:eastAsia="zh-CN"/>
        </w:rPr>
        <w:t xml:space="preserve"> u </w:t>
      </w:r>
      <w:proofErr w:type="spellStart"/>
      <w:r w:rsidRPr="00190E6C">
        <w:rPr>
          <w:lang w:eastAsia="zh-CN"/>
        </w:rPr>
        <w:t>školskoj</w:t>
      </w:r>
      <w:proofErr w:type="spellEnd"/>
      <w:r w:rsidRPr="00190E6C">
        <w:rPr>
          <w:lang w:eastAsia="zh-CN"/>
        </w:rPr>
        <w:t xml:space="preserve"> </w:t>
      </w:r>
      <w:proofErr w:type="spellStart"/>
      <w:r w:rsidRPr="00190E6C">
        <w:rPr>
          <w:lang w:eastAsia="zh-CN"/>
        </w:rPr>
        <w:t>kuhinji</w:t>
      </w:r>
      <w:proofErr w:type="spellEnd"/>
      <w:r w:rsidRPr="00190E6C">
        <w:rPr>
          <w:lang w:eastAsia="zh-CN"/>
        </w:rPr>
        <w:t>.</w:t>
      </w:r>
    </w:p>
    <w:p w14:paraId="30EAD36E" w14:textId="77777777" w:rsidR="00190E6C" w:rsidRDefault="00190E6C" w:rsidP="00190E6C">
      <w:pPr>
        <w:pStyle w:val="Odlomakpopisa"/>
        <w:rPr>
          <w:lang w:eastAsia="zh-CN"/>
        </w:rPr>
      </w:pPr>
      <w:proofErr w:type="spellStart"/>
      <w:r>
        <w:rPr>
          <w:lang w:eastAsia="zh-CN"/>
        </w:rPr>
        <w:t>Predškolski</w:t>
      </w:r>
      <w:proofErr w:type="spellEnd"/>
      <w:r>
        <w:rPr>
          <w:lang w:eastAsia="zh-CN"/>
        </w:rPr>
        <w:t xml:space="preserve"> </w:t>
      </w:r>
      <w:proofErr w:type="spellStart"/>
      <w:r>
        <w:rPr>
          <w:lang w:eastAsia="zh-CN"/>
        </w:rPr>
        <w:t>odgoj</w:t>
      </w:r>
      <w:proofErr w:type="spellEnd"/>
      <w:r>
        <w:rPr>
          <w:lang w:eastAsia="zh-CN"/>
        </w:rPr>
        <w:t xml:space="preserve"> </w:t>
      </w:r>
      <w:proofErr w:type="spellStart"/>
      <w:r>
        <w:rPr>
          <w:lang w:eastAsia="zh-CN"/>
        </w:rPr>
        <w:t>i</w:t>
      </w:r>
      <w:proofErr w:type="spellEnd"/>
      <w:r>
        <w:rPr>
          <w:lang w:eastAsia="zh-CN"/>
        </w:rPr>
        <w:t xml:space="preserve"> </w:t>
      </w:r>
      <w:proofErr w:type="spellStart"/>
      <w:r>
        <w:rPr>
          <w:lang w:eastAsia="zh-CN"/>
        </w:rPr>
        <w:t>obrazovanje</w:t>
      </w:r>
      <w:proofErr w:type="spellEnd"/>
      <w:r>
        <w:rPr>
          <w:lang w:eastAsia="zh-CN"/>
        </w:rPr>
        <w:t xml:space="preserve"> </w:t>
      </w:r>
      <w:proofErr w:type="spellStart"/>
      <w:r>
        <w:rPr>
          <w:lang w:eastAsia="zh-CN"/>
        </w:rPr>
        <w:t>organizirano</w:t>
      </w:r>
      <w:proofErr w:type="spellEnd"/>
      <w:r>
        <w:rPr>
          <w:lang w:eastAsia="zh-CN"/>
        </w:rPr>
        <w:t xml:space="preserve"> je u </w:t>
      </w:r>
      <w:proofErr w:type="spellStart"/>
      <w:r>
        <w:rPr>
          <w:lang w:eastAsia="zh-CN"/>
        </w:rPr>
        <w:t>sklopu</w:t>
      </w:r>
      <w:proofErr w:type="spellEnd"/>
      <w:r>
        <w:rPr>
          <w:lang w:eastAsia="zh-CN"/>
        </w:rPr>
        <w:t xml:space="preserve"> </w:t>
      </w:r>
      <w:proofErr w:type="spellStart"/>
      <w:r>
        <w:rPr>
          <w:lang w:eastAsia="zh-CN"/>
        </w:rPr>
        <w:t>Osnovne</w:t>
      </w:r>
      <w:proofErr w:type="spellEnd"/>
      <w:r>
        <w:rPr>
          <w:lang w:eastAsia="zh-CN"/>
        </w:rPr>
        <w:t xml:space="preserve"> </w:t>
      </w:r>
      <w:proofErr w:type="spellStart"/>
      <w:r>
        <w:rPr>
          <w:lang w:eastAsia="zh-CN"/>
        </w:rPr>
        <w:t>škole</w:t>
      </w:r>
      <w:proofErr w:type="spellEnd"/>
      <w:r>
        <w:rPr>
          <w:lang w:eastAsia="zh-CN"/>
        </w:rPr>
        <w:t xml:space="preserve"> </w:t>
      </w:r>
      <w:proofErr w:type="spellStart"/>
      <w:r>
        <w:rPr>
          <w:lang w:eastAsia="zh-CN"/>
        </w:rPr>
        <w:t>Sokolovac</w:t>
      </w:r>
      <w:proofErr w:type="spellEnd"/>
      <w:r>
        <w:rPr>
          <w:lang w:eastAsia="zh-CN"/>
        </w:rPr>
        <w:t>.</w:t>
      </w:r>
    </w:p>
    <w:p w14:paraId="3CB50558" w14:textId="02FBCC3C" w:rsidR="004962DA" w:rsidRDefault="004962DA" w:rsidP="004962DA">
      <w:pPr>
        <w:pStyle w:val="Naslov3"/>
      </w:pPr>
      <w:bookmarkStart w:id="123" w:name="_Toc19619274"/>
      <w:bookmarkStart w:id="124" w:name="_Toc66103538"/>
      <w:bookmarkStart w:id="125" w:name="_Toc68610495"/>
      <w:bookmarkStart w:id="126" w:name="_Toc87366545"/>
      <w:bookmarkStart w:id="127" w:name="_Toc109716433"/>
      <w:r>
        <w:t>Broj domaćinstava</w:t>
      </w:r>
      <w:bookmarkEnd w:id="123"/>
      <w:bookmarkEnd w:id="124"/>
      <w:bookmarkEnd w:id="125"/>
      <w:bookmarkEnd w:id="126"/>
      <w:bookmarkEnd w:id="127"/>
    </w:p>
    <w:p w14:paraId="3FCBA8A1" w14:textId="43FBFB2D" w:rsidR="008D07CD" w:rsidRDefault="008D07CD" w:rsidP="008D07CD">
      <w:pPr>
        <w:pStyle w:val="Odlomakpopisa"/>
        <w:rPr>
          <w:lang w:eastAsia="zh-CN"/>
        </w:rPr>
        <w:sectPr w:rsidR="008D07CD" w:rsidSect="006603E7">
          <w:pgSz w:w="11906" w:h="16838"/>
          <w:pgMar w:top="1134" w:right="1418" w:bottom="1134" w:left="1418" w:header="709" w:footer="709" w:gutter="284"/>
          <w:cols w:space="708"/>
          <w:docGrid w:linePitch="360"/>
        </w:sectPr>
      </w:pPr>
      <w:proofErr w:type="spellStart"/>
      <w:r w:rsidRPr="002315D3">
        <w:rPr>
          <w:lang w:eastAsia="zh-CN"/>
        </w:rPr>
        <w:t>Prema</w:t>
      </w:r>
      <w:proofErr w:type="spellEnd"/>
      <w:r w:rsidRPr="002315D3">
        <w:rPr>
          <w:lang w:eastAsia="zh-CN"/>
        </w:rPr>
        <w:t xml:space="preserve"> </w:t>
      </w:r>
      <w:proofErr w:type="spellStart"/>
      <w:r w:rsidRPr="002315D3">
        <w:rPr>
          <w:lang w:eastAsia="zh-CN"/>
        </w:rPr>
        <w:t>prvim</w:t>
      </w:r>
      <w:proofErr w:type="spellEnd"/>
      <w:r w:rsidRPr="002315D3">
        <w:rPr>
          <w:lang w:eastAsia="zh-CN"/>
        </w:rPr>
        <w:t xml:space="preserve"> </w:t>
      </w:r>
      <w:proofErr w:type="spellStart"/>
      <w:r w:rsidRPr="002315D3">
        <w:rPr>
          <w:lang w:eastAsia="zh-CN"/>
        </w:rPr>
        <w:t>rezultatima</w:t>
      </w:r>
      <w:proofErr w:type="spellEnd"/>
      <w:r w:rsidRPr="002315D3">
        <w:rPr>
          <w:lang w:eastAsia="zh-CN"/>
        </w:rPr>
        <w:t xml:space="preserve"> </w:t>
      </w:r>
      <w:proofErr w:type="spellStart"/>
      <w:r w:rsidRPr="002315D3">
        <w:rPr>
          <w:lang w:eastAsia="zh-CN"/>
        </w:rPr>
        <w:t>Popisa</w:t>
      </w:r>
      <w:proofErr w:type="spellEnd"/>
      <w:r w:rsidRPr="002315D3">
        <w:rPr>
          <w:lang w:eastAsia="zh-CN"/>
        </w:rPr>
        <w:t xml:space="preserve"> </w:t>
      </w:r>
      <w:proofErr w:type="spellStart"/>
      <w:r w:rsidRPr="002315D3">
        <w:rPr>
          <w:lang w:eastAsia="zh-CN"/>
        </w:rPr>
        <w:t>stanovništva</w:t>
      </w:r>
      <w:proofErr w:type="spellEnd"/>
      <w:r w:rsidRPr="002315D3">
        <w:rPr>
          <w:lang w:eastAsia="zh-CN"/>
        </w:rPr>
        <w:t xml:space="preserve"> </w:t>
      </w:r>
      <w:proofErr w:type="spellStart"/>
      <w:r w:rsidRPr="002315D3">
        <w:rPr>
          <w:lang w:eastAsia="zh-CN"/>
        </w:rPr>
        <w:t>iz</w:t>
      </w:r>
      <w:proofErr w:type="spellEnd"/>
      <w:r w:rsidRPr="002315D3">
        <w:rPr>
          <w:lang w:eastAsia="zh-CN"/>
        </w:rPr>
        <w:t xml:space="preserve"> 2021. </w:t>
      </w:r>
      <w:proofErr w:type="spellStart"/>
      <w:r w:rsidRPr="002315D3">
        <w:rPr>
          <w:lang w:eastAsia="zh-CN"/>
        </w:rPr>
        <w:t>godine</w:t>
      </w:r>
      <w:proofErr w:type="spellEnd"/>
      <w:r w:rsidRPr="0099300D">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Pr>
          <w:lang w:eastAsia="zh-CN"/>
        </w:rPr>
        <w:t xml:space="preserve"> </w:t>
      </w:r>
      <w:proofErr w:type="spellStart"/>
      <w:r>
        <w:rPr>
          <w:lang w:eastAsia="zh-CN"/>
        </w:rPr>
        <w:t>zabilježeno</w:t>
      </w:r>
      <w:proofErr w:type="spellEnd"/>
      <w:r>
        <w:rPr>
          <w:lang w:eastAsia="zh-CN"/>
        </w:rPr>
        <w:t xml:space="preserve"> je </w:t>
      </w:r>
      <w:proofErr w:type="spellStart"/>
      <w:r>
        <w:rPr>
          <w:lang w:eastAsia="zh-CN"/>
        </w:rPr>
        <w:t>ukupno</w:t>
      </w:r>
      <w:proofErr w:type="spellEnd"/>
      <w:r>
        <w:rPr>
          <w:lang w:eastAsia="zh-CN"/>
        </w:rPr>
        <w:t xml:space="preserve"> 932 </w:t>
      </w:r>
      <w:proofErr w:type="spellStart"/>
      <w:r>
        <w:rPr>
          <w:lang w:eastAsia="zh-CN"/>
        </w:rPr>
        <w:t>kućanstava</w:t>
      </w:r>
      <w:proofErr w:type="spellEnd"/>
      <w:r>
        <w:rPr>
          <w:lang w:eastAsia="zh-CN"/>
        </w:rPr>
        <w:t xml:space="preserve">, </w:t>
      </w:r>
      <w:proofErr w:type="spellStart"/>
      <w:r>
        <w:rPr>
          <w:lang w:eastAsia="zh-CN"/>
        </w:rPr>
        <w:t>št</w:t>
      </w:r>
      <w:r w:rsidRPr="0024740A">
        <w:rPr>
          <w:lang w:eastAsia="zh-CN"/>
        </w:rPr>
        <w:t>o</w:t>
      </w:r>
      <w:proofErr w:type="spellEnd"/>
      <w:r w:rsidRPr="0024740A">
        <w:rPr>
          <w:lang w:eastAsia="zh-CN"/>
        </w:rPr>
        <w:t xml:space="preserve"> je u </w:t>
      </w:r>
      <w:proofErr w:type="spellStart"/>
      <w:r w:rsidRPr="0024740A">
        <w:rPr>
          <w:lang w:eastAsia="zh-CN"/>
        </w:rPr>
        <w:t>odnosu</w:t>
      </w:r>
      <w:proofErr w:type="spellEnd"/>
      <w:r w:rsidRPr="0024740A">
        <w:rPr>
          <w:lang w:eastAsia="zh-CN"/>
        </w:rPr>
        <w:t xml:space="preserve"> </w:t>
      </w:r>
      <w:proofErr w:type="spellStart"/>
      <w:r w:rsidRPr="0024740A">
        <w:rPr>
          <w:lang w:eastAsia="zh-CN"/>
        </w:rPr>
        <w:t>na</w:t>
      </w:r>
      <w:proofErr w:type="spellEnd"/>
      <w:r w:rsidRPr="0024740A">
        <w:rPr>
          <w:lang w:eastAsia="zh-CN"/>
        </w:rPr>
        <w:t xml:space="preserve"> </w:t>
      </w:r>
      <w:proofErr w:type="spellStart"/>
      <w:r w:rsidRPr="0024740A">
        <w:rPr>
          <w:lang w:eastAsia="zh-CN"/>
        </w:rPr>
        <w:t>podatke</w:t>
      </w:r>
      <w:proofErr w:type="spellEnd"/>
      <w:r w:rsidRPr="0024740A">
        <w:rPr>
          <w:lang w:eastAsia="zh-CN"/>
        </w:rPr>
        <w:t xml:space="preserve"> </w:t>
      </w:r>
      <w:proofErr w:type="spellStart"/>
      <w:r w:rsidRPr="0024740A">
        <w:rPr>
          <w:lang w:eastAsia="zh-CN"/>
        </w:rPr>
        <w:t>navedene</w:t>
      </w:r>
      <w:proofErr w:type="spellEnd"/>
      <w:r w:rsidRPr="0024740A">
        <w:rPr>
          <w:lang w:eastAsia="zh-CN"/>
        </w:rPr>
        <w:t xml:space="preserve"> u </w:t>
      </w:r>
      <w:proofErr w:type="spellStart"/>
      <w:r w:rsidRPr="0024740A">
        <w:rPr>
          <w:lang w:eastAsia="zh-CN"/>
        </w:rPr>
        <w:t>Popisu</w:t>
      </w:r>
      <w:proofErr w:type="spellEnd"/>
      <w:r w:rsidRPr="0024740A">
        <w:rPr>
          <w:lang w:eastAsia="zh-CN"/>
        </w:rPr>
        <w:t xml:space="preserve"> </w:t>
      </w:r>
      <w:proofErr w:type="spellStart"/>
      <w:r w:rsidRPr="0024740A">
        <w:rPr>
          <w:lang w:eastAsia="zh-CN"/>
        </w:rPr>
        <w:t>stanovništva</w:t>
      </w:r>
      <w:proofErr w:type="spellEnd"/>
      <w:r w:rsidRPr="0024740A">
        <w:rPr>
          <w:lang w:eastAsia="zh-CN"/>
        </w:rPr>
        <w:t xml:space="preserve"> </w:t>
      </w:r>
      <w:proofErr w:type="spellStart"/>
      <w:r w:rsidRPr="0024740A">
        <w:rPr>
          <w:lang w:eastAsia="zh-CN"/>
        </w:rPr>
        <w:t>iz</w:t>
      </w:r>
      <w:proofErr w:type="spellEnd"/>
      <w:r w:rsidRPr="0024740A">
        <w:rPr>
          <w:lang w:eastAsia="zh-CN"/>
        </w:rPr>
        <w:t xml:space="preserve"> 20</w:t>
      </w:r>
      <w:r>
        <w:rPr>
          <w:lang w:eastAsia="zh-CN"/>
        </w:rPr>
        <w:t>1</w:t>
      </w:r>
      <w:r w:rsidRPr="0024740A">
        <w:rPr>
          <w:lang w:eastAsia="zh-CN"/>
        </w:rPr>
        <w:t xml:space="preserve">1. </w:t>
      </w:r>
      <w:proofErr w:type="spellStart"/>
      <w:r w:rsidRPr="0024740A">
        <w:rPr>
          <w:lang w:eastAsia="zh-CN"/>
        </w:rPr>
        <w:t>godine</w:t>
      </w:r>
      <w:proofErr w:type="spellEnd"/>
      <w:r w:rsidRPr="0024740A">
        <w:rPr>
          <w:lang w:eastAsia="zh-CN"/>
        </w:rPr>
        <w:t xml:space="preserve"> </w:t>
      </w:r>
      <w:proofErr w:type="spellStart"/>
      <w:r w:rsidRPr="0024740A">
        <w:rPr>
          <w:lang w:eastAsia="zh-CN"/>
        </w:rPr>
        <w:t>kada</w:t>
      </w:r>
      <w:proofErr w:type="spellEnd"/>
      <w:r w:rsidRPr="0024740A">
        <w:rPr>
          <w:lang w:eastAsia="zh-CN"/>
        </w:rPr>
        <w:t xml:space="preserve"> je </w:t>
      </w:r>
      <w:proofErr w:type="spellStart"/>
      <w:r w:rsidRPr="0024740A">
        <w:rPr>
          <w:lang w:eastAsia="zh-CN"/>
        </w:rPr>
        <w:t>bilo</w:t>
      </w:r>
      <w:proofErr w:type="spellEnd"/>
      <w:r w:rsidRPr="0024740A">
        <w:rPr>
          <w:lang w:eastAsia="zh-CN"/>
        </w:rPr>
        <w:t xml:space="preserve"> </w:t>
      </w:r>
      <w:proofErr w:type="spellStart"/>
      <w:r w:rsidRPr="0024740A">
        <w:rPr>
          <w:lang w:eastAsia="zh-CN"/>
        </w:rPr>
        <w:t>evidentirano</w:t>
      </w:r>
      <w:proofErr w:type="spellEnd"/>
      <w:r w:rsidRPr="0024740A">
        <w:rPr>
          <w:lang w:eastAsia="zh-CN"/>
        </w:rPr>
        <w:t xml:space="preserve"> </w:t>
      </w:r>
      <w:r w:rsidR="00E5204D">
        <w:rPr>
          <w:lang w:eastAsia="zh-CN"/>
        </w:rPr>
        <w:t>1.101</w:t>
      </w:r>
      <w:r w:rsidRPr="0024740A">
        <w:rPr>
          <w:lang w:eastAsia="zh-CN"/>
        </w:rPr>
        <w:t xml:space="preserve"> </w:t>
      </w:r>
      <w:proofErr w:type="spellStart"/>
      <w:r w:rsidRPr="0024740A">
        <w:rPr>
          <w:lang w:eastAsia="zh-CN"/>
        </w:rPr>
        <w:t>kućanstava</w:t>
      </w:r>
      <w:proofErr w:type="spellEnd"/>
      <w:r w:rsidRPr="0024740A">
        <w:rPr>
          <w:lang w:eastAsia="zh-CN"/>
        </w:rPr>
        <w:t xml:space="preserve">, </w:t>
      </w:r>
      <w:proofErr w:type="spellStart"/>
      <w:r>
        <w:rPr>
          <w:lang w:eastAsia="zh-CN"/>
        </w:rPr>
        <w:t>smanjenje</w:t>
      </w:r>
      <w:proofErr w:type="spellEnd"/>
      <w:r>
        <w:rPr>
          <w:lang w:eastAsia="zh-CN"/>
        </w:rPr>
        <w:t xml:space="preserve"> </w:t>
      </w:r>
      <w:r w:rsidRPr="0024740A">
        <w:rPr>
          <w:lang w:eastAsia="zh-CN"/>
        </w:rPr>
        <w:t>za</w:t>
      </w:r>
      <w:r>
        <w:rPr>
          <w:lang w:eastAsia="zh-CN"/>
        </w:rPr>
        <w:t xml:space="preserve"> </w:t>
      </w:r>
      <w:r w:rsidR="00E5204D">
        <w:rPr>
          <w:lang w:eastAsia="zh-CN"/>
        </w:rPr>
        <w:t>15,35</w:t>
      </w:r>
      <w:r w:rsidRPr="0024740A">
        <w:rPr>
          <w:lang w:eastAsia="zh-CN"/>
        </w:rPr>
        <w:t>%.</w:t>
      </w:r>
      <w:r>
        <w:rPr>
          <w:lang w:eastAsia="zh-CN"/>
        </w:rPr>
        <w:t xml:space="preserve"> </w:t>
      </w:r>
      <w:proofErr w:type="spellStart"/>
      <w:r w:rsidRPr="00C40797">
        <w:rPr>
          <w:lang w:eastAsia="zh-CN"/>
        </w:rPr>
        <w:t>Udio</w:t>
      </w:r>
      <w:proofErr w:type="spellEnd"/>
      <w:r w:rsidRPr="00C40797">
        <w:rPr>
          <w:lang w:eastAsia="zh-CN"/>
        </w:rPr>
        <w:t xml:space="preserve"> </w:t>
      </w:r>
      <w:proofErr w:type="spellStart"/>
      <w:r w:rsidRPr="00C40797">
        <w:rPr>
          <w:lang w:eastAsia="zh-CN"/>
        </w:rPr>
        <w:t>broja</w:t>
      </w:r>
      <w:proofErr w:type="spellEnd"/>
      <w:r w:rsidRPr="00C40797">
        <w:rPr>
          <w:lang w:eastAsia="zh-CN"/>
        </w:rPr>
        <w:t xml:space="preserve"> </w:t>
      </w:r>
      <w:proofErr w:type="spellStart"/>
      <w:r w:rsidRPr="00C40797">
        <w:rPr>
          <w:lang w:eastAsia="zh-CN"/>
        </w:rPr>
        <w:t>kućanstava</w:t>
      </w:r>
      <w:proofErr w:type="spellEnd"/>
      <w:r w:rsidRPr="00C40797">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sidR="00E5204D">
        <w:rPr>
          <w:lang w:eastAsia="zh-CN"/>
        </w:rPr>
        <w:t>Sokolovac</w:t>
      </w:r>
      <w:proofErr w:type="spellEnd"/>
      <w:r w:rsidRPr="00C40797">
        <w:rPr>
          <w:lang w:eastAsia="zh-CN"/>
        </w:rPr>
        <w:t xml:space="preserve"> u </w:t>
      </w:r>
      <w:proofErr w:type="spellStart"/>
      <w:r w:rsidRPr="00C40797">
        <w:rPr>
          <w:lang w:eastAsia="zh-CN"/>
        </w:rPr>
        <w:t>ukupnom</w:t>
      </w:r>
      <w:proofErr w:type="spellEnd"/>
      <w:r w:rsidRPr="00C40797">
        <w:rPr>
          <w:lang w:eastAsia="zh-CN"/>
        </w:rPr>
        <w:t xml:space="preserve"> </w:t>
      </w:r>
      <w:proofErr w:type="spellStart"/>
      <w:r w:rsidRPr="00C40797">
        <w:rPr>
          <w:lang w:eastAsia="zh-CN"/>
        </w:rPr>
        <w:t>broju</w:t>
      </w:r>
      <w:proofErr w:type="spellEnd"/>
      <w:r w:rsidRPr="00C40797">
        <w:rPr>
          <w:lang w:eastAsia="zh-CN"/>
        </w:rPr>
        <w:t xml:space="preserve"> </w:t>
      </w:r>
      <w:proofErr w:type="spellStart"/>
      <w:r w:rsidRPr="00C40797">
        <w:rPr>
          <w:lang w:eastAsia="zh-CN"/>
        </w:rPr>
        <w:t>kućanstava</w:t>
      </w:r>
      <w:proofErr w:type="spellEnd"/>
      <w:r w:rsidRPr="00C40797">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sidR="00E5204D">
        <w:rPr>
          <w:lang w:eastAsia="zh-CN"/>
        </w:rPr>
        <w:t>Koprivničko-križevačke</w:t>
      </w:r>
      <w:proofErr w:type="spellEnd"/>
      <w:r>
        <w:rPr>
          <w:lang w:eastAsia="zh-CN"/>
        </w:rPr>
        <w:t xml:space="preserve"> </w:t>
      </w:r>
      <w:proofErr w:type="spellStart"/>
      <w:r>
        <w:rPr>
          <w:lang w:eastAsia="zh-CN"/>
        </w:rPr>
        <w:t>županije</w:t>
      </w:r>
      <w:proofErr w:type="spellEnd"/>
      <w:r>
        <w:rPr>
          <w:lang w:eastAsia="zh-CN"/>
        </w:rPr>
        <w:t xml:space="preserve"> </w:t>
      </w:r>
      <w:proofErr w:type="spellStart"/>
      <w:r w:rsidRPr="00C40797">
        <w:rPr>
          <w:lang w:eastAsia="zh-CN"/>
        </w:rPr>
        <w:t>iznosi</w:t>
      </w:r>
      <w:proofErr w:type="spellEnd"/>
      <w:r w:rsidRPr="00C40797">
        <w:rPr>
          <w:lang w:eastAsia="zh-CN"/>
        </w:rPr>
        <w:t xml:space="preserve"> </w:t>
      </w:r>
      <w:r w:rsidR="00087E9B">
        <w:rPr>
          <w:lang w:eastAsia="zh-CN"/>
        </w:rPr>
        <w:t>2,70</w:t>
      </w:r>
      <w:r w:rsidRPr="00C40797">
        <w:rPr>
          <w:lang w:eastAsia="zh-CN"/>
        </w:rPr>
        <w:t>%.</w:t>
      </w:r>
    </w:p>
    <w:p w14:paraId="7429A166" w14:textId="5E5BD316" w:rsidR="008D07CD" w:rsidRDefault="008D07CD" w:rsidP="008D07CD">
      <w:pPr>
        <w:pStyle w:val="Opisslike"/>
        <w:keepNext/>
        <w:spacing w:line="276" w:lineRule="auto"/>
      </w:pPr>
      <w:bookmarkStart w:id="128" w:name="_Toc102546958"/>
      <w:bookmarkStart w:id="129" w:name="_Toc109715233"/>
      <w:r>
        <w:lastRenderedPageBreak/>
        <w:t xml:space="preserve">Tablica </w:t>
      </w:r>
      <w:fldSimple w:instr=" SEQ Tablica \* ARABIC ">
        <w:r w:rsidR="00AE566B">
          <w:rPr>
            <w:noProof/>
          </w:rPr>
          <w:t>4</w:t>
        </w:r>
      </w:fldSimple>
      <w:r>
        <w:t>. Broj kućanstva po naseljima</w:t>
      </w:r>
      <w:bookmarkEnd w:id="128"/>
      <w:bookmarkEnd w:id="129"/>
    </w:p>
    <w:tbl>
      <w:tblPr>
        <w:tblW w:w="8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114"/>
        <w:gridCol w:w="2126"/>
        <w:gridCol w:w="2126"/>
        <w:gridCol w:w="1407"/>
      </w:tblGrid>
      <w:tr w:rsidR="008D07CD" w:rsidRPr="00E5204D" w14:paraId="3556C07F" w14:textId="77777777" w:rsidTr="00F2431E">
        <w:trPr>
          <w:trHeight w:val="411"/>
          <w:tblHeader/>
          <w:jc w:val="center"/>
        </w:trPr>
        <w:tc>
          <w:tcPr>
            <w:tcW w:w="3114" w:type="dxa"/>
            <w:vMerge w:val="restart"/>
            <w:shd w:val="clear" w:color="auto" w:fill="auto"/>
            <w:vAlign w:val="center"/>
          </w:tcPr>
          <w:p w14:paraId="27FAA285" w14:textId="77777777" w:rsidR="008D07CD" w:rsidRPr="00E5204D" w:rsidRDefault="008D07CD" w:rsidP="00F2431E">
            <w:pPr>
              <w:spacing w:after="0" w:line="240" w:lineRule="auto"/>
              <w:ind w:right="-108"/>
              <w:jc w:val="center"/>
              <w:rPr>
                <w:rFonts w:eastAsia="Calibri" w:cstheme="minorHAnsi"/>
                <w:b/>
                <w:sz w:val="20"/>
                <w:szCs w:val="20"/>
              </w:rPr>
            </w:pPr>
            <w:r w:rsidRPr="00E5204D">
              <w:rPr>
                <w:rFonts w:eastAsia="Calibri" w:cstheme="minorHAnsi"/>
                <w:b/>
                <w:sz w:val="20"/>
                <w:szCs w:val="20"/>
              </w:rPr>
              <w:t>NASELJE</w:t>
            </w:r>
          </w:p>
        </w:tc>
        <w:tc>
          <w:tcPr>
            <w:tcW w:w="4252" w:type="dxa"/>
            <w:gridSpan w:val="2"/>
            <w:shd w:val="clear" w:color="auto" w:fill="auto"/>
            <w:vAlign w:val="center"/>
          </w:tcPr>
          <w:p w14:paraId="1713C11E" w14:textId="253D01F2" w:rsidR="008D07CD" w:rsidRPr="00E5204D" w:rsidRDefault="008D07CD" w:rsidP="00F2431E">
            <w:pPr>
              <w:spacing w:after="0" w:line="240" w:lineRule="auto"/>
              <w:ind w:right="-108"/>
              <w:jc w:val="center"/>
              <w:rPr>
                <w:rFonts w:eastAsia="Calibri" w:cstheme="minorHAnsi"/>
                <w:b/>
                <w:sz w:val="20"/>
                <w:szCs w:val="20"/>
              </w:rPr>
            </w:pPr>
            <w:r w:rsidRPr="00E5204D">
              <w:rPr>
                <w:rFonts w:eastAsia="Calibri" w:cstheme="minorHAnsi"/>
                <w:b/>
                <w:sz w:val="20"/>
                <w:szCs w:val="20"/>
              </w:rPr>
              <w:t>BROJ KUĆANSTVA</w:t>
            </w:r>
          </w:p>
        </w:tc>
        <w:tc>
          <w:tcPr>
            <w:tcW w:w="1407" w:type="dxa"/>
            <w:vMerge w:val="restart"/>
            <w:shd w:val="clear" w:color="auto" w:fill="auto"/>
            <w:vAlign w:val="center"/>
          </w:tcPr>
          <w:p w14:paraId="30728B4C" w14:textId="48B63508" w:rsidR="008D07CD" w:rsidRPr="00E5204D" w:rsidRDefault="008D07CD" w:rsidP="00F2431E">
            <w:pPr>
              <w:spacing w:after="0" w:line="240" w:lineRule="auto"/>
              <w:ind w:right="-108"/>
              <w:jc w:val="center"/>
              <w:rPr>
                <w:rFonts w:eastAsia="Calibri" w:cstheme="minorHAnsi"/>
                <w:b/>
                <w:sz w:val="20"/>
                <w:szCs w:val="20"/>
                <w:lang w:eastAsia="zh-CN"/>
              </w:rPr>
            </w:pPr>
            <w:r w:rsidRPr="00E5204D">
              <w:rPr>
                <w:rFonts w:eastAsia="Calibri" w:cstheme="minorHAnsi"/>
                <w:b/>
                <w:sz w:val="20"/>
                <w:szCs w:val="20"/>
              </w:rPr>
              <w:t>%</w:t>
            </w:r>
          </w:p>
        </w:tc>
      </w:tr>
      <w:tr w:rsidR="008D07CD" w:rsidRPr="00E5204D" w14:paraId="0798E03D" w14:textId="77777777" w:rsidTr="00F2431E">
        <w:trPr>
          <w:trHeight w:val="411"/>
          <w:tblHeader/>
          <w:jc w:val="center"/>
        </w:trPr>
        <w:tc>
          <w:tcPr>
            <w:tcW w:w="3114" w:type="dxa"/>
            <w:vMerge/>
            <w:shd w:val="clear" w:color="auto" w:fill="auto"/>
            <w:vAlign w:val="center"/>
          </w:tcPr>
          <w:p w14:paraId="3CC2F63C" w14:textId="77777777" w:rsidR="008D07CD" w:rsidRPr="00E5204D" w:rsidRDefault="008D07CD" w:rsidP="00F2431E">
            <w:pPr>
              <w:spacing w:after="0" w:line="240" w:lineRule="auto"/>
              <w:ind w:right="-108"/>
              <w:jc w:val="center"/>
              <w:rPr>
                <w:rFonts w:eastAsia="Calibri" w:cstheme="minorHAnsi"/>
                <w:b/>
                <w:sz w:val="20"/>
                <w:szCs w:val="20"/>
              </w:rPr>
            </w:pPr>
          </w:p>
        </w:tc>
        <w:tc>
          <w:tcPr>
            <w:tcW w:w="2126" w:type="dxa"/>
            <w:shd w:val="clear" w:color="auto" w:fill="auto"/>
            <w:vAlign w:val="center"/>
          </w:tcPr>
          <w:p w14:paraId="1E6D4107" w14:textId="577365FB" w:rsidR="008D07CD" w:rsidRPr="00E5204D" w:rsidRDefault="008D07CD" w:rsidP="00F2431E">
            <w:pPr>
              <w:spacing w:after="0" w:line="240" w:lineRule="auto"/>
              <w:ind w:right="-108"/>
              <w:jc w:val="center"/>
              <w:rPr>
                <w:rFonts w:eastAsia="Calibri" w:cstheme="minorHAnsi"/>
                <w:b/>
                <w:sz w:val="20"/>
                <w:szCs w:val="20"/>
              </w:rPr>
            </w:pPr>
            <w:r w:rsidRPr="00E5204D">
              <w:rPr>
                <w:rFonts w:eastAsia="Calibri" w:cstheme="minorHAnsi"/>
                <w:b/>
                <w:sz w:val="20"/>
                <w:szCs w:val="20"/>
              </w:rPr>
              <w:t>UKUPNO</w:t>
            </w:r>
          </w:p>
        </w:tc>
        <w:tc>
          <w:tcPr>
            <w:tcW w:w="2126" w:type="dxa"/>
            <w:shd w:val="clear" w:color="auto" w:fill="auto"/>
            <w:vAlign w:val="center"/>
          </w:tcPr>
          <w:p w14:paraId="259CDCA1" w14:textId="728CDDBB" w:rsidR="008D07CD" w:rsidRPr="00E5204D" w:rsidRDefault="008D07CD" w:rsidP="00F2431E">
            <w:pPr>
              <w:spacing w:after="0" w:line="240" w:lineRule="auto"/>
              <w:ind w:right="-108"/>
              <w:jc w:val="center"/>
              <w:rPr>
                <w:rFonts w:eastAsia="Calibri" w:cstheme="minorHAnsi"/>
                <w:b/>
                <w:sz w:val="20"/>
                <w:szCs w:val="20"/>
              </w:rPr>
            </w:pPr>
            <w:r w:rsidRPr="00E5204D">
              <w:rPr>
                <w:rFonts w:eastAsia="Calibri" w:cstheme="minorHAnsi"/>
                <w:b/>
                <w:sz w:val="20"/>
                <w:szCs w:val="20"/>
              </w:rPr>
              <w:t>PRIVATNA KUĆANSTVA</w:t>
            </w:r>
          </w:p>
        </w:tc>
        <w:tc>
          <w:tcPr>
            <w:tcW w:w="1407" w:type="dxa"/>
            <w:vMerge/>
            <w:shd w:val="clear" w:color="auto" w:fill="auto"/>
            <w:vAlign w:val="center"/>
          </w:tcPr>
          <w:p w14:paraId="60646C3A" w14:textId="7F0CB586" w:rsidR="008D07CD" w:rsidRPr="00E5204D" w:rsidRDefault="008D07CD" w:rsidP="00F2431E">
            <w:pPr>
              <w:spacing w:after="0" w:line="240" w:lineRule="auto"/>
              <w:ind w:right="-108"/>
              <w:jc w:val="center"/>
              <w:rPr>
                <w:rFonts w:eastAsia="Calibri" w:cstheme="minorHAnsi"/>
                <w:b/>
                <w:sz w:val="20"/>
                <w:szCs w:val="20"/>
              </w:rPr>
            </w:pPr>
          </w:p>
        </w:tc>
      </w:tr>
      <w:tr w:rsidR="0079265B" w:rsidRPr="00E5204D" w14:paraId="2F318D32" w14:textId="77777777" w:rsidTr="00E5204D">
        <w:trPr>
          <w:trHeight w:val="90"/>
          <w:jc w:val="center"/>
        </w:trPr>
        <w:tc>
          <w:tcPr>
            <w:tcW w:w="3114" w:type="dxa"/>
            <w:shd w:val="clear" w:color="auto" w:fill="auto"/>
          </w:tcPr>
          <w:p w14:paraId="780399C2"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 xml:space="preserve">Brđani </w:t>
            </w:r>
            <w:proofErr w:type="spellStart"/>
            <w:r w:rsidRPr="00E5204D">
              <w:rPr>
                <w:rFonts w:eastAsia="Calibri" w:cstheme="minorHAnsi"/>
                <w:sz w:val="20"/>
                <w:szCs w:val="20"/>
                <w:lang w:eastAsia="zh-CN"/>
              </w:rPr>
              <w:t>Sokolovački</w:t>
            </w:r>
            <w:proofErr w:type="spellEnd"/>
          </w:p>
        </w:tc>
        <w:tc>
          <w:tcPr>
            <w:tcW w:w="2126" w:type="dxa"/>
            <w:shd w:val="clear" w:color="auto" w:fill="auto"/>
            <w:vAlign w:val="center"/>
          </w:tcPr>
          <w:p w14:paraId="73869547" w14:textId="369B32C8"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14</w:t>
            </w:r>
          </w:p>
        </w:tc>
        <w:tc>
          <w:tcPr>
            <w:tcW w:w="2126" w:type="dxa"/>
            <w:shd w:val="clear" w:color="auto" w:fill="auto"/>
            <w:vAlign w:val="center"/>
          </w:tcPr>
          <w:p w14:paraId="0A075C21" w14:textId="7AF7E484"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14</w:t>
            </w:r>
          </w:p>
        </w:tc>
        <w:tc>
          <w:tcPr>
            <w:tcW w:w="1407" w:type="dxa"/>
            <w:shd w:val="clear" w:color="auto" w:fill="auto"/>
            <w:vAlign w:val="bottom"/>
          </w:tcPr>
          <w:p w14:paraId="0D19BB42" w14:textId="561A1007"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1,50</w:t>
            </w:r>
          </w:p>
        </w:tc>
      </w:tr>
      <w:tr w:rsidR="0079265B" w:rsidRPr="00E5204D" w14:paraId="1476F77A" w14:textId="77777777" w:rsidTr="00E5204D">
        <w:trPr>
          <w:trHeight w:val="90"/>
          <w:jc w:val="center"/>
        </w:trPr>
        <w:tc>
          <w:tcPr>
            <w:tcW w:w="3114" w:type="dxa"/>
            <w:shd w:val="clear" w:color="auto" w:fill="auto"/>
          </w:tcPr>
          <w:p w14:paraId="1B02962D"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Domaji</w:t>
            </w:r>
          </w:p>
        </w:tc>
        <w:tc>
          <w:tcPr>
            <w:tcW w:w="2126" w:type="dxa"/>
            <w:shd w:val="clear" w:color="auto" w:fill="auto"/>
            <w:vAlign w:val="center"/>
          </w:tcPr>
          <w:p w14:paraId="51E7769C" w14:textId="13068F32"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48</w:t>
            </w:r>
          </w:p>
        </w:tc>
        <w:tc>
          <w:tcPr>
            <w:tcW w:w="2126" w:type="dxa"/>
            <w:shd w:val="clear" w:color="auto" w:fill="auto"/>
            <w:vAlign w:val="center"/>
          </w:tcPr>
          <w:p w14:paraId="0E589D27" w14:textId="7DB032B9"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48</w:t>
            </w:r>
          </w:p>
        </w:tc>
        <w:tc>
          <w:tcPr>
            <w:tcW w:w="1407" w:type="dxa"/>
            <w:shd w:val="clear" w:color="auto" w:fill="auto"/>
            <w:vAlign w:val="bottom"/>
          </w:tcPr>
          <w:p w14:paraId="37BE23FA" w14:textId="40E5B290"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5,15</w:t>
            </w:r>
          </w:p>
        </w:tc>
      </w:tr>
      <w:tr w:rsidR="0079265B" w:rsidRPr="00E5204D" w14:paraId="2EF6F663" w14:textId="77777777" w:rsidTr="00E5204D">
        <w:trPr>
          <w:trHeight w:val="90"/>
          <w:jc w:val="center"/>
        </w:trPr>
        <w:tc>
          <w:tcPr>
            <w:tcW w:w="3114" w:type="dxa"/>
            <w:shd w:val="clear" w:color="auto" w:fill="auto"/>
          </w:tcPr>
          <w:p w14:paraId="3300CC00"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 xml:space="preserve">Donja Velika </w:t>
            </w:r>
          </w:p>
        </w:tc>
        <w:tc>
          <w:tcPr>
            <w:tcW w:w="2126" w:type="dxa"/>
            <w:shd w:val="clear" w:color="auto" w:fill="auto"/>
            <w:vAlign w:val="center"/>
          </w:tcPr>
          <w:p w14:paraId="4380D6F8" w14:textId="6B96E0EF"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28</w:t>
            </w:r>
          </w:p>
        </w:tc>
        <w:tc>
          <w:tcPr>
            <w:tcW w:w="2126" w:type="dxa"/>
            <w:shd w:val="clear" w:color="auto" w:fill="auto"/>
            <w:vAlign w:val="center"/>
          </w:tcPr>
          <w:p w14:paraId="7D4727D3" w14:textId="1640293D"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28</w:t>
            </w:r>
          </w:p>
        </w:tc>
        <w:tc>
          <w:tcPr>
            <w:tcW w:w="1407" w:type="dxa"/>
            <w:shd w:val="clear" w:color="auto" w:fill="auto"/>
            <w:vAlign w:val="bottom"/>
          </w:tcPr>
          <w:p w14:paraId="40C3B4AC" w14:textId="470005DE"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3,00</w:t>
            </w:r>
          </w:p>
        </w:tc>
      </w:tr>
      <w:tr w:rsidR="0079265B" w:rsidRPr="00E5204D" w14:paraId="6B81479F" w14:textId="77777777" w:rsidTr="00E5204D">
        <w:trPr>
          <w:trHeight w:val="90"/>
          <w:jc w:val="center"/>
        </w:trPr>
        <w:tc>
          <w:tcPr>
            <w:tcW w:w="3114" w:type="dxa"/>
            <w:shd w:val="clear" w:color="auto" w:fill="auto"/>
          </w:tcPr>
          <w:p w14:paraId="53570DE1" w14:textId="77777777" w:rsidR="0079265B" w:rsidRPr="00E5204D" w:rsidRDefault="0079265B" w:rsidP="0079265B">
            <w:pPr>
              <w:spacing w:after="0" w:line="240" w:lineRule="auto"/>
              <w:ind w:left="340"/>
              <w:rPr>
                <w:rFonts w:eastAsia="Calibri" w:cstheme="minorHAnsi"/>
                <w:sz w:val="20"/>
                <w:szCs w:val="20"/>
                <w:lang w:eastAsia="zh-CN"/>
              </w:rPr>
            </w:pPr>
            <w:proofErr w:type="spellStart"/>
            <w:r w:rsidRPr="00E5204D">
              <w:rPr>
                <w:rFonts w:eastAsia="Calibri" w:cstheme="minorHAnsi"/>
                <w:sz w:val="20"/>
                <w:szCs w:val="20"/>
                <w:lang w:eastAsia="zh-CN"/>
              </w:rPr>
              <w:t>Donjara</w:t>
            </w:r>
            <w:proofErr w:type="spellEnd"/>
          </w:p>
        </w:tc>
        <w:tc>
          <w:tcPr>
            <w:tcW w:w="2126" w:type="dxa"/>
            <w:shd w:val="clear" w:color="auto" w:fill="auto"/>
            <w:vAlign w:val="center"/>
          </w:tcPr>
          <w:p w14:paraId="05BFC0D5" w14:textId="367AB8BE"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w:t>
            </w:r>
          </w:p>
        </w:tc>
        <w:tc>
          <w:tcPr>
            <w:tcW w:w="2126" w:type="dxa"/>
            <w:shd w:val="clear" w:color="auto" w:fill="auto"/>
            <w:vAlign w:val="center"/>
          </w:tcPr>
          <w:p w14:paraId="0F786EF3" w14:textId="1D0E119D"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w:t>
            </w:r>
          </w:p>
        </w:tc>
        <w:tc>
          <w:tcPr>
            <w:tcW w:w="1407" w:type="dxa"/>
            <w:shd w:val="clear" w:color="auto" w:fill="auto"/>
            <w:vAlign w:val="bottom"/>
          </w:tcPr>
          <w:p w14:paraId="28554D40" w14:textId="66EE0165"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0,54</w:t>
            </w:r>
          </w:p>
        </w:tc>
      </w:tr>
      <w:tr w:rsidR="0079265B" w:rsidRPr="00E5204D" w14:paraId="27947C2E" w14:textId="77777777" w:rsidTr="00E5204D">
        <w:trPr>
          <w:trHeight w:val="90"/>
          <w:jc w:val="center"/>
        </w:trPr>
        <w:tc>
          <w:tcPr>
            <w:tcW w:w="3114" w:type="dxa"/>
            <w:shd w:val="clear" w:color="auto" w:fill="auto"/>
          </w:tcPr>
          <w:p w14:paraId="59A58184"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 xml:space="preserve">Donji </w:t>
            </w:r>
            <w:proofErr w:type="spellStart"/>
            <w:r w:rsidRPr="00E5204D">
              <w:rPr>
                <w:rFonts w:eastAsia="Calibri" w:cstheme="minorHAnsi"/>
                <w:sz w:val="20"/>
                <w:szCs w:val="20"/>
                <w:lang w:eastAsia="zh-CN"/>
              </w:rPr>
              <w:t>Maslarac</w:t>
            </w:r>
            <w:proofErr w:type="spellEnd"/>
          </w:p>
        </w:tc>
        <w:tc>
          <w:tcPr>
            <w:tcW w:w="2126" w:type="dxa"/>
            <w:shd w:val="clear" w:color="auto" w:fill="auto"/>
            <w:vAlign w:val="center"/>
          </w:tcPr>
          <w:p w14:paraId="60950284" w14:textId="3FC67D8A"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18</w:t>
            </w:r>
          </w:p>
        </w:tc>
        <w:tc>
          <w:tcPr>
            <w:tcW w:w="2126" w:type="dxa"/>
            <w:shd w:val="clear" w:color="auto" w:fill="auto"/>
            <w:vAlign w:val="center"/>
          </w:tcPr>
          <w:p w14:paraId="243D0875" w14:textId="3CCAF83E"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18</w:t>
            </w:r>
          </w:p>
        </w:tc>
        <w:tc>
          <w:tcPr>
            <w:tcW w:w="1407" w:type="dxa"/>
            <w:shd w:val="clear" w:color="auto" w:fill="auto"/>
            <w:vAlign w:val="bottom"/>
          </w:tcPr>
          <w:p w14:paraId="4F8E77BD" w14:textId="53B8612C"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1,93</w:t>
            </w:r>
          </w:p>
        </w:tc>
      </w:tr>
      <w:tr w:rsidR="0079265B" w:rsidRPr="00E5204D" w14:paraId="15484E87" w14:textId="77777777" w:rsidTr="00E5204D">
        <w:trPr>
          <w:trHeight w:val="90"/>
          <w:jc w:val="center"/>
        </w:trPr>
        <w:tc>
          <w:tcPr>
            <w:tcW w:w="3114" w:type="dxa"/>
            <w:shd w:val="clear" w:color="auto" w:fill="auto"/>
          </w:tcPr>
          <w:p w14:paraId="066CC77B"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Gornja Velika</w:t>
            </w:r>
          </w:p>
        </w:tc>
        <w:tc>
          <w:tcPr>
            <w:tcW w:w="2126" w:type="dxa"/>
            <w:shd w:val="clear" w:color="auto" w:fill="auto"/>
            <w:vAlign w:val="center"/>
          </w:tcPr>
          <w:p w14:paraId="7B89800A" w14:textId="51A22595"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29</w:t>
            </w:r>
          </w:p>
        </w:tc>
        <w:tc>
          <w:tcPr>
            <w:tcW w:w="2126" w:type="dxa"/>
            <w:shd w:val="clear" w:color="auto" w:fill="auto"/>
            <w:vAlign w:val="center"/>
          </w:tcPr>
          <w:p w14:paraId="294CF481" w14:textId="5488B4C5"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29</w:t>
            </w:r>
          </w:p>
        </w:tc>
        <w:tc>
          <w:tcPr>
            <w:tcW w:w="1407" w:type="dxa"/>
            <w:shd w:val="clear" w:color="auto" w:fill="auto"/>
            <w:vAlign w:val="bottom"/>
          </w:tcPr>
          <w:p w14:paraId="6501E8AE" w14:textId="6374BAE3"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3,11</w:t>
            </w:r>
          </w:p>
        </w:tc>
      </w:tr>
      <w:tr w:rsidR="0079265B" w:rsidRPr="00E5204D" w14:paraId="4E4AFB08" w14:textId="77777777" w:rsidTr="00E5204D">
        <w:trPr>
          <w:trHeight w:val="90"/>
          <w:jc w:val="center"/>
        </w:trPr>
        <w:tc>
          <w:tcPr>
            <w:tcW w:w="3114" w:type="dxa"/>
            <w:shd w:val="clear" w:color="auto" w:fill="auto"/>
          </w:tcPr>
          <w:p w14:paraId="11F9596D"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 xml:space="preserve">Gornji </w:t>
            </w:r>
            <w:proofErr w:type="spellStart"/>
            <w:r w:rsidRPr="00E5204D">
              <w:rPr>
                <w:rFonts w:eastAsia="Calibri" w:cstheme="minorHAnsi"/>
                <w:sz w:val="20"/>
                <w:szCs w:val="20"/>
                <w:lang w:eastAsia="zh-CN"/>
              </w:rPr>
              <w:t>Maslarac</w:t>
            </w:r>
            <w:proofErr w:type="spellEnd"/>
          </w:p>
        </w:tc>
        <w:tc>
          <w:tcPr>
            <w:tcW w:w="2126" w:type="dxa"/>
            <w:shd w:val="clear" w:color="auto" w:fill="auto"/>
            <w:vAlign w:val="center"/>
          </w:tcPr>
          <w:p w14:paraId="3B5DE2C5" w14:textId="1B8BDC22"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7</w:t>
            </w:r>
          </w:p>
        </w:tc>
        <w:tc>
          <w:tcPr>
            <w:tcW w:w="2126" w:type="dxa"/>
            <w:shd w:val="clear" w:color="auto" w:fill="auto"/>
            <w:vAlign w:val="center"/>
          </w:tcPr>
          <w:p w14:paraId="06C71783" w14:textId="5F88D3C6"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7</w:t>
            </w:r>
          </w:p>
        </w:tc>
        <w:tc>
          <w:tcPr>
            <w:tcW w:w="1407" w:type="dxa"/>
            <w:shd w:val="clear" w:color="auto" w:fill="auto"/>
            <w:vAlign w:val="bottom"/>
          </w:tcPr>
          <w:p w14:paraId="1BD17A3B" w14:textId="10327182"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0,75</w:t>
            </w:r>
          </w:p>
        </w:tc>
      </w:tr>
      <w:tr w:rsidR="0079265B" w:rsidRPr="00E5204D" w14:paraId="5C42A917" w14:textId="77777777" w:rsidTr="00E5204D">
        <w:trPr>
          <w:trHeight w:val="137"/>
          <w:jc w:val="center"/>
        </w:trPr>
        <w:tc>
          <w:tcPr>
            <w:tcW w:w="3114" w:type="dxa"/>
            <w:shd w:val="clear" w:color="auto" w:fill="auto"/>
          </w:tcPr>
          <w:p w14:paraId="2D8D3454" w14:textId="77777777" w:rsidR="0079265B" w:rsidRPr="00E5204D" w:rsidRDefault="0079265B" w:rsidP="0079265B">
            <w:pPr>
              <w:spacing w:after="0" w:line="240" w:lineRule="auto"/>
              <w:ind w:left="340"/>
              <w:rPr>
                <w:rFonts w:eastAsia="Calibri" w:cstheme="minorHAnsi"/>
                <w:sz w:val="20"/>
                <w:szCs w:val="20"/>
                <w:lang w:eastAsia="zh-CN"/>
              </w:rPr>
            </w:pPr>
            <w:proofErr w:type="spellStart"/>
            <w:r w:rsidRPr="00E5204D">
              <w:rPr>
                <w:rFonts w:eastAsia="Calibri" w:cstheme="minorHAnsi"/>
                <w:sz w:val="20"/>
                <w:szCs w:val="20"/>
                <w:lang w:eastAsia="zh-CN"/>
              </w:rPr>
              <w:t>Grdak</w:t>
            </w:r>
            <w:proofErr w:type="spellEnd"/>
          </w:p>
        </w:tc>
        <w:tc>
          <w:tcPr>
            <w:tcW w:w="2126" w:type="dxa"/>
            <w:shd w:val="clear" w:color="auto" w:fill="auto"/>
            <w:vAlign w:val="center"/>
          </w:tcPr>
          <w:p w14:paraId="7C869A41" w14:textId="1F314174"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25</w:t>
            </w:r>
          </w:p>
        </w:tc>
        <w:tc>
          <w:tcPr>
            <w:tcW w:w="2126" w:type="dxa"/>
            <w:shd w:val="clear" w:color="auto" w:fill="auto"/>
            <w:vAlign w:val="center"/>
          </w:tcPr>
          <w:p w14:paraId="34826281" w14:textId="3FA8AF8B"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25</w:t>
            </w:r>
          </w:p>
        </w:tc>
        <w:tc>
          <w:tcPr>
            <w:tcW w:w="1407" w:type="dxa"/>
            <w:shd w:val="clear" w:color="auto" w:fill="auto"/>
            <w:vAlign w:val="bottom"/>
          </w:tcPr>
          <w:p w14:paraId="52D8A51A" w14:textId="7A392FEF"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2,68</w:t>
            </w:r>
          </w:p>
        </w:tc>
      </w:tr>
      <w:tr w:rsidR="0079265B" w:rsidRPr="00E5204D" w14:paraId="77B6808B" w14:textId="77777777" w:rsidTr="00E5204D">
        <w:trPr>
          <w:trHeight w:val="90"/>
          <w:jc w:val="center"/>
        </w:trPr>
        <w:tc>
          <w:tcPr>
            <w:tcW w:w="3114" w:type="dxa"/>
            <w:shd w:val="clear" w:color="auto" w:fill="auto"/>
          </w:tcPr>
          <w:p w14:paraId="045DBE9C" w14:textId="77777777" w:rsidR="0079265B" w:rsidRPr="00E5204D" w:rsidRDefault="0079265B" w:rsidP="0079265B">
            <w:pPr>
              <w:spacing w:after="0" w:line="240" w:lineRule="auto"/>
              <w:ind w:left="340"/>
              <w:rPr>
                <w:rFonts w:eastAsia="Calibri" w:cstheme="minorHAnsi"/>
                <w:sz w:val="20"/>
                <w:szCs w:val="20"/>
                <w:lang w:eastAsia="zh-CN"/>
              </w:rPr>
            </w:pPr>
            <w:proofErr w:type="spellStart"/>
            <w:r w:rsidRPr="00E5204D">
              <w:rPr>
                <w:rFonts w:eastAsia="Calibri" w:cstheme="minorHAnsi"/>
                <w:sz w:val="20"/>
                <w:szCs w:val="20"/>
                <w:lang w:eastAsia="zh-CN"/>
              </w:rPr>
              <w:t>Hudovljani</w:t>
            </w:r>
            <w:proofErr w:type="spellEnd"/>
          </w:p>
        </w:tc>
        <w:tc>
          <w:tcPr>
            <w:tcW w:w="2126" w:type="dxa"/>
            <w:shd w:val="clear" w:color="auto" w:fill="auto"/>
            <w:vAlign w:val="center"/>
          </w:tcPr>
          <w:p w14:paraId="5102D5DF" w14:textId="45634E5F"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35</w:t>
            </w:r>
          </w:p>
        </w:tc>
        <w:tc>
          <w:tcPr>
            <w:tcW w:w="2126" w:type="dxa"/>
            <w:shd w:val="clear" w:color="auto" w:fill="auto"/>
            <w:vAlign w:val="center"/>
          </w:tcPr>
          <w:p w14:paraId="08DF3153" w14:textId="0DC27B6A"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35</w:t>
            </w:r>
          </w:p>
        </w:tc>
        <w:tc>
          <w:tcPr>
            <w:tcW w:w="1407" w:type="dxa"/>
            <w:shd w:val="clear" w:color="auto" w:fill="auto"/>
            <w:vAlign w:val="bottom"/>
          </w:tcPr>
          <w:p w14:paraId="74D3AD91" w14:textId="7EF0EE5D"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3,76</w:t>
            </w:r>
          </w:p>
        </w:tc>
      </w:tr>
      <w:tr w:rsidR="0079265B" w:rsidRPr="00E5204D" w14:paraId="18D0BBA5" w14:textId="77777777" w:rsidTr="00E5204D">
        <w:trPr>
          <w:trHeight w:val="286"/>
          <w:jc w:val="center"/>
        </w:trPr>
        <w:tc>
          <w:tcPr>
            <w:tcW w:w="3114" w:type="dxa"/>
            <w:shd w:val="clear" w:color="auto" w:fill="auto"/>
          </w:tcPr>
          <w:p w14:paraId="2F6E51DA"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Jankovac</w:t>
            </w:r>
          </w:p>
        </w:tc>
        <w:tc>
          <w:tcPr>
            <w:tcW w:w="2126" w:type="dxa"/>
            <w:shd w:val="clear" w:color="auto" w:fill="auto"/>
            <w:vAlign w:val="center"/>
          </w:tcPr>
          <w:p w14:paraId="19FC3D49" w14:textId="7905505F" w:rsidR="0079265B" w:rsidRPr="00E5204D" w:rsidRDefault="0079265B" w:rsidP="0079265B">
            <w:pPr>
              <w:spacing w:after="0" w:line="240" w:lineRule="auto"/>
              <w:jc w:val="center"/>
              <w:rPr>
                <w:rFonts w:eastAsia="Calibri" w:cstheme="minorHAnsi"/>
                <w:caps/>
                <w:sz w:val="20"/>
                <w:szCs w:val="20"/>
                <w:lang w:val="pl-PL" w:eastAsia="zh-CN"/>
              </w:rPr>
            </w:pPr>
            <w:r w:rsidRPr="00E5204D">
              <w:rPr>
                <w:rFonts w:cstheme="minorHAnsi"/>
                <w:color w:val="000000"/>
                <w:sz w:val="20"/>
                <w:szCs w:val="20"/>
              </w:rPr>
              <w:t>9</w:t>
            </w:r>
          </w:p>
        </w:tc>
        <w:tc>
          <w:tcPr>
            <w:tcW w:w="2126" w:type="dxa"/>
            <w:shd w:val="clear" w:color="auto" w:fill="auto"/>
            <w:vAlign w:val="center"/>
          </w:tcPr>
          <w:p w14:paraId="76B33857" w14:textId="5BE9358F" w:rsidR="0079265B" w:rsidRPr="00E5204D" w:rsidRDefault="0079265B" w:rsidP="0079265B">
            <w:pPr>
              <w:spacing w:after="0" w:line="240" w:lineRule="auto"/>
              <w:jc w:val="center"/>
              <w:rPr>
                <w:rFonts w:eastAsia="Calibri" w:cstheme="minorHAnsi"/>
                <w:caps/>
                <w:sz w:val="20"/>
                <w:szCs w:val="20"/>
                <w:lang w:val="pl-PL" w:eastAsia="zh-CN"/>
              </w:rPr>
            </w:pPr>
            <w:r w:rsidRPr="00E5204D">
              <w:rPr>
                <w:rFonts w:cstheme="minorHAnsi"/>
                <w:color w:val="000000"/>
                <w:sz w:val="20"/>
                <w:szCs w:val="20"/>
              </w:rPr>
              <w:t>9</w:t>
            </w:r>
          </w:p>
        </w:tc>
        <w:tc>
          <w:tcPr>
            <w:tcW w:w="1407" w:type="dxa"/>
            <w:shd w:val="clear" w:color="auto" w:fill="auto"/>
            <w:vAlign w:val="bottom"/>
          </w:tcPr>
          <w:p w14:paraId="7CC7D203" w14:textId="7BF56070"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0,97</w:t>
            </w:r>
          </w:p>
        </w:tc>
      </w:tr>
      <w:tr w:rsidR="0079265B" w:rsidRPr="00E5204D" w14:paraId="02973415" w14:textId="77777777" w:rsidTr="00E5204D">
        <w:trPr>
          <w:trHeight w:val="90"/>
          <w:jc w:val="center"/>
        </w:trPr>
        <w:tc>
          <w:tcPr>
            <w:tcW w:w="3114" w:type="dxa"/>
            <w:shd w:val="clear" w:color="auto" w:fill="auto"/>
          </w:tcPr>
          <w:p w14:paraId="1ABB7AD7"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sz w:val="20"/>
                <w:szCs w:val="20"/>
                <w:lang w:eastAsia="zh-CN"/>
              </w:rPr>
              <w:t>Kamenica</w:t>
            </w:r>
          </w:p>
        </w:tc>
        <w:tc>
          <w:tcPr>
            <w:tcW w:w="2126" w:type="dxa"/>
            <w:shd w:val="clear" w:color="auto" w:fill="auto"/>
            <w:vAlign w:val="center"/>
          </w:tcPr>
          <w:p w14:paraId="2741D404" w14:textId="1CB8A244"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w:t>
            </w:r>
          </w:p>
        </w:tc>
        <w:tc>
          <w:tcPr>
            <w:tcW w:w="2126" w:type="dxa"/>
            <w:shd w:val="clear" w:color="auto" w:fill="auto"/>
            <w:vAlign w:val="center"/>
          </w:tcPr>
          <w:p w14:paraId="713048A9" w14:textId="7235D315"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w:t>
            </w:r>
          </w:p>
        </w:tc>
        <w:tc>
          <w:tcPr>
            <w:tcW w:w="1407" w:type="dxa"/>
            <w:shd w:val="clear" w:color="auto" w:fill="auto"/>
            <w:vAlign w:val="bottom"/>
          </w:tcPr>
          <w:p w14:paraId="236F5EDE" w14:textId="0F81B63B"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0,54</w:t>
            </w:r>
          </w:p>
        </w:tc>
      </w:tr>
      <w:tr w:rsidR="0079265B" w:rsidRPr="00E5204D" w14:paraId="323F6528" w14:textId="77777777" w:rsidTr="00E5204D">
        <w:trPr>
          <w:trHeight w:val="90"/>
          <w:jc w:val="center"/>
        </w:trPr>
        <w:tc>
          <w:tcPr>
            <w:tcW w:w="3114" w:type="dxa"/>
            <w:shd w:val="clear" w:color="auto" w:fill="auto"/>
          </w:tcPr>
          <w:p w14:paraId="7DB5BD67"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bCs/>
                <w:sz w:val="20"/>
                <w:szCs w:val="20"/>
                <w:lang w:eastAsia="zh-CN"/>
              </w:rPr>
              <w:t xml:space="preserve">Ladislav </w:t>
            </w:r>
            <w:proofErr w:type="spellStart"/>
            <w:r w:rsidRPr="00E5204D">
              <w:rPr>
                <w:rFonts w:eastAsia="Calibri" w:cstheme="minorHAnsi"/>
                <w:bCs/>
                <w:sz w:val="20"/>
                <w:szCs w:val="20"/>
                <w:lang w:eastAsia="zh-CN"/>
              </w:rPr>
              <w:t>Sokolovački</w:t>
            </w:r>
            <w:proofErr w:type="spellEnd"/>
          </w:p>
        </w:tc>
        <w:tc>
          <w:tcPr>
            <w:tcW w:w="2126" w:type="dxa"/>
            <w:shd w:val="clear" w:color="auto" w:fill="auto"/>
            <w:vAlign w:val="center"/>
          </w:tcPr>
          <w:p w14:paraId="785E9E1A" w14:textId="15EFB84E"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33</w:t>
            </w:r>
          </w:p>
        </w:tc>
        <w:tc>
          <w:tcPr>
            <w:tcW w:w="2126" w:type="dxa"/>
            <w:shd w:val="clear" w:color="auto" w:fill="auto"/>
            <w:vAlign w:val="center"/>
          </w:tcPr>
          <w:p w14:paraId="36DFA95D" w14:textId="287E3C90"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33</w:t>
            </w:r>
          </w:p>
        </w:tc>
        <w:tc>
          <w:tcPr>
            <w:tcW w:w="1407" w:type="dxa"/>
            <w:shd w:val="clear" w:color="auto" w:fill="auto"/>
            <w:vAlign w:val="bottom"/>
          </w:tcPr>
          <w:p w14:paraId="60E4528A" w14:textId="7E38AD8D"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3,54</w:t>
            </w:r>
          </w:p>
        </w:tc>
      </w:tr>
      <w:tr w:rsidR="0079265B" w:rsidRPr="00E5204D" w14:paraId="1DB9811B" w14:textId="77777777" w:rsidTr="00E5204D">
        <w:trPr>
          <w:trHeight w:val="90"/>
          <w:jc w:val="center"/>
        </w:trPr>
        <w:tc>
          <w:tcPr>
            <w:tcW w:w="3114" w:type="dxa"/>
            <w:shd w:val="clear" w:color="auto" w:fill="auto"/>
          </w:tcPr>
          <w:p w14:paraId="45186E05" w14:textId="77777777" w:rsidR="0079265B" w:rsidRPr="00E5204D" w:rsidRDefault="0079265B" w:rsidP="0079265B">
            <w:pPr>
              <w:spacing w:after="0" w:line="240" w:lineRule="auto"/>
              <w:ind w:left="340"/>
              <w:rPr>
                <w:rFonts w:eastAsia="Calibri" w:cstheme="minorHAnsi"/>
                <w:sz w:val="20"/>
                <w:szCs w:val="20"/>
                <w:lang w:eastAsia="zh-CN"/>
              </w:rPr>
            </w:pPr>
            <w:proofErr w:type="spellStart"/>
            <w:r w:rsidRPr="00E5204D">
              <w:rPr>
                <w:rFonts w:eastAsia="Calibri" w:cstheme="minorHAnsi"/>
                <w:bCs/>
                <w:sz w:val="20"/>
                <w:szCs w:val="20"/>
                <w:lang w:eastAsia="zh-CN"/>
              </w:rPr>
              <w:t>Lepavina</w:t>
            </w:r>
            <w:proofErr w:type="spellEnd"/>
          </w:p>
        </w:tc>
        <w:tc>
          <w:tcPr>
            <w:tcW w:w="2126" w:type="dxa"/>
            <w:shd w:val="clear" w:color="auto" w:fill="auto"/>
            <w:vAlign w:val="center"/>
          </w:tcPr>
          <w:p w14:paraId="5478C872" w14:textId="0DE62AF2"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53</w:t>
            </w:r>
          </w:p>
        </w:tc>
        <w:tc>
          <w:tcPr>
            <w:tcW w:w="2126" w:type="dxa"/>
            <w:shd w:val="clear" w:color="auto" w:fill="auto"/>
            <w:vAlign w:val="center"/>
          </w:tcPr>
          <w:p w14:paraId="70DF961E" w14:textId="520A3618"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52</w:t>
            </w:r>
          </w:p>
        </w:tc>
        <w:tc>
          <w:tcPr>
            <w:tcW w:w="1407" w:type="dxa"/>
            <w:shd w:val="clear" w:color="auto" w:fill="auto"/>
            <w:vAlign w:val="bottom"/>
          </w:tcPr>
          <w:p w14:paraId="38AE9C93" w14:textId="5F66FC4C"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5,69</w:t>
            </w:r>
          </w:p>
        </w:tc>
      </w:tr>
      <w:tr w:rsidR="0079265B" w:rsidRPr="00E5204D" w14:paraId="2D5B5486" w14:textId="77777777" w:rsidTr="00E5204D">
        <w:trPr>
          <w:trHeight w:val="90"/>
          <w:jc w:val="center"/>
        </w:trPr>
        <w:tc>
          <w:tcPr>
            <w:tcW w:w="3114" w:type="dxa"/>
            <w:shd w:val="clear" w:color="auto" w:fill="auto"/>
          </w:tcPr>
          <w:p w14:paraId="709AAA25"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bCs/>
                <w:sz w:val="20"/>
                <w:szCs w:val="20"/>
                <w:lang w:eastAsia="zh-CN"/>
              </w:rPr>
              <w:t xml:space="preserve">Mala </w:t>
            </w:r>
            <w:proofErr w:type="spellStart"/>
            <w:r w:rsidRPr="00E5204D">
              <w:rPr>
                <w:rFonts w:eastAsia="Calibri" w:cstheme="minorHAnsi"/>
                <w:bCs/>
                <w:sz w:val="20"/>
                <w:szCs w:val="20"/>
                <w:lang w:eastAsia="zh-CN"/>
              </w:rPr>
              <w:t>Branjska</w:t>
            </w:r>
            <w:proofErr w:type="spellEnd"/>
          </w:p>
        </w:tc>
        <w:tc>
          <w:tcPr>
            <w:tcW w:w="2126" w:type="dxa"/>
            <w:shd w:val="clear" w:color="auto" w:fill="auto"/>
            <w:vAlign w:val="center"/>
          </w:tcPr>
          <w:p w14:paraId="719F267B" w14:textId="6CCA08B0"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14</w:t>
            </w:r>
          </w:p>
        </w:tc>
        <w:tc>
          <w:tcPr>
            <w:tcW w:w="2126" w:type="dxa"/>
            <w:shd w:val="clear" w:color="auto" w:fill="auto"/>
            <w:vAlign w:val="center"/>
          </w:tcPr>
          <w:p w14:paraId="303E2D6D" w14:textId="1DBC3D34"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14</w:t>
            </w:r>
          </w:p>
        </w:tc>
        <w:tc>
          <w:tcPr>
            <w:tcW w:w="1407" w:type="dxa"/>
            <w:shd w:val="clear" w:color="auto" w:fill="auto"/>
            <w:vAlign w:val="bottom"/>
          </w:tcPr>
          <w:p w14:paraId="01943253" w14:textId="0CE9D60A"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1,50</w:t>
            </w:r>
          </w:p>
        </w:tc>
      </w:tr>
      <w:tr w:rsidR="0079265B" w:rsidRPr="00E5204D" w14:paraId="1E5D0E42" w14:textId="77777777" w:rsidTr="00E5204D">
        <w:trPr>
          <w:trHeight w:val="90"/>
          <w:jc w:val="center"/>
        </w:trPr>
        <w:tc>
          <w:tcPr>
            <w:tcW w:w="3114" w:type="dxa"/>
            <w:shd w:val="clear" w:color="auto" w:fill="auto"/>
          </w:tcPr>
          <w:p w14:paraId="23C65F44"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bCs/>
                <w:sz w:val="20"/>
                <w:szCs w:val="20"/>
                <w:lang w:eastAsia="zh-CN"/>
              </w:rPr>
              <w:t>Mala Mučna</w:t>
            </w:r>
          </w:p>
        </w:tc>
        <w:tc>
          <w:tcPr>
            <w:tcW w:w="2126" w:type="dxa"/>
            <w:shd w:val="clear" w:color="auto" w:fill="auto"/>
            <w:vAlign w:val="center"/>
          </w:tcPr>
          <w:p w14:paraId="01C05A4F" w14:textId="5984B1B5"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22</w:t>
            </w:r>
          </w:p>
        </w:tc>
        <w:tc>
          <w:tcPr>
            <w:tcW w:w="2126" w:type="dxa"/>
            <w:shd w:val="clear" w:color="auto" w:fill="auto"/>
            <w:vAlign w:val="center"/>
          </w:tcPr>
          <w:p w14:paraId="7357F9E1" w14:textId="52A240F9"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22</w:t>
            </w:r>
          </w:p>
        </w:tc>
        <w:tc>
          <w:tcPr>
            <w:tcW w:w="1407" w:type="dxa"/>
            <w:shd w:val="clear" w:color="auto" w:fill="auto"/>
            <w:vAlign w:val="bottom"/>
          </w:tcPr>
          <w:p w14:paraId="4B55319C" w14:textId="01C4FCBA"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2,36</w:t>
            </w:r>
          </w:p>
        </w:tc>
      </w:tr>
      <w:tr w:rsidR="0079265B" w:rsidRPr="00E5204D" w14:paraId="22989EA0" w14:textId="77777777" w:rsidTr="00E5204D">
        <w:trPr>
          <w:trHeight w:val="90"/>
          <w:jc w:val="center"/>
        </w:trPr>
        <w:tc>
          <w:tcPr>
            <w:tcW w:w="3114" w:type="dxa"/>
            <w:shd w:val="clear" w:color="auto" w:fill="auto"/>
          </w:tcPr>
          <w:p w14:paraId="72F8C99F"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bCs/>
                <w:sz w:val="20"/>
                <w:szCs w:val="20"/>
                <w:lang w:eastAsia="zh-CN"/>
              </w:rPr>
              <w:t xml:space="preserve">Mali </w:t>
            </w:r>
            <w:proofErr w:type="spellStart"/>
            <w:r w:rsidRPr="00E5204D">
              <w:rPr>
                <w:rFonts w:eastAsia="Calibri" w:cstheme="minorHAnsi"/>
                <w:bCs/>
                <w:sz w:val="20"/>
                <w:szCs w:val="20"/>
                <w:lang w:eastAsia="zh-CN"/>
              </w:rPr>
              <w:t>Botinovac</w:t>
            </w:r>
            <w:proofErr w:type="spellEnd"/>
          </w:p>
        </w:tc>
        <w:tc>
          <w:tcPr>
            <w:tcW w:w="2126" w:type="dxa"/>
            <w:shd w:val="clear" w:color="auto" w:fill="auto"/>
            <w:vAlign w:val="center"/>
          </w:tcPr>
          <w:p w14:paraId="1B42CADA" w14:textId="35A37097"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4</w:t>
            </w:r>
          </w:p>
        </w:tc>
        <w:tc>
          <w:tcPr>
            <w:tcW w:w="2126" w:type="dxa"/>
            <w:shd w:val="clear" w:color="auto" w:fill="auto"/>
            <w:vAlign w:val="center"/>
          </w:tcPr>
          <w:p w14:paraId="6573FD9A" w14:textId="5A232C6B"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4</w:t>
            </w:r>
          </w:p>
        </w:tc>
        <w:tc>
          <w:tcPr>
            <w:tcW w:w="1407" w:type="dxa"/>
            <w:shd w:val="clear" w:color="auto" w:fill="auto"/>
            <w:vAlign w:val="bottom"/>
          </w:tcPr>
          <w:p w14:paraId="6C6CBCEC" w14:textId="7D201CCB"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0,43</w:t>
            </w:r>
          </w:p>
        </w:tc>
      </w:tr>
      <w:tr w:rsidR="0079265B" w:rsidRPr="00E5204D" w14:paraId="0741495D" w14:textId="77777777" w:rsidTr="00E5204D">
        <w:trPr>
          <w:trHeight w:val="90"/>
          <w:jc w:val="center"/>
        </w:trPr>
        <w:tc>
          <w:tcPr>
            <w:tcW w:w="3114" w:type="dxa"/>
            <w:shd w:val="clear" w:color="auto" w:fill="auto"/>
          </w:tcPr>
          <w:p w14:paraId="540A2163"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bCs/>
                <w:sz w:val="20"/>
                <w:szCs w:val="20"/>
                <w:lang w:eastAsia="zh-CN"/>
              </w:rPr>
              <w:t xml:space="preserve">Mali </w:t>
            </w:r>
            <w:proofErr w:type="spellStart"/>
            <w:r w:rsidRPr="00E5204D">
              <w:rPr>
                <w:rFonts w:eastAsia="Calibri" w:cstheme="minorHAnsi"/>
                <w:bCs/>
                <w:sz w:val="20"/>
                <w:szCs w:val="20"/>
                <w:lang w:eastAsia="zh-CN"/>
              </w:rPr>
              <w:t>Grabičani</w:t>
            </w:r>
            <w:proofErr w:type="spellEnd"/>
          </w:p>
        </w:tc>
        <w:tc>
          <w:tcPr>
            <w:tcW w:w="2126" w:type="dxa"/>
            <w:shd w:val="clear" w:color="auto" w:fill="auto"/>
            <w:vAlign w:val="center"/>
          </w:tcPr>
          <w:p w14:paraId="187792EB" w14:textId="126BDD5D"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52</w:t>
            </w:r>
          </w:p>
        </w:tc>
        <w:tc>
          <w:tcPr>
            <w:tcW w:w="2126" w:type="dxa"/>
            <w:shd w:val="clear" w:color="auto" w:fill="auto"/>
            <w:vAlign w:val="center"/>
          </w:tcPr>
          <w:p w14:paraId="49D98B7F" w14:textId="4F18001E"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52</w:t>
            </w:r>
          </w:p>
        </w:tc>
        <w:tc>
          <w:tcPr>
            <w:tcW w:w="1407" w:type="dxa"/>
            <w:shd w:val="clear" w:color="auto" w:fill="auto"/>
            <w:vAlign w:val="bottom"/>
          </w:tcPr>
          <w:p w14:paraId="3E4C1152" w14:textId="53FDA4EA"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5,58</w:t>
            </w:r>
          </w:p>
        </w:tc>
      </w:tr>
      <w:tr w:rsidR="0079265B" w:rsidRPr="00E5204D" w14:paraId="7F7EE8FB" w14:textId="77777777" w:rsidTr="00E5204D">
        <w:trPr>
          <w:trHeight w:val="90"/>
          <w:jc w:val="center"/>
        </w:trPr>
        <w:tc>
          <w:tcPr>
            <w:tcW w:w="3114" w:type="dxa"/>
            <w:shd w:val="clear" w:color="auto" w:fill="auto"/>
          </w:tcPr>
          <w:p w14:paraId="6EA82EB4"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bCs/>
                <w:sz w:val="20"/>
                <w:szCs w:val="20"/>
                <w:lang w:eastAsia="zh-CN"/>
              </w:rPr>
              <w:t>Mali Poganac</w:t>
            </w:r>
          </w:p>
        </w:tc>
        <w:tc>
          <w:tcPr>
            <w:tcW w:w="2126" w:type="dxa"/>
            <w:shd w:val="clear" w:color="auto" w:fill="auto"/>
            <w:vAlign w:val="center"/>
          </w:tcPr>
          <w:p w14:paraId="4DC64E59" w14:textId="66C955BD"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33</w:t>
            </w:r>
          </w:p>
        </w:tc>
        <w:tc>
          <w:tcPr>
            <w:tcW w:w="2126" w:type="dxa"/>
            <w:shd w:val="clear" w:color="auto" w:fill="auto"/>
            <w:vAlign w:val="center"/>
          </w:tcPr>
          <w:p w14:paraId="2C815AF1" w14:textId="54EB2181"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31</w:t>
            </w:r>
          </w:p>
        </w:tc>
        <w:tc>
          <w:tcPr>
            <w:tcW w:w="1407" w:type="dxa"/>
            <w:shd w:val="clear" w:color="auto" w:fill="auto"/>
            <w:vAlign w:val="bottom"/>
          </w:tcPr>
          <w:p w14:paraId="4BB87C21" w14:textId="44AC77A7"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3,54</w:t>
            </w:r>
          </w:p>
        </w:tc>
      </w:tr>
      <w:tr w:rsidR="0079265B" w:rsidRPr="00E5204D" w14:paraId="5FE716B0" w14:textId="77777777" w:rsidTr="00E5204D">
        <w:trPr>
          <w:trHeight w:val="90"/>
          <w:jc w:val="center"/>
        </w:trPr>
        <w:tc>
          <w:tcPr>
            <w:tcW w:w="3114" w:type="dxa"/>
            <w:shd w:val="clear" w:color="auto" w:fill="auto"/>
          </w:tcPr>
          <w:p w14:paraId="42BCF412" w14:textId="77777777" w:rsidR="0079265B" w:rsidRPr="00E5204D" w:rsidRDefault="0079265B" w:rsidP="0079265B">
            <w:pPr>
              <w:spacing w:after="0" w:line="240" w:lineRule="auto"/>
              <w:ind w:left="340"/>
              <w:rPr>
                <w:rFonts w:eastAsia="Calibri" w:cstheme="minorHAnsi"/>
                <w:sz w:val="20"/>
                <w:szCs w:val="20"/>
                <w:lang w:eastAsia="zh-CN"/>
              </w:rPr>
            </w:pPr>
            <w:proofErr w:type="spellStart"/>
            <w:r w:rsidRPr="00E5204D">
              <w:rPr>
                <w:rFonts w:eastAsia="Calibri" w:cstheme="minorHAnsi"/>
                <w:bCs/>
                <w:sz w:val="20"/>
                <w:szCs w:val="20"/>
                <w:lang w:eastAsia="zh-CN"/>
              </w:rPr>
              <w:t>Miličani</w:t>
            </w:r>
            <w:proofErr w:type="spellEnd"/>
          </w:p>
        </w:tc>
        <w:tc>
          <w:tcPr>
            <w:tcW w:w="2126" w:type="dxa"/>
            <w:shd w:val="clear" w:color="auto" w:fill="auto"/>
            <w:vAlign w:val="center"/>
          </w:tcPr>
          <w:p w14:paraId="605FE02A" w14:textId="5B7136A4"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37</w:t>
            </w:r>
          </w:p>
        </w:tc>
        <w:tc>
          <w:tcPr>
            <w:tcW w:w="2126" w:type="dxa"/>
            <w:shd w:val="clear" w:color="auto" w:fill="auto"/>
            <w:vAlign w:val="center"/>
          </w:tcPr>
          <w:p w14:paraId="5431907F" w14:textId="214A172F"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37</w:t>
            </w:r>
          </w:p>
        </w:tc>
        <w:tc>
          <w:tcPr>
            <w:tcW w:w="1407" w:type="dxa"/>
            <w:shd w:val="clear" w:color="auto" w:fill="auto"/>
            <w:vAlign w:val="bottom"/>
          </w:tcPr>
          <w:p w14:paraId="59279E0C" w14:textId="277728EC"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3,97</w:t>
            </w:r>
          </w:p>
        </w:tc>
      </w:tr>
      <w:tr w:rsidR="0079265B" w:rsidRPr="00E5204D" w14:paraId="0D279EB9" w14:textId="77777777" w:rsidTr="00E5204D">
        <w:trPr>
          <w:trHeight w:val="70"/>
          <w:jc w:val="center"/>
        </w:trPr>
        <w:tc>
          <w:tcPr>
            <w:tcW w:w="3114" w:type="dxa"/>
            <w:shd w:val="clear" w:color="auto" w:fill="auto"/>
          </w:tcPr>
          <w:p w14:paraId="3F5E4018" w14:textId="77777777" w:rsidR="0079265B" w:rsidRPr="00E5204D" w:rsidRDefault="0079265B" w:rsidP="0079265B">
            <w:pPr>
              <w:spacing w:after="0" w:line="240" w:lineRule="auto"/>
              <w:ind w:left="340"/>
              <w:rPr>
                <w:rFonts w:eastAsia="Calibri" w:cstheme="minorHAnsi"/>
                <w:sz w:val="20"/>
                <w:szCs w:val="20"/>
                <w:lang w:eastAsia="zh-CN"/>
              </w:rPr>
            </w:pPr>
            <w:r w:rsidRPr="00E5204D">
              <w:rPr>
                <w:rFonts w:eastAsia="Calibri" w:cstheme="minorHAnsi"/>
                <w:bCs/>
                <w:sz w:val="20"/>
                <w:szCs w:val="20"/>
                <w:lang w:eastAsia="zh-CN"/>
              </w:rPr>
              <w:t>Paunovac</w:t>
            </w:r>
          </w:p>
        </w:tc>
        <w:tc>
          <w:tcPr>
            <w:tcW w:w="2126" w:type="dxa"/>
            <w:shd w:val="clear" w:color="auto" w:fill="auto"/>
            <w:vAlign w:val="center"/>
          </w:tcPr>
          <w:p w14:paraId="69B390FE" w14:textId="3268253D" w:rsidR="0079265B" w:rsidRPr="00E5204D" w:rsidRDefault="0079265B" w:rsidP="0079265B">
            <w:pPr>
              <w:spacing w:after="0" w:line="240" w:lineRule="auto"/>
              <w:jc w:val="center"/>
              <w:rPr>
                <w:rFonts w:eastAsia="Calibri" w:cstheme="minorHAnsi"/>
                <w:caps/>
                <w:sz w:val="20"/>
                <w:szCs w:val="20"/>
                <w:lang w:val="pl-PL" w:eastAsia="zh-CN"/>
              </w:rPr>
            </w:pPr>
            <w:r w:rsidRPr="00E5204D">
              <w:rPr>
                <w:rFonts w:cstheme="minorHAnsi"/>
                <w:color w:val="000000"/>
                <w:sz w:val="20"/>
                <w:szCs w:val="20"/>
              </w:rPr>
              <w:t>10</w:t>
            </w:r>
          </w:p>
        </w:tc>
        <w:tc>
          <w:tcPr>
            <w:tcW w:w="2126" w:type="dxa"/>
            <w:shd w:val="clear" w:color="auto" w:fill="auto"/>
            <w:vAlign w:val="center"/>
          </w:tcPr>
          <w:p w14:paraId="5ECBAE92" w14:textId="606973B8" w:rsidR="0079265B" w:rsidRPr="00E5204D" w:rsidRDefault="0079265B" w:rsidP="0079265B">
            <w:pPr>
              <w:spacing w:after="0" w:line="240" w:lineRule="auto"/>
              <w:jc w:val="center"/>
              <w:rPr>
                <w:rFonts w:eastAsia="Calibri" w:cstheme="minorHAnsi"/>
                <w:caps/>
                <w:sz w:val="20"/>
                <w:szCs w:val="20"/>
                <w:lang w:val="pl-PL" w:eastAsia="zh-CN"/>
              </w:rPr>
            </w:pPr>
            <w:r w:rsidRPr="00E5204D">
              <w:rPr>
                <w:rFonts w:cstheme="minorHAnsi"/>
                <w:color w:val="000000"/>
                <w:sz w:val="20"/>
                <w:szCs w:val="20"/>
              </w:rPr>
              <w:t>10</w:t>
            </w:r>
          </w:p>
        </w:tc>
        <w:tc>
          <w:tcPr>
            <w:tcW w:w="1407" w:type="dxa"/>
            <w:shd w:val="clear" w:color="auto" w:fill="auto"/>
            <w:vAlign w:val="bottom"/>
          </w:tcPr>
          <w:p w14:paraId="28CE4B33" w14:textId="2169A4C0"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1,07</w:t>
            </w:r>
          </w:p>
        </w:tc>
      </w:tr>
      <w:tr w:rsidR="0079265B" w:rsidRPr="00E5204D" w14:paraId="5286514B" w14:textId="77777777" w:rsidTr="00E5204D">
        <w:trPr>
          <w:trHeight w:val="90"/>
          <w:jc w:val="center"/>
        </w:trPr>
        <w:tc>
          <w:tcPr>
            <w:tcW w:w="3114" w:type="dxa"/>
            <w:shd w:val="clear" w:color="auto" w:fill="auto"/>
          </w:tcPr>
          <w:p w14:paraId="4400E5B7" w14:textId="77777777" w:rsidR="0079265B" w:rsidRPr="00E5204D" w:rsidRDefault="0079265B" w:rsidP="0079265B">
            <w:pPr>
              <w:spacing w:after="0" w:line="240" w:lineRule="auto"/>
              <w:ind w:left="340"/>
              <w:rPr>
                <w:rFonts w:eastAsia="Calibri" w:cstheme="minorHAnsi"/>
                <w:sz w:val="20"/>
                <w:szCs w:val="20"/>
                <w:lang w:eastAsia="zh-CN"/>
              </w:rPr>
            </w:pPr>
            <w:proofErr w:type="spellStart"/>
            <w:r w:rsidRPr="00E5204D">
              <w:rPr>
                <w:rFonts w:eastAsia="Calibri" w:cstheme="minorHAnsi"/>
                <w:bCs/>
                <w:sz w:val="20"/>
                <w:szCs w:val="20"/>
                <w:lang w:eastAsia="zh-CN"/>
              </w:rPr>
              <w:t>Peščenik</w:t>
            </w:r>
            <w:proofErr w:type="spellEnd"/>
          </w:p>
        </w:tc>
        <w:tc>
          <w:tcPr>
            <w:tcW w:w="2126" w:type="dxa"/>
            <w:shd w:val="clear" w:color="auto" w:fill="auto"/>
            <w:vAlign w:val="center"/>
          </w:tcPr>
          <w:p w14:paraId="6EBEA498" w14:textId="48893C86"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28</w:t>
            </w:r>
          </w:p>
        </w:tc>
        <w:tc>
          <w:tcPr>
            <w:tcW w:w="2126" w:type="dxa"/>
            <w:shd w:val="clear" w:color="auto" w:fill="auto"/>
            <w:vAlign w:val="center"/>
          </w:tcPr>
          <w:p w14:paraId="532E2AAD" w14:textId="53E3C2FC"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28</w:t>
            </w:r>
          </w:p>
        </w:tc>
        <w:tc>
          <w:tcPr>
            <w:tcW w:w="1407" w:type="dxa"/>
            <w:shd w:val="clear" w:color="auto" w:fill="auto"/>
            <w:vAlign w:val="bottom"/>
          </w:tcPr>
          <w:p w14:paraId="22BD482B" w14:textId="6CE22A5F"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3,00</w:t>
            </w:r>
          </w:p>
        </w:tc>
      </w:tr>
      <w:tr w:rsidR="0079265B" w:rsidRPr="00E5204D" w14:paraId="401BE856" w14:textId="77777777" w:rsidTr="00E5204D">
        <w:trPr>
          <w:trHeight w:val="90"/>
          <w:jc w:val="center"/>
        </w:trPr>
        <w:tc>
          <w:tcPr>
            <w:tcW w:w="3114" w:type="dxa"/>
            <w:shd w:val="clear" w:color="auto" w:fill="auto"/>
          </w:tcPr>
          <w:p w14:paraId="05E98284"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 xml:space="preserve">Prnjavor </w:t>
            </w:r>
            <w:proofErr w:type="spellStart"/>
            <w:r w:rsidRPr="00E5204D">
              <w:rPr>
                <w:rFonts w:eastAsia="Calibri" w:cstheme="minorHAnsi"/>
                <w:bCs/>
                <w:sz w:val="20"/>
                <w:szCs w:val="20"/>
                <w:lang w:eastAsia="zh-CN"/>
              </w:rPr>
              <w:t>Lepavinski</w:t>
            </w:r>
            <w:proofErr w:type="spellEnd"/>
          </w:p>
        </w:tc>
        <w:tc>
          <w:tcPr>
            <w:tcW w:w="2126" w:type="dxa"/>
            <w:shd w:val="clear" w:color="auto" w:fill="auto"/>
            <w:vAlign w:val="center"/>
          </w:tcPr>
          <w:p w14:paraId="03CD6BC7" w14:textId="63BC235F"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15</w:t>
            </w:r>
          </w:p>
        </w:tc>
        <w:tc>
          <w:tcPr>
            <w:tcW w:w="2126" w:type="dxa"/>
            <w:shd w:val="clear" w:color="auto" w:fill="auto"/>
            <w:vAlign w:val="center"/>
          </w:tcPr>
          <w:p w14:paraId="314463D9" w14:textId="43A5EDF2"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15</w:t>
            </w:r>
          </w:p>
        </w:tc>
        <w:tc>
          <w:tcPr>
            <w:tcW w:w="1407" w:type="dxa"/>
            <w:shd w:val="clear" w:color="auto" w:fill="auto"/>
            <w:vAlign w:val="bottom"/>
          </w:tcPr>
          <w:p w14:paraId="7AAC53E8" w14:textId="3B80696F"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1,61</w:t>
            </w:r>
          </w:p>
        </w:tc>
      </w:tr>
      <w:tr w:rsidR="0079265B" w:rsidRPr="00E5204D" w14:paraId="5C4C83D9" w14:textId="77777777" w:rsidTr="00E5204D">
        <w:trPr>
          <w:trHeight w:val="90"/>
          <w:jc w:val="center"/>
        </w:trPr>
        <w:tc>
          <w:tcPr>
            <w:tcW w:w="3114" w:type="dxa"/>
            <w:shd w:val="clear" w:color="auto" w:fill="auto"/>
          </w:tcPr>
          <w:p w14:paraId="09AD0B3B"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Rijeka Koprivnička</w:t>
            </w:r>
          </w:p>
        </w:tc>
        <w:tc>
          <w:tcPr>
            <w:tcW w:w="2126" w:type="dxa"/>
            <w:shd w:val="clear" w:color="auto" w:fill="auto"/>
            <w:vAlign w:val="center"/>
          </w:tcPr>
          <w:p w14:paraId="6D476DA2" w14:textId="4FA62F1C"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19</w:t>
            </w:r>
          </w:p>
        </w:tc>
        <w:tc>
          <w:tcPr>
            <w:tcW w:w="2126" w:type="dxa"/>
            <w:shd w:val="clear" w:color="auto" w:fill="auto"/>
            <w:vAlign w:val="center"/>
          </w:tcPr>
          <w:p w14:paraId="787F5EE3" w14:textId="356A28FA"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19</w:t>
            </w:r>
          </w:p>
        </w:tc>
        <w:tc>
          <w:tcPr>
            <w:tcW w:w="1407" w:type="dxa"/>
            <w:shd w:val="clear" w:color="auto" w:fill="auto"/>
            <w:vAlign w:val="bottom"/>
          </w:tcPr>
          <w:p w14:paraId="6845E419" w14:textId="4859A8F5"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2,04</w:t>
            </w:r>
          </w:p>
        </w:tc>
      </w:tr>
      <w:tr w:rsidR="0079265B" w:rsidRPr="00E5204D" w14:paraId="107F6AC3" w14:textId="77777777" w:rsidTr="00E5204D">
        <w:trPr>
          <w:trHeight w:val="90"/>
          <w:jc w:val="center"/>
        </w:trPr>
        <w:tc>
          <w:tcPr>
            <w:tcW w:w="3114" w:type="dxa"/>
            <w:shd w:val="clear" w:color="auto" w:fill="auto"/>
          </w:tcPr>
          <w:p w14:paraId="7E6B03D4" w14:textId="77777777" w:rsidR="0079265B" w:rsidRPr="00E5204D" w:rsidRDefault="0079265B" w:rsidP="0079265B">
            <w:pPr>
              <w:spacing w:after="0" w:line="240" w:lineRule="auto"/>
              <w:ind w:left="340"/>
              <w:rPr>
                <w:rFonts w:eastAsia="Calibri" w:cstheme="minorHAnsi"/>
                <w:bCs/>
                <w:sz w:val="20"/>
                <w:szCs w:val="20"/>
                <w:lang w:eastAsia="zh-CN"/>
              </w:rPr>
            </w:pPr>
            <w:proofErr w:type="spellStart"/>
            <w:r w:rsidRPr="00E5204D">
              <w:rPr>
                <w:rFonts w:eastAsia="Calibri" w:cstheme="minorHAnsi"/>
                <w:bCs/>
                <w:sz w:val="20"/>
                <w:szCs w:val="20"/>
                <w:lang w:eastAsia="zh-CN"/>
              </w:rPr>
              <w:t>Rovištanci</w:t>
            </w:r>
            <w:proofErr w:type="spellEnd"/>
          </w:p>
        </w:tc>
        <w:tc>
          <w:tcPr>
            <w:tcW w:w="2126" w:type="dxa"/>
            <w:shd w:val="clear" w:color="auto" w:fill="auto"/>
            <w:vAlign w:val="center"/>
          </w:tcPr>
          <w:p w14:paraId="5A507E27" w14:textId="44B2D690"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22</w:t>
            </w:r>
          </w:p>
        </w:tc>
        <w:tc>
          <w:tcPr>
            <w:tcW w:w="2126" w:type="dxa"/>
            <w:shd w:val="clear" w:color="auto" w:fill="auto"/>
            <w:vAlign w:val="center"/>
          </w:tcPr>
          <w:p w14:paraId="318E17A1" w14:textId="1BDE20B1"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22</w:t>
            </w:r>
          </w:p>
        </w:tc>
        <w:tc>
          <w:tcPr>
            <w:tcW w:w="1407" w:type="dxa"/>
            <w:shd w:val="clear" w:color="auto" w:fill="auto"/>
            <w:vAlign w:val="bottom"/>
          </w:tcPr>
          <w:p w14:paraId="5D047EC0" w14:textId="32B38C7B"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2,36</w:t>
            </w:r>
          </w:p>
        </w:tc>
      </w:tr>
      <w:tr w:rsidR="0079265B" w:rsidRPr="00E5204D" w14:paraId="514A6B15" w14:textId="77777777" w:rsidTr="00E5204D">
        <w:trPr>
          <w:trHeight w:val="90"/>
          <w:jc w:val="center"/>
        </w:trPr>
        <w:tc>
          <w:tcPr>
            <w:tcW w:w="3114" w:type="dxa"/>
            <w:shd w:val="clear" w:color="auto" w:fill="auto"/>
          </w:tcPr>
          <w:p w14:paraId="032F7A9C"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Sokolovac</w:t>
            </w:r>
          </w:p>
        </w:tc>
        <w:tc>
          <w:tcPr>
            <w:tcW w:w="2126" w:type="dxa"/>
            <w:shd w:val="clear" w:color="auto" w:fill="auto"/>
            <w:vAlign w:val="center"/>
          </w:tcPr>
          <w:p w14:paraId="49F02370" w14:textId="3398D9A1"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150</w:t>
            </w:r>
          </w:p>
        </w:tc>
        <w:tc>
          <w:tcPr>
            <w:tcW w:w="2126" w:type="dxa"/>
            <w:shd w:val="clear" w:color="auto" w:fill="auto"/>
            <w:vAlign w:val="center"/>
          </w:tcPr>
          <w:p w14:paraId="5984705D" w14:textId="09E1B93A"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150</w:t>
            </w:r>
          </w:p>
        </w:tc>
        <w:tc>
          <w:tcPr>
            <w:tcW w:w="1407" w:type="dxa"/>
            <w:shd w:val="clear" w:color="auto" w:fill="auto"/>
            <w:vAlign w:val="bottom"/>
          </w:tcPr>
          <w:p w14:paraId="1C8C66A4" w14:textId="2D211D7B"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16,09</w:t>
            </w:r>
          </w:p>
        </w:tc>
      </w:tr>
      <w:tr w:rsidR="0079265B" w:rsidRPr="00E5204D" w14:paraId="334B6406" w14:textId="77777777" w:rsidTr="00E5204D">
        <w:trPr>
          <w:trHeight w:val="90"/>
          <w:jc w:val="center"/>
        </w:trPr>
        <w:tc>
          <w:tcPr>
            <w:tcW w:w="3114" w:type="dxa"/>
            <w:shd w:val="clear" w:color="auto" w:fill="auto"/>
          </w:tcPr>
          <w:p w14:paraId="2EFAE5BD"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Srijem</w:t>
            </w:r>
          </w:p>
        </w:tc>
        <w:tc>
          <w:tcPr>
            <w:tcW w:w="2126" w:type="dxa"/>
            <w:shd w:val="clear" w:color="auto" w:fill="auto"/>
            <w:vAlign w:val="center"/>
          </w:tcPr>
          <w:p w14:paraId="7BB3B79C" w14:textId="3273B47B"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47</w:t>
            </w:r>
          </w:p>
        </w:tc>
        <w:tc>
          <w:tcPr>
            <w:tcW w:w="2126" w:type="dxa"/>
            <w:shd w:val="clear" w:color="auto" w:fill="auto"/>
            <w:vAlign w:val="center"/>
          </w:tcPr>
          <w:p w14:paraId="1D4F510A" w14:textId="1BDFA422"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47</w:t>
            </w:r>
          </w:p>
        </w:tc>
        <w:tc>
          <w:tcPr>
            <w:tcW w:w="1407" w:type="dxa"/>
            <w:shd w:val="clear" w:color="auto" w:fill="auto"/>
            <w:vAlign w:val="bottom"/>
          </w:tcPr>
          <w:p w14:paraId="3897D176" w14:textId="6A74C682"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5,04</w:t>
            </w:r>
          </w:p>
        </w:tc>
      </w:tr>
      <w:tr w:rsidR="0079265B" w:rsidRPr="00E5204D" w14:paraId="6D08C2AB" w14:textId="77777777" w:rsidTr="00E5204D">
        <w:trPr>
          <w:trHeight w:val="90"/>
          <w:jc w:val="center"/>
        </w:trPr>
        <w:tc>
          <w:tcPr>
            <w:tcW w:w="3114" w:type="dxa"/>
            <w:shd w:val="clear" w:color="auto" w:fill="auto"/>
          </w:tcPr>
          <w:p w14:paraId="6E4910F2"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Široko Selo</w:t>
            </w:r>
          </w:p>
        </w:tc>
        <w:tc>
          <w:tcPr>
            <w:tcW w:w="2126" w:type="dxa"/>
            <w:shd w:val="clear" w:color="auto" w:fill="auto"/>
            <w:vAlign w:val="center"/>
          </w:tcPr>
          <w:p w14:paraId="4A278F41" w14:textId="6DA870D5"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10</w:t>
            </w:r>
          </w:p>
        </w:tc>
        <w:tc>
          <w:tcPr>
            <w:tcW w:w="2126" w:type="dxa"/>
            <w:shd w:val="clear" w:color="auto" w:fill="auto"/>
            <w:vAlign w:val="center"/>
          </w:tcPr>
          <w:p w14:paraId="3B29D8CB" w14:textId="71FD9C54"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10</w:t>
            </w:r>
          </w:p>
        </w:tc>
        <w:tc>
          <w:tcPr>
            <w:tcW w:w="1407" w:type="dxa"/>
            <w:shd w:val="clear" w:color="auto" w:fill="auto"/>
            <w:vAlign w:val="bottom"/>
          </w:tcPr>
          <w:p w14:paraId="6AAF958A" w14:textId="1CF0465D"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1,07</w:t>
            </w:r>
          </w:p>
        </w:tc>
      </w:tr>
      <w:tr w:rsidR="0079265B" w:rsidRPr="00E5204D" w14:paraId="7FC124E8" w14:textId="77777777" w:rsidTr="00E5204D">
        <w:trPr>
          <w:trHeight w:val="90"/>
          <w:jc w:val="center"/>
        </w:trPr>
        <w:tc>
          <w:tcPr>
            <w:tcW w:w="3114" w:type="dxa"/>
            <w:shd w:val="clear" w:color="auto" w:fill="auto"/>
          </w:tcPr>
          <w:p w14:paraId="04211DC6"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 xml:space="preserve">Trnovac </w:t>
            </w:r>
            <w:proofErr w:type="spellStart"/>
            <w:r w:rsidRPr="00E5204D">
              <w:rPr>
                <w:rFonts w:eastAsia="Calibri" w:cstheme="minorHAnsi"/>
                <w:bCs/>
                <w:sz w:val="20"/>
                <w:szCs w:val="20"/>
                <w:lang w:eastAsia="zh-CN"/>
              </w:rPr>
              <w:t>Sokolovački</w:t>
            </w:r>
            <w:proofErr w:type="spellEnd"/>
          </w:p>
        </w:tc>
        <w:tc>
          <w:tcPr>
            <w:tcW w:w="2126" w:type="dxa"/>
            <w:shd w:val="clear" w:color="auto" w:fill="auto"/>
            <w:vAlign w:val="center"/>
          </w:tcPr>
          <w:p w14:paraId="63C96A70" w14:textId="29633396"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22</w:t>
            </w:r>
          </w:p>
        </w:tc>
        <w:tc>
          <w:tcPr>
            <w:tcW w:w="2126" w:type="dxa"/>
            <w:shd w:val="clear" w:color="auto" w:fill="auto"/>
            <w:vAlign w:val="center"/>
          </w:tcPr>
          <w:p w14:paraId="52DCD827" w14:textId="5DBEB8B6"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22</w:t>
            </w:r>
          </w:p>
        </w:tc>
        <w:tc>
          <w:tcPr>
            <w:tcW w:w="1407" w:type="dxa"/>
            <w:shd w:val="clear" w:color="auto" w:fill="auto"/>
            <w:vAlign w:val="bottom"/>
          </w:tcPr>
          <w:p w14:paraId="410534A3" w14:textId="48C82F28"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2,36</w:t>
            </w:r>
          </w:p>
        </w:tc>
      </w:tr>
      <w:tr w:rsidR="0079265B" w:rsidRPr="00E5204D" w14:paraId="324C0FF3" w14:textId="77777777" w:rsidTr="00E5204D">
        <w:trPr>
          <w:trHeight w:val="90"/>
          <w:jc w:val="center"/>
        </w:trPr>
        <w:tc>
          <w:tcPr>
            <w:tcW w:w="3114" w:type="dxa"/>
            <w:shd w:val="clear" w:color="auto" w:fill="auto"/>
          </w:tcPr>
          <w:p w14:paraId="2FB1D45D"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 xml:space="preserve">Velika </w:t>
            </w:r>
            <w:proofErr w:type="spellStart"/>
            <w:r w:rsidRPr="00E5204D">
              <w:rPr>
                <w:rFonts w:eastAsia="Calibri" w:cstheme="minorHAnsi"/>
                <w:bCs/>
                <w:sz w:val="20"/>
                <w:szCs w:val="20"/>
                <w:lang w:eastAsia="zh-CN"/>
              </w:rPr>
              <w:t>Branjska</w:t>
            </w:r>
            <w:proofErr w:type="spellEnd"/>
          </w:p>
        </w:tc>
        <w:tc>
          <w:tcPr>
            <w:tcW w:w="2126" w:type="dxa"/>
            <w:shd w:val="clear" w:color="auto" w:fill="auto"/>
            <w:vAlign w:val="center"/>
          </w:tcPr>
          <w:p w14:paraId="3E961ADF" w14:textId="78C1194C"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10</w:t>
            </w:r>
          </w:p>
        </w:tc>
        <w:tc>
          <w:tcPr>
            <w:tcW w:w="2126" w:type="dxa"/>
            <w:shd w:val="clear" w:color="auto" w:fill="auto"/>
            <w:vAlign w:val="center"/>
          </w:tcPr>
          <w:p w14:paraId="2790F841" w14:textId="22F46A21"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10</w:t>
            </w:r>
          </w:p>
        </w:tc>
        <w:tc>
          <w:tcPr>
            <w:tcW w:w="1407" w:type="dxa"/>
            <w:shd w:val="clear" w:color="auto" w:fill="auto"/>
            <w:vAlign w:val="bottom"/>
          </w:tcPr>
          <w:p w14:paraId="1F91AAA4" w14:textId="42C5F569"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1,07</w:t>
            </w:r>
          </w:p>
        </w:tc>
      </w:tr>
      <w:tr w:rsidR="0079265B" w:rsidRPr="00E5204D" w14:paraId="745658D2" w14:textId="77777777" w:rsidTr="00E5204D">
        <w:trPr>
          <w:trHeight w:val="90"/>
          <w:jc w:val="center"/>
        </w:trPr>
        <w:tc>
          <w:tcPr>
            <w:tcW w:w="3114" w:type="dxa"/>
            <w:shd w:val="clear" w:color="auto" w:fill="auto"/>
          </w:tcPr>
          <w:p w14:paraId="2B0CA3DD"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Velika Mučna</w:t>
            </w:r>
          </w:p>
        </w:tc>
        <w:tc>
          <w:tcPr>
            <w:tcW w:w="2126" w:type="dxa"/>
            <w:shd w:val="clear" w:color="auto" w:fill="auto"/>
            <w:vAlign w:val="center"/>
          </w:tcPr>
          <w:p w14:paraId="2299BB14" w14:textId="15982EA9"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88</w:t>
            </w:r>
          </w:p>
        </w:tc>
        <w:tc>
          <w:tcPr>
            <w:tcW w:w="2126" w:type="dxa"/>
            <w:shd w:val="clear" w:color="auto" w:fill="auto"/>
            <w:vAlign w:val="center"/>
          </w:tcPr>
          <w:p w14:paraId="3982A78E" w14:textId="0A42C57E"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88</w:t>
            </w:r>
          </w:p>
        </w:tc>
        <w:tc>
          <w:tcPr>
            <w:tcW w:w="1407" w:type="dxa"/>
            <w:shd w:val="clear" w:color="auto" w:fill="auto"/>
            <w:vAlign w:val="bottom"/>
          </w:tcPr>
          <w:p w14:paraId="7EAAAA5B" w14:textId="3F649BDB"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9,44</w:t>
            </w:r>
          </w:p>
        </w:tc>
      </w:tr>
      <w:tr w:rsidR="0079265B" w:rsidRPr="00E5204D" w14:paraId="39EDBC4C" w14:textId="77777777" w:rsidTr="00E5204D">
        <w:trPr>
          <w:trHeight w:val="90"/>
          <w:jc w:val="center"/>
        </w:trPr>
        <w:tc>
          <w:tcPr>
            <w:tcW w:w="3114" w:type="dxa"/>
            <w:shd w:val="clear" w:color="auto" w:fill="auto"/>
          </w:tcPr>
          <w:p w14:paraId="2F9A628E"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 xml:space="preserve">Veliki </w:t>
            </w:r>
            <w:proofErr w:type="spellStart"/>
            <w:r w:rsidRPr="00E5204D">
              <w:rPr>
                <w:rFonts w:eastAsia="Calibri" w:cstheme="minorHAnsi"/>
                <w:bCs/>
                <w:sz w:val="20"/>
                <w:szCs w:val="20"/>
                <w:lang w:eastAsia="zh-CN"/>
              </w:rPr>
              <w:t>Botinovac</w:t>
            </w:r>
            <w:proofErr w:type="spellEnd"/>
          </w:p>
        </w:tc>
        <w:tc>
          <w:tcPr>
            <w:tcW w:w="2126" w:type="dxa"/>
            <w:shd w:val="clear" w:color="auto" w:fill="auto"/>
            <w:vAlign w:val="center"/>
          </w:tcPr>
          <w:p w14:paraId="14C2023D" w14:textId="3E9F19D0"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25</w:t>
            </w:r>
          </w:p>
        </w:tc>
        <w:tc>
          <w:tcPr>
            <w:tcW w:w="2126" w:type="dxa"/>
            <w:shd w:val="clear" w:color="auto" w:fill="auto"/>
            <w:vAlign w:val="center"/>
          </w:tcPr>
          <w:p w14:paraId="32171F46" w14:textId="78AE0C63"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25</w:t>
            </w:r>
          </w:p>
        </w:tc>
        <w:tc>
          <w:tcPr>
            <w:tcW w:w="1407" w:type="dxa"/>
            <w:shd w:val="clear" w:color="auto" w:fill="auto"/>
            <w:vAlign w:val="bottom"/>
          </w:tcPr>
          <w:p w14:paraId="71DCAD35" w14:textId="11BBEAD1"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2,68</w:t>
            </w:r>
          </w:p>
        </w:tc>
      </w:tr>
      <w:tr w:rsidR="0079265B" w:rsidRPr="00E5204D" w14:paraId="2C6726B3" w14:textId="77777777" w:rsidTr="00E5204D">
        <w:trPr>
          <w:trHeight w:val="90"/>
          <w:jc w:val="center"/>
        </w:trPr>
        <w:tc>
          <w:tcPr>
            <w:tcW w:w="3114" w:type="dxa"/>
            <w:shd w:val="clear" w:color="auto" w:fill="auto"/>
          </w:tcPr>
          <w:p w14:paraId="705D74C4" w14:textId="77777777" w:rsidR="0079265B" w:rsidRPr="00E5204D" w:rsidRDefault="0079265B" w:rsidP="0079265B">
            <w:pPr>
              <w:spacing w:after="0" w:line="240" w:lineRule="auto"/>
              <w:ind w:left="340"/>
              <w:rPr>
                <w:rFonts w:eastAsia="Calibri" w:cstheme="minorHAnsi"/>
                <w:bCs/>
                <w:sz w:val="20"/>
                <w:szCs w:val="20"/>
                <w:lang w:eastAsia="zh-CN"/>
              </w:rPr>
            </w:pPr>
            <w:r w:rsidRPr="00E5204D">
              <w:rPr>
                <w:rFonts w:eastAsia="Calibri" w:cstheme="minorHAnsi"/>
                <w:bCs/>
                <w:sz w:val="20"/>
                <w:szCs w:val="20"/>
                <w:lang w:eastAsia="zh-CN"/>
              </w:rPr>
              <w:t xml:space="preserve">Vrhovac </w:t>
            </w:r>
            <w:proofErr w:type="spellStart"/>
            <w:r w:rsidRPr="00E5204D">
              <w:rPr>
                <w:rFonts w:eastAsia="Calibri" w:cstheme="minorHAnsi"/>
                <w:bCs/>
                <w:sz w:val="20"/>
                <w:szCs w:val="20"/>
                <w:lang w:eastAsia="zh-CN"/>
              </w:rPr>
              <w:t>Sokolovački</w:t>
            </w:r>
            <w:proofErr w:type="spellEnd"/>
          </w:p>
        </w:tc>
        <w:tc>
          <w:tcPr>
            <w:tcW w:w="2126" w:type="dxa"/>
            <w:shd w:val="clear" w:color="auto" w:fill="auto"/>
            <w:vAlign w:val="center"/>
          </w:tcPr>
          <w:p w14:paraId="3AEB0AA0" w14:textId="481E2B46"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15</w:t>
            </w:r>
          </w:p>
        </w:tc>
        <w:tc>
          <w:tcPr>
            <w:tcW w:w="2126" w:type="dxa"/>
            <w:shd w:val="clear" w:color="auto" w:fill="auto"/>
            <w:vAlign w:val="center"/>
          </w:tcPr>
          <w:p w14:paraId="63AB4C44" w14:textId="486EF944" w:rsidR="0079265B" w:rsidRPr="00E5204D" w:rsidRDefault="0079265B" w:rsidP="0079265B">
            <w:pPr>
              <w:spacing w:after="0" w:line="240" w:lineRule="auto"/>
              <w:jc w:val="center"/>
              <w:rPr>
                <w:rFonts w:eastAsia="Calibri" w:cstheme="minorHAnsi"/>
                <w:caps/>
                <w:sz w:val="20"/>
                <w:szCs w:val="20"/>
                <w:lang w:eastAsia="zh-CN"/>
              </w:rPr>
            </w:pPr>
            <w:r w:rsidRPr="00E5204D">
              <w:rPr>
                <w:rFonts w:cstheme="minorHAnsi"/>
                <w:color w:val="000000"/>
                <w:sz w:val="20"/>
                <w:szCs w:val="20"/>
              </w:rPr>
              <w:t>15</w:t>
            </w:r>
          </w:p>
        </w:tc>
        <w:tc>
          <w:tcPr>
            <w:tcW w:w="1407" w:type="dxa"/>
            <w:shd w:val="clear" w:color="auto" w:fill="auto"/>
            <w:vAlign w:val="bottom"/>
          </w:tcPr>
          <w:p w14:paraId="66036C85" w14:textId="712C07A0" w:rsidR="0079265B" w:rsidRPr="00E5204D" w:rsidRDefault="0079265B" w:rsidP="0079265B">
            <w:pPr>
              <w:spacing w:after="0" w:line="240" w:lineRule="auto"/>
              <w:jc w:val="center"/>
              <w:rPr>
                <w:rFonts w:cstheme="minorHAnsi"/>
                <w:color w:val="000000"/>
                <w:sz w:val="20"/>
                <w:szCs w:val="20"/>
              </w:rPr>
            </w:pPr>
            <w:r w:rsidRPr="00E5204D">
              <w:rPr>
                <w:rFonts w:cstheme="minorHAnsi"/>
                <w:color w:val="000000"/>
                <w:sz w:val="20"/>
                <w:szCs w:val="20"/>
              </w:rPr>
              <w:t>1,61</w:t>
            </w:r>
          </w:p>
        </w:tc>
      </w:tr>
      <w:tr w:rsidR="0079265B" w:rsidRPr="00E5204D" w14:paraId="6268F75B" w14:textId="77777777" w:rsidTr="00F2431E">
        <w:trPr>
          <w:trHeight w:val="441"/>
          <w:jc w:val="center"/>
        </w:trPr>
        <w:tc>
          <w:tcPr>
            <w:tcW w:w="3114" w:type="dxa"/>
            <w:shd w:val="clear" w:color="auto" w:fill="auto"/>
            <w:vAlign w:val="center"/>
          </w:tcPr>
          <w:p w14:paraId="0C446896" w14:textId="77777777" w:rsidR="0079265B" w:rsidRPr="00E5204D" w:rsidRDefault="0079265B" w:rsidP="0079265B">
            <w:pPr>
              <w:spacing w:after="0" w:line="240" w:lineRule="auto"/>
              <w:jc w:val="center"/>
              <w:rPr>
                <w:rFonts w:eastAsia="Calibri" w:cstheme="minorHAnsi"/>
                <w:b/>
                <w:sz w:val="20"/>
                <w:szCs w:val="20"/>
              </w:rPr>
            </w:pPr>
            <w:r w:rsidRPr="00E5204D">
              <w:rPr>
                <w:rFonts w:eastAsia="Calibri" w:cstheme="minorHAnsi"/>
                <w:b/>
                <w:sz w:val="20"/>
                <w:szCs w:val="20"/>
              </w:rPr>
              <w:t>UKUPNO</w:t>
            </w:r>
          </w:p>
        </w:tc>
        <w:tc>
          <w:tcPr>
            <w:tcW w:w="2126" w:type="dxa"/>
            <w:shd w:val="clear" w:color="auto" w:fill="auto"/>
            <w:vAlign w:val="center"/>
          </w:tcPr>
          <w:p w14:paraId="1BBEA077" w14:textId="2B897B0F" w:rsidR="0079265B" w:rsidRPr="00E5204D" w:rsidRDefault="0079265B" w:rsidP="0079265B">
            <w:pPr>
              <w:spacing w:after="0" w:line="240" w:lineRule="auto"/>
              <w:jc w:val="center"/>
              <w:rPr>
                <w:rFonts w:eastAsia="Calibri" w:cstheme="minorHAnsi"/>
                <w:b/>
                <w:caps/>
                <w:sz w:val="20"/>
                <w:szCs w:val="20"/>
                <w:lang w:val="pl-PL" w:eastAsia="zh-CN"/>
              </w:rPr>
            </w:pPr>
            <w:r w:rsidRPr="00E5204D">
              <w:rPr>
                <w:rFonts w:eastAsia="Calibri" w:cstheme="minorHAnsi"/>
                <w:b/>
                <w:caps/>
                <w:sz w:val="20"/>
                <w:szCs w:val="20"/>
                <w:lang w:val="pl-PL" w:eastAsia="zh-CN"/>
              </w:rPr>
              <w:t>932</w:t>
            </w:r>
          </w:p>
        </w:tc>
        <w:tc>
          <w:tcPr>
            <w:tcW w:w="2126" w:type="dxa"/>
            <w:shd w:val="clear" w:color="auto" w:fill="auto"/>
            <w:vAlign w:val="center"/>
          </w:tcPr>
          <w:p w14:paraId="72309C89" w14:textId="0FD82B2A" w:rsidR="0079265B" w:rsidRPr="00E5204D" w:rsidRDefault="0079265B" w:rsidP="0079265B">
            <w:pPr>
              <w:spacing w:after="0" w:line="240" w:lineRule="auto"/>
              <w:jc w:val="center"/>
              <w:rPr>
                <w:rFonts w:eastAsia="Calibri" w:cstheme="minorHAnsi"/>
                <w:b/>
                <w:caps/>
                <w:sz w:val="20"/>
                <w:szCs w:val="20"/>
                <w:lang w:val="pl-PL" w:eastAsia="zh-CN"/>
              </w:rPr>
            </w:pPr>
            <w:r w:rsidRPr="00E5204D">
              <w:rPr>
                <w:rFonts w:eastAsia="Calibri" w:cstheme="minorHAnsi"/>
                <w:b/>
                <w:caps/>
                <w:sz w:val="20"/>
                <w:szCs w:val="20"/>
                <w:lang w:val="pl-PL" w:eastAsia="zh-CN"/>
              </w:rPr>
              <w:t>929</w:t>
            </w:r>
          </w:p>
        </w:tc>
        <w:tc>
          <w:tcPr>
            <w:tcW w:w="1407" w:type="dxa"/>
            <w:shd w:val="clear" w:color="auto" w:fill="auto"/>
            <w:vAlign w:val="center"/>
          </w:tcPr>
          <w:p w14:paraId="7B1EA9E7" w14:textId="699EA917" w:rsidR="0079265B" w:rsidRPr="00E5204D" w:rsidRDefault="0079265B" w:rsidP="0079265B">
            <w:pPr>
              <w:spacing w:after="0" w:line="240" w:lineRule="auto"/>
              <w:jc w:val="center"/>
              <w:rPr>
                <w:rFonts w:cstheme="minorHAnsi"/>
                <w:b/>
                <w:bCs/>
                <w:color w:val="000000"/>
                <w:sz w:val="20"/>
                <w:szCs w:val="20"/>
              </w:rPr>
            </w:pPr>
            <w:r w:rsidRPr="00E5204D">
              <w:rPr>
                <w:rFonts w:cstheme="minorHAnsi"/>
                <w:b/>
                <w:bCs/>
                <w:color w:val="000000"/>
                <w:sz w:val="20"/>
                <w:szCs w:val="20"/>
              </w:rPr>
              <w:t>100</w:t>
            </w:r>
          </w:p>
        </w:tc>
      </w:tr>
    </w:tbl>
    <w:p w14:paraId="117F02E6" w14:textId="77777777" w:rsidR="008D07CD" w:rsidRDefault="008D07CD" w:rsidP="008D07CD">
      <w:pPr>
        <w:jc w:val="center"/>
        <w:rPr>
          <w:sz w:val="18"/>
          <w:szCs w:val="18"/>
          <w:lang w:eastAsia="zh-CN"/>
        </w:rPr>
      </w:pPr>
      <w:r w:rsidRPr="00E0058C">
        <w:rPr>
          <w:sz w:val="18"/>
          <w:szCs w:val="18"/>
          <w:lang w:eastAsia="zh-CN"/>
        </w:rPr>
        <w:t>Izvor: Državni zavod za statistiku</w:t>
      </w:r>
    </w:p>
    <w:p w14:paraId="509EE8A0" w14:textId="3F94D93F" w:rsidR="008D07CD" w:rsidRDefault="008D07CD" w:rsidP="008D07CD">
      <w:pPr>
        <w:pStyle w:val="Odlomakpopisa11"/>
      </w:pPr>
      <w:r>
        <w:t>Najveći broj kućanstava na području Općine zabilježen je u centralnom naselju</w:t>
      </w:r>
      <w:r w:rsidR="000200B6">
        <w:t xml:space="preserve"> Sokolovac</w:t>
      </w:r>
      <w:r>
        <w:t xml:space="preserve"> (</w:t>
      </w:r>
      <w:r w:rsidR="000200B6">
        <w:t>16,09</w:t>
      </w:r>
      <w:r>
        <w:t xml:space="preserve">%) te u naselju </w:t>
      </w:r>
      <w:r w:rsidR="000200B6">
        <w:t xml:space="preserve">Velika Mučna </w:t>
      </w:r>
      <w:r>
        <w:t>(</w:t>
      </w:r>
      <w:r w:rsidR="000200B6">
        <w:t>9,44</w:t>
      </w:r>
      <w:r>
        <w:t xml:space="preserve">%). </w:t>
      </w:r>
      <w:r w:rsidR="00763FBB" w:rsidRPr="00763FBB">
        <w:t>Od ukupnog broja kućanstava na području Općine Sokolovac,</w:t>
      </w:r>
      <w:r w:rsidR="00F27204">
        <w:t xml:space="preserve"> njih 929 ili</w:t>
      </w:r>
      <w:r w:rsidR="00763FBB" w:rsidRPr="00763FBB">
        <w:t xml:space="preserve"> 99,68% su privatna kućanstva.</w:t>
      </w:r>
    </w:p>
    <w:p w14:paraId="5739D1DE" w14:textId="0A4337AC" w:rsidR="00575FE2" w:rsidRDefault="00575FE2" w:rsidP="00575FE2">
      <w:pPr>
        <w:pStyle w:val="Naslov3"/>
      </w:pPr>
      <w:bookmarkStart w:id="130" w:name="_Toc19619275"/>
      <w:bookmarkStart w:id="131" w:name="_Toc66103539"/>
      <w:bookmarkStart w:id="132" w:name="_Toc68610496"/>
      <w:bookmarkStart w:id="133" w:name="_Toc87366546"/>
      <w:bookmarkStart w:id="134" w:name="_Toc109716434"/>
      <w:r>
        <w:t>Broj članova obitelji po domaćinstvu</w:t>
      </w:r>
      <w:bookmarkEnd w:id="130"/>
      <w:bookmarkEnd w:id="131"/>
      <w:bookmarkEnd w:id="132"/>
      <w:bookmarkEnd w:id="133"/>
      <w:bookmarkEnd w:id="134"/>
    </w:p>
    <w:p w14:paraId="5F86A2C4" w14:textId="0AFBEAC3" w:rsidR="009570A6" w:rsidRPr="00AA044D" w:rsidRDefault="00575FE2" w:rsidP="00C94A1D">
      <w:pPr>
        <w:spacing w:after="120" w:line="276" w:lineRule="auto"/>
        <w:jc w:val="both"/>
        <w:rPr>
          <w:rFonts w:cs="Arial"/>
          <w:sz w:val="24"/>
          <w:szCs w:val="24"/>
        </w:rPr>
      </w:pPr>
      <w:r w:rsidRPr="00AA044D">
        <w:rPr>
          <w:rFonts w:cs="Arial"/>
          <w:sz w:val="24"/>
          <w:szCs w:val="24"/>
        </w:rPr>
        <w:t xml:space="preserve">Prosječan broj osoba u kućanstvu </w:t>
      </w:r>
      <w:r w:rsidR="00763FBB" w:rsidRPr="00AA044D">
        <w:rPr>
          <w:rFonts w:cs="Arial"/>
          <w:sz w:val="24"/>
          <w:szCs w:val="24"/>
        </w:rPr>
        <w:t xml:space="preserve">na području Općine Sokolovac iznosi </w:t>
      </w:r>
      <w:r w:rsidR="00F27204">
        <w:rPr>
          <w:rFonts w:cs="Arial"/>
          <w:sz w:val="24"/>
          <w:szCs w:val="24"/>
        </w:rPr>
        <w:t>2,99</w:t>
      </w:r>
      <w:r w:rsidRPr="00AA044D">
        <w:rPr>
          <w:rFonts w:cs="Arial"/>
          <w:sz w:val="24"/>
          <w:szCs w:val="24"/>
        </w:rPr>
        <w:t xml:space="preserve">. </w:t>
      </w:r>
    </w:p>
    <w:p w14:paraId="5255D182" w14:textId="30966546" w:rsidR="00575FE2" w:rsidRDefault="00084260" w:rsidP="005F3A83">
      <w:pPr>
        <w:pStyle w:val="Naslov3"/>
      </w:pPr>
      <w:bookmarkStart w:id="135" w:name="_Toc19619276"/>
      <w:bookmarkStart w:id="136" w:name="_Toc66103540"/>
      <w:bookmarkStart w:id="137" w:name="_Toc68610497"/>
      <w:bookmarkStart w:id="138" w:name="_Toc87366547"/>
      <w:bookmarkStart w:id="139" w:name="_Toc109716435"/>
      <w:r>
        <w:t>Broj, vrsta (namjena</w:t>
      </w:r>
      <w:r w:rsidR="005F3A83">
        <w:t>)</w:t>
      </w:r>
      <w:r>
        <w:t xml:space="preserve"> i starost građevina</w:t>
      </w:r>
      <w:bookmarkEnd w:id="135"/>
      <w:bookmarkEnd w:id="136"/>
      <w:bookmarkEnd w:id="137"/>
      <w:bookmarkEnd w:id="138"/>
      <w:bookmarkEnd w:id="139"/>
    </w:p>
    <w:p w14:paraId="42913E5B" w14:textId="1FF70417" w:rsidR="00F27204" w:rsidRDefault="00F27204" w:rsidP="00602F64">
      <w:pPr>
        <w:spacing w:after="200" w:line="276" w:lineRule="auto"/>
        <w:jc w:val="both"/>
        <w:rPr>
          <w:rFonts w:eastAsia="Calibri" w:cstheme="minorHAnsi"/>
          <w:sz w:val="24"/>
          <w:szCs w:val="24"/>
          <w:lang w:eastAsia="zh-CN"/>
        </w:rPr>
      </w:pPr>
      <w:r w:rsidRPr="00F27204">
        <w:rPr>
          <w:rFonts w:eastAsia="Calibri" w:cstheme="minorHAnsi"/>
          <w:sz w:val="24"/>
          <w:szCs w:val="24"/>
          <w:lang w:eastAsia="zh-CN"/>
        </w:rPr>
        <w:t xml:space="preserve">Prema prvim rezultatima Popisa stanovništva iz 2021. godine, na području Općine </w:t>
      </w:r>
      <w:r>
        <w:rPr>
          <w:rFonts w:eastAsia="Calibri" w:cstheme="minorHAnsi"/>
          <w:sz w:val="24"/>
          <w:szCs w:val="24"/>
          <w:lang w:eastAsia="zh-CN"/>
        </w:rPr>
        <w:t xml:space="preserve">Sokolovac </w:t>
      </w:r>
      <w:r w:rsidRPr="00F27204">
        <w:rPr>
          <w:rFonts w:eastAsia="Calibri" w:cstheme="minorHAnsi"/>
          <w:sz w:val="24"/>
          <w:szCs w:val="24"/>
          <w:lang w:eastAsia="zh-CN"/>
        </w:rPr>
        <w:t xml:space="preserve">evidentirano je </w:t>
      </w:r>
      <w:r w:rsidR="00632CF4">
        <w:rPr>
          <w:rFonts w:eastAsia="Calibri" w:cstheme="minorHAnsi"/>
          <w:sz w:val="24"/>
          <w:szCs w:val="24"/>
          <w:lang w:eastAsia="zh-CN"/>
        </w:rPr>
        <w:t>2.015</w:t>
      </w:r>
      <w:r w:rsidRPr="00F27204">
        <w:rPr>
          <w:rFonts w:eastAsia="Calibri" w:cstheme="minorHAnsi"/>
          <w:sz w:val="24"/>
          <w:szCs w:val="24"/>
          <w:lang w:eastAsia="zh-CN"/>
        </w:rPr>
        <w:t xml:space="preserve"> stambenih objekata, od čega je </w:t>
      </w:r>
      <w:r w:rsidR="00632CF4">
        <w:rPr>
          <w:rFonts w:eastAsia="Calibri" w:cstheme="minorHAnsi"/>
          <w:sz w:val="24"/>
          <w:szCs w:val="24"/>
          <w:lang w:eastAsia="zh-CN"/>
        </w:rPr>
        <w:t>1.608</w:t>
      </w:r>
      <w:r w:rsidRPr="00F27204">
        <w:rPr>
          <w:rFonts w:eastAsia="Calibri" w:cstheme="minorHAnsi"/>
          <w:sz w:val="24"/>
          <w:szCs w:val="24"/>
          <w:lang w:eastAsia="zh-CN"/>
        </w:rPr>
        <w:t xml:space="preserve"> stanova za stalno </w:t>
      </w:r>
      <w:r w:rsidRPr="00F27204">
        <w:rPr>
          <w:rFonts w:eastAsia="Calibri" w:cstheme="minorHAnsi"/>
          <w:sz w:val="24"/>
          <w:szCs w:val="24"/>
          <w:lang w:eastAsia="zh-CN"/>
        </w:rPr>
        <w:lastRenderedPageBreak/>
        <w:t xml:space="preserve">stanovanje, dok ostatak stambenih jedinica otpada na objekte za odmor, stanove u kojima se odvija djelatnost, privremeno nenastanjene objekte te napuštene stanove. </w:t>
      </w:r>
    </w:p>
    <w:p w14:paraId="4C49DA8D" w14:textId="57E1198C" w:rsidR="00632CF4" w:rsidRDefault="00632CF4" w:rsidP="00632CF4">
      <w:pPr>
        <w:pStyle w:val="Opisslike"/>
        <w:keepNext/>
        <w:spacing w:line="276" w:lineRule="auto"/>
      </w:pPr>
      <w:bookmarkStart w:id="140" w:name="_Toc109715234"/>
      <w:r>
        <w:t xml:space="preserve">Tablica </w:t>
      </w:r>
      <w:fldSimple w:instr=" SEQ Tablica \* ARABIC ">
        <w:r w:rsidR="00AE566B">
          <w:rPr>
            <w:noProof/>
          </w:rPr>
          <w:t>5</w:t>
        </w:r>
      </w:fldSimple>
      <w:r>
        <w:t>. Broj stambenih jedinica</w:t>
      </w:r>
      <w:bookmarkEnd w:id="140"/>
    </w:p>
    <w:tbl>
      <w:tblPr>
        <w:tblW w:w="8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114"/>
        <w:gridCol w:w="2126"/>
        <w:gridCol w:w="2126"/>
        <w:gridCol w:w="1407"/>
      </w:tblGrid>
      <w:tr w:rsidR="00F27204" w:rsidRPr="00632CF4" w14:paraId="7EE02046" w14:textId="77777777" w:rsidTr="00632CF4">
        <w:trPr>
          <w:trHeight w:val="411"/>
          <w:tblHeader/>
          <w:jc w:val="center"/>
        </w:trPr>
        <w:tc>
          <w:tcPr>
            <w:tcW w:w="3114" w:type="dxa"/>
            <w:vMerge w:val="restart"/>
            <w:shd w:val="clear" w:color="auto" w:fill="auto"/>
            <w:vAlign w:val="center"/>
          </w:tcPr>
          <w:p w14:paraId="1D271744" w14:textId="77777777" w:rsidR="00F27204" w:rsidRPr="00632CF4" w:rsidRDefault="00F27204" w:rsidP="00632CF4">
            <w:pPr>
              <w:spacing w:after="0" w:line="240" w:lineRule="auto"/>
              <w:ind w:right="-108"/>
              <w:jc w:val="center"/>
              <w:rPr>
                <w:rFonts w:eastAsia="Calibri" w:cstheme="minorHAnsi"/>
                <w:b/>
                <w:sz w:val="20"/>
                <w:szCs w:val="20"/>
              </w:rPr>
            </w:pPr>
            <w:r w:rsidRPr="00632CF4">
              <w:rPr>
                <w:rFonts w:eastAsia="Calibri" w:cstheme="minorHAnsi"/>
                <w:b/>
                <w:sz w:val="20"/>
                <w:szCs w:val="20"/>
              </w:rPr>
              <w:t>NASELJE</w:t>
            </w:r>
          </w:p>
        </w:tc>
        <w:tc>
          <w:tcPr>
            <w:tcW w:w="4252" w:type="dxa"/>
            <w:gridSpan w:val="2"/>
            <w:shd w:val="clear" w:color="auto" w:fill="auto"/>
            <w:vAlign w:val="center"/>
          </w:tcPr>
          <w:p w14:paraId="7FB44B50" w14:textId="4FA81F26" w:rsidR="00F27204" w:rsidRPr="00632CF4" w:rsidRDefault="00F27204" w:rsidP="00632CF4">
            <w:pPr>
              <w:spacing w:after="0" w:line="240" w:lineRule="auto"/>
              <w:ind w:right="-108"/>
              <w:jc w:val="center"/>
              <w:rPr>
                <w:rFonts w:eastAsia="Calibri" w:cstheme="minorHAnsi"/>
                <w:b/>
                <w:sz w:val="20"/>
                <w:szCs w:val="20"/>
              </w:rPr>
            </w:pPr>
            <w:r w:rsidRPr="00632CF4">
              <w:rPr>
                <w:rFonts w:eastAsia="Calibri" w:cstheme="minorHAnsi"/>
                <w:b/>
                <w:sz w:val="20"/>
                <w:szCs w:val="20"/>
              </w:rPr>
              <w:t>STAMBENE JEDINICE</w:t>
            </w:r>
          </w:p>
        </w:tc>
        <w:tc>
          <w:tcPr>
            <w:tcW w:w="1407" w:type="dxa"/>
            <w:vMerge w:val="restart"/>
            <w:shd w:val="clear" w:color="auto" w:fill="auto"/>
            <w:vAlign w:val="center"/>
          </w:tcPr>
          <w:p w14:paraId="42BA446F" w14:textId="77777777" w:rsidR="00F27204" w:rsidRPr="00632CF4" w:rsidRDefault="00F27204" w:rsidP="00632CF4">
            <w:pPr>
              <w:spacing w:after="0" w:line="240" w:lineRule="auto"/>
              <w:ind w:right="-108"/>
              <w:jc w:val="center"/>
              <w:rPr>
                <w:rFonts w:eastAsia="Calibri" w:cstheme="minorHAnsi"/>
                <w:b/>
                <w:sz w:val="20"/>
                <w:szCs w:val="20"/>
                <w:lang w:eastAsia="zh-CN"/>
              </w:rPr>
            </w:pPr>
            <w:r w:rsidRPr="00632CF4">
              <w:rPr>
                <w:rFonts w:eastAsia="Calibri" w:cstheme="minorHAnsi"/>
                <w:b/>
                <w:sz w:val="20"/>
                <w:szCs w:val="20"/>
              </w:rPr>
              <w:t>%</w:t>
            </w:r>
          </w:p>
        </w:tc>
      </w:tr>
      <w:tr w:rsidR="00F27204" w:rsidRPr="00632CF4" w14:paraId="5D030604" w14:textId="77777777" w:rsidTr="00632CF4">
        <w:trPr>
          <w:trHeight w:val="411"/>
          <w:tblHeader/>
          <w:jc w:val="center"/>
        </w:trPr>
        <w:tc>
          <w:tcPr>
            <w:tcW w:w="3114" w:type="dxa"/>
            <w:vMerge/>
            <w:shd w:val="clear" w:color="auto" w:fill="auto"/>
            <w:vAlign w:val="center"/>
          </w:tcPr>
          <w:p w14:paraId="77432858" w14:textId="77777777" w:rsidR="00F27204" w:rsidRPr="00632CF4" w:rsidRDefault="00F27204" w:rsidP="00632CF4">
            <w:pPr>
              <w:spacing w:after="0" w:line="240" w:lineRule="auto"/>
              <w:ind w:right="-108"/>
              <w:jc w:val="center"/>
              <w:rPr>
                <w:rFonts w:eastAsia="Calibri" w:cstheme="minorHAnsi"/>
                <w:b/>
                <w:sz w:val="20"/>
                <w:szCs w:val="20"/>
              </w:rPr>
            </w:pPr>
          </w:p>
        </w:tc>
        <w:tc>
          <w:tcPr>
            <w:tcW w:w="2126" w:type="dxa"/>
            <w:shd w:val="clear" w:color="auto" w:fill="auto"/>
            <w:vAlign w:val="center"/>
          </w:tcPr>
          <w:p w14:paraId="666FAF2D" w14:textId="77777777" w:rsidR="00F27204" w:rsidRPr="00632CF4" w:rsidRDefault="00F27204" w:rsidP="00632CF4">
            <w:pPr>
              <w:spacing w:after="0" w:line="240" w:lineRule="auto"/>
              <w:ind w:right="-108"/>
              <w:jc w:val="center"/>
              <w:rPr>
                <w:rFonts w:eastAsia="Calibri" w:cstheme="minorHAnsi"/>
                <w:b/>
                <w:sz w:val="20"/>
                <w:szCs w:val="20"/>
              </w:rPr>
            </w:pPr>
            <w:r w:rsidRPr="00632CF4">
              <w:rPr>
                <w:rFonts w:eastAsia="Calibri" w:cstheme="minorHAnsi"/>
                <w:b/>
                <w:sz w:val="20"/>
                <w:szCs w:val="20"/>
              </w:rPr>
              <w:t>UKUPNO</w:t>
            </w:r>
          </w:p>
        </w:tc>
        <w:tc>
          <w:tcPr>
            <w:tcW w:w="2126" w:type="dxa"/>
            <w:shd w:val="clear" w:color="auto" w:fill="auto"/>
            <w:vAlign w:val="center"/>
          </w:tcPr>
          <w:p w14:paraId="65A05140" w14:textId="7BF6DB49" w:rsidR="00F27204" w:rsidRPr="00632CF4" w:rsidRDefault="00F27204" w:rsidP="00632CF4">
            <w:pPr>
              <w:spacing w:after="0" w:line="240" w:lineRule="auto"/>
              <w:ind w:right="-108"/>
              <w:jc w:val="center"/>
              <w:rPr>
                <w:rFonts w:eastAsia="Calibri" w:cstheme="minorHAnsi"/>
                <w:b/>
                <w:sz w:val="20"/>
                <w:szCs w:val="20"/>
              </w:rPr>
            </w:pPr>
            <w:r w:rsidRPr="00632CF4">
              <w:rPr>
                <w:rFonts w:eastAsia="Calibri" w:cstheme="minorHAnsi"/>
                <w:b/>
                <w:sz w:val="20"/>
                <w:szCs w:val="20"/>
              </w:rPr>
              <w:t>STANOVI ZA STALNO STANOVANJE</w:t>
            </w:r>
          </w:p>
        </w:tc>
        <w:tc>
          <w:tcPr>
            <w:tcW w:w="1407" w:type="dxa"/>
            <w:vMerge/>
            <w:shd w:val="clear" w:color="auto" w:fill="auto"/>
            <w:vAlign w:val="center"/>
          </w:tcPr>
          <w:p w14:paraId="5259E069" w14:textId="77777777" w:rsidR="00F27204" w:rsidRPr="00632CF4" w:rsidRDefault="00F27204" w:rsidP="00632CF4">
            <w:pPr>
              <w:spacing w:after="0" w:line="240" w:lineRule="auto"/>
              <w:ind w:right="-108"/>
              <w:jc w:val="center"/>
              <w:rPr>
                <w:rFonts w:eastAsia="Calibri" w:cstheme="minorHAnsi"/>
                <w:b/>
                <w:sz w:val="20"/>
                <w:szCs w:val="20"/>
              </w:rPr>
            </w:pPr>
          </w:p>
        </w:tc>
      </w:tr>
      <w:tr w:rsidR="00632CF4" w:rsidRPr="00632CF4" w14:paraId="5882AD47" w14:textId="77777777" w:rsidTr="00632CF4">
        <w:trPr>
          <w:trHeight w:val="90"/>
          <w:jc w:val="center"/>
        </w:trPr>
        <w:tc>
          <w:tcPr>
            <w:tcW w:w="3114" w:type="dxa"/>
            <w:shd w:val="clear" w:color="auto" w:fill="auto"/>
          </w:tcPr>
          <w:p w14:paraId="580ABA8B"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 xml:space="preserve">Brđani </w:t>
            </w:r>
            <w:proofErr w:type="spellStart"/>
            <w:r w:rsidRPr="00632CF4">
              <w:rPr>
                <w:rFonts w:eastAsia="Calibri" w:cstheme="minorHAnsi"/>
                <w:sz w:val="20"/>
                <w:szCs w:val="20"/>
                <w:lang w:eastAsia="zh-CN"/>
              </w:rPr>
              <w:t>Sokolovački</w:t>
            </w:r>
            <w:proofErr w:type="spellEnd"/>
          </w:p>
        </w:tc>
        <w:tc>
          <w:tcPr>
            <w:tcW w:w="2126" w:type="dxa"/>
            <w:shd w:val="clear" w:color="auto" w:fill="auto"/>
            <w:vAlign w:val="center"/>
          </w:tcPr>
          <w:p w14:paraId="2EA34056" w14:textId="13270EC3"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30</w:t>
            </w:r>
          </w:p>
        </w:tc>
        <w:tc>
          <w:tcPr>
            <w:tcW w:w="2126" w:type="dxa"/>
            <w:shd w:val="clear" w:color="auto" w:fill="auto"/>
            <w:vAlign w:val="center"/>
          </w:tcPr>
          <w:p w14:paraId="47E7F4EA" w14:textId="5C6E0E14"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24</w:t>
            </w:r>
          </w:p>
        </w:tc>
        <w:tc>
          <w:tcPr>
            <w:tcW w:w="1407" w:type="dxa"/>
            <w:shd w:val="clear" w:color="auto" w:fill="auto"/>
            <w:vAlign w:val="bottom"/>
          </w:tcPr>
          <w:p w14:paraId="28AB8E66" w14:textId="0C1C23E0"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1,49</w:t>
            </w:r>
          </w:p>
        </w:tc>
      </w:tr>
      <w:tr w:rsidR="00632CF4" w:rsidRPr="00632CF4" w14:paraId="48E7AA61" w14:textId="77777777" w:rsidTr="00632CF4">
        <w:trPr>
          <w:trHeight w:val="90"/>
          <w:jc w:val="center"/>
        </w:trPr>
        <w:tc>
          <w:tcPr>
            <w:tcW w:w="3114" w:type="dxa"/>
            <w:shd w:val="clear" w:color="auto" w:fill="auto"/>
          </w:tcPr>
          <w:p w14:paraId="283E6EE9"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Domaji</w:t>
            </w:r>
          </w:p>
        </w:tc>
        <w:tc>
          <w:tcPr>
            <w:tcW w:w="2126" w:type="dxa"/>
            <w:shd w:val="clear" w:color="auto" w:fill="auto"/>
            <w:vAlign w:val="center"/>
          </w:tcPr>
          <w:p w14:paraId="7E31AC9E" w14:textId="051EFACC"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60</w:t>
            </w:r>
          </w:p>
        </w:tc>
        <w:tc>
          <w:tcPr>
            <w:tcW w:w="2126" w:type="dxa"/>
            <w:shd w:val="clear" w:color="auto" w:fill="auto"/>
            <w:vAlign w:val="center"/>
          </w:tcPr>
          <w:p w14:paraId="52B830A5" w14:textId="10881C4F"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60</w:t>
            </w:r>
          </w:p>
        </w:tc>
        <w:tc>
          <w:tcPr>
            <w:tcW w:w="1407" w:type="dxa"/>
            <w:shd w:val="clear" w:color="auto" w:fill="auto"/>
            <w:vAlign w:val="bottom"/>
          </w:tcPr>
          <w:p w14:paraId="7F2EFE88" w14:textId="2E98FD0D"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2,98</w:t>
            </w:r>
          </w:p>
        </w:tc>
      </w:tr>
      <w:tr w:rsidR="00632CF4" w:rsidRPr="00632CF4" w14:paraId="56452FBF" w14:textId="77777777" w:rsidTr="00632CF4">
        <w:trPr>
          <w:trHeight w:val="90"/>
          <w:jc w:val="center"/>
        </w:trPr>
        <w:tc>
          <w:tcPr>
            <w:tcW w:w="3114" w:type="dxa"/>
            <w:shd w:val="clear" w:color="auto" w:fill="auto"/>
          </w:tcPr>
          <w:p w14:paraId="7A80388E"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 xml:space="preserve">Donja Velika </w:t>
            </w:r>
          </w:p>
        </w:tc>
        <w:tc>
          <w:tcPr>
            <w:tcW w:w="2126" w:type="dxa"/>
            <w:shd w:val="clear" w:color="auto" w:fill="auto"/>
            <w:vAlign w:val="center"/>
          </w:tcPr>
          <w:p w14:paraId="2406A051" w14:textId="50B2BF04"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46</w:t>
            </w:r>
          </w:p>
        </w:tc>
        <w:tc>
          <w:tcPr>
            <w:tcW w:w="2126" w:type="dxa"/>
            <w:shd w:val="clear" w:color="auto" w:fill="auto"/>
            <w:vAlign w:val="center"/>
          </w:tcPr>
          <w:p w14:paraId="2D40F94D" w14:textId="7456DEC2"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45</w:t>
            </w:r>
          </w:p>
        </w:tc>
        <w:tc>
          <w:tcPr>
            <w:tcW w:w="1407" w:type="dxa"/>
            <w:shd w:val="clear" w:color="auto" w:fill="auto"/>
            <w:vAlign w:val="bottom"/>
          </w:tcPr>
          <w:p w14:paraId="30A8C974" w14:textId="3E30A9CC"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2,28</w:t>
            </w:r>
          </w:p>
        </w:tc>
      </w:tr>
      <w:tr w:rsidR="00632CF4" w:rsidRPr="00632CF4" w14:paraId="70EB6BE5" w14:textId="77777777" w:rsidTr="00632CF4">
        <w:trPr>
          <w:trHeight w:val="90"/>
          <w:jc w:val="center"/>
        </w:trPr>
        <w:tc>
          <w:tcPr>
            <w:tcW w:w="3114" w:type="dxa"/>
            <w:shd w:val="clear" w:color="auto" w:fill="auto"/>
          </w:tcPr>
          <w:p w14:paraId="37458C9A" w14:textId="77777777" w:rsidR="00632CF4" w:rsidRPr="00632CF4" w:rsidRDefault="00632CF4" w:rsidP="00632CF4">
            <w:pPr>
              <w:spacing w:after="0" w:line="240" w:lineRule="auto"/>
              <w:ind w:left="340"/>
              <w:rPr>
                <w:rFonts w:eastAsia="Calibri" w:cstheme="minorHAnsi"/>
                <w:sz w:val="20"/>
                <w:szCs w:val="20"/>
                <w:lang w:eastAsia="zh-CN"/>
              </w:rPr>
            </w:pPr>
            <w:proofErr w:type="spellStart"/>
            <w:r w:rsidRPr="00632CF4">
              <w:rPr>
                <w:rFonts w:eastAsia="Calibri" w:cstheme="minorHAnsi"/>
                <w:sz w:val="20"/>
                <w:szCs w:val="20"/>
                <w:lang w:eastAsia="zh-CN"/>
              </w:rPr>
              <w:t>Donjara</w:t>
            </w:r>
            <w:proofErr w:type="spellEnd"/>
          </w:p>
        </w:tc>
        <w:tc>
          <w:tcPr>
            <w:tcW w:w="2126" w:type="dxa"/>
            <w:shd w:val="clear" w:color="auto" w:fill="auto"/>
            <w:vAlign w:val="center"/>
          </w:tcPr>
          <w:p w14:paraId="022FBE1A" w14:textId="43AC9E4E"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6</w:t>
            </w:r>
          </w:p>
        </w:tc>
        <w:tc>
          <w:tcPr>
            <w:tcW w:w="2126" w:type="dxa"/>
            <w:shd w:val="clear" w:color="auto" w:fill="auto"/>
            <w:vAlign w:val="center"/>
          </w:tcPr>
          <w:p w14:paraId="7C9C89DD" w14:textId="5041EA7B"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6</w:t>
            </w:r>
          </w:p>
        </w:tc>
        <w:tc>
          <w:tcPr>
            <w:tcW w:w="1407" w:type="dxa"/>
            <w:shd w:val="clear" w:color="auto" w:fill="auto"/>
            <w:vAlign w:val="bottom"/>
          </w:tcPr>
          <w:p w14:paraId="1C61D9C0" w14:textId="6BEEDB49"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0,30</w:t>
            </w:r>
          </w:p>
        </w:tc>
      </w:tr>
      <w:tr w:rsidR="00632CF4" w:rsidRPr="00632CF4" w14:paraId="1EDA180F" w14:textId="77777777" w:rsidTr="00632CF4">
        <w:trPr>
          <w:trHeight w:val="90"/>
          <w:jc w:val="center"/>
        </w:trPr>
        <w:tc>
          <w:tcPr>
            <w:tcW w:w="3114" w:type="dxa"/>
            <w:shd w:val="clear" w:color="auto" w:fill="auto"/>
          </w:tcPr>
          <w:p w14:paraId="12972588"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 xml:space="preserve">Donji </w:t>
            </w:r>
            <w:proofErr w:type="spellStart"/>
            <w:r w:rsidRPr="00632CF4">
              <w:rPr>
                <w:rFonts w:eastAsia="Calibri" w:cstheme="minorHAnsi"/>
                <w:sz w:val="20"/>
                <w:szCs w:val="20"/>
                <w:lang w:eastAsia="zh-CN"/>
              </w:rPr>
              <w:t>Maslarac</w:t>
            </w:r>
            <w:proofErr w:type="spellEnd"/>
          </w:p>
        </w:tc>
        <w:tc>
          <w:tcPr>
            <w:tcW w:w="2126" w:type="dxa"/>
            <w:shd w:val="clear" w:color="auto" w:fill="auto"/>
            <w:vAlign w:val="center"/>
          </w:tcPr>
          <w:p w14:paraId="4B879744" w14:textId="0BCD49DA"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29</w:t>
            </w:r>
          </w:p>
        </w:tc>
        <w:tc>
          <w:tcPr>
            <w:tcW w:w="2126" w:type="dxa"/>
            <w:shd w:val="clear" w:color="auto" w:fill="auto"/>
            <w:vAlign w:val="center"/>
          </w:tcPr>
          <w:p w14:paraId="2BC2E2C5" w14:textId="5D96E984"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29</w:t>
            </w:r>
          </w:p>
        </w:tc>
        <w:tc>
          <w:tcPr>
            <w:tcW w:w="1407" w:type="dxa"/>
            <w:shd w:val="clear" w:color="auto" w:fill="auto"/>
            <w:vAlign w:val="bottom"/>
          </w:tcPr>
          <w:p w14:paraId="6E827BF3" w14:textId="455F7A1A"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1,44</w:t>
            </w:r>
          </w:p>
        </w:tc>
      </w:tr>
      <w:tr w:rsidR="00632CF4" w:rsidRPr="00632CF4" w14:paraId="44FEE8A7" w14:textId="77777777" w:rsidTr="00632CF4">
        <w:trPr>
          <w:trHeight w:val="90"/>
          <w:jc w:val="center"/>
        </w:trPr>
        <w:tc>
          <w:tcPr>
            <w:tcW w:w="3114" w:type="dxa"/>
            <w:shd w:val="clear" w:color="auto" w:fill="auto"/>
          </w:tcPr>
          <w:p w14:paraId="2FD9B7D0"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Gornja Velika</w:t>
            </w:r>
          </w:p>
        </w:tc>
        <w:tc>
          <w:tcPr>
            <w:tcW w:w="2126" w:type="dxa"/>
            <w:shd w:val="clear" w:color="auto" w:fill="auto"/>
            <w:vAlign w:val="center"/>
          </w:tcPr>
          <w:p w14:paraId="4E6D8186" w14:textId="01894513"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83</w:t>
            </w:r>
          </w:p>
        </w:tc>
        <w:tc>
          <w:tcPr>
            <w:tcW w:w="2126" w:type="dxa"/>
            <w:shd w:val="clear" w:color="auto" w:fill="auto"/>
            <w:vAlign w:val="center"/>
          </w:tcPr>
          <w:p w14:paraId="5A0EDF26" w14:textId="0A2B8E65"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42</w:t>
            </w:r>
          </w:p>
        </w:tc>
        <w:tc>
          <w:tcPr>
            <w:tcW w:w="1407" w:type="dxa"/>
            <w:shd w:val="clear" w:color="auto" w:fill="auto"/>
            <w:vAlign w:val="bottom"/>
          </w:tcPr>
          <w:p w14:paraId="07939D1C" w14:textId="7ADC1793"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4,12</w:t>
            </w:r>
          </w:p>
        </w:tc>
      </w:tr>
      <w:tr w:rsidR="00632CF4" w:rsidRPr="00632CF4" w14:paraId="32F25C78" w14:textId="77777777" w:rsidTr="00632CF4">
        <w:trPr>
          <w:trHeight w:val="90"/>
          <w:jc w:val="center"/>
        </w:trPr>
        <w:tc>
          <w:tcPr>
            <w:tcW w:w="3114" w:type="dxa"/>
            <w:shd w:val="clear" w:color="auto" w:fill="auto"/>
          </w:tcPr>
          <w:p w14:paraId="02303254"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 xml:space="preserve">Gornji </w:t>
            </w:r>
            <w:proofErr w:type="spellStart"/>
            <w:r w:rsidRPr="00632CF4">
              <w:rPr>
                <w:rFonts w:eastAsia="Calibri" w:cstheme="minorHAnsi"/>
                <w:sz w:val="20"/>
                <w:szCs w:val="20"/>
                <w:lang w:eastAsia="zh-CN"/>
              </w:rPr>
              <w:t>Maslarac</w:t>
            </w:r>
            <w:proofErr w:type="spellEnd"/>
          </w:p>
        </w:tc>
        <w:tc>
          <w:tcPr>
            <w:tcW w:w="2126" w:type="dxa"/>
            <w:shd w:val="clear" w:color="auto" w:fill="auto"/>
            <w:vAlign w:val="center"/>
          </w:tcPr>
          <w:p w14:paraId="0E0763F6" w14:textId="44027DC7"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47</w:t>
            </w:r>
          </w:p>
        </w:tc>
        <w:tc>
          <w:tcPr>
            <w:tcW w:w="2126" w:type="dxa"/>
            <w:shd w:val="clear" w:color="auto" w:fill="auto"/>
            <w:vAlign w:val="center"/>
          </w:tcPr>
          <w:p w14:paraId="4C92849F" w14:textId="2EA00C67"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19</w:t>
            </w:r>
          </w:p>
        </w:tc>
        <w:tc>
          <w:tcPr>
            <w:tcW w:w="1407" w:type="dxa"/>
            <w:shd w:val="clear" w:color="auto" w:fill="auto"/>
            <w:vAlign w:val="bottom"/>
          </w:tcPr>
          <w:p w14:paraId="2BF6B7B5" w14:textId="68816453"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2,33</w:t>
            </w:r>
          </w:p>
        </w:tc>
      </w:tr>
      <w:tr w:rsidR="00632CF4" w:rsidRPr="00632CF4" w14:paraId="5C215DD9" w14:textId="77777777" w:rsidTr="00632CF4">
        <w:trPr>
          <w:trHeight w:val="137"/>
          <w:jc w:val="center"/>
        </w:trPr>
        <w:tc>
          <w:tcPr>
            <w:tcW w:w="3114" w:type="dxa"/>
            <w:shd w:val="clear" w:color="auto" w:fill="auto"/>
          </w:tcPr>
          <w:p w14:paraId="16D22689" w14:textId="77777777" w:rsidR="00632CF4" w:rsidRPr="00632CF4" w:rsidRDefault="00632CF4" w:rsidP="00632CF4">
            <w:pPr>
              <w:spacing w:after="0" w:line="240" w:lineRule="auto"/>
              <w:ind w:left="340"/>
              <w:rPr>
                <w:rFonts w:eastAsia="Calibri" w:cstheme="minorHAnsi"/>
                <w:sz w:val="20"/>
                <w:szCs w:val="20"/>
                <w:lang w:eastAsia="zh-CN"/>
              </w:rPr>
            </w:pPr>
            <w:proofErr w:type="spellStart"/>
            <w:r w:rsidRPr="00632CF4">
              <w:rPr>
                <w:rFonts w:eastAsia="Calibri" w:cstheme="minorHAnsi"/>
                <w:sz w:val="20"/>
                <w:szCs w:val="20"/>
                <w:lang w:eastAsia="zh-CN"/>
              </w:rPr>
              <w:t>Grdak</w:t>
            </w:r>
            <w:proofErr w:type="spellEnd"/>
          </w:p>
        </w:tc>
        <w:tc>
          <w:tcPr>
            <w:tcW w:w="2126" w:type="dxa"/>
            <w:shd w:val="clear" w:color="auto" w:fill="auto"/>
            <w:vAlign w:val="center"/>
          </w:tcPr>
          <w:p w14:paraId="171D1F6D" w14:textId="4D08AA20"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41</w:t>
            </w:r>
          </w:p>
        </w:tc>
        <w:tc>
          <w:tcPr>
            <w:tcW w:w="2126" w:type="dxa"/>
            <w:shd w:val="clear" w:color="auto" w:fill="auto"/>
            <w:vAlign w:val="center"/>
          </w:tcPr>
          <w:p w14:paraId="534B6147" w14:textId="60737E3E"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39</w:t>
            </w:r>
          </w:p>
        </w:tc>
        <w:tc>
          <w:tcPr>
            <w:tcW w:w="1407" w:type="dxa"/>
            <w:shd w:val="clear" w:color="auto" w:fill="auto"/>
            <w:vAlign w:val="bottom"/>
          </w:tcPr>
          <w:p w14:paraId="0DDFC1FA" w14:textId="46F2C328"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2,03</w:t>
            </w:r>
          </w:p>
        </w:tc>
      </w:tr>
      <w:tr w:rsidR="00632CF4" w:rsidRPr="00632CF4" w14:paraId="7A6B7133" w14:textId="77777777" w:rsidTr="00632CF4">
        <w:trPr>
          <w:trHeight w:val="90"/>
          <w:jc w:val="center"/>
        </w:trPr>
        <w:tc>
          <w:tcPr>
            <w:tcW w:w="3114" w:type="dxa"/>
            <w:shd w:val="clear" w:color="auto" w:fill="auto"/>
          </w:tcPr>
          <w:p w14:paraId="071A395C" w14:textId="77777777" w:rsidR="00632CF4" w:rsidRPr="00632CF4" w:rsidRDefault="00632CF4" w:rsidP="00632CF4">
            <w:pPr>
              <w:spacing w:after="0" w:line="240" w:lineRule="auto"/>
              <w:ind w:left="340"/>
              <w:rPr>
                <w:rFonts w:eastAsia="Calibri" w:cstheme="minorHAnsi"/>
                <w:sz w:val="20"/>
                <w:szCs w:val="20"/>
                <w:lang w:eastAsia="zh-CN"/>
              </w:rPr>
            </w:pPr>
            <w:proofErr w:type="spellStart"/>
            <w:r w:rsidRPr="00632CF4">
              <w:rPr>
                <w:rFonts w:eastAsia="Calibri" w:cstheme="minorHAnsi"/>
                <w:sz w:val="20"/>
                <w:szCs w:val="20"/>
                <w:lang w:eastAsia="zh-CN"/>
              </w:rPr>
              <w:t>Hudovljani</w:t>
            </w:r>
            <w:proofErr w:type="spellEnd"/>
          </w:p>
        </w:tc>
        <w:tc>
          <w:tcPr>
            <w:tcW w:w="2126" w:type="dxa"/>
            <w:shd w:val="clear" w:color="auto" w:fill="auto"/>
            <w:vAlign w:val="center"/>
          </w:tcPr>
          <w:p w14:paraId="141724A3" w14:textId="49BEEA96"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103</w:t>
            </w:r>
          </w:p>
        </w:tc>
        <w:tc>
          <w:tcPr>
            <w:tcW w:w="2126" w:type="dxa"/>
            <w:shd w:val="clear" w:color="auto" w:fill="auto"/>
            <w:vAlign w:val="center"/>
          </w:tcPr>
          <w:p w14:paraId="56E54D1E" w14:textId="3C3A6312"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62</w:t>
            </w:r>
          </w:p>
        </w:tc>
        <w:tc>
          <w:tcPr>
            <w:tcW w:w="1407" w:type="dxa"/>
            <w:shd w:val="clear" w:color="auto" w:fill="auto"/>
            <w:vAlign w:val="bottom"/>
          </w:tcPr>
          <w:p w14:paraId="35CC51D0" w14:textId="6A35AACC"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5,11</w:t>
            </w:r>
          </w:p>
        </w:tc>
      </w:tr>
      <w:tr w:rsidR="00632CF4" w:rsidRPr="00632CF4" w14:paraId="040EF444" w14:textId="77777777" w:rsidTr="00632CF4">
        <w:trPr>
          <w:trHeight w:val="70"/>
          <w:jc w:val="center"/>
        </w:trPr>
        <w:tc>
          <w:tcPr>
            <w:tcW w:w="3114" w:type="dxa"/>
            <w:shd w:val="clear" w:color="auto" w:fill="auto"/>
          </w:tcPr>
          <w:p w14:paraId="06E2AD2A"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Jankovac</w:t>
            </w:r>
          </w:p>
        </w:tc>
        <w:tc>
          <w:tcPr>
            <w:tcW w:w="2126" w:type="dxa"/>
            <w:shd w:val="clear" w:color="auto" w:fill="auto"/>
            <w:vAlign w:val="center"/>
          </w:tcPr>
          <w:p w14:paraId="4119CCA5" w14:textId="26F77691" w:rsidR="00632CF4" w:rsidRPr="00632CF4" w:rsidRDefault="00632CF4" w:rsidP="00632CF4">
            <w:pPr>
              <w:spacing w:after="0" w:line="240" w:lineRule="auto"/>
              <w:jc w:val="center"/>
              <w:rPr>
                <w:rFonts w:eastAsia="Calibri" w:cstheme="minorHAnsi"/>
                <w:caps/>
                <w:sz w:val="20"/>
                <w:szCs w:val="20"/>
                <w:lang w:val="pl-PL" w:eastAsia="zh-CN"/>
              </w:rPr>
            </w:pPr>
            <w:r w:rsidRPr="00632CF4">
              <w:rPr>
                <w:rFonts w:cstheme="minorHAnsi"/>
                <w:color w:val="000000"/>
                <w:sz w:val="20"/>
                <w:szCs w:val="20"/>
              </w:rPr>
              <w:t>49</w:t>
            </w:r>
          </w:p>
        </w:tc>
        <w:tc>
          <w:tcPr>
            <w:tcW w:w="2126" w:type="dxa"/>
            <w:shd w:val="clear" w:color="auto" w:fill="auto"/>
            <w:vAlign w:val="center"/>
          </w:tcPr>
          <w:p w14:paraId="15CCAC1D" w14:textId="7E8C6805" w:rsidR="00632CF4" w:rsidRPr="00632CF4" w:rsidRDefault="00632CF4" w:rsidP="00632CF4">
            <w:pPr>
              <w:spacing w:after="0" w:line="240" w:lineRule="auto"/>
              <w:jc w:val="center"/>
              <w:rPr>
                <w:rFonts w:eastAsia="Calibri" w:cstheme="minorHAnsi"/>
                <w:caps/>
                <w:sz w:val="20"/>
                <w:szCs w:val="20"/>
                <w:lang w:val="pl-PL" w:eastAsia="zh-CN"/>
              </w:rPr>
            </w:pPr>
            <w:r w:rsidRPr="00632CF4">
              <w:rPr>
                <w:rFonts w:cstheme="minorHAnsi"/>
                <w:color w:val="000000"/>
                <w:sz w:val="20"/>
                <w:szCs w:val="20"/>
              </w:rPr>
              <w:t>36</w:t>
            </w:r>
          </w:p>
        </w:tc>
        <w:tc>
          <w:tcPr>
            <w:tcW w:w="1407" w:type="dxa"/>
            <w:shd w:val="clear" w:color="auto" w:fill="auto"/>
            <w:vAlign w:val="bottom"/>
          </w:tcPr>
          <w:p w14:paraId="67F383AA" w14:textId="27E64913"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2,43</w:t>
            </w:r>
          </w:p>
        </w:tc>
      </w:tr>
      <w:tr w:rsidR="00632CF4" w:rsidRPr="00632CF4" w14:paraId="5BF93794" w14:textId="77777777" w:rsidTr="00632CF4">
        <w:trPr>
          <w:trHeight w:val="90"/>
          <w:jc w:val="center"/>
        </w:trPr>
        <w:tc>
          <w:tcPr>
            <w:tcW w:w="3114" w:type="dxa"/>
            <w:shd w:val="clear" w:color="auto" w:fill="auto"/>
          </w:tcPr>
          <w:p w14:paraId="4CBD9092"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sz w:val="20"/>
                <w:szCs w:val="20"/>
                <w:lang w:eastAsia="zh-CN"/>
              </w:rPr>
              <w:t>Kamenica</w:t>
            </w:r>
          </w:p>
        </w:tc>
        <w:tc>
          <w:tcPr>
            <w:tcW w:w="2126" w:type="dxa"/>
            <w:shd w:val="clear" w:color="auto" w:fill="auto"/>
            <w:vAlign w:val="center"/>
          </w:tcPr>
          <w:p w14:paraId="1F600FE7" w14:textId="6B7F95BA"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24</w:t>
            </w:r>
          </w:p>
        </w:tc>
        <w:tc>
          <w:tcPr>
            <w:tcW w:w="2126" w:type="dxa"/>
            <w:shd w:val="clear" w:color="auto" w:fill="auto"/>
            <w:vAlign w:val="center"/>
          </w:tcPr>
          <w:p w14:paraId="434EC2BF" w14:textId="18A001F9"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18</w:t>
            </w:r>
          </w:p>
        </w:tc>
        <w:tc>
          <w:tcPr>
            <w:tcW w:w="1407" w:type="dxa"/>
            <w:shd w:val="clear" w:color="auto" w:fill="auto"/>
            <w:vAlign w:val="bottom"/>
          </w:tcPr>
          <w:p w14:paraId="3F91EB35" w14:textId="488E2622"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1,19</w:t>
            </w:r>
          </w:p>
        </w:tc>
      </w:tr>
      <w:tr w:rsidR="00632CF4" w:rsidRPr="00632CF4" w14:paraId="1D9B10D5" w14:textId="77777777" w:rsidTr="00632CF4">
        <w:trPr>
          <w:trHeight w:val="90"/>
          <w:jc w:val="center"/>
        </w:trPr>
        <w:tc>
          <w:tcPr>
            <w:tcW w:w="3114" w:type="dxa"/>
            <w:shd w:val="clear" w:color="auto" w:fill="auto"/>
          </w:tcPr>
          <w:p w14:paraId="02D6151E"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bCs/>
                <w:sz w:val="20"/>
                <w:szCs w:val="20"/>
                <w:lang w:eastAsia="zh-CN"/>
              </w:rPr>
              <w:t xml:space="preserve">Ladislav </w:t>
            </w:r>
            <w:proofErr w:type="spellStart"/>
            <w:r w:rsidRPr="00632CF4">
              <w:rPr>
                <w:rFonts w:eastAsia="Calibri" w:cstheme="minorHAnsi"/>
                <w:bCs/>
                <w:sz w:val="20"/>
                <w:szCs w:val="20"/>
                <w:lang w:eastAsia="zh-CN"/>
              </w:rPr>
              <w:t>Sokolovački</w:t>
            </w:r>
            <w:proofErr w:type="spellEnd"/>
          </w:p>
        </w:tc>
        <w:tc>
          <w:tcPr>
            <w:tcW w:w="2126" w:type="dxa"/>
            <w:shd w:val="clear" w:color="auto" w:fill="auto"/>
            <w:vAlign w:val="center"/>
          </w:tcPr>
          <w:p w14:paraId="69F4C609" w14:textId="4D787B9B"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48</w:t>
            </w:r>
          </w:p>
        </w:tc>
        <w:tc>
          <w:tcPr>
            <w:tcW w:w="2126" w:type="dxa"/>
            <w:shd w:val="clear" w:color="auto" w:fill="auto"/>
            <w:vAlign w:val="center"/>
          </w:tcPr>
          <w:p w14:paraId="6E5E3291" w14:textId="222AD475"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40</w:t>
            </w:r>
          </w:p>
        </w:tc>
        <w:tc>
          <w:tcPr>
            <w:tcW w:w="1407" w:type="dxa"/>
            <w:shd w:val="clear" w:color="auto" w:fill="auto"/>
            <w:vAlign w:val="bottom"/>
          </w:tcPr>
          <w:p w14:paraId="2EC6D9B7" w14:textId="1059C417"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2,38</w:t>
            </w:r>
          </w:p>
        </w:tc>
      </w:tr>
      <w:tr w:rsidR="00632CF4" w:rsidRPr="00632CF4" w14:paraId="79D3E104" w14:textId="77777777" w:rsidTr="00632CF4">
        <w:trPr>
          <w:trHeight w:val="90"/>
          <w:jc w:val="center"/>
        </w:trPr>
        <w:tc>
          <w:tcPr>
            <w:tcW w:w="3114" w:type="dxa"/>
            <w:shd w:val="clear" w:color="auto" w:fill="auto"/>
          </w:tcPr>
          <w:p w14:paraId="60E17C91" w14:textId="77777777" w:rsidR="00632CF4" w:rsidRPr="00632CF4" w:rsidRDefault="00632CF4" w:rsidP="00632CF4">
            <w:pPr>
              <w:spacing w:after="0" w:line="240" w:lineRule="auto"/>
              <w:ind w:left="340"/>
              <w:rPr>
                <w:rFonts w:eastAsia="Calibri" w:cstheme="minorHAnsi"/>
                <w:sz w:val="20"/>
                <w:szCs w:val="20"/>
                <w:lang w:eastAsia="zh-CN"/>
              </w:rPr>
            </w:pPr>
            <w:proofErr w:type="spellStart"/>
            <w:r w:rsidRPr="00632CF4">
              <w:rPr>
                <w:rFonts w:eastAsia="Calibri" w:cstheme="minorHAnsi"/>
                <w:bCs/>
                <w:sz w:val="20"/>
                <w:szCs w:val="20"/>
                <w:lang w:eastAsia="zh-CN"/>
              </w:rPr>
              <w:t>Lepavina</w:t>
            </w:r>
            <w:proofErr w:type="spellEnd"/>
          </w:p>
        </w:tc>
        <w:tc>
          <w:tcPr>
            <w:tcW w:w="2126" w:type="dxa"/>
            <w:shd w:val="clear" w:color="auto" w:fill="auto"/>
            <w:vAlign w:val="center"/>
          </w:tcPr>
          <w:p w14:paraId="4574A190" w14:textId="60255C9A"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92</w:t>
            </w:r>
          </w:p>
        </w:tc>
        <w:tc>
          <w:tcPr>
            <w:tcW w:w="2126" w:type="dxa"/>
            <w:shd w:val="clear" w:color="auto" w:fill="auto"/>
            <w:vAlign w:val="center"/>
          </w:tcPr>
          <w:p w14:paraId="2666F7D1" w14:textId="145E6075"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83</w:t>
            </w:r>
          </w:p>
        </w:tc>
        <w:tc>
          <w:tcPr>
            <w:tcW w:w="1407" w:type="dxa"/>
            <w:shd w:val="clear" w:color="auto" w:fill="auto"/>
            <w:vAlign w:val="bottom"/>
          </w:tcPr>
          <w:p w14:paraId="573DD2FC" w14:textId="5EC462BF"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4,57</w:t>
            </w:r>
          </w:p>
        </w:tc>
      </w:tr>
      <w:tr w:rsidR="00632CF4" w:rsidRPr="00632CF4" w14:paraId="2617F8D0" w14:textId="77777777" w:rsidTr="00632CF4">
        <w:trPr>
          <w:trHeight w:val="90"/>
          <w:jc w:val="center"/>
        </w:trPr>
        <w:tc>
          <w:tcPr>
            <w:tcW w:w="3114" w:type="dxa"/>
            <w:shd w:val="clear" w:color="auto" w:fill="auto"/>
          </w:tcPr>
          <w:p w14:paraId="506C3DA1"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bCs/>
                <w:sz w:val="20"/>
                <w:szCs w:val="20"/>
                <w:lang w:eastAsia="zh-CN"/>
              </w:rPr>
              <w:t xml:space="preserve">Mala </w:t>
            </w:r>
            <w:proofErr w:type="spellStart"/>
            <w:r w:rsidRPr="00632CF4">
              <w:rPr>
                <w:rFonts w:eastAsia="Calibri" w:cstheme="minorHAnsi"/>
                <w:bCs/>
                <w:sz w:val="20"/>
                <w:szCs w:val="20"/>
                <w:lang w:eastAsia="zh-CN"/>
              </w:rPr>
              <w:t>Branjska</w:t>
            </w:r>
            <w:proofErr w:type="spellEnd"/>
          </w:p>
        </w:tc>
        <w:tc>
          <w:tcPr>
            <w:tcW w:w="2126" w:type="dxa"/>
            <w:shd w:val="clear" w:color="auto" w:fill="auto"/>
            <w:vAlign w:val="center"/>
          </w:tcPr>
          <w:p w14:paraId="638527F9" w14:textId="03A71A2F"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24</w:t>
            </w:r>
          </w:p>
        </w:tc>
        <w:tc>
          <w:tcPr>
            <w:tcW w:w="2126" w:type="dxa"/>
            <w:shd w:val="clear" w:color="auto" w:fill="auto"/>
            <w:vAlign w:val="center"/>
          </w:tcPr>
          <w:p w14:paraId="065B572C" w14:textId="3CA440F6"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20</w:t>
            </w:r>
          </w:p>
        </w:tc>
        <w:tc>
          <w:tcPr>
            <w:tcW w:w="1407" w:type="dxa"/>
            <w:shd w:val="clear" w:color="auto" w:fill="auto"/>
            <w:vAlign w:val="bottom"/>
          </w:tcPr>
          <w:p w14:paraId="792BF30B" w14:textId="2F0D22AA"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1,19</w:t>
            </w:r>
          </w:p>
        </w:tc>
      </w:tr>
      <w:tr w:rsidR="00632CF4" w:rsidRPr="00632CF4" w14:paraId="44436E9B" w14:textId="77777777" w:rsidTr="00632CF4">
        <w:trPr>
          <w:trHeight w:val="90"/>
          <w:jc w:val="center"/>
        </w:trPr>
        <w:tc>
          <w:tcPr>
            <w:tcW w:w="3114" w:type="dxa"/>
            <w:shd w:val="clear" w:color="auto" w:fill="auto"/>
          </w:tcPr>
          <w:p w14:paraId="00B11B4F"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bCs/>
                <w:sz w:val="20"/>
                <w:szCs w:val="20"/>
                <w:lang w:eastAsia="zh-CN"/>
              </w:rPr>
              <w:t>Mala Mučna</w:t>
            </w:r>
          </w:p>
        </w:tc>
        <w:tc>
          <w:tcPr>
            <w:tcW w:w="2126" w:type="dxa"/>
            <w:shd w:val="clear" w:color="auto" w:fill="auto"/>
            <w:vAlign w:val="center"/>
          </w:tcPr>
          <w:p w14:paraId="25714DB6" w14:textId="045CE693"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36</w:t>
            </w:r>
          </w:p>
        </w:tc>
        <w:tc>
          <w:tcPr>
            <w:tcW w:w="2126" w:type="dxa"/>
            <w:shd w:val="clear" w:color="auto" w:fill="auto"/>
            <w:vAlign w:val="center"/>
          </w:tcPr>
          <w:p w14:paraId="06BF18D0" w14:textId="7B065AA2"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36</w:t>
            </w:r>
          </w:p>
        </w:tc>
        <w:tc>
          <w:tcPr>
            <w:tcW w:w="1407" w:type="dxa"/>
            <w:shd w:val="clear" w:color="auto" w:fill="auto"/>
            <w:vAlign w:val="bottom"/>
          </w:tcPr>
          <w:p w14:paraId="6C278C6F" w14:textId="25F78F1A"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1,79</w:t>
            </w:r>
          </w:p>
        </w:tc>
      </w:tr>
      <w:tr w:rsidR="00632CF4" w:rsidRPr="00632CF4" w14:paraId="5893F56B" w14:textId="77777777" w:rsidTr="00632CF4">
        <w:trPr>
          <w:trHeight w:val="90"/>
          <w:jc w:val="center"/>
        </w:trPr>
        <w:tc>
          <w:tcPr>
            <w:tcW w:w="3114" w:type="dxa"/>
            <w:shd w:val="clear" w:color="auto" w:fill="auto"/>
          </w:tcPr>
          <w:p w14:paraId="69F6FE4F"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bCs/>
                <w:sz w:val="20"/>
                <w:szCs w:val="20"/>
                <w:lang w:eastAsia="zh-CN"/>
              </w:rPr>
              <w:t xml:space="preserve">Mali </w:t>
            </w:r>
            <w:proofErr w:type="spellStart"/>
            <w:r w:rsidRPr="00632CF4">
              <w:rPr>
                <w:rFonts w:eastAsia="Calibri" w:cstheme="minorHAnsi"/>
                <w:bCs/>
                <w:sz w:val="20"/>
                <w:szCs w:val="20"/>
                <w:lang w:eastAsia="zh-CN"/>
              </w:rPr>
              <w:t>Botinovac</w:t>
            </w:r>
            <w:proofErr w:type="spellEnd"/>
          </w:p>
        </w:tc>
        <w:tc>
          <w:tcPr>
            <w:tcW w:w="2126" w:type="dxa"/>
            <w:shd w:val="clear" w:color="auto" w:fill="auto"/>
            <w:vAlign w:val="center"/>
          </w:tcPr>
          <w:p w14:paraId="4386F9E9" w14:textId="3DCFF2C3"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14</w:t>
            </w:r>
          </w:p>
        </w:tc>
        <w:tc>
          <w:tcPr>
            <w:tcW w:w="2126" w:type="dxa"/>
            <w:shd w:val="clear" w:color="auto" w:fill="auto"/>
            <w:vAlign w:val="center"/>
          </w:tcPr>
          <w:p w14:paraId="2C2E37FD" w14:textId="6DA0EAB2"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7</w:t>
            </w:r>
          </w:p>
        </w:tc>
        <w:tc>
          <w:tcPr>
            <w:tcW w:w="1407" w:type="dxa"/>
            <w:shd w:val="clear" w:color="auto" w:fill="auto"/>
            <w:vAlign w:val="bottom"/>
          </w:tcPr>
          <w:p w14:paraId="04269E4F" w14:textId="2539ACE4"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0,69</w:t>
            </w:r>
          </w:p>
        </w:tc>
      </w:tr>
      <w:tr w:rsidR="00632CF4" w:rsidRPr="00632CF4" w14:paraId="7A3EA61D" w14:textId="77777777" w:rsidTr="00632CF4">
        <w:trPr>
          <w:trHeight w:val="90"/>
          <w:jc w:val="center"/>
        </w:trPr>
        <w:tc>
          <w:tcPr>
            <w:tcW w:w="3114" w:type="dxa"/>
            <w:shd w:val="clear" w:color="auto" w:fill="auto"/>
          </w:tcPr>
          <w:p w14:paraId="3F3AF6F8"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bCs/>
                <w:sz w:val="20"/>
                <w:szCs w:val="20"/>
                <w:lang w:eastAsia="zh-CN"/>
              </w:rPr>
              <w:t xml:space="preserve">Mali </w:t>
            </w:r>
            <w:proofErr w:type="spellStart"/>
            <w:r w:rsidRPr="00632CF4">
              <w:rPr>
                <w:rFonts w:eastAsia="Calibri" w:cstheme="minorHAnsi"/>
                <w:bCs/>
                <w:sz w:val="20"/>
                <w:szCs w:val="20"/>
                <w:lang w:eastAsia="zh-CN"/>
              </w:rPr>
              <w:t>Grabičani</w:t>
            </w:r>
            <w:proofErr w:type="spellEnd"/>
          </w:p>
        </w:tc>
        <w:tc>
          <w:tcPr>
            <w:tcW w:w="2126" w:type="dxa"/>
            <w:shd w:val="clear" w:color="auto" w:fill="auto"/>
            <w:vAlign w:val="center"/>
          </w:tcPr>
          <w:p w14:paraId="54214D8D" w14:textId="51588FEC"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84</w:t>
            </w:r>
          </w:p>
        </w:tc>
        <w:tc>
          <w:tcPr>
            <w:tcW w:w="2126" w:type="dxa"/>
            <w:shd w:val="clear" w:color="auto" w:fill="auto"/>
            <w:vAlign w:val="center"/>
          </w:tcPr>
          <w:p w14:paraId="1CA902AD" w14:textId="4D9621E2"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70</w:t>
            </w:r>
          </w:p>
        </w:tc>
        <w:tc>
          <w:tcPr>
            <w:tcW w:w="1407" w:type="dxa"/>
            <w:shd w:val="clear" w:color="auto" w:fill="auto"/>
            <w:vAlign w:val="bottom"/>
          </w:tcPr>
          <w:p w14:paraId="1AD86245" w14:textId="30AA7581"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4,17</w:t>
            </w:r>
          </w:p>
        </w:tc>
      </w:tr>
      <w:tr w:rsidR="00632CF4" w:rsidRPr="00632CF4" w14:paraId="1F5A2AEE" w14:textId="77777777" w:rsidTr="00632CF4">
        <w:trPr>
          <w:trHeight w:val="90"/>
          <w:jc w:val="center"/>
        </w:trPr>
        <w:tc>
          <w:tcPr>
            <w:tcW w:w="3114" w:type="dxa"/>
            <w:shd w:val="clear" w:color="auto" w:fill="auto"/>
          </w:tcPr>
          <w:p w14:paraId="50779774"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bCs/>
                <w:sz w:val="20"/>
                <w:szCs w:val="20"/>
                <w:lang w:eastAsia="zh-CN"/>
              </w:rPr>
              <w:t>Mali Poganac</w:t>
            </w:r>
          </w:p>
        </w:tc>
        <w:tc>
          <w:tcPr>
            <w:tcW w:w="2126" w:type="dxa"/>
            <w:shd w:val="clear" w:color="auto" w:fill="auto"/>
            <w:vAlign w:val="center"/>
          </w:tcPr>
          <w:p w14:paraId="16FA0CCB" w14:textId="4B373C64"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62</w:t>
            </w:r>
          </w:p>
        </w:tc>
        <w:tc>
          <w:tcPr>
            <w:tcW w:w="2126" w:type="dxa"/>
            <w:shd w:val="clear" w:color="auto" w:fill="auto"/>
            <w:vAlign w:val="center"/>
          </w:tcPr>
          <w:p w14:paraId="11C97E72" w14:textId="2114AA69"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52</w:t>
            </w:r>
          </w:p>
        </w:tc>
        <w:tc>
          <w:tcPr>
            <w:tcW w:w="1407" w:type="dxa"/>
            <w:shd w:val="clear" w:color="auto" w:fill="auto"/>
            <w:vAlign w:val="bottom"/>
          </w:tcPr>
          <w:p w14:paraId="7A04A5D1" w14:textId="166AA511"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3,08</w:t>
            </w:r>
          </w:p>
        </w:tc>
      </w:tr>
      <w:tr w:rsidR="00632CF4" w:rsidRPr="00632CF4" w14:paraId="559FEBC6" w14:textId="77777777" w:rsidTr="00632CF4">
        <w:trPr>
          <w:trHeight w:val="90"/>
          <w:jc w:val="center"/>
        </w:trPr>
        <w:tc>
          <w:tcPr>
            <w:tcW w:w="3114" w:type="dxa"/>
            <w:shd w:val="clear" w:color="auto" w:fill="auto"/>
          </w:tcPr>
          <w:p w14:paraId="612DA46E" w14:textId="77777777" w:rsidR="00632CF4" w:rsidRPr="00632CF4" w:rsidRDefault="00632CF4" w:rsidP="00632CF4">
            <w:pPr>
              <w:spacing w:after="0" w:line="240" w:lineRule="auto"/>
              <w:ind w:left="340"/>
              <w:rPr>
                <w:rFonts w:eastAsia="Calibri" w:cstheme="minorHAnsi"/>
                <w:sz w:val="20"/>
                <w:szCs w:val="20"/>
                <w:lang w:eastAsia="zh-CN"/>
              </w:rPr>
            </w:pPr>
            <w:proofErr w:type="spellStart"/>
            <w:r w:rsidRPr="00632CF4">
              <w:rPr>
                <w:rFonts w:eastAsia="Calibri" w:cstheme="minorHAnsi"/>
                <w:bCs/>
                <w:sz w:val="20"/>
                <w:szCs w:val="20"/>
                <w:lang w:eastAsia="zh-CN"/>
              </w:rPr>
              <w:t>Miličani</w:t>
            </w:r>
            <w:proofErr w:type="spellEnd"/>
          </w:p>
        </w:tc>
        <w:tc>
          <w:tcPr>
            <w:tcW w:w="2126" w:type="dxa"/>
            <w:shd w:val="clear" w:color="auto" w:fill="auto"/>
            <w:vAlign w:val="center"/>
          </w:tcPr>
          <w:p w14:paraId="2F0A041A" w14:textId="30DA4F11"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104</w:t>
            </w:r>
          </w:p>
        </w:tc>
        <w:tc>
          <w:tcPr>
            <w:tcW w:w="2126" w:type="dxa"/>
            <w:shd w:val="clear" w:color="auto" w:fill="auto"/>
            <w:vAlign w:val="center"/>
          </w:tcPr>
          <w:p w14:paraId="2E4C21C1" w14:textId="42181F9C"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61</w:t>
            </w:r>
          </w:p>
        </w:tc>
        <w:tc>
          <w:tcPr>
            <w:tcW w:w="1407" w:type="dxa"/>
            <w:shd w:val="clear" w:color="auto" w:fill="auto"/>
            <w:vAlign w:val="bottom"/>
          </w:tcPr>
          <w:p w14:paraId="39B7A774" w14:textId="144B306E"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5,16</w:t>
            </w:r>
          </w:p>
        </w:tc>
      </w:tr>
      <w:tr w:rsidR="00632CF4" w:rsidRPr="00632CF4" w14:paraId="51792326" w14:textId="77777777" w:rsidTr="00632CF4">
        <w:trPr>
          <w:trHeight w:val="70"/>
          <w:jc w:val="center"/>
        </w:trPr>
        <w:tc>
          <w:tcPr>
            <w:tcW w:w="3114" w:type="dxa"/>
            <w:shd w:val="clear" w:color="auto" w:fill="auto"/>
          </w:tcPr>
          <w:p w14:paraId="7324F493" w14:textId="77777777" w:rsidR="00632CF4" w:rsidRPr="00632CF4" w:rsidRDefault="00632CF4" w:rsidP="00632CF4">
            <w:pPr>
              <w:spacing w:after="0" w:line="240" w:lineRule="auto"/>
              <w:ind w:left="340"/>
              <w:rPr>
                <w:rFonts w:eastAsia="Calibri" w:cstheme="minorHAnsi"/>
                <w:sz w:val="20"/>
                <w:szCs w:val="20"/>
                <w:lang w:eastAsia="zh-CN"/>
              </w:rPr>
            </w:pPr>
            <w:r w:rsidRPr="00632CF4">
              <w:rPr>
                <w:rFonts w:eastAsia="Calibri" w:cstheme="minorHAnsi"/>
                <w:bCs/>
                <w:sz w:val="20"/>
                <w:szCs w:val="20"/>
                <w:lang w:eastAsia="zh-CN"/>
              </w:rPr>
              <w:t>Paunovac</w:t>
            </w:r>
          </w:p>
        </w:tc>
        <w:tc>
          <w:tcPr>
            <w:tcW w:w="2126" w:type="dxa"/>
            <w:shd w:val="clear" w:color="auto" w:fill="auto"/>
            <w:vAlign w:val="center"/>
          </w:tcPr>
          <w:p w14:paraId="6BC7AFF3" w14:textId="328174BF" w:rsidR="00632CF4" w:rsidRPr="00632CF4" w:rsidRDefault="00632CF4" w:rsidP="00632CF4">
            <w:pPr>
              <w:spacing w:after="0" w:line="240" w:lineRule="auto"/>
              <w:jc w:val="center"/>
              <w:rPr>
                <w:rFonts w:eastAsia="Calibri" w:cstheme="minorHAnsi"/>
                <w:caps/>
                <w:sz w:val="20"/>
                <w:szCs w:val="20"/>
                <w:lang w:val="pl-PL" w:eastAsia="zh-CN"/>
              </w:rPr>
            </w:pPr>
            <w:r w:rsidRPr="00632CF4">
              <w:rPr>
                <w:rFonts w:cstheme="minorHAnsi"/>
                <w:color w:val="000000"/>
                <w:sz w:val="20"/>
                <w:szCs w:val="20"/>
              </w:rPr>
              <w:t>73</w:t>
            </w:r>
          </w:p>
        </w:tc>
        <w:tc>
          <w:tcPr>
            <w:tcW w:w="2126" w:type="dxa"/>
            <w:shd w:val="clear" w:color="auto" w:fill="auto"/>
            <w:vAlign w:val="center"/>
          </w:tcPr>
          <w:p w14:paraId="66B5E38D" w14:textId="2B688B65" w:rsidR="00632CF4" w:rsidRPr="00632CF4" w:rsidRDefault="00632CF4" w:rsidP="00632CF4">
            <w:pPr>
              <w:spacing w:after="0" w:line="240" w:lineRule="auto"/>
              <w:jc w:val="center"/>
              <w:rPr>
                <w:rFonts w:eastAsia="Calibri" w:cstheme="minorHAnsi"/>
                <w:caps/>
                <w:sz w:val="20"/>
                <w:szCs w:val="20"/>
                <w:lang w:val="pl-PL" w:eastAsia="zh-CN"/>
              </w:rPr>
            </w:pPr>
            <w:r w:rsidRPr="00632CF4">
              <w:rPr>
                <w:rFonts w:cstheme="minorHAnsi"/>
                <w:color w:val="000000"/>
                <w:sz w:val="20"/>
                <w:szCs w:val="20"/>
              </w:rPr>
              <w:t>73</w:t>
            </w:r>
          </w:p>
        </w:tc>
        <w:tc>
          <w:tcPr>
            <w:tcW w:w="1407" w:type="dxa"/>
            <w:shd w:val="clear" w:color="auto" w:fill="auto"/>
            <w:vAlign w:val="bottom"/>
          </w:tcPr>
          <w:p w14:paraId="6AE7962D" w14:textId="238DA8BB"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3,62</w:t>
            </w:r>
          </w:p>
        </w:tc>
      </w:tr>
      <w:tr w:rsidR="00632CF4" w:rsidRPr="00632CF4" w14:paraId="687BF641" w14:textId="77777777" w:rsidTr="00632CF4">
        <w:trPr>
          <w:trHeight w:val="90"/>
          <w:jc w:val="center"/>
        </w:trPr>
        <w:tc>
          <w:tcPr>
            <w:tcW w:w="3114" w:type="dxa"/>
            <w:shd w:val="clear" w:color="auto" w:fill="auto"/>
          </w:tcPr>
          <w:p w14:paraId="2F464ABD" w14:textId="77777777" w:rsidR="00632CF4" w:rsidRPr="00632CF4" w:rsidRDefault="00632CF4" w:rsidP="00632CF4">
            <w:pPr>
              <w:spacing w:after="0" w:line="240" w:lineRule="auto"/>
              <w:ind w:left="340"/>
              <w:rPr>
                <w:rFonts w:eastAsia="Calibri" w:cstheme="minorHAnsi"/>
                <w:sz w:val="20"/>
                <w:szCs w:val="20"/>
                <w:lang w:eastAsia="zh-CN"/>
              </w:rPr>
            </w:pPr>
            <w:proofErr w:type="spellStart"/>
            <w:r w:rsidRPr="00632CF4">
              <w:rPr>
                <w:rFonts w:eastAsia="Calibri" w:cstheme="minorHAnsi"/>
                <w:bCs/>
                <w:sz w:val="20"/>
                <w:szCs w:val="20"/>
                <w:lang w:eastAsia="zh-CN"/>
              </w:rPr>
              <w:t>Peščenik</w:t>
            </w:r>
            <w:proofErr w:type="spellEnd"/>
          </w:p>
        </w:tc>
        <w:tc>
          <w:tcPr>
            <w:tcW w:w="2126" w:type="dxa"/>
            <w:shd w:val="clear" w:color="auto" w:fill="auto"/>
            <w:vAlign w:val="center"/>
          </w:tcPr>
          <w:p w14:paraId="36ADF7A6" w14:textId="64B86A85"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90</w:t>
            </w:r>
          </w:p>
        </w:tc>
        <w:tc>
          <w:tcPr>
            <w:tcW w:w="2126" w:type="dxa"/>
            <w:shd w:val="clear" w:color="auto" w:fill="auto"/>
            <w:vAlign w:val="center"/>
          </w:tcPr>
          <w:p w14:paraId="4B025D9E" w14:textId="11DB5F70"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43</w:t>
            </w:r>
          </w:p>
        </w:tc>
        <w:tc>
          <w:tcPr>
            <w:tcW w:w="1407" w:type="dxa"/>
            <w:shd w:val="clear" w:color="auto" w:fill="auto"/>
            <w:vAlign w:val="bottom"/>
          </w:tcPr>
          <w:p w14:paraId="34CE46B9" w14:textId="0C8ECD54"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4,47</w:t>
            </w:r>
          </w:p>
        </w:tc>
      </w:tr>
      <w:tr w:rsidR="00632CF4" w:rsidRPr="00632CF4" w14:paraId="1FD6847B" w14:textId="77777777" w:rsidTr="00632CF4">
        <w:trPr>
          <w:trHeight w:val="90"/>
          <w:jc w:val="center"/>
        </w:trPr>
        <w:tc>
          <w:tcPr>
            <w:tcW w:w="3114" w:type="dxa"/>
            <w:shd w:val="clear" w:color="auto" w:fill="auto"/>
          </w:tcPr>
          <w:p w14:paraId="76A30DA7"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 xml:space="preserve">Prnjavor </w:t>
            </w:r>
            <w:proofErr w:type="spellStart"/>
            <w:r w:rsidRPr="00632CF4">
              <w:rPr>
                <w:rFonts w:eastAsia="Calibri" w:cstheme="minorHAnsi"/>
                <w:bCs/>
                <w:sz w:val="20"/>
                <w:szCs w:val="20"/>
                <w:lang w:eastAsia="zh-CN"/>
              </w:rPr>
              <w:t>Lepavinski</w:t>
            </w:r>
            <w:proofErr w:type="spellEnd"/>
          </w:p>
        </w:tc>
        <w:tc>
          <w:tcPr>
            <w:tcW w:w="2126" w:type="dxa"/>
            <w:shd w:val="clear" w:color="auto" w:fill="auto"/>
            <w:vAlign w:val="center"/>
          </w:tcPr>
          <w:p w14:paraId="684FAB0A" w14:textId="27E90D7A"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36</w:t>
            </w:r>
          </w:p>
        </w:tc>
        <w:tc>
          <w:tcPr>
            <w:tcW w:w="2126" w:type="dxa"/>
            <w:shd w:val="clear" w:color="auto" w:fill="auto"/>
            <w:vAlign w:val="center"/>
          </w:tcPr>
          <w:p w14:paraId="536183B6" w14:textId="32B6C73B"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21</w:t>
            </w:r>
          </w:p>
        </w:tc>
        <w:tc>
          <w:tcPr>
            <w:tcW w:w="1407" w:type="dxa"/>
            <w:shd w:val="clear" w:color="auto" w:fill="auto"/>
            <w:vAlign w:val="bottom"/>
          </w:tcPr>
          <w:p w14:paraId="5F06B83A" w14:textId="5D67B641"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1,79</w:t>
            </w:r>
          </w:p>
        </w:tc>
      </w:tr>
      <w:tr w:rsidR="00632CF4" w:rsidRPr="00632CF4" w14:paraId="5DCBB8CC" w14:textId="77777777" w:rsidTr="00632CF4">
        <w:trPr>
          <w:trHeight w:val="90"/>
          <w:jc w:val="center"/>
        </w:trPr>
        <w:tc>
          <w:tcPr>
            <w:tcW w:w="3114" w:type="dxa"/>
            <w:shd w:val="clear" w:color="auto" w:fill="auto"/>
          </w:tcPr>
          <w:p w14:paraId="03A51C62"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Rijeka Koprivnička</w:t>
            </w:r>
          </w:p>
        </w:tc>
        <w:tc>
          <w:tcPr>
            <w:tcW w:w="2126" w:type="dxa"/>
            <w:shd w:val="clear" w:color="auto" w:fill="auto"/>
            <w:vAlign w:val="center"/>
          </w:tcPr>
          <w:p w14:paraId="703E89D4" w14:textId="2905E7F8"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48</w:t>
            </w:r>
          </w:p>
        </w:tc>
        <w:tc>
          <w:tcPr>
            <w:tcW w:w="2126" w:type="dxa"/>
            <w:shd w:val="clear" w:color="auto" w:fill="auto"/>
            <w:vAlign w:val="center"/>
          </w:tcPr>
          <w:p w14:paraId="2A3A8CFE" w14:textId="62A0DE26"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38</w:t>
            </w:r>
          </w:p>
        </w:tc>
        <w:tc>
          <w:tcPr>
            <w:tcW w:w="1407" w:type="dxa"/>
            <w:shd w:val="clear" w:color="auto" w:fill="auto"/>
            <w:vAlign w:val="bottom"/>
          </w:tcPr>
          <w:p w14:paraId="233FB33C" w14:textId="6EC7B1EE"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2,38</w:t>
            </w:r>
          </w:p>
        </w:tc>
      </w:tr>
      <w:tr w:rsidR="00632CF4" w:rsidRPr="00632CF4" w14:paraId="4EA8CA27" w14:textId="77777777" w:rsidTr="00632CF4">
        <w:trPr>
          <w:trHeight w:val="90"/>
          <w:jc w:val="center"/>
        </w:trPr>
        <w:tc>
          <w:tcPr>
            <w:tcW w:w="3114" w:type="dxa"/>
            <w:shd w:val="clear" w:color="auto" w:fill="auto"/>
          </w:tcPr>
          <w:p w14:paraId="6B7D4632" w14:textId="77777777" w:rsidR="00632CF4" w:rsidRPr="00632CF4" w:rsidRDefault="00632CF4" w:rsidP="00632CF4">
            <w:pPr>
              <w:spacing w:after="0" w:line="240" w:lineRule="auto"/>
              <w:ind w:left="340"/>
              <w:rPr>
                <w:rFonts w:eastAsia="Calibri" w:cstheme="minorHAnsi"/>
                <w:bCs/>
                <w:sz w:val="20"/>
                <w:szCs w:val="20"/>
                <w:lang w:eastAsia="zh-CN"/>
              </w:rPr>
            </w:pPr>
            <w:proofErr w:type="spellStart"/>
            <w:r w:rsidRPr="00632CF4">
              <w:rPr>
                <w:rFonts w:eastAsia="Calibri" w:cstheme="minorHAnsi"/>
                <w:bCs/>
                <w:sz w:val="20"/>
                <w:szCs w:val="20"/>
                <w:lang w:eastAsia="zh-CN"/>
              </w:rPr>
              <w:t>Rovištanci</w:t>
            </w:r>
            <w:proofErr w:type="spellEnd"/>
          </w:p>
        </w:tc>
        <w:tc>
          <w:tcPr>
            <w:tcW w:w="2126" w:type="dxa"/>
            <w:shd w:val="clear" w:color="auto" w:fill="auto"/>
            <w:vAlign w:val="center"/>
          </w:tcPr>
          <w:p w14:paraId="3FFACF12" w14:textId="50773577"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37</w:t>
            </w:r>
          </w:p>
        </w:tc>
        <w:tc>
          <w:tcPr>
            <w:tcW w:w="2126" w:type="dxa"/>
            <w:shd w:val="clear" w:color="auto" w:fill="auto"/>
            <w:vAlign w:val="center"/>
          </w:tcPr>
          <w:p w14:paraId="13E6B664" w14:textId="084AF205"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30</w:t>
            </w:r>
          </w:p>
        </w:tc>
        <w:tc>
          <w:tcPr>
            <w:tcW w:w="1407" w:type="dxa"/>
            <w:shd w:val="clear" w:color="auto" w:fill="auto"/>
            <w:vAlign w:val="bottom"/>
          </w:tcPr>
          <w:p w14:paraId="14EFCD6F" w14:textId="7E01DAE3"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1,84</w:t>
            </w:r>
          </w:p>
        </w:tc>
      </w:tr>
      <w:tr w:rsidR="00632CF4" w:rsidRPr="00632CF4" w14:paraId="3B13C097" w14:textId="77777777" w:rsidTr="00632CF4">
        <w:trPr>
          <w:trHeight w:val="90"/>
          <w:jc w:val="center"/>
        </w:trPr>
        <w:tc>
          <w:tcPr>
            <w:tcW w:w="3114" w:type="dxa"/>
            <w:shd w:val="clear" w:color="auto" w:fill="auto"/>
          </w:tcPr>
          <w:p w14:paraId="3C60282A"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Sokolovac</w:t>
            </w:r>
          </w:p>
        </w:tc>
        <w:tc>
          <w:tcPr>
            <w:tcW w:w="2126" w:type="dxa"/>
            <w:shd w:val="clear" w:color="auto" w:fill="auto"/>
            <w:vAlign w:val="center"/>
          </w:tcPr>
          <w:p w14:paraId="4FF19F9C" w14:textId="3E3370D9"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210</w:t>
            </w:r>
          </w:p>
        </w:tc>
        <w:tc>
          <w:tcPr>
            <w:tcW w:w="2126" w:type="dxa"/>
            <w:shd w:val="clear" w:color="auto" w:fill="auto"/>
            <w:vAlign w:val="center"/>
          </w:tcPr>
          <w:p w14:paraId="03850109" w14:textId="567D162A"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197</w:t>
            </w:r>
          </w:p>
        </w:tc>
        <w:tc>
          <w:tcPr>
            <w:tcW w:w="1407" w:type="dxa"/>
            <w:shd w:val="clear" w:color="auto" w:fill="auto"/>
            <w:vAlign w:val="bottom"/>
          </w:tcPr>
          <w:p w14:paraId="20857630" w14:textId="2837382B"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10,42</w:t>
            </w:r>
          </w:p>
        </w:tc>
      </w:tr>
      <w:tr w:rsidR="00632CF4" w:rsidRPr="00632CF4" w14:paraId="0F04D931" w14:textId="77777777" w:rsidTr="00632CF4">
        <w:trPr>
          <w:trHeight w:val="90"/>
          <w:jc w:val="center"/>
        </w:trPr>
        <w:tc>
          <w:tcPr>
            <w:tcW w:w="3114" w:type="dxa"/>
            <w:shd w:val="clear" w:color="auto" w:fill="auto"/>
          </w:tcPr>
          <w:p w14:paraId="7FD040AF"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Srijem</w:t>
            </w:r>
          </w:p>
        </w:tc>
        <w:tc>
          <w:tcPr>
            <w:tcW w:w="2126" w:type="dxa"/>
            <w:shd w:val="clear" w:color="auto" w:fill="auto"/>
            <w:vAlign w:val="center"/>
          </w:tcPr>
          <w:p w14:paraId="734E85FD" w14:textId="17C8213A"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137</w:t>
            </w:r>
          </w:p>
        </w:tc>
        <w:tc>
          <w:tcPr>
            <w:tcW w:w="2126" w:type="dxa"/>
            <w:shd w:val="clear" w:color="auto" w:fill="auto"/>
            <w:vAlign w:val="center"/>
          </w:tcPr>
          <w:p w14:paraId="26772409" w14:textId="73AF6AFC"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76</w:t>
            </w:r>
          </w:p>
        </w:tc>
        <w:tc>
          <w:tcPr>
            <w:tcW w:w="1407" w:type="dxa"/>
            <w:shd w:val="clear" w:color="auto" w:fill="auto"/>
            <w:vAlign w:val="bottom"/>
          </w:tcPr>
          <w:p w14:paraId="43AE411D" w14:textId="69728D47"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6,80</w:t>
            </w:r>
          </w:p>
        </w:tc>
      </w:tr>
      <w:tr w:rsidR="00632CF4" w:rsidRPr="00632CF4" w14:paraId="2CAEADC6" w14:textId="77777777" w:rsidTr="00632CF4">
        <w:trPr>
          <w:trHeight w:val="90"/>
          <w:jc w:val="center"/>
        </w:trPr>
        <w:tc>
          <w:tcPr>
            <w:tcW w:w="3114" w:type="dxa"/>
            <w:shd w:val="clear" w:color="auto" w:fill="auto"/>
          </w:tcPr>
          <w:p w14:paraId="480CF69B"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Široko Selo</w:t>
            </w:r>
          </w:p>
        </w:tc>
        <w:tc>
          <w:tcPr>
            <w:tcW w:w="2126" w:type="dxa"/>
            <w:shd w:val="clear" w:color="auto" w:fill="auto"/>
            <w:vAlign w:val="center"/>
          </w:tcPr>
          <w:p w14:paraId="345D6EED" w14:textId="2BA8393D"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20</w:t>
            </w:r>
          </w:p>
        </w:tc>
        <w:tc>
          <w:tcPr>
            <w:tcW w:w="2126" w:type="dxa"/>
            <w:shd w:val="clear" w:color="auto" w:fill="auto"/>
            <w:vAlign w:val="center"/>
          </w:tcPr>
          <w:p w14:paraId="7F755309" w14:textId="6FA89E04"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19</w:t>
            </w:r>
          </w:p>
        </w:tc>
        <w:tc>
          <w:tcPr>
            <w:tcW w:w="1407" w:type="dxa"/>
            <w:shd w:val="clear" w:color="auto" w:fill="auto"/>
            <w:vAlign w:val="bottom"/>
          </w:tcPr>
          <w:p w14:paraId="52FF7169" w14:textId="6AA2DDD1"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0,99</w:t>
            </w:r>
          </w:p>
        </w:tc>
      </w:tr>
      <w:tr w:rsidR="00632CF4" w:rsidRPr="00632CF4" w14:paraId="77878AD3" w14:textId="77777777" w:rsidTr="00632CF4">
        <w:trPr>
          <w:trHeight w:val="90"/>
          <w:jc w:val="center"/>
        </w:trPr>
        <w:tc>
          <w:tcPr>
            <w:tcW w:w="3114" w:type="dxa"/>
            <w:shd w:val="clear" w:color="auto" w:fill="auto"/>
          </w:tcPr>
          <w:p w14:paraId="444D5C99"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 xml:space="preserve">Trnovac </w:t>
            </w:r>
            <w:proofErr w:type="spellStart"/>
            <w:r w:rsidRPr="00632CF4">
              <w:rPr>
                <w:rFonts w:eastAsia="Calibri" w:cstheme="minorHAnsi"/>
                <w:bCs/>
                <w:sz w:val="20"/>
                <w:szCs w:val="20"/>
                <w:lang w:eastAsia="zh-CN"/>
              </w:rPr>
              <w:t>Sokolovački</w:t>
            </w:r>
            <w:proofErr w:type="spellEnd"/>
          </w:p>
        </w:tc>
        <w:tc>
          <w:tcPr>
            <w:tcW w:w="2126" w:type="dxa"/>
            <w:shd w:val="clear" w:color="auto" w:fill="auto"/>
            <w:vAlign w:val="center"/>
          </w:tcPr>
          <w:p w14:paraId="66E620FD" w14:textId="32C2FCE2"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33</w:t>
            </w:r>
          </w:p>
        </w:tc>
        <w:tc>
          <w:tcPr>
            <w:tcW w:w="2126" w:type="dxa"/>
            <w:shd w:val="clear" w:color="auto" w:fill="auto"/>
            <w:vAlign w:val="center"/>
          </w:tcPr>
          <w:p w14:paraId="258C67B9" w14:textId="7D6C46A2"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31</w:t>
            </w:r>
          </w:p>
        </w:tc>
        <w:tc>
          <w:tcPr>
            <w:tcW w:w="1407" w:type="dxa"/>
            <w:shd w:val="clear" w:color="auto" w:fill="auto"/>
            <w:vAlign w:val="bottom"/>
          </w:tcPr>
          <w:p w14:paraId="1673E792" w14:textId="052492E4"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1,64</w:t>
            </w:r>
          </w:p>
        </w:tc>
      </w:tr>
      <w:tr w:rsidR="00632CF4" w:rsidRPr="00632CF4" w14:paraId="6EC7B948" w14:textId="77777777" w:rsidTr="00632CF4">
        <w:trPr>
          <w:trHeight w:val="90"/>
          <w:jc w:val="center"/>
        </w:trPr>
        <w:tc>
          <w:tcPr>
            <w:tcW w:w="3114" w:type="dxa"/>
            <w:shd w:val="clear" w:color="auto" w:fill="auto"/>
          </w:tcPr>
          <w:p w14:paraId="25E5C919"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 xml:space="preserve">Velika </w:t>
            </w:r>
            <w:proofErr w:type="spellStart"/>
            <w:r w:rsidRPr="00632CF4">
              <w:rPr>
                <w:rFonts w:eastAsia="Calibri" w:cstheme="minorHAnsi"/>
                <w:bCs/>
                <w:sz w:val="20"/>
                <w:szCs w:val="20"/>
                <w:lang w:eastAsia="zh-CN"/>
              </w:rPr>
              <w:t>Branjska</w:t>
            </w:r>
            <w:proofErr w:type="spellEnd"/>
          </w:p>
        </w:tc>
        <w:tc>
          <w:tcPr>
            <w:tcW w:w="2126" w:type="dxa"/>
            <w:shd w:val="clear" w:color="auto" w:fill="auto"/>
            <w:vAlign w:val="center"/>
          </w:tcPr>
          <w:p w14:paraId="7B609514" w14:textId="3DDEC191"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43</w:t>
            </w:r>
          </w:p>
        </w:tc>
        <w:tc>
          <w:tcPr>
            <w:tcW w:w="2126" w:type="dxa"/>
            <w:shd w:val="clear" w:color="auto" w:fill="auto"/>
            <w:vAlign w:val="center"/>
          </w:tcPr>
          <w:p w14:paraId="434407AB" w14:textId="25B4B650"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39</w:t>
            </w:r>
          </w:p>
        </w:tc>
        <w:tc>
          <w:tcPr>
            <w:tcW w:w="1407" w:type="dxa"/>
            <w:shd w:val="clear" w:color="auto" w:fill="auto"/>
            <w:vAlign w:val="bottom"/>
          </w:tcPr>
          <w:p w14:paraId="23E6F813" w14:textId="6723E0E2"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2,13</w:t>
            </w:r>
          </w:p>
        </w:tc>
      </w:tr>
      <w:tr w:rsidR="00632CF4" w:rsidRPr="00632CF4" w14:paraId="3CDCE3AB" w14:textId="77777777" w:rsidTr="00632CF4">
        <w:trPr>
          <w:trHeight w:val="90"/>
          <w:jc w:val="center"/>
        </w:trPr>
        <w:tc>
          <w:tcPr>
            <w:tcW w:w="3114" w:type="dxa"/>
            <w:shd w:val="clear" w:color="auto" w:fill="auto"/>
          </w:tcPr>
          <w:p w14:paraId="7F1BEAD3"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Velika Mučna</w:t>
            </w:r>
          </w:p>
        </w:tc>
        <w:tc>
          <w:tcPr>
            <w:tcW w:w="2126" w:type="dxa"/>
            <w:shd w:val="clear" w:color="auto" w:fill="auto"/>
            <w:vAlign w:val="center"/>
          </w:tcPr>
          <w:p w14:paraId="6D0CA19A" w14:textId="20C2DE5A"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233</w:t>
            </w:r>
          </w:p>
        </w:tc>
        <w:tc>
          <w:tcPr>
            <w:tcW w:w="2126" w:type="dxa"/>
            <w:shd w:val="clear" w:color="auto" w:fill="auto"/>
            <w:vAlign w:val="center"/>
          </w:tcPr>
          <w:p w14:paraId="18A08204" w14:textId="6ED8DA84"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231</w:t>
            </w:r>
          </w:p>
        </w:tc>
        <w:tc>
          <w:tcPr>
            <w:tcW w:w="1407" w:type="dxa"/>
            <w:shd w:val="clear" w:color="auto" w:fill="auto"/>
            <w:vAlign w:val="bottom"/>
          </w:tcPr>
          <w:p w14:paraId="60A88AAC" w14:textId="667736CF"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11,56</w:t>
            </w:r>
          </w:p>
        </w:tc>
      </w:tr>
      <w:tr w:rsidR="00632CF4" w:rsidRPr="00632CF4" w14:paraId="5754E96C" w14:textId="77777777" w:rsidTr="00632CF4">
        <w:trPr>
          <w:trHeight w:val="90"/>
          <w:jc w:val="center"/>
        </w:trPr>
        <w:tc>
          <w:tcPr>
            <w:tcW w:w="3114" w:type="dxa"/>
            <w:shd w:val="clear" w:color="auto" w:fill="auto"/>
          </w:tcPr>
          <w:p w14:paraId="0116E247"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 xml:space="preserve">Veliki </w:t>
            </w:r>
            <w:proofErr w:type="spellStart"/>
            <w:r w:rsidRPr="00632CF4">
              <w:rPr>
                <w:rFonts w:eastAsia="Calibri" w:cstheme="minorHAnsi"/>
                <w:bCs/>
                <w:sz w:val="20"/>
                <w:szCs w:val="20"/>
                <w:lang w:eastAsia="zh-CN"/>
              </w:rPr>
              <w:t>Botinovac</w:t>
            </w:r>
            <w:proofErr w:type="spellEnd"/>
          </w:p>
        </w:tc>
        <w:tc>
          <w:tcPr>
            <w:tcW w:w="2126" w:type="dxa"/>
            <w:shd w:val="clear" w:color="auto" w:fill="auto"/>
            <w:vAlign w:val="center"/>
          </w:tcPr>
          <w:p w14:paraId="65F37863" w14:textId="1043E029"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51</w:t>
            </w:r>
          </w:p>
        </w:tc>
        <w:tc>
          <w:tcPr>
            <w:tcW w:w="2126" w:type="dxa"/>
            <w:shd w:val="clear" w:color="auto" w:fill="auto"/>
            <w:vAlign w:val="center"/>
          </w:tcPr>
          <w:p w14:paraId="485E4974" w14:textId="16FB2F15"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40</w:t>
            </w:r>
          </w:p>
        </w:tc>
        <w:tc>
          <w:tcPr>
            <w:tcW w:w="1407" w:type="dxa"/>
            <w:shd w:val="clear" w:color="auto" w:fill="auto"/>
            <w:vAlign w:val="bottom"/>
          </w:tcPr>
          <w:p w14:paraId="6434C420" w14:textId="067E94F2"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2,53</w:t>
            </w:r>
          </w:p>
        </w:tc>
      </w:tr>
      <w:tr w:rsidR="00632CF4" w:rsidRPr="00632CF4" w14:paraId="26212B07" w14:textId="77777777" w:rsidTr="00632CF4">
        <w:trPr>
          <w:trHeight w:val="90"/>
          <w:jc w:val="center"/>
        </w:trPr>
        <w:tc>
          <w:tcPr>
            <w:tcW w:w="3114" w:type="dxa"/>
            <w:shd w:val="clear" w:color="auto" w:fill="auto"/>
          </w:tcPr>
          <w:p w14:paraId="6F8BC05A" w14:textId="77777777" w:rsidR="00632CF4" w:rsidRPr="00632CF4" w:rsidRDefault="00632CF4" w:rsidP="00632CF4">
            <w:pPr>
              <w:spacing w:after="0" w:line="240" w:lineRule="auto"/>
              <w:ind w:left="340"/>
              <w:rPr>
                <w:rFonts w:eastAsia="Calibri" w:cstheme="minorHAnsi"/>
                <w:bCs/>
                <w:sz w:val="20"/>
                <w:szCs w:val="20"/>
                <w:lang w:eastAsia="zh-CN"/>
              </w:rPr>
            </w:pPr>
            <w:r w:rsidRPr="00632CF4">
              <w:rPr>
                <w:rFonts w:eastAsia="Calibri" w:cstheme="minorHAnsi"/>
                <w:bCs/>
                <w:sz w:val="20"/>
                <w:szCs w:val="20"/>
                <w:lang w:eastAsia="zh-CN"/>
              </w:rPr>
              <w:t xml:space="preserve">Vrhovac </w:t>
            </w:r>
            <w:proofErr w:type="spellStart"/>
            <w:r w:rsidRPr="00632CF4">
              <w:rPr>
                <w:rFonts w:eastAsia="Calibri" w:cstheme="minorHAnsi"/>
                <w:bCs/>
                <w:sz w:val="20"/>
                <w:szCs w:val="20"/>
                <w:lang w:eastAsia="zh-CN"/>
              </w:rPr>
              <w:t>Sokolovački</w:t>
            </w:r>
            <w:proofErr w:type="spellEnd"/>
          </w:p>
        </w:tc>
        <w:tc>
          <w:tcPr>
            <w:tcW w:w="2126" w:type="dxa"/>
            <w:shd w:val="clear" w:color="auto" w:fill="auto"/>
            <w:vAlign w:val="center"/>
          </w:tcPr>
          <w:p w14:paraId="5F5F4104" w14:textId="3D49F638"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22</w:t>
            </w:r>
          </w:p>
        </w:tc>
        <w:tc>
          <w:tcPr>
            <w:tcW w:w="2126" w:type="dxa"/>
            <w:shd w:val="clear" w:color="auto" w:fill="auto"/>
            <w:vAlign w:val="center"/>
          </w:tcPr>
          <w:p w14:paraId="644E2E43" w14:textId="5977A805" w:rsidR="00632CF4" w:rsidRPr="00632CF4" w:rsidRDefault="00632CF4" w:rsidP="00632CF4">
            <w:pPr>
              <w:spacing w:after="0" w:line="240" w:lineRule="auto"/>
              <w:jc w:val="center"/>
              <w:rPr>
                <w:rFonts w:eastAsia="Calibri" w:cstheme="minorHAnsi"/>
                <w:caps/>
                <w:sz w:val="20"/>
                <w:szCs w:val="20"/>
                <w:lang w:eastAsia="zh-CN"/>
              </w:rPr>
            </w:pPr>
            <w:r w:rsidRPr="00632CF4">
              <w:rPr>
                <w:rFonts w:cstheme="minorHAnsi"/>
                <w:color w:val="000000"/>
                <w:sz w:val="20"/>
                <w:szCs w:val="20"/>
              </w:rPr>
              <w:t>21</w:t>
            </w:r>
          </w:p>
        </w:tc>
        <w:tc>
          <w:tcPr>
            <w:tcW w:w="1407" w:type="dxa"/>
            <w:shd w:val="clear" w:color="auto" w:fill="auto"/>
            <w:vAlign w:val="bottom"/>
          </w:tcPr>
          <w:p w14:paraId="2651AB31" w14:textId="4124B10D" w:rsidR="00632CF4" w:rsidRPr="00632CF4" w:rsidRDefault="00632CF4" w:rsidP="00632CF4">
            <w:pPr>
              <w:spacing w:after="0" w:line="240" w:lineRule="auto"/>
              <w:jc w:val="center"/>
              <w:rPr>
                <w:rFonts w:cstheme="minorHAnsi"/>
                <w:color w:val="000000"/>
                <w:sz w:val="20"/>
                <w:szCs w:val="20"/>
              </w:rPr>
            </w:pPr>
            <w:r w:rsidRPr="00632CF4">
              <w:rPr>
                <w:rFonts w:cstheme="minorHAnsi"/>
                <w:color w:val="000000"/>
                <w:sz w:val="20"/>
                <w:szCs w:val="20"/>
              </w:rPr>
              <w:t>1,09</w:t>
            </w:r>
          </w:p>
        </w:tc>
      </w:tr>
      <w:tr w:rsidR="00632CF4" w:rsidRPr="00632CF4" w14:paraId="1C62998B" w14:textId="77777777" w:rsidTr="00632CF4">
        <w:trPr>
          <w:trHeight w:val="441"/>
          <w:jc w:val="center"/>
        </w:trPr>
        <w:tc>
          <w:tcPr>
            <w:tcW w:w="3114" w:type="dxa"/>
            <w:shd w:val="clear" w:color="auto" w:fill="auto"/>
            <w:vAlign w:val="center"/>
          </w:tcPr>
          <w:p w14:paraId="617C762B" w14:textId="77777777" w:rsidR="00632CF4" w:rsidRPr="00632CF4" w:rsidRDefault="00632CF4" w:rsidP="00632CF4">
            <w:pPr>
              <w:spacing w:after="0" w:line="240" w:lineRule="auto"/>
              <w:jc w:val="center"/>
              <w:rPr>
                <w:rFonts w:eastAsia="Calibri" w:cstheme="minorHAnsi"/>
                <w:b/>
                <w:sz w:val="20"/>
                <w:szCs w:val="20"/>
              </w:rPr>
            </w:pPr>
            <w:r w:rsidRPr="00632CF4">
              <w:rPr>
                <w:rFonts w:eastAsia="Calibri" w:cstheme="minorHAnsi"/>
                <w:b/>
                <w:sz w:val="20"/>
                <w:szCs w:val="20"/>
              </w:rPr>
              <w:t>UKUPNO</w:t>
            </w:r>
          </w:p>
        </w:tc>
        <w:tc>
          <w:tcPr>
            <w:tcW w:w="2126" w:type="dxa"/>
            <w:shd w:val="clear" w:color="auto" w:fill="auto"/>
            <w:vAlign w:val="center"/>
          </w:tcPr>
          <w:p w14:paraId="7ECE4C86" w14:textId="6D3901F2" w:rsidR="00632CF4" w:rsidRPr="00632CF4" w:rsidRDefault="00632CF4" w:rsidP="00632CF4">
            <w:pPr>
              <w:spacing w:after="0" w:line="240" w:lineRule="auto"/>
              <w:jc w:val="center"/>
              <w:rPr>
                <w:rFonts w:eastAsia="Calibri" w:cstheme="minorHAnsi"/>
                <w:b/>
                <w:caps/>
                <w:sz w:val="20"/>
                <w:szCs w:val="20"/>
                <w:lang w:val="pl-PL" w:eastAsia="zh-CN"/>
              </w:rPr>
            </w:pPr>
            <w:r w:rsidRPr="00632CF4">
              <w:rPr>
                <w:rFonts w:eastAsia="Calibri" w:cstheme="minorHAnsi"/>
                <w:b/>
                <w:caps/>
                <w:sz w:val="20"/>
                <w:szCs w:val="20"/>
                <w:lang w:val="pl-PL" w:eastAsia="zh-CN"/>
              </w:rPr>
              <w:t>2.015</w:t>
            </w:r>
          </w:p>
        </w:tc>
        <w:tc>
          <w:tcPr>
            <w:tcW w:w="2126" w:type="dxa"/>
            <w:shd w:val="clear" w:color="auto" w:fill="auto"/>
            <w:vAlign w:val="center"/>
          </w:tcPr>
          <w:p w14:paraId="4B5AA904" w14:textId="55F445B2" w:rsidR="00632CF4" w:rsidRPr="00632CF4" w:rsidRDefault="00632CF4" w:rsidP="00632CF4">
            <w:pPr>
              <w:spacing w:after="0" w:line="240" w:lineRule="auto"/>
              <w:jc w:val="center"/>
              <w:rPr>
                <w:rFonts w:eastAsia="Calibri" w:cstheme="minorHAnsi"/>
                <w:b/>
                <w:caps/>
                <w:sz w:val="20"/>
                <w:szCs w:val="20"/>
                <w:lang w:val="pl-PL" w:eastAsia="zh-CN"/>
              </w:rPr>
            </w:pPr>
            <w:r w:rsidRPr="00632CF4">
              <w:rPr>
                <w:rFonts w:eastAsia="Calibri" w:cstheme="minorHAnsi"/>
                <w:b/>
                <w:caps/>
                <w:sz w:val="20"/>
                <w:szCs w:val="20"/>
                <w:lang w:val="pl-PL" w:eastAsia="zh-CN"/>
              </w:rPr>
              <w:t>1.608</w:t>
            </w:r>
          </w:p>
        </w:tc>
        <w:tc>
          <w:tcPr>
            <w:tcW w:w="1407" w:type="dxa"/>
            <w:shd w:val="clear" w:color="auto" w:fill="auto"/>
            <w:vAlign w:val="center"/>
          </w:tcPr>
          <w:p w14:paraId="7012CD80" w14:textId="26028C24" w:rsidR="00632CF4" w:rsidRPr="00632CF4" w:rsidRDefault="00632CF4" w:rsidP="00632CF4">
            <w:pPr>
              <w:spacing w:after="0" w:line="240" w:lineRule="auto"/>
              <w:jc w:val="center"/>
              <w:rPr>
                <w:rFonts w:cstheme="minorHAnsi"/>
                <w:b/>
                <w:bCs/>
                <w:color w:val="000000"/>
                <w:sz w:val="20"/>
                <w:szCs w:val="20"/>
              </w:rPr>
            </w:pPr>
            <w:r w:rsidRPr="00632CF4">
              <w:rPr>
                <w:rFonts w:cstheme="minorHAnsi"/>
                <w:b/>
                <w:bCs/>
                <w:color w:val="000000"/>
                <w:sz w:val="20"/>
                <w:szCs w:val="20"/>
              </w:rPr>
              <w:t>100</w:t>
            </w:r>
          </w:p>
        </w:tc>
      </w:tr>
    </w:tbl>
    <w:p w14:paraId="1575A35E" w14:textId="77777777" w:rsidR="00632CF4" w:rsidRDefault="00632CF4" w:rsidP="00632CF4">
      <w:pPr>
        <w:jc w:val="center"/>
        <w:rPr>
          <w:sz w:val="18"/>
          <w:szCs w:val="18"/>
          <w:lang w:eastAsia="zh-CN"/>
        </w:rPr>
      </w:pPr>
      <w:r w:rsidRPr="00E0058C">
        <w:rPr>
          <w:sz w:val="18"/>
          <w:szCs w:val="18"/>
          <w:lang w:eastAsia="zh-CN"/>
        </w:rPr>
        <w:t>Izvor: Državni zavod za statistiku</w:t>
      </w:r>
    </w:p>
    <w:p w14:paraId="248FD183" w14:textId="556650F2" w:rsidR="00F27204" w:rsidRDefault="00632CF4" w:rsidP="00602F64">
      <w:pPr>
        <w:spacing w:after="200" w:line="276" w:lineRule="auto"/>
        <w:jc w:val="both"/>
        <w:rPr>
          <w:rFonts w:eastAsia="Calibri" w:cstheme="minorHAnsi"/>
          <w:sz w:val="24"/>
          <w:szCs w:val="24"/>
          <w:lang w:eastAsia="zh-CN"/>
        </w:rPr>
      </w:pPr>
      <w:r>
        <w:rPr>
          <w:rFonts w:eastAsia="Calibri" w:cstheme="minorHAnsi"/>
          <w:sz w:val="24"/>
          <w:szCs w:val="24"/>
          <w:lang w:eastAsia="zh-CN"/>
        </w:rPr>
        <w:t>Najveći broj stambenih jedinica nalazi se u</w:t>
      </w:r>
      <w:r w:rsidRPr="00632CF4">
        <w:rPr>
          <w:rFonts w:eastAsia="Calibri" w:cstheme="minorHAnsi"/>
          <w:sz w:val="24"/>
          <w:szCs w:val="24"/>
          <w:lang w:eastAsia="zh-CN"/>
        </w:rPr>
        <w:t xml:space="preserve"> naselju </w:t>
      </w:r>
      <w:r w:rsidR="004143E0" w:rsidRPr="00632CF4">
        <w:rPr>
          <w:rFonts w:eastAsia="Calibri" w:cstheme="minorHAnsi"/>
          <w:sz w:val="24"/>
          <w:szCs w:val="24"/>
          <w:lang w:eastAsia="zh-CN"/>
        </w:rPr>
        <w:t xml:space="preserve">Velika Mučna </w:t>
      </w:r>
      <w:r w:rsidRPr="00632CF4">
        <w:rPr>
          <w:rFonts w:eastAsia="Calibri" w:cstheme="minorHAnsi"/>
          <w:sz w:val="24"/>
          <w:szCs w:val="24"/>
          <w:lang w:eastAsia="zh-CN"/>
        </w:rPr>
        <w:t>(1</w:t>
      </w:r>
      <w:r w:rsidR="004143E0">
        <w:rPr>
          <w:rFonts w:eastAsia="Calibri" w:cstheme="minorHAnsi"/>
          <w:sz w:val="24"/>
          <w:szCs w:val="24"/>
          <w:lang w:eastAsia="zh-CN"/>
        </w:rPr>
        <w:t>1,56</w:t>
      </w:r>
      <w:r w:rsidRPr="00632CF4">
        <w:rPr>
          <w:rFonts w:eastAsia="Calibri" w:cstheme="minorHAnsi"/>
          <w:sz w:val="24"/>
          <w:szCs w:val="24"/>
          <w:lang w:eastAsia="zh-CN"/>
        </w:rPr>
        <w:t xml:space="preserve">%) te u naselju </w:t>
      </w:r>
      <w:r w:rsidR="004143E0">
        <w:rPr>
          <w:rFonts w:eastAsia="Calibri" w:cstheme="minorHAnsi"/>
          <w:sz w:val="24"/>
          <w:szCs w:val="24"/>
          <w:lang w:eastAsia="zh-CN"/>
        </w:rPr>
        <w:t xml:space="preserve">Sokolovac </w:t>
      </w:r>
      <w:r w:rsidRPr="00632CF4">
        <w:rPr>
          <w:rFonts w:eastAsia="Calibri" w:cstheme="minorHAnsi"/>
          <w:sz w:val="24"/>
          <w:szCs w:val="24"/>
          <w:lang w:eastAsia="zh-CN"/>
        </w:rPr>
        <w:t>(</w:t>
      </w:r>
      <w:r w:rsidR="004143E0">
        <w:rPr>
          <w:rFonts w:eastAsia="Calibri" w:cstheme="minorHAnsi"/>
          <w:sz w:val="24"/>
          <w:szCs w:val="24"/>
          <w:lang w:eastAsia="zh-CN"/>
        </w:rPr>
        <w:t>10,42%</w:t>
      </w:r>
      <w:r w:rsidRPr="00632CF4">
        <w:rPr>
          <w:rFonts w:eastAsia="Calibri" w:cstheme="minorHAnsi"/>
          <w:sz w:val="24"/>
          <w:szCs w:val="24"/>
          <w:lang w:eastAsia="zh-CN"/>
        </w:rPr>
        <w:t>).</w:t>
      </w:r>
    </w:p>
    <w:p w14:paraId="35956FC2" w14:textId="77777777" w:rsidR="005F3A83" w:rsidRPr="005F3A83" w:rsidRDefault="005F3A83" w:rsidP="005F3A83">
      <w:pPr>
        <w:spacing w:after="120" w:line="276" w:lineRule="auto"/>
        <w:jc w:val="both"/>
        <w:rPr>
          <w:rFonts w:eastAsia="Calibri" w:cstheme="minorHAnsi"/>
          <w:b/>
          <w:smallCaps/>
          <w:sz w:val="24"/>
          <w:szCs w:val="24"/>
          <w:lang w:eastAsia="zh-CN"/>
        </w:rPr>
      </w:pPr>
      <w:r w:rsidRPr="005F3A83">
        <w:rPr>
          <w:rFonts w:eastAsia="Calibri" w:cstheme="minorHAnsi"/>
          <w:b/>
          <w:sz w:val="24"/>
          <w:szCs w:val="24"/>
          <w:lang w:eastAsia="zh-CN"/>
        </w:rPr>
        <w:t>Podjela objekata po kategoriji gradnje:</w:t>
      </w:r>
    </w:p>
    <w:p w14:paraId="40ED3354" w14:textId="77777777" w:rsidR="005F3A83" w:rsidRPr="005F3A83"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5F3A83">
        <w:rPr>
          <w:rFonts w:eastAsia="Calibri" w:cstheme="minorHAnsi"/>
          <w:sz w:val="24"/>
          <w:szCs w:val="24"/>
          <w:lang w:eastAsia="zh-CN"/>
        </w:rPr>
        <w:t xml:space="preserve">zidane zgrade (zgrade zidane do 1940. godine), što znači da su objekti građeni uglavnom od cigle vezane žbukom te sa stropovima od drvenih greda i nešto armiranobetonskih, ali bez horizontalnih i vertikalnih </w:t>
      </w:r>
      <w:proofErr w:type="spellStart"/>
      <w:r w:rsidRPr="005F3A83">
        <w:rPr>
          <w:rFonts w:eastAsia="Calibri" w:cstheme="minorHAnsi"/>
          <w:sz w:val="24"/>
          <w:szCs w:val="24"/>
          <w:lang w:eastAsia="zh-CN"/>
        </w:rPr>
        <w:t>serklaža</w:t>
      </w:r>
      <w:proofErr w:type="spellEnd"/>
      <w:r w:rsidRPr="005F3A83">
        <w:rPr>
          <w:rFonts w:eastAsia="Calibri" w:cstheme="minorHAnsi"/>
          <w:sz w:val="24"/>
          <w:szCs w:val="24"/>
          <w:lang w:eastAsia="zh-CN"/>
        </w:rPr>
        <w:t>;</w:t>
      </w:r>
    </w:p>
    <w:p w14:paraId="66D6ECCA"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 xml:space="preserve">zidane zgrade s armiranobetonskim </w:t>
      </w:r>
      <w:proofErr w:type="spellStart"/>
      <w:r w:rsidRPr="005F3A83">
        <w:rPr>
          <w:rFonts w:eastAsia="Calibri" w:cstheme="minorHAnsi"/>
          <w:sz w:val="24"/>
          <w:szCs w:val="24"/>
          <w:lang w:eastAsia="zh-CN"/>
        </w:rPr>
        <w:t>serklažama</w:t>
      </w:r>
      <w:proofErr w:type="spellEnd"/>
      <w:r w:rsidRPr="005F3A83">
        <w:rPr>
          <w:rFonts w:eastAsia="Calibri" w:cstheme="minorHAnsi"/>
          <w:sz w:val="24"/>
          <w:szCs w:val="24"/>
          <w:lang w:eastAsia="zh-CN"/>
        </w:rPr>
        <w:t xml:space="preserve"> (od 1945-tih do 1960-tih godina);</w:t>
      </w:r>
    </w:p>
    <w:p w14:paraId="5E46E1F7"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lastRenderedPageBreak/>
        <w:t>armiranobetonske skeletne zgrade (od 1960-tih godina do danas),</w:t>
      </w:r>
    </w:p>
    <w:p w14:paraId="60579FBD" w14:textId="77777777"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zgrade sa sustavom armiranobetonskih nosivih zidova (od 1960-tih godina do danas);</w:t>
      </w:r>
    </w:p>
    <w:p w14:paraId="1C97FBCA" w14:textId="77777777" w:rsidR="005F3A83" w:rsidRPr="005F3A83" w:rsidRDefault="005F3A83" w:rsidP="00FF1217">
      <w:pPr>
        <w:numPr>
          <w:ilvl w:val="0"/>
          <w:numId w:val="7"/>
        </w:numPr>
        <w:spacing w:after="12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skeletne zgrade s armiranobetonskim nosivim zidovima (od 1960-tih godina do danas).</w:t>
      </w:r>
    </w:p>
    <w:p w14:paraId="75EC266A" w14:textId="12CDB655" w:rsidR="00441FF9" w:rsidRDefault="00441FF9" w:rsidP="00441FF9">
      <w:pPr>
        <w:pStyle w:val="Odlomakpopisa11"/>
      </w:pPr>
      <w:bookmarkStart w:id="141" w:name="_Toc19619277"/>
      <w:bookmarkStart w:id="142" w:name="_Toc66103541"/>
      <w:bookmarkStart w:id="143" w:name="_Hlk509567890"/>
      <w:r>
        <w:t xml:space="preserve">Podaci za područje Općine </w:t>
      </w:r>
      <w:r w:rsidR="00C67EA9">
        <w:t>Sokolovac</w:t>
      </w:r>
      <w:r>
        <w:t xml:space="preserve">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2011. godine. Dakle, koriste se sljedeće aproksimacije za raspodjelu objekata po kategorijama gradnje:</w:t>
      </w:r>
    </w:p>
    <w:p w14:paraId="7F8AB4D4" w14:textId="77777777" w:rsidR="00441FF9" w:rsidRDefault="00441FF9" w:rsidP="003D1155">
      <w:pPr>
        <w:pStyle w:val="Odlomakpopisa11"/>
        <w:numPr>
          <w:ilvl w:val="0"/>
          <w:numId w:val="38"/>
        </w:numPr>
        <w:spacing w:after="0"/>
      </w:pPr>
      <w:r>
        <w:t>40 % zidane zgrade Tip I,</w:t>
      </w:r>
    </w:p>
    <w:p w14:paraId="074820D4" w14:textId="77777777" w:rsidR="00441FF9" w:rsidRDefault="00441FF9" w:rsidP="003D1155">
      <w:pPr>
        <w:pStyle w:val="Odlomakpopisa11"/>
        <w:numPr>
          <w:ilvl w:val="0"/>
          <w:numId w:val="38"/>
        </w:numPr>
        <w:spacing w:after="0"/>
      </w:pPr>
      <w:r>
        <w:t xml:space="preserve">40% zidane zgrade s armiranobetonskim </w:t>
      </w:r>
      <w:proofErr w:type="spellStart"/>
      <w:r>
        <w:t>serklažama</w:t>
      </w:r>
      <w:proofErr w:type="spellEnd"/>
      <w:r>
        <w:t xml:space="preserve"> Tip II (od 1945-tih godina do 1960-tih godina),</w:t>
      </w:r>
    </w:p>
    <w:p w14:paraId="75202992" w14:textId="77777777" w:rsidR="00441FF9" w:rsidRDefault="00441FF9" w:rsidP="003D1155">
      <w:pPr>
        <w:pStyle w:val="Odlomakpopisa11"/>
        <w:numPr>
          <w:ilvl w:val="0"/>
          <w:numId w:val="38"/>
        </w:numPr>
        <w:spacing w:after="0"/>
      </w:pPr>
      <w:r>
        <w:t>10% armiranobetonske skeletne zgrade Tip III (od 1960-tih godina do danas),</w:t>
      </w:r>
    </w:p>
    <w:p w14:paraId="6DE7CDF5" w14:textId="77777777" w:rsidR="00441FF9" w:rsidRDefault="00441FF9" w:rsidP="003D1155">
      <w:pPr>
        <w:pStyle w:val="Odlomakpopisa11"/>
        <w:numPr>
          <w:ilvl w:val="0"/>
          <w:numId w:val="38"/>
        </w:numPr>
        <w:spacing w:after="0"/>
      </w:pPr>
      <w:r>
        <w:t>5% zgrade sa sustavom armiranobetonskih nosivih zidova Tip IV (od 1960-tih godina do danas),</w:t>
      </w:r>
    </w:p>
    <w:p w14:paraId="70D51D06" w14:textId="77777777" w:rsidR="00441FF9" w:rsidRDefault="00441FF9" w:rsidP="003D1155">
      <w:pPr>
        <w:pStyle w:val="Odlomakpopisa11"/>
        <w:numPr>
          <w:ilvl w:val="0"/>
          <w:numId w:val="38"/>
        </w:numPr>
      </w:pPr>
      <w:r>
        <w:t>5% skeletne zgrade s armiranobetonskim nosivim zidovima (od 1960-tih godina do danas).</w:t>
      </w:r>
    </w:p>
    <w:p w14:paraId="6B5A1A4B" w14:textId="72CD6F85" w:rsidR="00852CDF" w:rsidRPr="006979AF" w:rsidRDefault="00852CDF" w:rsidP="00852CDF">
      <w:pPr>
        <w:pStyle w:val="Naslov2"/>
        <w:rPr>
          <w:rFonts w:eastAsia="Calibri"/>
        </w:rPr>
      </w:pPr>
      <w:bookmarkStart w:id="144" w:name="_Toc68610498"/>
      <w:bookmarkStart w:id="145" w:name="_Toc87366548"/>
      <w:bookmarkStart w:id="146" w:name="_Toc109716436"/>
      <w:r w:rsidRPr="006979AF">
        <w:rPr>
          <w:rFonts w:eastAsia="Calibri"/>
        </w:rPr>
        <w:t>EKONOMSKO</w:t>
      </w:r>
      <w:r w:rsidRPr="006979AF">
        <w:rPr>
          <w:rFonts w:eastAsia="Calibri"/>
        </w:rPr>
        <w:sym w:font="Symbol" w:char="F02D"/>
      </w:r>
      <w:r w:rsidRPr="006979AF">
        <w:rPr>
          <w:rFonts w:eastAsia="Calibri"/>
        </w:rPr>
        <w:t>POLITIČKI POKAZATELJI</w:t>
      </w:r>
      <w:bookmarkEnd w:id="141"/>
      <w:bookmarkEnd w:id="142"/>
      <w:bookmarkEnd w:id="144"/>
      <w:bookmarkEnd w:id="145"/>
      <w:bookmarkEnd w:id="146"/>
    </w:p>
    <w:p w14:paraId="7AAF9AC4" w14:textId="4900FC2B" w:rsidR="00852CDF" w:rsidRPr="00EE5E01" w:rsidRDefault="00852CDF" w:rsidP="00852CDF">
      <w:pPr>
        <w:pStyle w:val="Naslov3"/>
      </w:pPr>
      <w:bookmarkStart w:id="147" w:name="_Toc19619278"/>
      <w:bookmarkStart w:id="148" w:name="_Toc66103542"/>
      <w:bookmarkStart w:id="149" w:name="_Toc68610499"/>
      <w:bookmarkStart w:id="150" w:name="_Toc87366549"/>
      <w:bookmarkStart w:id="151" w:name="_Toc109716437"/>
      <w:r w:rsidRPr="00EE5E01">
        <w:t>Broj zaposlenih i mjesta zaposlenja</w:t>
      </w:r>
      <w:bookmarkEnd w:id="147"/>
      <w:bookmarkEnd w:id="148"/>
      <w:bookmarkEnd w:id="149"/>
      <w:bookmarkEnd w:id="150"/>
      <w:bookmarkEnd w:id="151"/>
    </w:p>
    <w:p w14:paraId="70DCE8E2" w14:textId="77777777" w:rsidR="00955B0B" w:rsidRDefault="00420DE8" w:rsidP="00420DE8">
      <w:pPr>
        <w:pStyle w:val="Odlomakpopisa"/>
      </w:pPr>
      <w:r w:rsidRPr="00680FE9">
        <w:t xml:space="preserve">Od </w:t>
      </w:r>
      <w:proofErr w:type="spellStart"/>
      <w:r w:rsidRPr="00680FE9">
        <w:t>poslovnih</w:t>
      </w:r>
      <w:proofErr w:type="spellEnd"/>
      <w:r w:rsidRPr="00680FE9">
        <w:t xml:space="preserve"> </w:t>
      </w:r>
      <w:proofErr w:type="spellStart"/>
      <w:r w:rsidRPr="00680FE9">
        <w:t>subjekata</w:t>
      </w:r>
      <w:proofErr w:type="spellEnd"/>
      <w:r w:rsidRPr="00680FE9">
        <w:t xml:space="preserve"> koji </w:t>
      </w:r>
      <w:proofErr w:type="spellStart"/>
      <w:r w:rsidRPr="00680FE9">
        <w:t>djeluju</w:t>
      </w:r>
      <w:proofErr w:type="spellEnd"/>
      <w:r w:rsidRPr="00680FE9">
        <w:t xml:space="preserve"> </w:t>
      </w:r>
      <w:proofErr w:type="spellStart"/>
      <w:r w:rsidRPr="00680FE9">
        <w:t>na</w:t>
      </w:r>
      <w:proofErr w:type="spellEnd"/>
      <w:r w:rsidRPr="00680FE9">
        <w:t xml:space="preserve"> </w:t>
      </w:r>
      <w:proofErr w:type="spellStart"/>
      <w:r w:rsidRPr="00680FE9">
        <w:t>području</w:t>
      </w:r>
      <w:proofErr w:type="spellEnd"/>
      <w:r w:rsidRPr="00680FE9">
        <w:t xml:space="preserve"> </w:t>
      </w:r>
      <w:proofErr w:type="spellStart"/>
      <w:r w:rsidRPr="00680FE9">
        <w:t>Općine</w:t>
      </w:r>
      <w:proofErr w:type="spellEnd"/>
      <w:r w:rsidRPr="00680FE9">
        <w:t xml:space="preserve"> </w:t>
      </w:r>
      <w:proofErr w:type="spellStart"/>
      <w:r w:rsidR="00C67EA9">
        <w:t>Sokolovac</w:t>
      </w:r>
      <w:proofErr w:type="spellEnd"/>
      <w:r w:rsidRPr="00680FE9">
        <w:t xml:space="preserve"> </w:t>
      </w:r>
      <w:proofErr w:type="spellStart"/>
      <w:r w:rsidRPr="00680FE9">
        <w:t>najveći</w:t>
      </w:r>
      <w:proofErr w:type="spellEnd"/>
      <w:r w:rsidRPr="00680FE9">
        <w:t xml:space="preserve"> </w:t>
      </w:r>
      <w:proofErr w:type="spellStart"/>
      <w:r w:rsidRPr="00680FE9">
        <w:t>broj</w:t>
      </w:r>
      <w:proofErr w:type="spellEnd"/>
      <w:r w:rsidRPr="00680FE9">
        <w:t xml:space="preserve"> </w:t>
      </w:r>
      <w:proofErr w:type="spellStart"/>
      <w:r w:rsidRPr="00680FE9">
        <w:t>radnika</w:t>
      </w:r>
      <w:proofErr w:type="spellEnd"/>
      <w:r w:rsidRPr="00680FE9">
        <w:t xml:space="preserve"> </w:t>
      </w:r>
      <w:proofErr w:type="spellStart"/>
      <w:r w:rsidRPr="00680FE9">
        <w:t>zapošljava</w:t>
      </w:r>
      <w:proofErr w:type="spellEnd"/>
      <w:r>
        <w:t xml:space="preserve"> </w:t>
      </w:r>
      <w:proofErr w:type="spellStart"/>
      <w:r>
        <w:t>poslovni</w:t>
      </w:r>
      <w:proofErr w:type="spellEnd"/>
      <w:r>
        <w:t xml:space="preserve"> </w:t>
      </w:r>
      <w:proofErr w:type="spellStart"/>
      <w:r>
        <w:t>subjekt</w:t>
      </w:r>
      <w:proofErr w:type="spellEnd"/>
      <w:r>
        <w:t xml:space="preserve"> </w:t>
      </w:r>
      <w:r w:rsidR="00955B0B">
        <w:t>HADKON</w:t>
      </w:r>
      <w:r w:rsidR="001003F0" w:rsidRPr="001003F0">
        <w:t xml:space="preserve"> d.o.o.</w:t>
      </w:r>
      <w:r w:rsidR="001003F0">
        <w:t xml:space="preserve"> (</w:t>
      </w:r>
      <w:r w:rsidR="00955B0B">
        <w:t>103</w:t>
      </w:r>
      <w:r w:rsidR="001003F0">
        <w:t xml:space="preserve">) u </w:t>
      </w:r>
      <w:proofErr w:type="spellStart"/>
      <w:r w:rsidR="001003F0">
        <w:t>djelatnosti</w:t>
      </w:r>
      <w:proofErr w:type="spellEnd"/>
      <w:r w:rsidR="001003F0">
        <w:t xml:space="preserve"> </w:t>
      </w:r>
      <w:proofErr w:type="spellStart"/>
      <w:r w:rsidR="00955B0B">
        <w:t>građevinarstva</w:t>
      </w:r>
      <w:proofErr w:type="spellEnd"/>
      <w:r w:rsidR="00955B0B">
        <w:t xml:space="preserve">. </w:t>
      </w:r>
    </w:p>
    <w:p w14:paraId="4275DEFB" w14:textId="367BB3F0" w:rsidR="005F3A83" w:rsidRPr="0049665C" w:rsidRDefault="00744194" w:rsidP="00744194">
      <w:pPr>
        <w:pStyle w:val="Naslov3"/>
      </w:pPr>
      <w:bookmarkStart w:id="152" w:name="_Toc19619279"/>
      <w:bookmarkStart w:id="153" w:name="_Toc66103543"/>
      <w:bookmarkStart w:id="154" w:name="_Toc68610500"/>
      <w:bookmarkStart w:id="155" w:name="_Toc87366550"/>
      <w:bookmarkStart w:id="156" w:name="_Toc109716438"/>
      <w:bookmarkEnd w:id="143"/>
      <w:r w:rsidRPr="0049665C">
        <w:t>Broj primatelja socijalnih, mirovinskih i sličnih naknada</w:t>
      </w:r>
      <w:bookmarkEnd w:id="152"/>
      <w:bookmarkEnd w:id="153"/>
      <w:bookmarkEnd w:id="154"/>
      <w:bookmarkEnd w:id="155"/>
      <w:bookmarkEnd w:id="156"/>
    </w:p>
    <w:p w14:paraId="4CF2CC09" w14:textId="229D952D" w:rsidR="007C2FB2" w:rsidRPr="0049665C" w:rsidRDefault="007C2FB2" w:rsidP="0011381E">
      <w:pPr>
        <w:spacing w:after="120" w:line="276" w:lineRule="auto"/>
        <w:jc w:val="both"/>
        <w:rPr>
          <w:sz w:val="24"/>
          <w:szCs w:val="24"/>
          <w:lang w:eastAsia="zh-CN"/>
        </w:rPr>
      </w:pPr>
      <w:r w:rsidRPr="0049665C">
        <w:rPr>
          <w:sz w:val="24"/>
          <w:szCs w:val="24"/>
          <w:lang w:eastAsia="zh-CN"/>
        </w:rPr>
        <w:t xml:space="preserve">Ukupan broj stanovnika koji primaju socijalnu, mirovinsku i sličnu naknadu na području Općine Sokolovac prema podacima navedenim u Popisu stanovništva iz 2011. godine, prikazan je u sljedećoj tablici. </w:t>
      </w:r>
    </w:p>
    <w:p w14:paraId="449A83C4" w14:textId="641204BF" w:rsidR="005F3AD3" w:rsidRPr="0049665C" w:rsidRDefault="005F3AD3" w:rsidP="005F3AD3">
      <w:pPr>
        <w:pStyle w:val="Opisslike"/>
        <w:keepNext/>
        <w:spacing w:line="276" w:lineRule="auto"/>
      </w:pPr>
      <w:bookmarkStart w:id="157" w:name="_Toc532992521"/>
      <w:bookmarkStart w:id="158" w:name="_Toc14434331"/>
      <w:bookmarkStart w:id="159" w:name="_Toc66177199"/>
      <w:bookmarkStart w:id="160" w:name="_Toc68610371"/>
      <w:bookmarkStart w:id="161" w:name="_Toc76464615"/>
      <w:bookmarkStart w:id="162" w:name="_Toc109715235"/>
      <w:r w:rsidRPr="0049665C">
        <w:t xml:space="preserve">Tablica </w:t>
      </w:r>
      <w:r w:rsidR="00EB3A0F" w:rsidRPr="0049665C">
        <w:rPr>
          <w:noProof/>
        </w:rPr>
        <w:fldChar w:fldCharType="begin"/>
      </w:r>
      <w:r w:rsidR="00EB3A0F" w:rsidRPr="0049665C">
        <w:rPr>
          <w:noProof/>
        </w:rPr>
        <w:instrText xml:space="preserve"> SEQ Tablica \* ARABIC </w:instrText>
      </w:r>
      <w:r w:rsidR="00EB3A0F" w:rsidRPr="0049665C">
        <w:rPr>
          <w:noProof/>
        </w:rPr>
        <w:fldChar w:fldCharType="separate"/>
      </w:r>
      <w:r w:rsidR="00AE566B">
        <w:rPr>
          <w:noProof/>
        </w:rPr>
        <w:t>6</w:t>
      </w:r>
      <w:r w:rsidR="00EB3A0F" w:rsidRPr="0049665C">
        <w:rPr>
          <w:noProof/>
        </w:rPr>
        <w:fldChar w:fldCharType="end"/>
      </w:r>
      <w:r w:rsidRPr="0049665C">
        <w:t>. Vrste i broj primatelja socijalnih, mirovinskih i sličnih naknada</w:t>
      </w:r>
      <w:bookmarkEnd w:id="157"/>
      <w:bookmarkEnd w:id="158"/>
      <w:bookmarkEnd w:id="159"/>
      <w:bookmarkEnd w:id="160"/>
      <w:bookmarkEnd w:id="161"/>
      <w:bookmarkEnd w:id="162"/>
      <w:r w:rsidR="00B21E93" w:rsidRPr="0049665C">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5795"/>
        <w:gridCol w:w="2141"/>
      </w:tblGrid>
      <w:tr w:rsidR="005F3AD3" w:rsidRPr="0049665C" w14:paraId="529E424D" w14:textId="77777777" w:rsidTr="0011381E">
        <w:trPr>
          <w:trHeight w:val="509"/>
          <w:jc w:val="center"/>
        </w:trPr>
        <w:tc>
          <w:tcPr>
            <w:tcW w:w="840" w:type="dxa"/>
            <w:shd w:val="clear" w:color="auto" w:fill="auto"/>
            <w:vAlign w:val="center"/>
          </w:tcPr>
          <w:p w14:paraId="76BDC3C0" w14:textId="77777777" w:rsidR="005F3AD3" w:rsidRPr="0049665C" w:rsidRDefault="005F3AD3" w:rsidP="005F3AD3">
            <w:pPr>
              <w:spacing w:after="0" w:line="276" w:lineRule="auto"/>
              <w:jc w:val="center"/>
              <w:rPr>
                <w:rFonts w:eastAsia="Calibri" w:cstheme="minorHAnsi"/>
                <w:b/>
                <w:sz w:val="20"/>
                <w:szCs w:val="20"/>
                <w:lang w:eastAsia="zh-CN"/>
              </w:rPr>
            </w:pPr>
            <w:bookmarkStart w:id="163" w:name="_Hlk509568997"/>
            <w:r w:rsidRPr="0049665C">
              <w:rPr>
                <w:rFonts w:eastAsia="Calibri" w:cstheme="minorHAnsi"/>
                <w:b/>
                <w:sz w:val="20"/>
                <w:szCs w:val="20"/>
                <w:lang w:eastAsia="zh-CN"/>
              </w:rPr>
              <w:t>R.BR.</w:t>
            </w:r>
          </w:p>
        </w:tc>
        <w:tc>
          <w:tcPr>
            <w:tcW w:w="5796" w:type="dxa"/>
            <w:shd w:val="clear" w:color="auto" w:fill="auto"/>
            <w:vAlign w:val="center"/>
          </w:tcPr>
          <w:p w14:paraId="690B9CE0" w14:textId="77777777" w:rsidR="005F3AD3" w:rsidRPr="0049665C" w:rsidRDefault="005F3AD3" w:rsidP="005F3AD3">
            <w:pPr>
              <w:spacing w:after="0" w:line="276" w:lineRule="auto"/>
              <w:jc w:val="center"/>
              <w:rPr>
                <w:rFonts w:eastAsia="Calibri" w:cstheme="minorHAnsi"/>
                <w:b/>
                <w:sz w:val="20"/>
                <w:szCs w:val="20"/>
                <w:lang w:eastAsia="zh-CN"/>
              </w:rPr>
            </w:pPr>
            <w:r w:rsidRPr="0049665C">
              <w:rPr>
                <w:rFonts w:eastAsia="Calibri" w:cstheme="minorHAnsi"/>
                <w:b/>
                <w:sz w:val="20"/>
                <w:szCs w:val="20"/>
                <w:lang w:eastAsia="zh-CN"/>
              </w:rPr>
              <w:t>VRSTA NAKNADE</w:t>
            </w:r>
          </w:p>
        </w:tc>
        <w:tc>
          <w:tcPr>
            <w:tcW w:w="2141" w:type="dxa"/>
            <w:shd w:val="clear" w:color="auto" w:fill="auto"/>
            <w:vAlign w:val="center"/>
          </w:tcPr>
          <w:p w14:paraId="7D8E2E97" w14:textId="77777777" w:rsidR="005F3AD3" w:rsidRPr="0049665C" w:rsidRDefault="005F3AD3" w:rsidP="005F3AD3">
            <w:pPr>
              <w:spacing w:after="0" w:line="276" w:lineRule="auto"/>
              <w:jc w:val="center"/>
              <w:rPr>
                <w:rFonts w:eastAsia="Calibri" w:cstheme="minorHAnsi"/>
                <w:b/>
                <w:sz w:val="20"/>
                <w:szCs w:val="20"/>
                <w:lang w:eastAsia="zh-CN"/>
              </w:rPr>
            </w:pPr>
            <w:r w:rsidRPr="0049665C">
              <w:rPr>
                <w:rFonts w:eastAsia="Calibri" w:cstheme="minorHAnsi"/>
                <w:b/>
                <w:sz w:val="20"/>
                <w:szCs w:val="20"/>
                <w:lang w:eastAsia="zh-CN"/>
              </w:rPr>
              <w:t>BROJ PRIMATELJA</w:t>
            </w:r>
          </w:p>
        </w:tc>
      </w:tr>
      <w:tr w:rsidR="001003F0" w:rsidRPr="0049665C" w14:paraId="74900222" w14:textId="77777777" w:rsidTr="00A41CC1">
        <w:trPr>
          <w:trHeight w:val="262"/>
          <w:jc w:val="center"/>
        </w:trPr>
        <w:tc>
          <w:tcPr>
            <w:tcW w:w="840" w:type="dxa"/>
            <w:shd w:val="clear" w:color="auto" w:fill="auto"/>
            <w:vAlign w:val="center"/>
          </w:tcPr>
          <w:p w14:paraId="1C627019" w14:textId="77777777"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1.</w:t>
            </w:r>
          </w:p>
        </w:tc>
        <w:tc>
          <w:tcPr>
            <w:tcW w:w="5796" w:type="dxa"/>
            <w:shd w:val="clear" w:color="auto" w:fill="auto"/>
          </w:tcPr>
          <w:p w14:paraId="077326AF" w14:textId="77777777" w:rsidR="001003F0" w:rsidRPr="0049665C" w:rsidRDefault="001003F0" w:rsidP="001003F0">
            <w:pPr>
              <w:spacing w:after="0" w:line="276" w:lineRule="auto"/>
              <w:jc w:val="both"/>
              <w:rPr>
                <w:rFonts w:eastAsia="Calibri" w:cstheme="minorHAnsi"/>
                <w:sz w:val="20"/>
                <w:szCs w:val="20"/>
                <w:lang w:eastAsia="zh-CN"/>
              </w:rPr>
            </w:pPr>
            <w:r w:rsidRPr="0049665C">
              <w:rPr>
                <w:rFonts w:eastAsia="Calibri" w:cstheme="minorHAnsi"/>
                <w:sz w:val="20"/>
                <w:szCs w:val="20"/>
                <w:lang w:eastAsia="zh-CN"/>
              </w:rPr>
              <w:t>Starosna mirovina</w:t>
            </w:r>
          </w:p>
        </w:tc>
        <w:tc>
          <w:tcPr>
            <w:tcW w:w="2141" w:type="dxa"/>
            <w:shd w:val="clear" w:color="auto" w:fill="auto"/>
            <w:vAlign w:val="center"/>
          </w:tcPr>
          <w:p w14:paraId="679FB282" w14:textId="3CE99522"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341</w:t>
            </w:r>
          </w:p>
        </w:tc>
      </w:tr>
      <w:tr w:rsidR="001003F0" w:rsidRPr="0049665C" w14:paraId="3A2C4ABF" w14:textId="77777777" w:rsidTr="00A41CC1">
        <w:trPr>
          <w:trHeight w:val="248"/>
          <w:jc w:val="center"/>
        </w:trPr>
        <w:tc>
          <w:tcPr>
            <w:tcW w:w="840" w:type="dxa"/>
            <w:shd w:val="clear" w:color="auto" w:fill="auto"/>
            <w:vAlign w:val="center"/>
          </w:tcPr>
          <w:p w14:paraId="53AEDB8B" w14:textId="77777777"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2.</w:t>
            </w:r>
          </w:p>
        </w:tc>
        <w:tc>
          <w:tcPr>
            <w:tcW w:w="5796" w:type="dxa"/>
            <w:shd w:val="clear" w:color="auto" w:fill="auto"/>
          </w:tcPr>
          <w:p w14:paraId="762953D0" w14:textId="77777777" w:rsidR="001003F0" w:rsidRPr="0049665C" w:rsidRDefault="001003F0" w:rsidP="001003F0">
            <w:pPr>
              <w:spacing w:after="0" w:line="276" w:lineRule="auto"/>
              <w:jc w:val="both"/>
              <w:rPr>
                <w:rFonts w:eastAsia="Calibri" w:cstheme="minorHAnsi"/>
                <w:sz w:val="20"/>
                <w:szCs w:val="20"/>
                <w:lang w:eastAsia="zh-CN"/>
              </w:rPr>
            </w:pPr>
            <w:r w:rsidRPr="0049665C">
              <w:rPr>
                <w:rFonts w:eastAsia="Calibri" w:cstheme="minorHAnsi"/>
                <w:sz w:val="20"/>
                <w:szCs w:val="20"/>
                <w:lang w:eastAsia="zh-CN"/>
              </w:rPr>
              <w:t>Ostale mirovine</w:t>
            </w:r>
          </w:p>
        </w:tc>
        <w:tc>
          <w:tcPr>
            <w:tcW w:w="2141" w:type="dxa"/>
            <w:shd w:val="clear" w:color="auto" w:fill="auto"/>
            <w:vAlign w:val="center"/>
          </w:tcPr>
          <w:p w14:paraId="2A81371E" w14:textId="0A48635C"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435</w:t>
            </w:r>
          </w:p>
        </w:tc>
      </w:tr>
      <w:tr w:rsidR="001003F0" w:rsidRPr="0049665C" w14:paraId="66F0C2B8" w14:textId="77777777" w:rsidTr="00A41CC1">
        <w:trPr>
          <w:trHeight w:val="248"/>
          <w:jc w:val="center"/>
        </w:trPr>
        <w:tc>
          <w:tcPr>
            <w:tcW w:w="840" w:type="dxa"/>
            <w:shd w:val="clear" w:color="auto" w:fill="auto"/>
            <w:vAlign w:val="center"/>
          </w:tcPr>
          <w:p w14:paraId="503C5ADA" w14:textId="77777777"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3.</w:t>
            </w:r>
          </w:p>
        </w:tc>
        <w:tc>
          <w:tcPr>
            <w:tcW w:w="5796" w:type="dxa"/>
            <w:shd w:val="clear" w:color="auto" w:fill="auto"/>
          </w:tcPr>
          <w:p w14:paraId="36763264" w14:textId="77777777" w:rsidR="001003F0" w:rsidRPr="0049665C" w:rsidRDefault="001003F0" w:rsidP="001003F0">
            <w:pPr>
              <w:spacing w:after="0" w:line="276" w:lineRule="auto"/>
              <w:jc w:val="both"/>
              <w:rPr>
                <w:rFonts w:eastAsia="Calibri" w:cstheme="minorHAnsi"/>
                <w:sz w:val="20"/>
                <w:szCs w:val="20"/>
                <w:lang w:eastAsia="zh-CN"/>
              </w:rPr>
            </w:pPr>
            <w:r w:rsidRPr="0049665C">
              <w:rPr>
                <w:rFonts w:eastAsia="Calibri" w:cstheme="minorHAnsi"/>
                <w:sz w:val="20"/>
                <w:szCs w:val="20"/>
                <w:lang w:eastAsia="zh-CN"/>
              </w:rPr>
              <w:t>Socijalne naknade</w:t>
            </w:r>
          </w:p>
        </w:tc>
        <w:tc>
          <w:tcPr>
            <w:tcW w:w="2141" w:type="dxa"/>
            <w:shd w:val="clear" w:color="auto" w:fill="auto"/>
            <w:vAlign w:val="center"/>
          </w:tcPr>
          <w:p w14:paraId="6F77EDF5" w14:textId="414025F4"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337</w:t>
            </w:r>
          </w:p>
        </w:tc>
      </w:tr>
      <w:tr w:rsidR="001003F0" w:rsidRPr="0049665C" w14:paraId="02087EC1" w14:textId="77777777" w:rsidTr="00A41CC1">
        <w:trPr>
          <w:trHeight w:val="248"/>
          <w:jc w:val="center"/>
        </w:trPr>
        <w:tc>
          <w:tcPr>
            <w:tcW w:w="840" w:type="dxa"/>
            <w:shd w:val="clear" w:color="auto" w:fill="auto"/>
            <w:vAlign w:val="center"/>
          </w:tcPr>
          <w:p w14:paraId="3D6AEA48" w14:textId="77777777"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4.</w:t>
            </w:r>
          </w:p>
        </w:tc>
        <w:tc>
          <w:tcPr>
            <w:tcW w:w="5796" w:type="dxa"/>
            <w:shd w:val="clear" w:color="auto" w:fill="auto"/>
          </w:tcPr>
          <w:p w14:paraId="49AA930A" w14:textId="77777777" w:rsidR="001003F0" w:rsidRPr="0049665C" w:rsidRDefault="001003F0" w:rsidP="001003F0">
            <w:pPr>
              <w:spacing w:after="0" w:line="276" w:lineRule="auto"/>
              <w:jc w:val="both"/>
              <w:rPr>
                <w:rFonts w:eastAsia="Calibri" w:cstheme="minorHAnsi"/>
                <w:sz w:val="20"/>
                <w:szCs w:val="20"/>
                <w:lang w:eastAsia="zh-CN"/>
              </w:rPr>
            </w:pPr>
            <w:r w:rsidRPr="0049665C">
              <w:rPr>
                <w:rFonts w:eastAsia="Calibri" w:cstheme="minorHAnsi"/>
                <w:sz w:val="20"/>
                <w:szCs w:val="20"/>
                <w:lang w:eastAsia="zh-CN"/>
              </w:rPr>
              <w:t>Povremena potpora drugih</w:t>
            </w:r>
          </w:p>
        </w:tc>
        <w:tc>
          <w:tcPr>
            <w:tcW w:w="2141" w:type="dxa"/>
            <w:shd w:val="clear" w:color="auto" w:fill="auto"/>
            <w:vAlign w:val="center"/>
          </w:tcPr>
          <w:p w14:paraId="2FD7BA08" w14:textId="03B08D08" w:rsidR="001003F0" w:rsidRPr="0049665C" w:rsidRDefault="001003F0" w:rsidP="001003F0">
            <w:pPr>
              <w:spacing w:after="0" w:line="276" w:lineRule="auto"/>
              <w:jc w:val="center"/>
              <w:rPr>
                <w:rFonts w:eastAsia="Calibri" w:cstheme="minorHAnsi"/>
                <w:sz w:val="20"/>
                <w:szCs w:val="20"/>
                <w:lang w:eastAsia="zh-CN"/>
              </w:rPr>
            </w:pPr>
            <w:r w:rsidRPr="0049665C">
              <w:rPr>
                <w:rFonts w:eastAsia="Calibri" w:cstheme="minorHAnsi"/>
                <w:sz w:val="20"/>
                <w:szCs w:val="20"/>
                <w:lang w:eastAsia="zh-CN"/>
              </w:rPr>
              <w:t>21</w:t>
            </w:r>
          </w:p>
        </w:tc>
      </w:tr>
      <w:tr w:rsidR="001003F0" w:rsidRPr="0049665C" w14:paraId="55C7FF5E" w14:textId="77777777" w:rsidTr="00A41CC1">
        <w:trPr>
          <w:trHeight w:val="262"/>
          <w:jc w:val="center"/>
        </w:trPr>
        <w:tc>
          <w:tcPr>
            <w:tcW w:w="840" w:type="dxa"/>
            <w:shd w:val="clear" w:color="auto" w:fill="auto"/>
          </w:tcPr>
          <w:p w14:paraId="1AF36E49" w14:textId="77777777" w:rsidR="001003F0" w:rsidRPr="0049665C" w:rsidRDefault="001003F0" w:rsidP="001003F0">
            <w:pPr>
              <w:spacing w:after="0" w:line="276" w:lineRule="auto"/>
              <w:jc w:val="both"/>
              <w:rPr>
                <w:rFonts w:eastAsia="Calibri" w:cstheme="minorHAnsi"/>
                <w:sz w:val="20"/>
                <w:szCs w:val="20"/>
                <w:lang w:eastAsia="zh-CN"/>
              </w:rPr>
            </w:pPr>
          </w:p>
        </w:tc>
        <w:tc>
          <w:tcPr>
            <w:tcW w:w="5796" w:type="dxa"/>
            <w:shd w:val="clear" w:color="auto" w:fill="auto"/>
          </w:tcPr>
          <w:p w14:paraId="07DA9488" w14:textId="77777777" w:rsidR="001003F0" w:rsidRPr="0049665C" w:rsidRDefault="001003F0" w:rsidP="001003F0">
            <w:pPr>
              <w:spacing w:after="0" w:line="276" w:lineRule="auto"/>
              <w:jc w:val="both"/>
              <w:rPr>
                <w:rFonts w:eastAsia="Calibri" w:cstheme="minorHAnsi"/>
                <w:b/>
                <w:sz w:val="20"/>
                <w:szCs w:val="20"/>
                <w:lang w:eastAsia="zh-CN"/>
              </w:rPr>
            </w:pPr>
            <w:r w:rsidRPr="0049665C">
              <w:rPr>
                <w:rFonts w:eastAsia="Calibri" w:cstheme="minorHAnsi"/>
                <w:b/>
                <w:sz w:val="20"/>
                <w:szCs w:val="20"/>
                <w:lang w:eastAsia="zh-CN"/>
              </w:rPr>
              <w:t>UKUPNO:</w:t>
            </w:r>
          </w:p>
        </w:tc>
        <w:tc>
          <w:tcPr>
            <w:tcW w:w="2141" w:type="dxa"/>
            <w:shd w:val="clear" w:color="auto" w:fill="auto"/>
            <w:vAlign w:val="center"/>
          </w:tcPr>
          <w:p w14:paraId="6780DDC0" w14:textId="705440A6" w:rsidR="001003F0" w:rsidRPr="0049665C" w:rsidRDefault="001003F0" w:rsidP="001003F0">
            <w:pPr>
              <w:spacing w:after="0" w:line="276" w:lineRule="auto"/>
              <w:jc w:val="center"/>
              <w:rPr>
                <w:rFonts w:eastAsia="Calibri" w:cstheme="minorHAnsi"/>
                <w:b/>
                <w:sz w:val="20"/>
                <w:szCs w:val="20"/>
                <w:lang w:eastAsia="zh-CN"/>
              </w:rPr>
            </w:pPr>
            <w:r w:rsidRPr="0049665C">
              <w:rPr>
                <w:rFonts w:eastAsia="Calibri" w:cstheme="minorHAnsi"/>
                <w:b/>
                <w:sz w:val="20"/>
                <w:szCs w:val="20"/>
                <w:lang w:eastAsia="zh-CN"/>
              </w:rPr>
              <w:t>1.134</w:t>
            </w:r>
          </w:p>
        </w:tc>
      </w:tr>
    </w:tbl>
    <w:bookmarkEnd w:id="163"/>
    <w:p w14:paraId="749C9336" w14:textId="577BE0F4" w:rsidR="005F3AD3" w:rsidRPr="0049665C" w:rsidRDefault="005F3AD3" w:rsidP="0039415B">
      <w:pPr>
        <w:spacing w:after="120"/>
        <w:jc w:val="center"/>
        <w:rPr>
          <w:sz w:val="18"/>
          <w:szCs w:val="18"/>
          <w:lang w:eastAsia="zh-CN"/>
        </w:rPr>
      </w:pPr>
      <w:r w:rsidRPr="0049665C">
        <w:rPr>
          <w:sz w:val="18"/>
          <w:szCs w:val="18"/>
          <w:lang w:eastAsia="zh-CN"/>
        </w:rPr>
        <w:t>Izvor: Državni zavod za statistiku, Popis stanovništva 2011.</w:t>
      </w:r>
    </w:p>
    <w:p w14:paraId="5033ED03" w14:textId="66C18B4E" w:rsidR="00222229" w:rsidRDefault="002E2AC4" w:rsidP="00A7143B">
      <w:pPr>
        <w:pStyle w:val="Odlomakpopisa"/>
        <w:rPr>
          <w:lang w:eastAsia="zh-CN"/>
        </w:rPr>
      </w:pPr>
      <w:r w:rsidRPr="0049665C">
        <w:rPr>
          <w:lang w:eastAsia="zh-CN"/>
        </w:rPr>
        <w:t xml:space="preserve">Na </w:t>
      </w:r>
      <w:proofErr w:type="spellStart"/>
      <w:r w:rsidRPr="0049665C">
        <w:rPr>
          <w:lang w:eastAsia="zh-CN"/>
        </w:rPr>
        <w:t>području</w:t>
      </w:r>
      <w:proofErr w:type="spellEnd"/>
      <w:r w:rsidRPr="0049665C">
        <w:rPr>
          <w:lang w:eastAsia="zh-CN"/>
        </w:rPr>
        <w:t xml:space="preserve"> </w:t>
      </w:r>
      <w:proofErr w:type="spellStart"/>
      <w:r w:rsidR="00CF4C4F" w:rsidRPr="0049665C">
        <w:rPr>
          <w:lang w:eastAsia="zh-CN"/>
        </w:rPr>
        <w:t>Općine</w:t>
      </w:r>
      <w:proofErr w:type="spellEnd"/>
      <w:r w:rsidR="00CF4C4F" w:rsidRPr="0049665C">
        <w:rPr>
          <w:lang w:eastAsia="zh-CN"/>
        </w:rPr>
        <w:t xml:space="preserve"> </w:t>
      </w:r>
      <w:proofErr w:type="spellStart"/>
      <w:r w:rsidR="00C67EA9" w:rsidRPr="0049665C">
        <w:rPr>
          <w:lang w:eastAsia="zh-CN"/>
        </w:rPr>
        <w:t>Sokolovac</w:t>
      </w:r>
      <w:proofErr w:type="spellEnd"/>
      <w:r w:rsidR="002B390A" w:rsidRPr="0049665C">
        <w:rPr>
          <w:lang w:eastAsia="zh-CN"/>
        </w:rPr>
        <w:t xml:space="preserve"> </w:t>
      </w:r>
      <w:proofErr w:type="spellStart"/>
      <w:r w:rsidR="00222229" w:rsidRPr="0049665C">
        <w:rPr>
          <w:lang w:eastAsia="zh-CN"/>
        </w:rPr>
        <w:t>djeluje</w:t>
      </w:r>
      <w:proofErr w:type="spellEnd"/>
      <w:r w:rsidR="00222229" w:rsidRPr="0049665C">
        <w:rPr>
          <w:lang w:eastAsia="zh-CN"/>
        </w:rPr>
        <w:t xml:space="preserve"> </w:t>
      </w:r>
      <w:proofErr w:type="spellStart"/>
      <w:r w:rsidR="00222229" w:rsidRPr="0049665C">
        <w:rPr>
          <w:lang w:eastAsia="zh-CN"/>
        </w:rPr>
        <w:t>Centar</w:t>
      </w:r>
      <w:proofErr w:type="spellEnd"/>
      <w:r w:rsidR="00222229" w:rsidRPr="0049665C">
        <w:rPr>
          <w:lang w:eastAsia="zh-CN"/>
        </w:rPr>
        <w:t xml:space="preserve"> za </w:t>
      </w:r>
      <w:proofErr w:type="spellStart"/>
      <w:r w:rsidR="00222229" w:rsidRPr="0049665C">
        <w:rPr>
          <w:lang w:eastAsia="zh-CN"/>
        </w:rPr>
        <w:t>socijalnu</w:t>
      </w:r>
      <w:proofErr w:type="spellEnd"/>
      <w:r w:rsidR="00222229" w:rsidRPr="0049665C">
        <w:rPr>
          <w:lang w:eastAsia="zh-CN"/>
        </w:rPr>
        <w:t xml:space="preserve"> </w:t>
      </w:r>
      <w:proofErr w:type="spellStart"/>
      <w:r w:rsidR="00222229" w:rsidRPr="0049665C">
        <w:rPr>
          <w:lang w:eastAsia="zh-CN"/>
        </w:rPr>
        <w:t>skrb</w:t>
      </w:r>
      <w:proofErr w:type="spellEnd"/>
      <w:r w:rsidR="001003F0" w:rsidRPr="0049665C">
        <w:rPr>
          <w:lang w:eastAsia="zh-CN"/>
        </w:rPr>
        <w:t xml:space="preserve"> </w:t>
      </w:r>
      <w:proofErr w:type="spellStart"/>
      <w:r w:rsidR="001003F0" w:rsidRPr="0049665C">
        <w:rPr>
          <w:lang w:eastAsia="zh-CN"/>
        </w:rPr>
        <w:t>Koprivnica</w:t>
      </w:r>
      <w:proofErr w:type="spellEnd"/>
      <w:r w:rsidR="008251D3" w:rsidRPr="0049665C">
        <w:rPr>
          <w:lang w:eastAsia="zh-CN"/>
        </w:rPr>
        <w:t>.</w:t>
      </w:r>
      <w:r w:rsidR="008251D3">
        <w:rPr>
          <w:lang w:eastAsia="zh-CN"/>
        </w:rPr>
        <w:t xml:space="preserve"> </w:t>
      </w:r>
    </w:p>
    <w:p w14:paraId="35C86532" w14:textId="26F5A395" w:rsidR="00744194" w:rsidRDefault="00744194" w:rsidP="00744194">
      <w:pPr>
        <w:pStyle w:val="Naslov3"/>
      </w:pPr>
      <w:bookmarkStart w:id="164" w:name="_Toc19619280"/>
      <w:bookmarkStart w:id="165" w:name="_Toc66103544"/>
      <w:bookmarkStart w:id="166" w:name="_Toc68610501"/>
      <w:bookmarkStart w:id="167" w:name="_Toc87366551"/>
      <w:bookmarkStart w:id="168" w:name="_Toc109716439"/>
      <w:r>
        <w:lastRenderedPageBreak/>
        <w:t>Proračun</w:t>
      </w:r>
      <w:bookmarkEnd w:id="164"/>
      <w:bookmarkEnd w:id="165"/>
      <w:bookmarkEnd w:id="166"/>
      <w:bookmarkEnd w:id="167"/>
      <w:bookmarkEnd w:id="168"/>
      <w:r>
        <w:t xml:space="preserve"> </w:t>
      </w:r>
    </w:p>
    <w:p w14:paraId="35D3E637" w14:textId="77777777" w:rsidR="006020E6" w:rsidRDefault="00951AF7" w:rsidP="00A7143B">
      <w:pPr>
        <w:pStyle w:val="Odlomakpopisa"/>
        <w:rPr>
          <w:rFonts w:eastAsiaTheme="minorHAnsi" w:cstheme="minorBidi"/>
          <w:smallCaps/>
        </w:rPr>
      </w:pPr>
      <w:proofErr w:type="spellStart"/>
      <w:r w:rsidRPr="00951AF7">
        <w:rPr>
          <w:bCs/>
          <w:shd w:val="clear" w:color="auto" w:fill="FFFFFF"/>
        </w:rPr>
        <w:t>Proračun</w:t>
      </w:r>
      <w:proofErr w:type="spellEnd"/>
      <w:r w:rsidRPr="00951AF7">
        <w:rPr>
          <w:bCs/>
          <w:shd w:val="clear" w:color="auto" w:fill="FFFFFF"/>
        </w:rPr>
        <w:t xml:space="preserve"> je </w:t>
      </w:r>
      <w:proofErr w:type="spellStart"/>
      <w:r w:rsidRPr="00951AF7">
        <w:rPr>
          <w:shd w:val="clear" w:color="auto" w:fill="FFFFFF"/>
        </w:rPr>
        <w:t>temeljni</w:t>
      </w:r>
      <w:proofErr w:type="spellEnd"/>
      <w:r w:rsidRPr="00951AF7">
        <w:rPr>
          <w:shd w:val="clear" w:color="auto" w:fill="FFFFFF"/>
        </w:rPr>
        <w:t xml:space="preserve"> </w:t>
      </w:r>
      <w:proofErr w:type="spellStart"/>
      <w:r w:rsidRPr="00951AF7">
        <w:rPr>
          <w:shd w:val="clear" w:color="auto" w:fill="FFFFFF"/>
        </w:rPr>
        <w:t>financijski</w:t>
      </w:r>
      <w:proofErr w:type="spellEnd"/>
      <w:r w:rsidRPr="00951AF7">
        <w:rPr>
          <w:shd w:val="clear" w:color="auto" w:fill="FFFFFF"/>
        </w:rPr>
        <w:t xml:space="preserve"> </w:t>
      </w:r>
      <w:proofErr w:type="spellStart"/>
      <w:r w:rsidRPr="00951AF7">
        <w:rPr>
          <w:shd w:val="clear" w:color="auto" w:fill="FFFFFF"/>
        </w:rPr>
        <w:t>dokument</w:t>
      </w:r>
      <w:proofErr w:type="spellEnd"/>
      <w:r w:rsidRPr="00951AF7">
        <w:rPr>
          <w:shd w:val="clear" w:color="auto" w:fill="FFFFFF"/>
        </w:rPr>
        <w:t xml:space="preserve"> </w:t>
      </w:r>
      <w:proofErr w:type="spellStart"/>
      <w:r w:rsidRPr="00951AF7">
        <w:rPr>
          <w:shd w:val="clear" w:color="auto" w:fill="FFFFFF"/>
        </w:rPr>
        <w:t>jedinice</w:t>
      </w:r>
      <w:proofErr w:type="spellEnd"/>
      <w:r w:rsidRPr="00951AF7">
        <w:rPr>
          <w:shd w:val="clear" w:color="auto" w:fill="FFFFFF"/>
        </w:rPr>
        <w:t xml:space="preserve"> </w:t>
      </w:r>
      <w:proofErr w:type="spellStart"/>
      <w:r w:rsidR="00771D24">
        <w:rPr>
          <w:shd w:val="clear" w:color="auto" w:fill="FFFFFF"/>
        </w:rPr>
        <w:t>regionalne</w:t>
      </w:r>
      <w:proofErr w:type="spellEnd"/>
      <w:r w:rsidR="00771D24">
        <w:rPr>
          <w:shd w:val="clear" w:color="auto" w:fill="FFFFFF"/>
        </w:rPr>
        <w:t xml:space="preserve"> (</w:t>
      </w:r>
      <w:proofErr w:type="spellStart"/>
      <w:r w:rsidR="00771D24">
        <w:rPr>
          <w:shd w:val="clear" w:color="auto" w:fill="FFFFFF"/>
        </w:rPr>
        <w:t>područne</w:t>
      </w:r>
      <w:proofErr w:type="spellEnd"/>
      <w:r w:rsidR="00771D24">
        <w:rPr>
          <w:shd w:val="clear" w:color="auto" w:fill="FFFFFF"/>
        </w:rPr>
        <w:t xml:space="preserve">) </w:t>
      </w:r>
      <w:proofErr w:type="spellStart"/>
      <w:r w:rsidRPr="00951AF7">
        <w:rPr>
          <w:shd w:val="clear" w:color="auto" w:fill="FFFFFF"/>
        </w:rPr>
        <w:t>samouprave</w:t>
      </w:r>
      <w:proofErr w:type="spellEnd"/>
      <w:r w:rsidRPr="00951AF7">
        <w:rPr>
          <w:shd w:val="clear" w:color="auto" w:fill="FFFFFF"/>
        </w:rPr>
        <w:t xml:space="preserve">. </w:t>
      </w:r>
      <w:proofErr w:type="spellStart"/>
      <w:r w:rsidRPr="00951AF7">
        <w:rPr>
          <w:shd w:val="clear" w:color="auto" w:fill="FFFFFF"/>
        </w:rPr>
        <w:t>Sadrži</w:t>
      </w:r>
      <w:proofErr w:type="spellEnd"/>
      <w:r w:rsidRPr="00951AF7">
        <w:rPr>
          <w:shd w:val="clear" w:color="auto" w:fill="FFFFFF"/>
        </w:rPr>
        <w:t xml:space="preserve"> </w:t>
      </w:r>
      <w:proofErr w:type="spellStart"/>
      <w:r w:rsidRPr="00951AF7">
        <w:rPr>
          <w:shd w:val="clear" w:color="auto" w:fill="FFFFFF"/>
        </w:rPr>
        <w:t>sve</w:t>
      </w:r>
      <w:proofErr w:type="spellEnd"/>
      <w:r w:rsidRPr="00951AF7">
        <w:rPr>
          <w:shd w:val="clear" w:color="auto" w:fill="FFFFFF"/>
        </w:rPr>
        <w:t xml:space="preserve"> </w:t>
      </w:r>
      <w:proofErr w:type="spellStart"/>
      <w:r w:rsidRPr="00951AF7">
        <w:rPr>
          <w:shd w:val="clear" w:color="auto" w:fill="FFFFFF"/>
        </w:rPr>
        <w:t>planirane</w:t>
      </w:r>
      <w:proofErr w:type="spellEnd"/>
      <w:r w:rsidRPr="00951AF7">
        <w:rPr>
          <w:shd w:val="clear" w:color="auto" w:fill="FFFFFF"/>
        </w:rPr>
        <w:t xml:space="preserve"> </w:t>
      </w:r>
      <w:proofErr w:type="spellStart"/>
      <w:r w:rsidRPr="00951AF7">
        <w:rPr>
          <w:shd w:val="clear" w:color="auto" w:fill="FFFFFF"/>
        </w:rPr>
        <w:t>prihode</w:t>
      </w:r>
      <w:proofErr w:type="spellEnd"/>
      <w:r w:rsidRPr="00951AF7">
        <w:rPr>
          <w:shd w:val="clear" w:color="auto" w:fill="FFFFFF"/>
        </w:rPr>
        <w:t xml:space="preserve"> </w:t>
      </w:r>
      <w:proofErr w:type="spellStart"/>
      <w:r w:rsidRPr="00951AF7">
        <w:rPr>
          <w:shd w:val="clear" w:color="auto" w:fill="FFFFFF"/>
        </w:rPr>
        <w:t>i</w:t>
      </w:r>
      <w:proofErr w:type="spellEnd"/>
      <w:r w:rsidRPr="00951AF7">
        <w:rPr>
          <w:shd w:val="clear" w:color="auto" w:fill="FFFFFF"/>
        </w:rPr>
        <w:t xml:space="preserve"> </w:t>
      </w:r>
      <w:proofErr w:type="spellStart"/>
      <w:r w:rsidRPr="00951AF7">
        <w:rPr>
          <w:shd w:val="clear" w:color="auto" w:fill="FFFFFF"/>
        </w:rPr>
        <w:t>primitke</w:t>
      </w:r>
      <w:proofErr w:type="spellEnd"/>
      <w:r w:rsidRPr="00951AF7">
        <w:rPr>
          <w:shd w:val="clear" w:color="auto" w:fill="FFFFFF"/>
        </w:rPr>
        <w:t xml:space="preserve">, </w:t>
      </w:r>
      <w:proofErr w:type="spellStart"/>
      <w:r w:rsidRPr="00951AF7">
        <w:rPr>
          <w:shd w:val="clear" w:color="auto" w:fill="FFFFFF"/>
        </w:rPr>
        <w:t>kao</w:t>
      </w:r>
      <w:proofErr w:type="spellEnd"/>
      <w:r w:rsidRPr="00951AF7">
        <w:rPr>
          <w:shd w:val="clear" w:color="auto" w:fill="FFFFFF"/>
        </w:rPr>
        <w:t xml:space="preserve"> </w:t>
      </w:r>
      <w:proofErr w:type="spellStart"/>
      <w:r w:rsidRPr="00951AF7">
        <w:rPr>
          <w:shd w:val="clear" w:color="auto" w:fill="FFFFFF"/>
        </w:rPr>
        <w:t>i</w:t>
      </w:r>
      <w:proofErr w:type="spellEnd"/>
      <w:r w:rsidRPr="00951AF7">
        <w:rPr>
          <w:shd w:val="clear" w:color="auto" w:fill="FFFFFF"/>
        </w:rPr>
        <w:t xml:space="preserve"> </w:t>
      </w:r>
      <w:proofErr w:type="spellStart"/>
      <w:r w:rsidRPr="00951AF7">
        <w:rPr>
          <w:shd w:val="clear" w:color="auto" w:fill="FFFFFF"/>
        </w:rPr>
        <w:t>rashode</w:t>
      </w:r>
      <w:proofErr w:type="spellEnd"/>
      <w:r w:rsidRPr="00951AF7">
        <w:rPr>
          <w:shd w:val="clear" w:color="auto" w:fill="FFFFFF"/>
        </w:rPr>
        <w:t xml:space="preserve"> </w:t>
      </w:r>
      <w:proofErr w:type="spellStart"/>
      <w:r w:rsidRPr="00951AF7">
        <w:rPr>
          <w:shd w:val="clear" w:color="auto" w:fill="FFFFFF"/>
        </w:rPr>
        <w:t>i</w:t>
      </w:r>
      <w:proofErr w:type="spellEnd"/>
      <w:r w:rsidRPr="00951AF7">
        <w:rPr>
          <w:shd w:val="clear" w:color="auto" w:fill="FFFFFF"/>
        </w:rPr>
        <w:t xml:space="preserve"> </w:t>
      </w:r>
      <w:proofErr w:type="spellStart"/>
      <w:r w:rsidRPr="00951AF7">
        <w:rPr>
          <w:shd w:val="clear" w:color="auto" w:fill="FFFFFF"/>
        </w:rPr>
        <w:t>izdatke</w:t>
      </w:r>
      <w:proofErr w:type="spellEnd"/>
      <w:r w:rsidRPr="00951AF7">
        <w:rPr>
          <w:shd w:val="clear" w:color="auto" w:fill="FFFFFF"/>
        </w:rPr>
        <w:t xml:space="preserve"> </w:t>
      </w:r>
      <w:proofErr w:type="spellStart"/>
      <w:r w:rsidRPr="00951AF7">
        <w:rPr>
          <w:shd w:val="clear" w:color="auto" w:fill="FFFFFF"/>
        </w:rPr>
        <w:t>jedne</w:t>
      </w:r>
      <w:proofErr w:type="spellEnd"/>
      <w:r w:rsidRPr="00951AF7">
        <w:rPr>
          <w:shd w:val="clear" w:color="auto" w:fill="FFFFFF"/>
        </w:rPr>
        <w:t xml:space="preserve"> </w:t>
      </w:r>
      <w:proofErr w:type="spellStart"/>
      <w:r w:rsidRPr="00951AF7">
        <w:rPr>
          <w:shd w:val="clear" w:color="auto" w:fill="FFFFFF"/>
        </w:rPr>
        <w:t>proračunske</w:t>
      </w:r>
      <w:proofErr w:type="spellEnd"/>
      <w:r w:rsidRPr="00951AF7">
        <w:rPr>
          <w:shd w:val="clear" w:color="auto" w:fill="FFFFFF"/>
        </w:rPr>
        <w:t xml:space="preserve"> </w:t>
      </w:r>
      <w:proofErr w:type="spellStart"/>
      <w:r w:rsidRPr="00951AF7">
        <w:rPr>
          <w:shd w:val="clear" w:color="auto" w:fill="FFFFFF"/>
        </w:rPr>
        <w:t>godine</w:t>
      </w:r>
      <w:proofErr w:type="spellEnd"/>
      <w:r w:rsidRPr="00951AF7">
        <w:rPr>
          <w:shd w:val="clear" w:color="auto" w:fill="FFFFFF"/>
        </w:rPr>
        <w:t xml:space="preserve"> </w:t>
      </w:r>
      <w:proofErr w:type="spellStart"/>
      <w:r w:rsidRPr="00951AF7">
        <w:rPr>
          <w:shd w:val="clear" w:color="auto" w:fill="FFFFFF"/>
        </w:rPr>
        <w:t>te</w:t>
      </w:r>
      <w:proofErr w:type="spellEnd"/>
      <w:r w:rsidRPr="00951AF7">
        <w:rPr>
          <w:shd w:val="clear" w:color="auto" w:fill="FFFFFF"/>
        </w:rPr>
        <w:t xml:space="preserve"> </w:t>
      </w:r>
      <w:proofErr w:type="spellStart"/>
      <w:r w:rsidRPr="00951AF7">
        <w:rPr>
          <w:shd w:val="clear" w:color="auto" w:fill="FFFFFF"/>
        </w:rPr>
        <w:t>predstavlja</w:t>
      </w:r>
      <w:proofErr w:type="spellEnd"/>
      <w:r w:rsidRPr="00951AF7">
        <w:rPr>
          <w:shd w:val="clear" w:color="auto" w:fill="FFFFFF"/>
        </w:rPr>
        <w:t xml:space="preserve"> instrument </w:t>
      </w:r>
      <w:proofErr w:type="spellStart"/>
      <w:r w:rsidRPr="00951AF7">
        <w:rPr>
          <w:shd w:val="clear" w:color="auto" w:fill="FFFFFF"/>
        </w:rPr>
        <w:t>ostvarenja</w:t>
      </w:r>
      <w:proofErr w:type="spellEnd"/>
      <w:r w:rsidRPr="00951AF7">
        <w:rPr>
          <w:shd w:val="clear" w:color="auto" w:fill="FFFFFF"/>
        </w:rPr>
        <w:t xml:space="preserve"> </w:t>
      </w:r>
      <w:proofErr w:type="spellStart"/>
      <w:r w:rsidRPr="00951AF7">
        <w:rPr>
          <w:shd w:val="clear" w:color="auto" w:fill="FFFFFF"/>
        </w:rPr>
        <w:t>zacrtanih</w:t>
      </w:r>
      <w:proofErr w:type="spellEnd"/>
      <w:r w:rsidRPr="00951AF7">
        <w:rPr>
          <w:shd w:val="clear" w:color="auto" w:fill="FFFFFF"/>
        </w:rPr>
        <w:t xml:space="preserve"> </w:t>
      </w:r>
      <w:proofErr w:type="spellStart"/>
      <w:r w:rsidRPr="00951AF7">
        <w:rPr>
          <w:shd w:val="clear" w:color="auto" w:fill="FFFFFF"/>
        </w:rPr>
        <w:t>ciljeva</w:t>
      </w:r>
      <w:proofErr w:type="spellEnd"/>
      <w:r w:rsidRPr="00951AF7">
        <w:rPr>
          <w:shd w:val="clear" w:color="auto" w:fill="FFFFFF"/>
        </w:rPr>
        <w:t>.</w:t>
      </w:r>
      <w:r w:rsidR="00A7143B" w:rsidRPr="00A7143B">
        <w:rPr>
          <w:rFonts w:eastAsiaTheme="minorHAnsi" w:cstheme="minorBidi"/>
          <w:smallCaps/>
        </w:rPr>
        <w:t xml:space="preserve"> </w:t>
      </w:r>
    </w:p>
    <w:p w14:paraId="312A1349" w14:textId="77777777" w:rsidR="00955B0B" w:rsidRPr="00872059" w:rsidRDefault="00955B0B" w:rsidP="00955B0B">
      <w:pPr>
        <w:spacing w:after="120" w:line="276" w:lineRule="auto"/>
        <w:jc w:val="both"/>
        <w:rPr>
          <w:rFonts w:eastAsiaTheme="minorHAnsi"/>
          <w:sz w:val="24"/>
        </w:rPr>
      </w:pPr>
      <w:bookmarkStart w:id="169" w:name="_Toc19619281"/>
      <w:bookmarkStart w:id="170" w:name="_Toc66103545"/>
      <w:bookmarkStart w:id="171" w:name="_Toc68610502"/>
      <w:bookmarkStart w:id="172" w:name="_Toc87366552"/>
      <w:r w:rsidRPr="00872059">
        <w:rPr>
          <w:rFonts w:eastAsiaTheme="minorHAnsi"/>
          <w:sz w:val="24"/>
        </w:rPr>
        <w:t xml:space="preserve">Proračun Općine </w:t>
      </w:r>
      <w:r>
        <w:rPr>
          <w:rFonts w:eastAsiaTheme="minorHAnsi"/>
          <w:sz w:val="24"/>
        </w:rPr>
        <w:t>Sokolovac</w:t>
      </w:r>
      <w:r w:rsidRPr="00872059">
        <w:rPr>
          <w:rFonts w:eastAsiaTheme="minorHAnsi"/>
          <w:sz w:val="24"/>
        </w:rPr>
        <w:t xml:space="preserve"> za 202</w:t>
      </w:r>
      <w:r>
        <w:rPr>
          <w:rFonts w:eastAsiaTheme="minorHAnsi"/>
          <w:sz w:val="24"/>
        </w:rPr>
        <w:t>2</w:t>
      </w:r>
      <w:r w:rsidRPr="00872059">
        <w:rPr>
          <w:rFonts w:eastAsiaTheme="minorHAnsi"/>
          <w:sz w:val="24"/>
        </w:rPr>
        <w:t xml:space="preserve">. godinu donesen je u visini od </w:t>
      </w:r>
      <w:r>
        <w:rPr>
          <w:rFonts w:eastAsiaTheme="minorHAnsi"/>
          <w:b/>
          <w:bCs/>
          <w:sz w:val="24"/>
        </w:rPr>
        <w:t>27.016.859,64</w:t>
      </w:r>
      <w:r w:rsidRPr="00872059">
        <w:rPr>
          <w:rFonts w:eastAsiaTheme="minorHAnsi"/>
          <w:b/>
          <w:bCs/>
          <w:sz w:val="24"/>
        </w:rPr>
        <w:t xml:space="preserve"> </w:t>
      </w:r>
      <w:r w:rsidRPr="00872059">
        <w:rPr>
          <w:rFonts w:eastAsiaTheme="minorHAnsi"/>
          <w:bCs/>
          <w:sz w:val="24"/>
        </w:rPr>
        <w:t>kuna</w:t>
      </w:r>
      <w:r w:rsidRPr="00872059">
        <w:rPr>
          <w:rFonts w:eastAsiaTheme="minorHAnsi"/>
          <w:sz w:val="24"/>
        </w:rPr>
        <w:t xml:space="preserve">. </w:t>
      </w:r>
    </w:p>
    <w:p w14:paraId="7C809304" w14:textId="4C2A3438" w:rsidR="00744194" w:rsidRPr="000B4F71" w:rsidRDefault="00744194" w:rsidP="00744194">
      <w:pPr>
        <w:pStyle w:val="Naslov3"/>
      </w:pPr>
      <w:bookmarkStart w:id="173" w:name="_Toc109716440"/>
      <w:r w:rsidRPr="000B4F71">
        <w:t>Gospodarske grane</w:t>
      </w:r>
      <w:bookmarkEnd w:id="169"/>
      <w:bookmarkEnd w:id="170"/>
      <w:bookmarkEnd w:id="171"/>
      <w:bookmarkEnd w:id="172"/>
      <w:bookmarkEnd w:id="173"/>
      <w:r w:rsidR="00206159" w:rsidRPr="000B4F71">
        <w:t xml:space="preserve"> </w:t>
      </w:r>
    </w:p>
    <w:p w14:paraId="00AD448C" w14:textId="5335DF2A" w:rsidR="00A35436" w:rsidRDefault="00790B50" w:rsidP="00A35436">
      <w:pPr>
        <w:spacing w:after="120" w:line="276" w:lineRule="auto"/>
        <w:jc w:val="both"/>
        <w:rPr>
          <w:sz w:val="24"/>
          <w:szCs w:val="24"/>
          <w:lang w:eastAsia="zh-CN"/>
        </w:rPr>
      </w:pPr>
      <w:r w:rsidRPr="00992EE6">
        <w:rPr>
          <w:sz w:val="24"/>
          <w:szCs w:val="24"/>
          <w:lang w:eastAsia="zh-CN"/>
        </w:rPr>
        <w:t xml:space="preserve">Prema indeksu razvijenosti, Općina </w:t>
      </w:r>
      <w:r w:rsidR="00C67EA9" w:rsidRPr="00992EE6">
        <w:rPr>
          <w:sz w:val="24"/>
          <w:szCs w:val="24"/>
          <w:lang w:eastAsia="zh-CN"/>
        </w:rPr>
        <w:t>Sokolovac</w:t>
      </w:r>
      <w:r w:rsidRPr="00992EE6">
        <w:rPr>
          <w:sz w:val="24"/>
          <w:szCs w:val="24"/>
          <w:lang w:eastAsia="zh-CN"/>
        </w:rPr>
        <w:t xml:space="preserve"> svrstava se u </w:t>
      </w:r>
      <w:r w:rsidR="00992EE6" w:rsidRPr="00992EE6">
        <w:rPr>
          <w:sz w:val="24"/>
          <w:szCs w:val="24"/>
          <w:lang w:eastAsia="zh-CN"/>
        </w:rPr>
        <w:t xml:space="preserve">II. skupinu jedinica lokalne samouprave koje se prema vrijednosti indeksa nalaze u trećoj četvrtini ispodprosječno rangiranih jedinica lokalne samouprave. </w:t>
      </w:r>
      <w:r w:rsidRPr="00992EE6">
        <w:rPr>
          <w:sz w:val="24"/>
          <w:szCs w:val="24"/>
          <w:lang w:eastAsia="zh-CN"/>
        </w:rPr>
        <w:t>Indeks razvijenosti Općine iznosi 9</w:t>
      </w:r>
      <w:r w:rsidR="00317C31" w:rsidRPr="00992EE6">
        <w:rPr>
          <w:sz w:val="24"/>
          <w:szCs w:val="24"/>
          <w:lang w:eastAsia="zh-CN"/>
        </w:rPr>
        <w:t>3,95</w:t>
      </w:r>
      <w:r w:rsidRPr="00992EE6">
        <w:rPr>
          <w:sz w:val="24"/>
          <w:szCs w:val="24"/>
          <w:lang w:eastAsia="zh-CN"/>
        </w:rPr>
        <w:t>% prosjeka Republike Hrvatske.</w:t>
      </w:r>
      <w:r w:rsidRPr="00790B50">
        <w:rPr>
          <w:sz w:val="24"/>
          <w:szCs w:val="24"/>
          <w:lang w:eastAsia="zh-CN"/>
        </w:rPr>
        <w:t xml:space="preserve"> </w:t>
      </w:r>
    </w:p>
    <w:p w14:paraId="0839F6DA" w14:textId="36D84D45" w:rsidR="00A35436" w:rsidRPr="00091E4A" w:rsidRDefault="00790B50" w:rsidP="00A35436">
      <w:pPr>
        <w:spacing w:after="120" w:line="276" w:lineRule="auto"/>
        <w:jc w:val="both"/>
        <w:rPr>
          <w:sz w:val="24"/>
          <w:szCs w:val="24"/>
          <w:lang w:eastAsia="zh-CN"/>
        </w:rPr>
      </w:pPr>
      <w:r w:rsidRPr="00790B50">
        <w:rPr>
          <w:sz w:val="24"/>
          <w:szCs w:val="24"/>
          <w:lang w:eastAsia="zh-CN"/>
        </w:rPr>
        <w:t xml:space="preserve">Na području Općine </w:t>
      </w:r>
      <w:r w:rsidR="00C67EA9">
        <w:rPr>
          <w:sz w:val="24"/>
          <w:szCs w:val="24"/>
          <w:lang w:eastAsia="zh-CN"/>
        </w:rPr>
        <w:t>Sokolovac</w:t>
      </w:r>
      <w:r w:rsidRPr="00790B50">
        <w:rPr>
          <w:sz w:val="24"/>
          <w:szCs w:val="24"/>
          <w:lang w:eastAsia="zh-CN"/>
        </w:rPr>
        <w:t xml:space="preserve">, prema podacima Hrvatske gospodarske komore, </w:t>
      </w:r>
      <w:r w:rsidR="00C76E2F">
        <w:rPr>
          <w:sz w:val="24"/>
          <w:szCs w:val="24"/>
          <w:lang w:eastAsia="zh-CN"/>
        </w:rPr>
        <w:t>djeluje ukupno 2</w:t>
      </w:r>
      <w:r w:rsidR="00955B0B">
        <w:rPr>
          <w:sz w:val="24"/>
          <w:szCs w:val="24"/>
          <w:lang w:eastAsia="zh-CN"/>
        </w:rPr>
        <w:t>2</w:t>
      </w:r>
      <w:r w:rsidR="00C76E2F">
        <w:rPr>
          <w:sz w:val="24"/>
          <w:szCs w:val="24"/>
          <w:lang w:eastAsia="zh-CN"/>
        </w:rPr>
        <w:t xml:space="preserve"> gospodarsk</w:t>
      </w:r>
      <w:r w:rsidR="00955B0B">
        <w:rPr>
          <w:sz w:val="24"/>
          <w:szCs w:val="24"/>
          <w:lang w:eastAsia="zh-CN"/>
        </w:rPr>
        <w:t>a subjekta</w:t>
      </w:r>
      <w:r w:rsidRPr="00790B50">
        <w:rPr>
          <w:sz w:val="24"/>
          <w:szCs w:val="24"/>
          <w:lang w:eastAsia="zh-CN"/>
        </w:rPr>
        <w:t xml:space="preserve">. Najveći udio čine gospodarski subjekti u </w:t>
      </w:r>
      <w:r w:rsidR="002537EF">
        <w:rPr>
          <w:sz w:val="24"/>
          <w:szCs w:val="24"/>
          <w:lang w:eastAsia="zh-CN"/>
        </w:rPr>
        <w:t xml:space="preserve">djelatnosti građevinarstva, zatim poljoprivrede, šumarstva i ribarstva te trgovina na veliko i malo,; </w:t>
      </w:r>
      <w:r w:rsidR="002537EF" w:rsidRPr="00091E4A">
        <w:rPr>
          <w:sz w:val="24"/>
          <w:szCs w:val="24"/>
          <w:lang w:eastAsia="zh-CN"/>
        </w:rPr>
        <w:t xml:space="preserve">popravak motornih vozila i </w:t>
      </w:r>
      <w:r w:rsidR="00C76E2F" w:rsidRPr="00091E4A">
        <w:rPr>
          <w:sz w:val="24"/>
          <w:szCs w:val="24"/>
          <w:lang w:eastAsia="zh-CN"/>
        </w:rPr>
        <w:t>motocikala.</w:t>
      </w:r>
      <w:r w:rsidR="00A35436" w:rsidRPr="00091E4A">
        <w:rPr>
          <w:sz w:val="24"/>
          <w:szCs w:val="24"/>
          <w:lang w:eastAsia="zh-CN"/>
        </w:rPr>
        <w:t xml:space="preserve"> </w:t>
      </w:r>
    </w:p>
    <w:p w14:paraId="69197657" w14:textId="6CD3D5CA" w:rsidR="00091E4A" w:rsidRDefault="00A35436" w:rsidP="00091E4A">
      <w:pPr>
        <w:spacing w:after="120" w:line="276" w:lineRule="auto"/>
        <w:jc w:val="both"/>
        <w:rPr>
          <w:sz w:val="24"/>
          <w:szCs w:val="24"/>
          <w:lang w:eastAsia="zh-CN"/>
        </w:rPr>
      </w:pPr>
      <w:r w:rsidRPr="00091E4A">
        <w:rPr>
          <w:sz w:val="24"/>
          <w:szCs w:val="24"/>
          <w:lang w:eastAsia="zh-CN"/>
        </w:rPr>
        <w:t xml:space="preserve">Prema podacima Obrtnog registra, na području Općine </w:t>
      </w:r>
      <w:r w:rsidR="00C67EA9" w:rsidRPr="00091E4A">
        <w:rPr>
          <w:sz w:val="24"/>
          <w:szCs w:val="24"/>
          <w:lang w:eastAsia="zh-CN"/>
        </w:rPr>
        <w:t>Sokolovac</w:t>
      </w:r>
      <w:r w:rsidRPr="00091E4A">
        <w:rPr>
          <w:sz w:val="24"/>
          <w:szCs w:val="24"/>
          <w:lang w:eastAsia="zh-CN"/>
        </w:rPr>
        <w:t xml:space="preserve"> registrirano je </w:t>
      </w:r>
      <w:r w:rsidR="00091E4A" w:rsidRPr="00091E4A">
        <w:rPr>
          <w:sz w:val="24"/>
          <w:szCs w:val="24"/>
          <w:lang w:eastAsia="zh-CN"/>
        </w:rPr>
        <w:t>27</w:t>
      </w:r>
      <w:r w:rsidRPr="00091E4A">
        <w:rPr>
          <w:sz w:val="24"/>
          <w:szCs w:val="24"/>
          <w:lang w:eastAsia="zh-CN"/>
        </w:rPr>
        <w:t xml:space="preserve"> obrtnika</w:t>
      </w:r>
      <w:r w:rsidR="0063491D">
        <w:rPr>
          <w:sz w:val="24"/>
          <w:szCs w:val="24"/>
          <w:lang w:eastAsia="zh-CN"/>
        </w:rPr>
        <w:t xml:space="preserve"> </w:t>
      </w:r>
      <w:r w:rsidR="00091E4A" w:rsidRPr="00091E4A">
        <w:rPr>
          <w:sz w:val="24"/>
          <w:szCs w:val="24"/>
          <w:lang w:eastAsia="zh-CN"/>
        </w:rPr>
        <w:t>koji pružaju usluge: trgovine, prijevoza, ugostiteljstva, šumarske usluge i slično</w:t>
      </w:r>
    </w:p>
    <w:p w14:paraId="364B9627" w14:textId="337ED3E8" w:rsidR="00E51599" w:rsidRPr="00507AD4" w:rsidRDefault="00E51599" w:rsidP="00775AF6">
      <w:pPr>
        <w:pStyle w:val="Naslov3"/>
        <w:rPr>
          <w:rFonts w:eastAsia="TT5Et00"/>
        </w:rPr>
      </w:pPr>
      <w:bookmarkStart w:id="174" w:name="_Toc19619282"/>
      <w:bookmarkStart w:id="175" w:name="_Toc66103546"/>
      <w:bookmarkStart w:id="176" w:name="_Toc68610503"/>
      <w:bookmarkStart w:id="177" w:name="_Toc87366553"/>
      <w:bookmarkStart w:id="178" w:name="_Toc109716441"/>
      <w:r w:rsidRPr="00507AD4">
        <w:rPr>
          <w:rFonts w:eastAsia="TT5Et00"/>
        </w:rPr>
        <w:t>Velike gospodarske tvrtke</w:t>
      </w:r>
      <w:bookmarkEnd w:id="174"/>
      <w:bookmarkEnd w:id="175"/>
      <w:bookmarkEnd w:id="176"/>
      <w:bookmarkEnd w:id="177"/>
      <w:bookmarkEnd w:id="178"/>
    </w:p>
    <w:p w14:paraId="071B0423" w14:textId="32BA1694" w:rsidR="00162612" w:rsidRDefault="00162612" w:rsidP="00775AF6">
      <w:pPr>
        <w:autoSpaceDE w:val="0"/>
        <w:autoSpaceDN w:val="0"/>
        <w:adjustRightInd w:val="0"/>
        <w:spacing w:after="120" w:line="276" w:lineRule="auto"/>
        <w:jc w:val="both"/>
        <w:rPr>
          <w:rFonts w:eastAsia="TT5Et00" w:cstheme="minorHAnsi"/>
          <w:sz w:val="24"/>
          <w:szCs w:val="24"/>
        </w:rPr>
      </w:pPr>
      <w:r w:rsidRPr="00162612">
        <w:rPr>
          <w:rFonts w:eastAsia="TT5Et00" w:cstheme="minorHAnsi"/>
          <w:sz w:val="24"/>
          <w:szCs w:val="24"/>
        </w:rPr>
        <w:t xml:space="preserve">Na području Općine </w:t>
      </w:r>
      <w:r w:rsidR="00C67EA9">
        <w:rPr>
          <w:rFonts w:eastAsia="TT5Et00" w:cstheme="minorHAnsi"/>
          <w:sz w:val="24"/>
          <w:szCs w:val="24"/>
        </w:rPr>
        <w:t>Sokolovac</w:t>
      </w:r>
      <w:r w:rsidRPr="00162612">
        <w:rPr>
          <w:rFonts w:eastAsia="TT5Et00" w:cstheme="minorHAnsi"/>
          <w:sz w:val="24"/>
          <w:szCs w:val="24"/>
        </w:rPr>
        <w:t xml:space="preserve"> nema velikih niti srednjih gospodarskih subjekata, već prevladavaju mala i mikro poduzeća.</w:t>
      </w:r>
    </w:p>
    <w:p w14:paraId="0278C55D" w14:textId="1A41CE83" w:rsidR="00175970" w:rsidRDefault="00175970" w:rsidP="00175970">
      <w:pPr>
        <w:pStyle w:val="Naslov3"/>
        <w:rPr>
          <w:rFonts w:eastAsia="TT5Et00"/>
        </w:rPr>
      </w:pPr>
      <w:bookmarkStart w:id="179" w:name="_Toc19619283"/>
      <w:bookmarkStart w:id="180" w:name="_Toc66103547"/>
      <w:bookmarkStart w:id="181" w:name="_Toc68610504"/>
      <w:bookmarkStart w:id="182" w:name="_Toc87366554"/>
      <w:bookmarkStart w:id="183" w:name="_Toc109716442"/>
      <w:r>
        <w:rPr>
          <w:rFonts w:eastAsia="TT5Et00"/>
        </w:rPr>
        <w:t>Objekti kritične infrastrukture</w:t>
      </w:r>
      <w:bookmarkEnd w:id="179"/>
      <w:bookmarkEnd w:id="180"/>
      <w:bookmarkEnd w:id="181"/>
      <w:bookmarkEnd w:id="182"/>
      <w:bookmarkEnd w:id="183"/>
    </w:p>
    <w:p w14:paraId="5B4AC3F2" w14:textId="32F1BCE8" w:rsidR="00175970" w:rsidRDefault="00175970" w:rsidP="00175970">
      <w:pPr>
        <w:pStyle w:val="Naslov4"/>
      </w:pPr>
      <w:bookmarkStart w:id="184" w:name="_Toc66103548"/>
      <w:bookmarkStart w:id="185" w:name="_Toc68610505"/>
      <w:bookmarkStart w:id="186" w:name="_Toc87366555"/>
      <w:bookmarkStart w:id="187" w:name="_Toc109716443"/>
      <w:r>
        <w:t>Dalekovodi i transformatorske stanice</w:t>
      </w:r>
      <w:bookmarkEnd w:id="184"/>
      <w:bookmarkEnd w:id="185"/>
      <w:bookmarkEnd w:id="186"/>
      <w:bookmarkEnd w:id="187"/>
    </w:p>
    <w:p w14:paraId="0C87EAF1" w14:textId="1D0A5258" w:rsidR="00D9533D" w:rsidRDefault="004D3419" w:rsidP="004D3419">
      <w:pPr>
        <w:pStyle w:val="Odlomakpopisa12"/>
      </w:pPr>
      <w:r>
        <w:t>Distribuciju električne energije na području Općine Sokolovac obavlja HEP – Operator distribucijskog sustava d.o.o., organizacijska jedinica Elektra Koprivnica.</w:t>
      </w:r>
      <w:r w:rsidR="00D9533D">
        <w:t xml:space="preserve"> </w:t>
      </w:r>
    </w:p>
    <w:p w14:paraId="67F23C85" w14:textId="77777777" w:rsidR="001A62E6" w:rsidRDefault="001A62E6" w:rsidP="001A62E6">
      <w:pPr>
        <w:pStyle w:val="Odlomakpopisa12"/>
      </w:pPr>
      <w:r w:rsidRPr="00F1026F">
        <w:t>Ukupna dužina elektroenergetskih vodova koji prolaze područjem Općine iznosi 165,38 km</w:t>
      </w:r>
      <w:r>
        <w:t xml:space="preserve">, od čega: </w:t>
      </w:r>
    </w:p>
    <w:p w14:paraId="5308A550" w14:textId="77777777" w:rsidR="001A62E6" w:rsidRDefault="001A62E6" w:rsidP="001A62E6">
      <w:pPr>
        <w:pStyle w:val="Odlomakpopisa12"/>
        <w:numPr>
          <w:ilvl w:val="0"/>
          <w:numId w:val="58"/>
        </w:numPr>
        <w:spacing w:after="0"/>
      </w:pPr>
      <w:r>
        <w:t>10(20) kV nadzemno – 46,42 km (28,1%),</w:t>
      </w:r>
    </w:p>
    <w:p w14:paraId="0DBAD697" w14:textId="77777777" w:rsidR="001A62E6" w:rsidRDefault="001A62E6" w:rsidP="001A62E6">
      <w:pPr>
        <w:pStyle w:val="Odlomakpopisa12"/>
        <w:numPr>
          <w:ilvl w:val="0"/>
          <w:numId w:val="58"/>
        </w:numPr>
        <w:spacing w:after="0"/>
      </w:pPr>
      <w:r>
        <w:t>10(20) kV podzemno – 10,69 km (6,5%),</w:t>
      </w:r>
    </w:p>
    <w:p w14:paraId="53C7213E" w14:textId="77777777" w:rsidR="001A62E6" w:rsidRDefault="001A62E6" w:rsidP="001A62E6">
      <w:pPr>
        <w:pStyle w:val="Odlomakpopisa12"/>
        <w:numPr>
          <w:ilvl w:val="0"/>
          <w:numId w:val="58"/>
        </w:numPr>
        <w:spacing w:after="0"/>
      </w:pPr>
      <w:r>
        <w:t>0,4 kV nadzemno – 92,99 km (56,2%),</w:t>
      </w:r>
    </w:p>
    <w:p w14:paraId="19531ED1" w14:textId="77777777" w:rsidR="001A62E6" w:rsidRDefault="001A62E6" w:rsidP="001A62E6">
      <w:pPr>
        <w:pStyle w:val="Odlomakpopisa12"/>
        <w:numPr>
          <w:ilvl w:val="0"/>
          <w:numId w:val="58"/>
        </w:numPr>
      </w:pPr>
      <w:r>
        <w:t>0,4 kV podzemno – 15,28 km (9,2%).</w:t>
      </w:r>
    </w:p>
    <w:p w14:paraId="00063CAF" w14:textId="36364EE1" w:rsidR="00D9533D" w:rsidRDefault="00D9533D" w:rsidP="004D3419">
      <w:pPr>
        <w:pStyle w:val="Odlomakpopisa12"/>
      </w:pPr>
      <w:r>
        <w:t xml:space="preserve">Broj korisnika el. energije i potrošnja po kategorijama za kućanstvo, poduzetništvo i javnu rasvjetu na području Općine Sokolovac </w:t>
      </w:r>
      <w:r w:rsidR="00DA1AFE">
        <w:t xml:space="preserve">u 2020. godini </w:t>
      </w:r>
      <w:r>
        <w:t>prikazan</w:t>
      </w:r>
      <w:r w:rsidR="00DA1AFE">
        <w:t>a</w:t>
      </w:r>
      <w:r>
        <w:t xml:space="preserve"> je u tablici u nastavku.</w:t>
      </w:r>
      <w:r w:rsidR="00B46888">
        <w:rPr>
          <w:rStyle w:val="Referencafusnote"/>
        </w:rPr>
        <w:footnoteReference w:id="2"/>
      </w:r>
    </w:p>
    <w:p w14:paraId="6DAB7C42" w14:textId="661155B1" w:rsidR="00DA1AFE" w:rsidRDefault="00DA1AFE" w:rsidP="00DA1AFE">
      <w:pPr>
        <w:pStyle w:val="Opisslike"/>
        <w:keepNext/>
        <w:spacing w:line="276" w:lineRule="auto"/>
      </w:pPr>
      <w:bookmarkStart w:id="188" w:name="_Toc109715236"/>
      <w:r>
        <w:lastRenderedPageBreak/>
        <w:t xml:space="preserve">Tablica </w:t>
      </w:r>
      <w:fldSimple w:instr=" SEQ Tablica \* ARABIC ">
        <w:r w:rsidR="00AE566B">
          <w:rPr>
            <w:noProof/>
          </w:rPr>
          <w:t>7</w:t>
        </w:r>
      </w:fldSimple>
      <w:r>
        <w:t xml:space="preserve">. </w:t>
      </w:r>
      <w:r w:rsidR="00D44D84">
        <w:t>B</w:t>
      </w:r>
      <w:r>
        <w:t>roj kor</w:t>
      </w:r>
      <w:r w:rsidR="00D44D84">
        <w:t>i</w:t>
      </w:r>
      <w:r>
        <w:t xml:space="preserve">snika </w:t>
      </w:r>
      <w:proofErr w:type="spellStart"/>
      <w:r>
        <w:t>el.energije</w:t>
      </w:r>
      <w:proofErr w:type="spellEnd"/>
      <w:r>
        <w:t xml:space="preserve"> i potrošnja</w:t>
      </w:r>
      <w:bookmarkEnd w:id="188"/>
    </w:p>
    <w:tbl>
      <w:tblPr>
        <w:tblStyle w:val="Reetkatablice"/>
        <w:tblW w:w="0" w:type="auto"/>
        <w:tblLook w:val="04A0" w:firstRow="1" w:lastRow="0" w:firstColumn="1" w:lastColumn="0" w:noHBand="0" w:noVBand="1"/>
      </w:tblPr>
      <w:tblGrid>
        <w:gridCol w:w="2925"/>
        <w:gridCol w:w="2925"/>
        <w:gridCol w:w="2926"/>
      </w:tblGrid>
      <w:tr w:rsidR="00D9533D" w:rsidRPr="00D9533D" w14:paraId="1C2159CE" w14:textId="77777777" w:rsidTr="00DA1AFE">
        <w:trPr>
          <w:trHeight w:val="398"/>
        </w:trPr>
        <w:tc>
          <w:tcPr>
            <w:tcW w:w="2925" w:type="dxa"/>
            <w:vAlign w:val="center"/>
          </w:tcPr>
          <w:p w14:paraId="27C3ECE8" w14:textId="4AD925D4" w:rsidR="00D9533D" w:rsidRPr="00D9533D" w:rsidRDefault="00D9533D" w:rsidP="00D9533D">
            <w:pPr>
              <w:pStyle w:val="Odlomakpopisa12"/>
              <w:spacing w:after="0"/>
              <w:jc w:val="center"/>
              <w:rPr>
                <w:b/>
                <w:bCs/>
                <w:sz w:val="20"/>
              </w:rPr>
            </w:pPr>
            <w:r w:rsidRPr="00D9533D">
              <w:rPr>
                <w:b/>
                <w:bCs/>
                <w:sz w:val="20"/>
              </w:rPr>
              <w:t>KATEGORIJA</w:t>
            </w:r>
          </w:p>
        </w:tc>
        <w:tc>
          <w:tcPr>
            <w:tcW w:w="2925" w:type="dxa"/>
            <w:vAlign w:val="center"/>
          </w:tcPr>
          <w:p w14:paraId="2264522E" w14:textId="494E3CDB" w:rsidR="00D9533D" w:rsidRPr="00D9533D" w:rsidRDefault="00D9533D" w:rsidP="00D9533D">
            <w:pPr>
              <w:pStyle w:val="Odlomakpopisa12"/>
              <w:spacing w:after="0"/>
              <w:jc w:val="center"/>
              <w:rPr>
                <w:b/>
                <w:bCs/>
                <w:sz w:val="20"/>
              </w:rPr>
            </w:pPr>
            <w:r w:rsidRPr="00D9533D">
              <w:rPr>
                <w:b/>
                <w:bCs/>
                <w:sz w:val="20"/>
              </w:rPr>
              <w:t>BROJ KORISNIKA</w:t>
            </w:r>
          </w:p>
        </w:tc>
        <w:tc>
          <w:tcPr>
            <w:tcW w:w="2926" w:type="dxa"/>
            <w:vAlign w:val="center"/>
          </w:tcPr>
          <w:p w14:paraId="7DB176A3" w14:textId="3F103CAE" w:rsidR="00D9533D" w:rsidRPr="00D9533D" w:rsidRDefault="00D9533D" w:rsidP="00D9533D">
            <w:pPr>
              <w:pStyle w:val="Odlomakpopisa12"/>
              <w:spacing w:after="0"/>
              <w:jc w:val="center"/>
              <w:rPr>
                <w:b/>
                <w:bCs/>
                <w:sz w:val="20"/>
              </w:rPr>
            </w:pPr>
            <w:r w:rsidRPr="00D9533D">
              <w:rPr>
                <w:b/>
                <w:bCs/>
                <w:sz w:val="20"/>
              </w:rPr>
              <w:t>POTROŠNJA</w:t>
            </w:r>
            <w:r w:rsidR="00DA1AFE">
              <w:rPr>
                <w:b/>
                <w:bCs/>
                <w:sz w:val="20"/>
              </w:rPr>
              <w:t xml:space="preserve"> (kWh)</w:t>
            </w:r>
          </w:p>
        </w:tc>
      </w:tr>
      <w:tr w:rsidR="00D9533D" w:rsidRPr="00D9533D" w14:paraId="23A8C51B" w14:textId="77777777" w:rsidTr="00D9533D">
        <w:tc>
          <w:tcPr>
            <w:tcW w:w="2925" w:type="dxa"/>
            <w:vAlign w:val="center"/>
          </w:tcPr>
          <w:p w14:paraId="467F00CA" w14:textId="309297DA" w:rsidR="00D9533D" w:rsidRPr="00D9533D" w:rsidRDefault="00D9533D" w:rsidP="00D9533D">
            <w:pPr>
              <w:pStyle w:val="Odlomakpopisa12"/>
              <w:spacing w:after="0"/>
              <w:rPr>
                <w:sz w:val="20"/>
              </w:rPr>
            </w:pPr>
            <w:r>
              <w:rPr>
                <w:sz w:val="20"/>
              </w:rPr>
              <w:t>Kućanstvo</w:t>
            </w:r>
          </w:p>
        </w:tc>
        <w:tc>
          <w:tcPr>
            <w:tcW w:w="2925" w:type="dxa"/>
            <w:vAlign w:val="center"/>
          </w:tcPr>
          <w:p w14:paraId="114E0DC4" w14:textId="18E1B428" w:rsidR="00D9533D" w:rsidRPr="00D9533D" w:rsidRDefault="00DA1AFE" w:rsidP="00D9533D">
            <w:pPr>
              <w:pStyle w:val="Odlomakpopisa12"/>
              <w:spacing w:after="0"/>
              <w:jc w:val="center"/>
              <w:rPr>
                <w:sz w:val="20"/>
              </w:rPr>
            </w:pPr>
            <w:r>
              <w:rPr>
                <w:sz w:val="20"/>
              </w:rPr>
              <w:t>1.492</w:t>
            </w:r>
          </w:p>
        </w:tc>
        <w:tc>
          <w:tcPr>
            <w:tcW w:w="2926" w:type="dxa"/>
            <w:vAlign w:val="center"/>
          </w:tcPr>
          <w:p w14:paraId="7A72DD82" w14:textId="46F34A48" w:rsidR="00D9533D" w:rsidRPr="00D9533D" w:rsidRDefault="00DA1AFE" w:rsidP="00D9533D">
            <w:pPr>
              <w:pStyle w:val="Odlomakpopisa12"/>
              <w:spacing w:after="0"/>
              <w:jc w:val="center"/>
              <w:rPr>
                <w:sz w:val="20"/>
              </w:rPr>
            </w:pPr>
            <w:r>
              <w:rPr>
                <w:sz w:val="20"/>
              </w:rPr>
              <w:t>3.595.044</w:t>
            </w:r>
          </w:p>
        </w:tc>
      </w:tr>
      <w:tr w:rsidR="00D9533D" w:rsidRPr="00D9533D" w14:paraId="748C80D3" w14:textId="77777777" w:rsidTr="00DA1AFE">
        <w:tc>
          <w:tcPr>
            <w:tcW w:w="2925" w:type="dxa"/>
            <w:vAlign w:val="center"/>
          </w:tcPr>
          <w:p w14:paraId="1C9E6079" w14:textId="21F3B8BF" w:rsidR="00D9533D" w:rsidRPr="00D9533D" w:rsidRDefault="00DA1AFE" w:rsidP="00DA1AFE">
            <w:pPr>
              <w:pStyle w:val="Odlomakpopisa12"/>
              <w:spacing w:after="0"/>
              <w:jc w:val="left"/>
              <w:rPr>
                <w:sz w:val="20"/>
              </w:rPr>
            </w:pPr>
            <w:r>
              <w:rPr>
                <w:sz w:val="20"/>
              </w:rPr>
              <w:t>Poduzetništvo</w:t>
            </w:r>
          </w:p>
        </w:tc>
        <w:tc>
          <w:tcPr>
            <w:tcW w:w="2925" w:type="dxa"/>
            <w:vAlign w:val="center"/>
          </w:tcPr>
          <w:p w14:paraId="02E7B643" w14:textId="29C62DC6" w:rsidR="00D9533D" w:rsidRPr="00D9533D" w:rsidRDefault="00DA1AFE" w:rsidP="00D9533D">
            <w:pPr>
              <w:pStyle w:val="Odlomakpopisa12"/>
              <w:spacing w:after="0"/>
              <w:jc w:val="center"/>
              <w:rPr>
                <w:sz w:val="20"/>
              </w:rPr>
            </w:pPr>
            <w:r>
              <w:rPr>
                <w:sz w:val="20"/>
              </w:rPr>
              <w:t>122</w:t>
            </w:r>
          </w:p>
        </w:tc>
        <w:tc>
          <w:tcPr>
            <w:tcW w:w="2926" w:type="dxa"/>
            <w:vAlign w:val="center"/>
          </w:tcPr>
          <w:p w14:paraId="0E47D394" w14:textId="37E9CC7F" w:rsidR="00D9533D" w:rsidRPr="00D9533D" w:rsidRDefault="00DA1AFE" w:rsidP="00D9533D">
            <w:pPr>
              <w:pStyle w:val="Odlomakpopisa12"/>
              <w:spacing w:after="0"/>
              <w:jc w:val="center"/>
              <w:rPr>
                <w:sz w:val="20"/>
              </w:rPr>
            </w:pPr>
            <w:r>
              <w:rPr>
                <w:sz w:val="20"/>
              </w:rPr>
              <w:t>2.112.137</w:t>
            </w:r>
          </w:p>
        </w:tc>
      </w:tr>
      <w:tr w:rsidR="00D9533D" w:rsidRPr="00D9533D" w14:paraId="097E33D2" w14:textId="77777777" w:rsidTr="00DA1AFE">
        <w:tc>
          <w:tcPr>
            <w:tcW w:w="2925" w:type="dxa"/>
            <w:vAlign w:val="center"/>
          </w:tcPr>
          <w:p w14:paraId="4D370800" w14:textId="235E6C84" w:rsidR="00D9533D" w:rsidRPr="00D9533D" w:rsidRDefault="00DA1AFE" w:rsidP="00DA1AFE">
            <w:pPr>
              <w:pStyle w:val="Odlomakpopisa12"/>
              <w:spacing w:after="0"/>
              <w:jc w:val="left"/>
              <w:rPr>
                <w:sz w:val="20"/>
              </w:rPr>
            </w:pPr>
            <w:r>
              <w:rPr>
                <w:sz w:val="20"/>
              </w:rPr>
              <w:t>Javna rasvjeta</w:t>
            </w:r>
          </w:p>
        </w:tc>
        <w:tc>
          <w:tcPr>
            <w:tcW w:w="2925" w:type="dxa"/>
            <w:vAlign w:val="center"/>
          </w:tcPr>
          <w:p w14:paraId="533AD0D3" w14:textId="74530998" w:rsidR="00D9533D" w:rsidRPr="00D9533D" w:rsidRDefault="00DA1AFE" w:rsidP="00D9533D">
            <w:pPr>
              <w:pStyle w:val="Odlomakpopisa12"/>
              <w:spacing w:after="0"/>
              <w:jc w:val="center"/>
              <w:rPr>
                <w:sz w:val="20"/>
              </w:rPr>
            </w:pPr>
            <w:r>
              <w:rPr>
                <w:sz w:val="20"/>
              </w:rPr>
              <w:t>44</w:t>
            </w:r>
          </w:p>
        </w:tc>
        <w:tc>
          <w:tcPr>
            <w:tcW w:w="2926" w:type="dxa"/>
            <w:vAlign w:val="center"/>
          </w:tcPr>
          <w:p w14:paraId="126A0CEA" w14:textId="5A118B97" w:rsidR="00D9533D" w:rsidRPr="00D9533D" w:rsidRDefault="00DA1AFE" w:rsidP="00D9533D">
            <w:pPr>
              <w:pStyle w:val="Odlomakpopisa12"/>
              <w:spacing w:after="0"/>
              <w:jc w:val="center"/>
              <w:rPr>
                <w:sz w:val="20"/>
              </w:rPr>
            </w:pPr>
            <w:r>
              <w:rPr>
                <w:sz w:val="20"/>
              </w:rPr>
              <w:t>220.524</w:t>
            </w:r>
          </w:p>
        </w:tc>
      </w:tr>
      <w:tr w:rsidR="00D9533D" w:rsidRPr="00D9533D" w14:paraId="3AF7C522" w14:textId="77777777" w:rsidTr="00D9533D">
        <w:tc>
          <w:tcPr>
            <w:tcW w:w="2925" w:type="dxa"/>
            <w:vAlign w:val="center"/>
          </w:tcPr>
          <w:p w14:paraId="4996A55A" w14:textId="0200F863" w:rsidR="00D9533D" w:rsidRPr="00DA1AFE" w:rsidRDefault="00DA1AFE" w:rsidP="00D9533D">
            <w:pPr>
              <w:pStyle w:val="Odlomakpopisa12"/>
              <w:spacing w:after="0"/>
              <w:jc w:val="center"/>
              <w:rPr>
                <w:b/>
                <w:bCs/>
                <w:sz w:val="20"/>
              </w:rPr>
            </w:pPr>
            <w:r w:rsidRPr="00DA1AFE">
              <w:rPr>
                <w:b/>
                <w:bCs/>
                <w:sz w:val="20"/>
              </w:rPr>
              <w:t>UKUPNO</w:t>
            </w:r>
          </w:p>
        </w:tc>
        <w:tc>
          <w:tcPr>
            <w:tcW w:w="2925" w:type="dxa"/>
            <w:vAlign w:val="center"/>
          </w:tcPr>
          <w:p w14:paraId="33525207" w14:textId="1A34E107" w:rsidR="00D9533D" w:rsidRPr="00DA1AFE" w:rsidRDefault="00DA1AFE" w:rsidP="00D9533D">
            <w:pPr>
              <w:pStyle w:val="Odlomakpopisa12"/>
              <w:spacing w:after="0"/>
              <w:jc w:val="center"/>
              <w:rPr>
                <w:b/>
                <w:bCs/>
                <w:sz w:val="20"/>
              </w:rPr>
            </w:pPr>
            <w:r>
              <w:rPr>
                <w:b/>
                <w:bCs/>
                <w:sz w:val="20"/>
              </w:rPr>
              <w:t>1.658</w:t>
            </w:r>
          </w:p>
        </w:tc>
        <w:tc>
          <w:tcPr>
            <w:tcW w:w="2926" w:type="dxa"/>
            <w:vAlign w:val="center"/>
          </w:tcPr>
          <w:p w14:paraId="78219255" w14:textId="6CCE8448" w:rsidR="00D9533D" w:rsidRPr="00DA1AFE" w:rsidRDefault="00DA1AFE" w:rsidP="00D9533D">
            <w:pPr>
              <w:pStyle w:val="Odlomakpopisa12"/>
              <w:spacing w:after="0"/>
              <w:jc w:val="center"/>
              <w:rPr>
                <w:b/>
                <w:bCs/>
                <w:sz w:val="20"/>
              </w:rPr>
            </w:pPr>
            <w:r>
              <w:rPr>
                <w:b/>
                <w:bCs/>
                <w:sz w:val="20"/>
              </w:rPr>
              <w:t>5.927.705</w:t>
            </w:r>
          </w:p>
        </w:tc>
      </w:tr>
    </w:tbl>
    <w:p w14:paraId="6DB765B4" w14:textId="51B6FE01" w:rsidR="00DA1AFE" w:rsidRPr="00DA1AFE" w:rsidRDefault="00DA1AFE" w:rsidP="00DA1AFE">
      <w:pPr>
        <w:pStyle w:val="Odlomakpopisa12"/>
        <w:jc w:val="center"/>
        <w:rPr>
          <w:sz w:val="20"/>
          <w:szCs w:val="20"/>
        </w:rPr>
      </w:pPr>
      <w:r w:rsidRPr="00DA1AFE">
        <w:rPr>
          <w:sz w:val="20"/>
          <w:szCs w:val="20"/>
        </w:rPr>
        <w:t>Izvor: HEP – Operator distribucijskog sustava d.o.o., Elektra Koprivnica</w:t>
      </w:r>
    </w:p>
    <w:p w14:paraId="047461FD" w14:textId="02070BE2" w:rsidR="004D3419" w:rsidRDefault="004D3419" w:rsidP="004D3419">
      <w:pPr>
        <w:pStyle w:val="Odlomakpopisa12"/>
      </w:pPr>
      <w:r>
        <w:t xml:space="preserve">Popis transformatorskih stanica na području Općine </w:t>
      </w:r>
      <w:r w:rsidR="00F1026F">
        <w:t xml:space="preserve">nalazi se </w:t>
      </w:r>
      <w:r>
        <w:t>u sljedećoj tablici.</w:t>
      </w:r>
    </w:p>
    <w:p w14:paraId="7FDFD390" w14:textId="49C66831" w:rsidR="004D3419" w:rsidRDefault="004D3419" w:rsidP="004D3419">
      <w:pPr>
        <w:pStyle w:val="Opisslike"/>
        <w:keepNext/>
        <w:spacing w:line="276" w:lineRule="auto"/>
      </w:pPr>
      <w:bookmarkStart w:id="189" w:name="_Toc30416595"/>
      <w:bookmarkStart w:id="190" w:name="_Toc109715237"/>
      <w:r>
        <w:t xml:space="preserve">Tablica </w:t>
      </w:r>
      <w:fldSimple w:instr=" SEQ Tablica \* ARABIC ">
        <w:r w:rsidR="00AE566B">
          <w:rPr>
            <w:noProof/>
          </w:rPr>
          <w:t>8</w:t>
        </w:r>
      </w:fldSimple>
      <w:r>
        <w:t>. Popis transformatorskih stanica</w:t>
      </w:r>
      <w:bookmarkEnd w:id="189"/>
      <w:bookmarkEnd w:id="190"/>
      <w:r>
        <w:t xml:space="preserve"> </w:t>
      </w:r>
    </w:p>
    <w:tbl>
      <w:tblPr>
        <w:tblStyle w:val="Reetkatablice"/>
        <w:tblW w:w="8784" w:type="dxa"/>
        <w:tblLook w:val="04A0" w:firstRow="1" w:lastRow="0" w:firstColumn="1" w:lastColumn="0" w:noHBand="0" w:noVBand="1"/>
      </w:tblPr>
      <w:tblGrid>
        <w:gridCol w:w="3823"/>
        <w:gridCol w:w="2551"/>
        <w:gridCol w:w="2410"/>
      </w:tblGrid>
      <w:tr w:rsidR="004D3419" w14:paraId="6FED49D5" w14:textId="77777777" w:rsidTr="004D3419">
        <w:trPr>
          <w:trHeight w:val="379"/>
          <w:tblHeader/>
        </w:trPr>
        <w:tc>
          <w:tcPr>
            <w:tcW w:w="3823" w:type="dxa"/>
            <w:vAlign w:val="center"/>
          </w:tcPr>
          <w:p w14:paraId="48C44568" w14:textId="77777777" w:rsidR="004D3419" w:rsidRDefault="004D3419" w:rsidP="00E529C2">
            <w:pPr>
              <w:jc w:val="center"/>
              <w:rPr>
                <w:rFonts w:cs="Calibri"/>
                <w:b/>
                <w:bCs/>
                <w:lang w:eastAsia="zh-CN"/>
              </w:rPr>
            </w:pPr>
            <w:r>
              <w:rPr>
                <w:rFonts w:cs="Calibri"/>
                <w:b/>
                <w:bCs/>
                <w:lang w:eastAsia="zh-CN"/>
              </w:rPr>
              <w:t>TRANSFORMATORSKA STANICA</w:t>
            </w:r>
          </w:p>
        </w:tc>
        <w:tc>
          <w:tcPr>
            <w:tcW w:w="2551" w:type="dxa"/>
            <w:vAlign w:val="center"/>
          </w:tcPr>
          <w:p w14:paraId="2CA777A1" w14:textId="77777777" w:rsidR="004D3419" w:rsidRDefault="004D3419" w:rsidP="00E529C2">
            <w:pPr>
              <w:jc w:val="center"/>
              <w:rPr>
                <w:rFonts w:cs="Calibri"/>
                <w:b/>
                <w:bCs/>
                <w:lang w:eastAsia="zh-CN"/>
              </w:rPr>
            </w:pPr>
            <w:r>
              <w:rPr>
                <w:rFonts w:cs="Calibri"/>
                <w:b/>
                <w:bCs/>
                <w:lang w:eastAsia="zh-CN"/>
              </w:rPr>
              <w:t>SNAGA</w:t>
            </w:r>
          </w:p>
        </w:tc>
        <w:tc>
          <w:tcPr>
            <w:tcW w:w="2410" w:type="dxa"/>
            <w:vAlign w:val="center"/>
          </w:tcPr>
          <w:p w14:paraId="2FA534F4" w14:textId="77777777" w:rsidR="004D3419" w:rsidRDefault="004D3419" w:rsidP="00E529C2">
            <w:pPr>
              <w:jc w:val="center"/>
              <w:rPr>
                <w:rFonts w:cs="Calibri"/>
                <w:b/>
                <w:bCs/>
                <w:lang w:eastAsia="zh-CN"/>
              </w:rPr>
            </w:pPr>
            <w:r>
              <w:rPr>
                <w:rFonts w:cs="Calibri"/>
                <w:b/>
                <w:bCs/>
                <w:lang w:eastAsia="zh-CN"/>
              </w:rPr>
              <w:t>TIP</w:t>
            </w:r>
          </w:p>
        </w:tc>
      </w:tr>
      <w:tr w:rsidR="00C47516" w14:paraId="7593951B" w14:textId="77777777" w:rsidTr="004D3419">
        <w:tc>
          <w:tcPr>
            <w:tcW w:w="3823" w:type="dxa"/>
          </w:tcPr>
          <w:p w14:paraId="7D365E5F" w14:textId="189CD67C" w:rsidR="00C47516" w:rsidRPr="009709B5" w:rsidRDefault="00C47516" w:rsidP="009709B5">
            <w:pPr>
              <w:rPr>
                <w:rFonts w:cs="Calibri"/>
                <w:lang w:eastAsia="zh-CN"/>
              </w:rPr>
            </w:pPr>
            <w:r w:rsidRPr="009709B5">
              <w:rPr>
                <w:rFonts w:cs="Calibri"/>
                <w:lang w:eastAsia="zh-CN"/>
              </w:rPr>
              <w:t>TS 10/0,4 kV RS Sokolovac</w:t>
            </w:r>
          </w:p>
        </w:tc>
        <w:tc>
          <w:tcPr>
            <w:tcW w:w="2551" w:type="dxa"/>
          </w:tcPr>
          <w:p w14:paraId="29CF553B" w14:textId="53DD1236" w:rsidR="00C47516" w:rsidRDefault="00C47516" w:rsidP="00C47516">
            <w:pPr>
              <w:jc w:val="center"/>
              <w:rPr>
                <w:rFonts w:cs="Calibri"/>
                <w:lang w:eastAsia="zh-CN"/>
              </w:rPr>
            </w:pPr>
            <w:r>
              <w:rPr>
                <w:rFonts w:cs="Calibri"/>
                <w:lang w:eastAsia="zh-CN"/>
              </w:rPr>
              <w:t xml:space="preserve">250 </w:t>
            </w:r>
            <w:proofErr w:type="spellStart"/>
            <w:r>
              <w:rPr>
                <w:rFonts w:cs="Calibri"/>
                <w:lang w:eastAsia="zh-CN"/>
              </w:rPr>
              <w:t>kVA</w:t>
            </w:r>
            <w:proofErr w:type="spellEnd"/>
          </w:p>
        </w:tc>
        <w:tc>
          <w:tcPr>
            <w:tcW w:w="2410" w:type="dxa"/>
          </w:tcPr>
          <w:p w14:paraId="12056F82" w14:textId="6310802D" w:rsidR="00C47516" w:rsidRDefault="00C47516" w:rsidP="00C47516">
            <w:pPr>
              <w:rPr>
                <w:rFonts w:cs="Calibri"/>
                <w:lang w:eastAsia="zh-CN"/>
              </w:rPr>
            </w:pPr>
            <w:r w:rsidRPr="007A187D">
              <w:rPr>
                <w:rFonts w:cs="Calibri"/>
                <w:lang w:eastAsia="zh-CN"/>
              </w:rPr>
              <w:t>Kabelska betonska</w:t>
            </w:r>
          </w:p>
        </w:tc>
      </w:tr>
      <w:tr w:rsidR="00C47516" w14:paraId="5AA21AC6" w14:textId="77777777" w:rsidTr="004D3419">
        <w:tc>
          <w:tcPr>
            <w:tcW w:w="3823" w:type="dxa"/>
          </w:tcPr>
          <w:p w14:paraId="7E2468BC" w14:textId="0B122108" w:rsidR="00C47516" w:rsidRPr="009709B5" w:rsidRDefault="00C47516" w:rsidP="009709B5">
            <w:pPr>
              <w:rPr>
                <w:rFonts w:cs="Calibri"/>
                <w:lang w:eastAsia="zh-CN"/>
              </w:rPr>
            </w:pPr>
            <w:r w:rsidRPr="009709B5">
              <w:rPr>
                <w:rFonts w:cs="Calibri"/>
                <w:lang w:eastAsia="zh-CN"/>
              </w:rPr>
              <w:t>TS 10/0,4 kV Sokolovac 2</w:t>
            </w:r>
          </w:p>
        </w:tc>
        <w:tc>
          <w:tcPr>
            <w:tcW w:w="2551" w:type="dxa"/>
          </w:tcPr>
          <w:p w14:paraId="55D2F373" w14:textId="5189EBD9" w:rsidR="00C47516" w:rsidRDefault="00C47516" w:rsidP="00C47516">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18D2660F" w14:textId="3329C9A9" w:rsidR="00C47516" w:rsidRDefault="00C47516" w:rsidP="00C47516">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C47516" w14:paraId="1F06C188" w14:textId="77777777" w:rsidTr="004D3419">
        <w:tc>
          <w:tcPr>
            <w:tcW w:w="3823" w:type="dxa"/>
          </w:tcPr>
          <w:p w14:paraId="57879F8B" w14:textId="652A2C76" w:rsidR="00C47516" w:rsidRPr="009709B5" w:rsidRDefault="00C47516" w:rsidP="009709B5">
            <w:pPr>
              <w:rPr>
                <w:rFonts w:cs="Calibri"/>
                <w:lang w:eastAsia="zh-CN"/>
              </w:rPr>
            </w:pPr>
            <w:r w:rsidRPr="009709B5">
              <w:rPr>
                <w:rFonts w:cs="Calibri"/>
                <w:lang w:eastAsia="zh-CN"/>
              </w:rPr>
              <w:t>TS 10/0,4 kV Sokolovac 3</w:t>
            </w:r>
          </w:p>
        </w:tc>
        <w:tc>
          <w:tcPr>
            <w:tcW w:w="2551" w:type="dxa"/>
          </w:tcPr>
          <w:p w14:paraId="09008053" w14:textId="1DF8A36E" w:rsidR="00C47516" w:rsidRDefault="00C47516" w:rsidP="00C47516">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7347A80C" w14:textId="66A27066" w:rsidR="00C47516" w:rsidRDefault="00C47516" w:rsidP="00C47516">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17BFB47E" w14:textId="77777777" w:rsidTr="004D3419">
        <w:tc>
          <w:tcPr>
            <w:tcW w:w="3823" w:type="dxa"/>
          </w:tcPr>
          <w:p w14:paraId="0401EA7E" w14:textId="1CFBEDA9" w:rsidR="009709B5" w:rsidRPr="009709B5" w:rsidRDefault="009709B5" w:rsidP="009709B5">
            <w:pPr>
              <w:rPr>
                <w:rFonts w:cs="Calibri"/>
                <w:lang w:eastAsia="zh-CN"/>
              </w:rPr>
            </w:pPr>
            <w:r w:rsidRPr="009709B5">
              <w:rPr>
                <w:rFonts w:cs="Calibri"/>
                <w:lang w:eastAsia="zh-CN"/>
              </w:rPr>
              <w:t xml:space="preserve">TS 10/0,4 kV INA </w:t>
            </w:r>
            <w:proofErr w:type="spellStart"/>
            <w:r w:rsidRPr="009709B5">
              <w:rPr>
                <w:rFonts w:cs="Calibri"/>
                <w:lang w:eastAsia="zh-CN"/>
              </w:rPr>
              <w:t>Lepavina</w:t>
            </w:r>
            <w:proofErr w:type="spellEnd"/>
            <w:r w:rsidRPr="009709B5">
              <w:rPr>
                <w:rFonts w:cs="Calibri"/>
                <w:lang w:eastAsia="zh-CN"/>
              </w:rPr>
              <w:t xml:space="preserve"> 1</w:t>
            </w:r>
          </w:p>
        </w:tc>
        <w:tc>
          <w:tcPr>
            <w:tcW w:w="2551" w:type="dxa"/>
          </w:tcPr>
          <w:p w14:paraId="588DA1F6" w14:textId="07D940C4" w:rsidR="009709B5" w:rsidRDefault="009709B5" w:rsidP="009709B5">
            <w:pPr>
              <w:jc w:val="center"/>
              <w:rPr>
                <w:rFonts w:cs="Calibri"/>
                <w:lang w:eastAsia="zh-CN"/>
              </w:rPr>
            </w:pPr>
            <w:r>
              <w:rPr>
                <w:rFonts w:cs="Calibri"/>
                <w:lang w:eastAsia="zh-CN"/>
              </w:rPr>
              <w:t xml:space="preserve">400 </w:t>
            </w:r>
            <w:proofErr w:type="spellStart"/>
            <w:r>
              <w:rPr>
                <w:rFonts w:cs="Calibri"/>
                <w:lang w:eastAsia="zh-CN"/>
              </w:rPr>
              <w:t>kVA</w:t>
            </w:r>
            <w:proofErr w:type="spellEnd"/>
          </w:p>
        </w:tc>
        <w:tc>
          <w:tcPr>
            <w:tcW w:w="2410" w:type="dxa"/>
          </w:tcPr>
          <w:p w14:paraId="4C8B516E" w14:textId="349666E9" w:rsidR="009709B5" w:rsidRDefault="009709B5" w:rsidP="009709B5">
            <w:pPr>
              <w:rPr>
                <w:rFonts w:cs="Calibri"/>
                <w:lang w:eastAsia="zh-CN"/>
              </w:rPr>
            </w:pPr>
            <w:r>
              <w:rPr>
                <w:rFonts w:cs="Calibri"/>
                <w:lang w:eastAsia="zh-CN"/>
              </w:rPr>
              <w:t>Kabelska betonska</w:t>
            </w:r>
          </w:p>
        </w:tc>
      </w:tr>
      <w:tr w:rsidR="009709B5" w14:paraId="269BBACB" w14:textId="77777777" w:rsidTr="004D3419">
        <w:tc>
          <w:tcPr>
            <w:tcW w:w="3823" w:type="dxa"/>
          </w:tcPr>
          <w:p w14:paraId="5023DFAE" w14:textId="08F6CBF8"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Lepavina</w:t>
            </w:r>
            <w:proofErr w:type="spellEnd"/>
          </w:p>
        </w:tc>
        <w:tc>
          <w:tcPr>
            <w:tcW w:w="2551" w:type="dxa"/>
          </w:tcPr>
          <w:p w14:paraId="0B490003" w14:textId="7EFB9BF7"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0A9238DA" w14:textId="159B5FC0" w:rsidR="009709B5" w:rsidRDefault="009709B5" w:rsidP="009709B5">
            <w:pPr>
              <w:rPr>
                <w:rFonts w:cs="Calibri"/>
                <w:lang w:eastAsia="zh-CN"/>
              </w:rPr>
            </w:pPr>
            <w:r>
              <w:rPr>
                <w:rFonts w:cs="Calibri"/>
                <w:lang w:eastAsia="zh-CN"/>
              </w:rPr>
              <w:t>Tornjić</w:t>
            </w:r>
          </w:p>
        </w:tc>
      </w:tr>
      <w:tr w:rsidR="009709B5" w14:paraId="6B00DD49" w14:textId="77777777" w:rsidTr="004D3419">
        <w:tc>
          <w:tcPr>
            <w:tcW w:w="3823" w:type="dxa"/>
          </w:tcPr>
          <w:p w14:paraId="52B01BF0" w14:textId="04B4F689"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Donjara</w:t>
            </w:r>
            <w:proofErr w:type="spellEnd"/>
            <w:r w:rsidRPr="009709B5">
              <w:rPr>
                <w:rFonts w:cs="Calibri"/>
                <w:lang w:eastAsia="zh-CN"/>
              </w:rPr>
              <w:t xml:space="preserve"> 1</w:t>
            </w:r>
          </w:p>
        </w:tc>
        <w:tc>
          <w:tcPr>
            <w:tcW w:w="2551" w:type="dxa"/>
          </w:tcPr>
          <w:p w14:paraId="492CB8C1" w14:textId="2D629893"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53B89389" w14:textId="3A83F8B9" w:rsidR="009709B5" w:rsidRDefault="009709B5" w:rsidP="009709B5">
            <w:pPr>
              <w:rPr>
                <w:rFonts w:cs="Calibri"/>
                <w:lang w:eastAsia="zh-CN"/>
              </w:rPr>
            </w:pPr>
            <w:r>
              <w:rPr>
                <w:rFonts w:cs="Calibri"/>
                <w:lang w:eastAsia="zh-CN"/>
              </w:rPr>
              <w:t>Stupnja aluminijska</w:t>
            </w:r>
          </w:p>
        </w:tc>
      </w:tr>
      <w:tr w:rsidR="009709B5" w14:paraId="24304924" w14:textId="77777777" w:rsidTr="004D3419">
        <w:tc>
          <w:tcPr>
            <w:tcW w:w="3823" w:type="dxa"/>
          </w:tcPr>
          <w:p w14:paraId="2AA077A4" w14:textId="73E9A952"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Donjara</w:t>
            </w:r>
            <w:proofErr w:type="spellEnd"/>
            <w:r w:rsidRPr="009709B5">
              <w:rPr>
                <w:rFonts w:cs="Calibri"/>
                <w:lang w:eastAsia="zh-CN"/>
              </w:rPr>
              <w:t xml:space="preserve"> 2</w:t>
            </w:r>
          </w:p>
        </w:tc>
        <w:tc>
          <w:tcPr>
            <w:tcW w:w="2551" w:type="dxa"/>
          </w:tcPr>
          <w:p w14:paraId="691A8D84" w14:textId="6611A001"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3AB3F0F9" w14:textId="4D3431E3" w:rsidR="009709B5" w:rsidRDefault="009709B5" w:rsidP="009709B5">
            <w:pPr>
              <w:rPr>
                <w:rFonts w:cs="Calibri"/>
                <w:lang w:eastAsia="zh-CN"/>
              </w:rPr>
            </w:pPr>
            <w:r w:rsidRPr="007A187D">
              <w:rPr>
                <w:rFonts w:cs="Calibri"/>
                <w:lang w:eastAsia="zh-CN"/>
              </w:rPr>
              <w:t>Stupnja aluminijska</w:t>
            </w:r>
          </w:p>
        </w:tc>
      </w:tr>
      <w:tr w:rsidR="009709B5" w14:paraId="1EB6C097" w14:textId="77777777" w:rsidTr="004D3419">
        <w:tc>
          <w:tcPr>
            <w:tcW w:w="3823" w:type="dxa"/>
          </w:tcPr>
          <w:p w14:paraId="66AF1C2E" w14:textId="6D0EB1E4" w:rsidR="009709B5" w:rsidRPr="009709B5" w:rsidRDefault="009709B5" w:rsidP="009709B5">
            <w:pPr>
              <w:rPr>
                <w:rFonts w:cs="Calibri"/>
                <w:lang w:eastAsia="zh-CN"/>
              </w:rPr>
            </w:pPr>
            <w:r w:rsidRPr="009709B5">
              <w:rPr>
                <w:rFonts w:cs="Calibri"/>
                <w:lang w:eastAsia="zh-CN"/>
              </w:rPr>
              <w:t xml:space="preserve">TS 10/0,4 kV Mali </w:t>
            </w:r>
            <w:proofErr w:type="spellStart"/>
            <w:r w:rsidRPr="009709B5">
              <w:rPr>
                <w:rFonts w:cs="Calibri"/>
                <w:lang w:eastAsia="zh-CN"/>
              </w:rPr>
              <w:t>Grabičani</w:t>
            </w:r>
            <w:proofErr w:type="spellEnd"/>
          </w:p>
        </w:tc>
        <w:tc>
          <w:tcPr>
            <w:tcW w:w="2551" w:type="dxa"/>
          </w:tcPr>
          <w:p w14:paraId="66D8F424" w14:textId="67CB68F8"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2C1AE458" w14:textId="0186D6BA"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719F2373" w14:textId="77777777" w:rsidTr="004D3419">
        <w:tc>
          <w:tcPr>
            <w:tcW w:w="3823" w:type="dxa"/>
          </w:tcPr>
          <w:p w14:paraId="7836F617" w14:textId="72E691FC" w:rsidR="009709B5" w:rsidRPr="009709B5" w:rsidRDefault="009709B5" w:rsidP="009709B5">
            <w:pPr>
              <w:rPr>
                <w:rFonts w:cs="Calibri"/>
                <w:lang w:eastAsia="zh-CN"/>
              </w:rPr>
            </w:pPr>
            <w:r w:rsidRPr="009709B5">
              <w:rPr>
                <w:rFonts w:cs="Calibri"/>
                <w:lang w:eastAsia="zh-CN"/>
              </w:rPr>
              <w:t xml:space="preserve">TS 10/0,4 kV Veliki </w:t>
            </w:r>
            <w:proofErr w:type="spellStart"/>
            <w:r w:rsidRPr="009709B5">
              <w:rPr>
                <w:rFonts w:cs="Calibri"/>
                <w:lang w:eastAsia="zh-CN"/>
              </w:rPr>
              <w:t>Botinovac</w:t>
            </w:r>
            <w:proofErr w:type="spellEnd"/>
            <w:r w:rsidRPr="009709B5">
              <w:rPr>
                <w:rFonts w:cs="Calibri"/>
                <w:lang w:eastAsia="zh-CN"/>
              </w:rPr>
              <w:t xml:space="preserve"> 1</w:t>
            </w:r>
          </w:p>
        </w:tc>
        <w:tc>
          <w:tcPr>
            <w:tcW w:w="2551" w:type="dxa"/>
          </w:tcPr>
          <w:p w14:paraId="6F8BD247" w14:textId="127B6ECE"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620EECCB" w14:textId="24568ADC" w:rsidR="009709B5" w:rsidRPr="007A187D" w:rsidRDefault="009709B5" w:rsidP="009709B5">
            <w:pPr>
              <w:rPr>
                <w:rFonts w:cs="Calibri"/>
                <w:lang w:eastAsia="zh-CN"/>
              </w:rPr>
            </w:pPr>
            <w:r>
              <w:rPr>
                <w:rFonts w:cs="Calibri"/>
                <w:lang w:eastAsia="zh-CN"/>
              </w:rPr>
              <w:t>Tornjić</w:t>
            </w:r>
          </w:p>
        </w:tc>
      </w:tr>
      <w:tr w:rsidR="009709B5" w14:paraId="0CF15852" w14:textId="77777777" w:rsidTr="004D3419">
        <w:tc>
          <w:tcPr>
            <w:tcW w:w="3823" w:type="dxa"/>
          </w:tcPr>
          <w:p w14:paraId="4F5415F5" w14:textId="2719F257" w:rsidR="009709B5" w:rsidRPr="009709B5" w:rsidRDefault="009709B5" w:rsidP="009709B5">
            <w:pPr>
              <w:rPr>
                <w:rFonts w:cs="Calibri"/>
                <w:lang w:eastAsia="zh-CN"/>
              </w:rPr>
            </w:pPr>
            <w:r w:rsidRPr="009709B5">
              <w:rPr>
                <w:rFonts w:cs="Calibri"/>
                <w:lang w:eastAsia="zh-CN"/>
              </w:rPr>
              <w:t xml:space="preserve">TS 10/0,4 kV Veliki </w:t>
            </w:r>
            <w:proofErr w:type="spellStart"/>
            <w:r w:rsidRPr="009709B5">
              <w:rPr>
                <w:rFonts w:cs="Calibri"/>
                <w:lang w:eastAsia="zh-CN"/>
              </w:rPr>
              <w:t>Botinovac</w:t>
            </w:r>
            <w:proofErr w:type="spellEnd"/>
            <w:r w:rsidRPr="009709B5">
              <w:rPr>
                <w:rFonts w:cs="Calibri"/>
                <w:lang w:eastAsia="zh-CN"/>
              </w:rPr>
              <w:t xml:space="preserve"> 2</w:t>
            </w:r>
          </w:p>
        </w:tc>
        <w:tc>
          <w:tcPr>
            <w:tcW w:w="2551" w:type="dxa"/>
          </w:tcPr>
          <w:p w14:paraId="67DB397C" w14:textId="2972B3F8"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60392FF3" w14:textId="306F0C0F" w:rsidR="009709B5" w:rsidRPr="007A187D" w:rsidRDefault="009709B5" w:rsidP="009709B5">
            <w:pPr>
              <w:rPr>
                <w:rFonts w:cs="Calibri"/>
                <w:lang w:eastAsia="zh-CN"/>
              </w:rPr>
            </w:pPr>
            <w:r>
              <w:rPr>
                <w:rFonts w:cs="Calibri"/>
                <w:lang w:eastAsia="zh-CN"/>
              </w:rPr>
              <w:t>Stupnja aluminijska</w:t>
            </w:r>
          </w:p>
        </w:tc>
      </w:tr>
      <w:tr w:rsidR="009709B5" w14:paraId="3786F129" w14:textId="77777777" w:rsidTr="004D3419">
        <w:tc>
          <w:tcPr>
            <w:tcW w:w="3823" w:type="dxa"/>
          </w:tcPr>
          <w:p w14:paraId="1FD6BAD7" w14:textId="48870F3D" w:rsidR="009709B5" w:rsidRPr="009709B5" w:rsidRDefault="009709B5" w:rsidP="009709B5">
            <w:pPr>
              <w:rPr>
                <w:rFonts w:cs="Calibri"/>
                <w:lang w:eastAsia="zh-CN"/>
              </w:rPr>
            </w:pPr>
            <w:r w:rsidRPr="009709B5">
              <w:rPr>
                <w:rFonts w:cs="Calibri"/>
                <w:lang w:eastAsia="zh-CN"/>
              </w:rPr>
              <w:t xml:space="preserve">TS 10/0,4 kV Rijeka Koprivnička </w:t>
            </w:r>
          </w:p>
        </w:tc>
        <w:tc>
          <w:tcPr>
            <w:tcW w:w="2551" w:type="dxa"/>
          </w:tcPr>
          <w:p w14:paraId="0BCA80CE" w14:textId="785327F2"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72BC293D" w14:textId="29307975" w:rsidR="009709B5" w:rsidRDefault="009709B5" w:rsidP="009709B5">
            <w:pPr>
              <w:rPr>
                <w:rFonts w:cs="Calibri"/>
                <w:lang w:eastAsia="zh-CN"/>
              </w:rPr>
            </w:pPr>
            <w:r w:rsidRPr="00C30A41">
              <w:rPr>
                <w:rFonts w:cs="Calibri"/>
                <w:lang w:eastAsia="zh-CN"/>
              </w:rPr>
              <w:t>Tornjić</w:t>
            </w:r>
          </w:p>
        </w:tc>
      </w:tr>
      <w:tr w:rsidR="009709B5" w14:paraId="73DA1C37" w14:textId="77777777" w:rsidTr="004D3419">
        <w:tc>
          <w:tcPr>
            <w:tcW w:w="3823" w:type="dxa"/>
          </w:tcPr>
          <w:p w14:paraId="09C718B1" w14:textId="71EF0641"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Grdak</w:t>
            </w:r>
            <w:proofErr w:type="spellEnd"/>
          </w:p>
        </w:tc>
        <w:tc>
          <w:tcPr>
            <w:tcW w:w="2551" w:type="dxa"/>
          </w:tcPr>
          <w:p w14:paraId="360AFA9E" w14:textId="79CFED76"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5E3D61B4" w14:textId="38D5BFD4"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47F22CF9" w14:textId="77777777" w:rsidTr="004D3419">
        <w:tc>
          <w:tcPr>
            <w:tcW w:w="3823" w:type="dxa"/>
          </w:tcPr>
          <w:p w14:paraId="1D4FEC75" w14:textId="7B2CFA82" w:rsidR="009709B5" w:rsidRPr="009709B5" w:rsidRDefault="009709B5" w:rsidP="009709B5">
            <w:pPr>
              <w:rPr>
                <w:rFonts w:cs="Calibri"/>
                <w:lang w:eastAsia="zh-CN"/>
              </w:rPr>
            </w:pPr>
            <w:r w:rsidRPr="009709B5">
              <w:rPr>
                <w:rFonts w:cs="Calibri"/>
                <w:lang w:eastAsia="zh-CN"/>
              </w:rPr>
              <w:t>TS 10/0,4 kV Prnjavor</w:t>
            </w:r>
          </w:p>
        </w:tc>
        <w:tc>
          <w:tcPr>
            <w:tcW w:w="2551" w:type="dxa"/>
          </w:tcPr>
          <w:p w14:paraId="1E2F0BD7" w14:textId="07934CE8" w:rsidR="009709B5" w:rsidRDefault="009709B5" w:rsidP="009709B5">
            <w:pPr>
              <w:jc w:val="center"/>
              <w:rPr>
                <w:rFonts w:cs="Calibri"/>
                <w:lang w:eastAsia="zh-CN"/>
              </w:rPr>
            </w:pPr>
            <w:r>
              <w:rPr>
                <w:rFonts w:cs="Calibri"/>
                <w:lang w:eastAsia="zh-CN"/>
              </w:rPr>
              <w:t xml:space="preserve">50 </w:t>
            </w:r>
            <w:proofErr w:type="spellStart"/>
            <w:r>
              <w:rPr>
                <w:rFonts w:cs="Calibri"/>
                <w:lang w:eastAsia="zh-CN"/>
              </w:rPr>
              <w:t>kVA</w:t>
            </w:r>
            <w:proofErr w:type="spellEnd"/>
          </w:p>
        </w:tc>
        <w:tc>
          <w:tcPr>
            <w:tcW w:w="2410" w:type="dxa"/>
          </w:tcPr>
          <w:p w14:paraId="0DE5E796" w14:textId="38FA278A"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5D3A2D4C" w14:textId="77777777" w:rsidTr="004D3419">
        <w:tc>
          <w:tcPr>
            <w:tcW w:w="3823" w:type="dxa"/>
          </w:tcPr>
          <w:p w14:paraId="56FA1C46" w14:textId="6FCBA901" w:rsidR="009709B5" w:rsidRPr="009709B5" w:rsidRDefault="009709B5" w:rsidP="009709B5">
            <w:pPr>
              <w:rPr>
                <w:rFonts w:cs="Calibri"/>
                <w:lang w:eastAsia="zh-CN"/>
              </w:rPr>
            </w:pPr>
            <w:r w:rsidRPr="009709B5">
              <w:rPr>
                <w:rFonts w:cs="Calibri"/>
                <w:lang w:eastAsia="zh-CN"/>
              </w:rPr>
              <w:t>TS 10/0,4 kV Prnjavor 2 KTC</w:t>
            </w:r>
          </w:p>
        </w:tc>
        <w:tc>
          <w:tcPr>
            <w:tcW w:w="2551" w:type="dxa"/>
          </w:tcPr>
          <w:p w14:paraId="541B8477" w14:textId="731F7D54"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3EB5BDAB" w14:textId="1A17E3FF"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1866A983" w14:textId="77777777" w:rsidTr="004D3419">
        <w:tc>
          <w:tcPr>
            <w:tcW w:w="3823" w:type="dxa"/>
          </w:tcPr>
          <w:p w14:paraId="792F035A" w14:textId="4BEC2DD1" w:rsidR="009709B5" w:rsidRPr="009709B5" w:rsidRDefault="009709B5" w:rsidP="009709B5">
            <w:pPr>
              <w:rPr>
                <w:rFonts w:cs="Calibri"/>
                <w:lang w:eastAsia="zh-CN"/>
              </w:rPr>
            </w:pPr>
            <w:r w:rsidRPr="009709B5">
              <w:rPr>
                <w:rFonts w:cs="Calibri"/>
                <w:lang w:eastAsia="zh-CN"/>
              </w:rPr>
              <w:t>TS 10/0,4 kV Velika Mučna 1</w:t>
            </w:r>
          </w:p>
        </w:tc>
        <w:tc>
          <w:tcPr>
            <w:tcW w:w="2551" w:type="dxa"/>
          </w:tcPr>
          <w:p w14:paraId="1BA08404" w14:textId="3EA6788E"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77F54BB7" w14:textId="136BB0F6" w:rsidR="009709B5" w:rsidRDefault="009709B5" w:rsidP="009709B5">
            <w:pPr>
              <w:rPr>
                <w:rFonts w:cs="Calibri"/>
                <w:lang w:eastAsia="zh-CN"/>
              </w:rPr>
            </w:pPr>
            <w:r>
              <w:rPr>
                <w:rFonts w:cs="Calibri"/>
                <w:lang w:eastAsia="zh-CN"/>
              </w:rPr>
              <w:t>Tornjić</w:t>
            </w:r>
          </w:p>
        </w:tc>
      </w:tr>
      <w:tr w:rsidR="009709B5" w14:paraId="1406A002" w14:textId="77777777" w:rsidTr="004D3419">
        <w:tc>
          <w:tcPr>
            <w:tcW w:w="3823" w:type="dxa"/>
          </w:tcPr>
          <w:p w14:paraId="2BD5014F" w14:textId="25708AE3" w:rsidR="009709B5" w:rsidRPr="009709B5" w:rsidRDefault="009709B5" w:rsidP="009709B5">
            <w:pPr>
              <w:rPr>
                <w:rFonts w:cs="Calibri"/>
                <w:lang w:eastAsia="zh-CN"/>
              </w:rPr>
            </w:pPr>
            <w:r w:rsidRPr="009709B5">
              <w:rPr>
                <w:rFonts w:cs="Calibri"/>
                <w:lang w:eastAsia="zh-CN"/>
              </w:rPr>
              <w:t>TS 10/0,4 kV Velika Mučna 2</w:t>
            </w:r>
          </w:p>
        </w:tc>
        <w:tc>
          <w:tcPr>
            <w:tcW w:w="2551" w:type="dxa"/>
          </w:tcPr>
          <w:p w14:paraId="259FF873" w14:textId="698CDECF"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050B0D37" w14:textId="5C4C9BD1"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2A7AED37" w14:textId="77777777" w:rsidTr="004D3419">
        <w:tc>
          <w:tcPr>
            <w:tcW w:w="3823" w:type="dxa"/>
          </w:tcPr>
          <w:p w14:paraId="10E57632" w14:textId="02027AFE" w:rsidR="009709B5" w:rsidRPr="009709B5" w:rsidRDefault="009709B5" w:rsidP="009709B5">
            <w:pPr>
              <w:rPr>
                <w:rFonts w:cs="Calibri"/>
                <w:lang w:eastAsia="zh-CN"/>
              </w:rPr>
            </w:pPr>
            <w:r w:rsidRPr="009709B5">
              <w:rPr>
                <w:rFonts w:cs="Calibri"/>
                <w:lang w:eastAsia="zh-CN"/>
              </w:rPr>
              <w:t>TS 10/0,4 kV Velika Mučna 3</w:t>
            </w:r>
          </w:p>
        </w:tc>
        <w:tc>
          <w:tcPr>
            <w:tcW w:w="2551" w:type="dxa"/>
          </w:tcPr>
          <w:p w14:paraId="4DF427EB" w14:textId="3435227D"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2AAC2E5A" w14:textId="7578E270"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49CE8619" w14:textId="77777777" w:rsidTr="004D3419">
        <w:tc>
          <w:tcPr>
            <w:tcW w:w="3823" w:type="dxa"/>
          </w:tcPr>
          <w:p w14:paraId="19D94290" w14:textId="242B10AC"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Koturica</w:t>
            </w:r>
            <w:proofErr w:type="spellEnd"/>
          </w:p>
        </w:tc>
        <w:tc>
          <w:tcPr>
            <w:tcW w:w="2551" w:type="dxa"/>
          </w:tcPr>
          <w:p w14:paraId="3EDB5C17" w14:textId="232B5414" w:rsidR="009709B5" w:rsidRDefault="009709B5" w:rsidP="009709B5">
            <w:pPr>
              <w:jc w:val="center"/>
              <w:rPr>
                <w:rFonts w:cs="Calibri"/>
                <w:lang w:eastAsia="zh-CN"/>
              </w:rPr>
            </w:pPr>
            <w:r>
              <w:rPr>
                <w:rFonts w:cs="Calibri"/>
                <w:lang w:eastAsia="zh-CN"/>
              </w:rPr>
              <w:t xml:space="preserve">50 </w:t>
            </w:r>
            <w:proofErr w:type="spellStart"/>
            <w:r>
              <w:rPr>
                <w:rFonts w:cs="Calibri"/>
                <w:lang w:eastAsia="zh-CN"/>
              </w:rPr>
              <w:t>kVA</w:t>
            </w:r>
            <w:proofErr w:type="spellEnd"/>
          </w:p>
        </w:tc>
        <w:tc>
          <w:tcPr>
            <w:tcW w:w="2410" w:type="dxa"/>
          </w:tcPr>
          <w:p w14:paraId="0068A6AA" w14:textId="50454294"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23338348" w14:textId="77777777" w:rsidTr="004D3419">
        <w:tc>
          <w:tcPr>
            <w:tcW w:w="3823" w:type="dxa"/>
          </w:tcPr>
          <w:p w14:paraId="6C4210D4" w14:textId="0FEEB6FB"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Renotex</w:t>
            </w:r>
            <w:proofErr w:type="spellEnd"/>
            <w:r w:rsidRPr="009709B5">
              <w:rPr>
                <w:rFonts w:cs="Calibri"/>
                <w:lang w:eastAsia="zh-CN"/>
              </w:rPr>
              <w:t xml:space="preserve"> </w:t>
            </w:r>
            <w:proofErr w:type="spellStart"/>
            <w:r w:rsidRPr="009709B5">
              <w:rPr>
                <w:rFonts w:cs="Calibri"/>
                <w:lang w:eastAsia="zh-CN"/>
              </w:rPr>
              <w:t>Koturica</w:t>
            </w:r>
            <w:proofErr w:type="spellEnd"/>
          </w:p>
        </w:tc>
        <w:tc>
          <w:tcPr>
            <w:tcW w:w="2551" w:type="dxa"/>
          </w:tcPr>
          <w:p w14:paraId="3D8C87F5" w14:textId="53EE6A16" w:rsidR="009709B5" w:rsidRDefault="009709B5" w:rsidP="009709B5">
            <w:pPr>
              <w:jc w:val="center"/>
              <w:rPr>
                <w:rFonts w:cs="Calibri"/>
                <w:lang w:eastAsia="zh-CN"/>
              </w:rPr>
            </w:pPr>
            <w:r>
              <w:rPr>
                <w:rFonts w:cs="Calibri"/>
                <w:lang w:eastAsia="zh-CN"/>
              </w:rPr>
              <w:t xml:space="preserve">630 </w:t>
            </w:r>
            <w:proofErr w:type="spellStart"/>
            <w:r w:rsidRPr="00C30A41">
              <w:rPr>
                <w:rFonts w:cs="Calibri"/>
                <w:lang w:eastAsia="zh-CN"/>
              </w:rPr>
              <w:t>kVA</w:t>
            </w:r>
            <w:proofErr w:type="spellEnd"/>
          </w:p>
        </w:tc>
        <w:tc>
          <w:tcPr>
            <w:tcW w:w="2410" w:type="dxa"/>
          </w:tcPr>
          <w:p w14:paraId="53489972" w14:textId="7C68C2F4" w:rsidR="009709B5" w:rsidRDefault="009709B5" w:rsidP="009709B5">
            <w:pPr>
              <w:rPr>
                <w:rFonts w:cs="Calibri"/>
                <w:lang w:eastAsia="zh-CN"/>
              </w:rPr>
            </w:pPr>
            <w:r>
              <w:rPr>
                <w:rFonts w:cs="Calibri"/>
                <w:lang w:eastAsia="zh-CN"/>
              </w:rPr>
              <w:t>Kabelska betonska</w:t>
            </w:r>
          </w:p>
        </w:tc>
      </w:tr>
      <w:tr w:rsidR="009709B5" w14:paraId="6C2F06D7" w14:textId="77777777" w:rsidTr="004D3419">
        <w:tc>
          <w:tcPr>
            <w:tcW w:w="3823" w:type="dxa"/>
          </w:tcPr>
          <w:p w14:paraId="1FE15E1E" w14:textId="06050282" w:rsidR="009709B5" w:rsidRPr="009709B5" w:rsidRDefault="009709B5" w:rsidP="009709B5">
            <w:pPr>
              <w:rPr>
                <w:rFonts w:cs="Calibri"/>
                <w:lang w:eastAsia="zh-CN"/>
              </w:rPr>
            </w:pPr>
            <w:r w:rsidRPr="009709B5">
              <w:rPr>
                <w:rFonts w:cs="Calibri"/>
                <w:lang w:eastAsia="zh-CN"/>
              </w:rPr>
              <w:t>TS 10/0,4 kV Paunovac</w:t>
            </w:r>
          </w:p>
        </w:tc>
        <w:tc>
          <w:tcPr>
            <w:tcW w:w="2551" w:type="dxa"/>
          </w:tcPr>
          <w:p w14:paraId="23E4761F" w14:textId="093DE2F0" w:rsidR="009709B5" w:rsidRDefault="009709B5" w:rsidP="009709B5">
            <w:pPr>
              <w:jc w:val="center"/>
              <w:rPr>
                <w:rFonts w:cs="Calibri"/>
                <w:lang w:eastAsia="zh-CN"/>
              </w:rPr>
            </w:pPr>
            <w:r>
              <w:rPr>
                <w:rFonts w:cs="Calibri"/>
                <w:lang w:eastAsia="zh-CN"/>
              </w:rPr>
              <w:t xml:space="preserve">50 </w:t>
            </w:r>
            <w:proofErr w:type="spellStart"/>
            <w:r>
              <w:rPr>
                <w:rFonts w:cs="Calibri"/>
                <w:lang w:eastAsia="zh-CN"/>
              </w:rPr>
              <w:t>kVA</w:t>
            </w:r>
            <w:proofErr w:type="spellEnd"/>
          </w:p>
        </w:tc>
        <w:tc>
          <w:tcPr>
            <w:tcW w:w="2410" w:type="dxa"/>
          </w:tcPr>
          <w:p w14:paraId="0E945935" w14:textId="2637BD06"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7BF2E67A" w14:textId="77777777" w:rsidTr="004D3419">
        <w:tc>
          <w:tcPr>
            <w:tcW w:w="3823" w:type="dxa"/>
          </w:tcPr>
          <w:p w14:paraId="19ABBBC0" w14:textId="7D3C4E18" w:rsidR="009709B5" w:rsidRPr="009709B5" w:rsidRDefault="009709B5" w:rsidP="009709B5">
            <w:pPr>
              <w:rPr>
                <w:rFonts w:cs="Calibri"/>
                <w:lang w:eastAsia="zh-CN"/>
              </w:rPr>
            </w:pPr>
            <w:r w:rsidRPr="009709B5">
              <w:rPr>
                <w:rFonts w:cs="Calibri"/>
                <w:lang w:eastAsia="zh-CN"/>
              </w:rPr>
              <w:t>TS 10/0,4 kV Domaji 1</w:t>
            </w:r>
          </w:p>
        </w:tc>
        <w:tc>
          <w:tcPr>
            <w:tcW w:w="2551" w:type="dxa"/>
          </w:tcPr>
          <w:p w14:paraId="6C4E75EF" w14:textId="0D8CEAE1" w:rsidR="009709B5" w:rsidRDefault="009709B5" w:rsidP="009709B5">
            <w:pPr>
              <w:jc w:val="center"/>
              <w:rPr>
                <w:rFonts w:cs="Calibri"/>
                <w:lang w:eastAsia="zh-CN"/>
              </w:rPr>
            </w:pPr>
            <w:r>
              <w:rPr>
                <w:rFonts w:cs="Calibri"/>
                <w:lang w:eastAsia="zh-CN"/>
              </w:rPr>
              <w:t xml:space="preserve">50 </w:t>
            </w:r>
            <w:proofErr w:type="spellStart"/>
            <w:r>
              <w:rPr>
                <w:rFonts w:cs="Calibri"/>
                <w:lang w:eastAsia="zh-CN"/>
              </w:rPr>
              <w:t>kVA</w:t>
            </w:r>
            <w:proofErr w:type="spellEnd"/>
          </w:p>
        </w:tc>
        <w:tc>
          <w:tcPr>
            <w:tcW w:w="2410" w:type="dxa"/>
          </w:tcPr>
          <w:p w14:paraId="190F5314" w14:textId="721B6C76"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2F1B0DA7" w14:textId="77777777" w:rsidTr="004D3419">
        <w:tc>
          <w:tcPr>
            <w:tcW w:w="3823" w:type="dxa"/>
          </w:tcPr>
          <w:p w14:paraId="413AB153" w14:textId="211CE9F3" w:rsidR="009709B5" w:rsidRPr="009709B5" w:rsidRDefault="009709B5" w:rsidP="009709B5">
            <w:pPr>
              <w:rPr>
                <w:rFonts w:cs="Calibri"/>
                <w:lang w:eastAsia="zh-CN"/>
              </w:rPr>
            </w:pPr>
            <w:r w:rsidRPr="009709B5">
              <w:rPr>
                <w:rFonts w:cs="Calibri"/>
                <w:lang w:eastAsia="zh-CN"/>
              </w:rPr>
              <w:t>TS 10/0,4 kV Domaji 2</w:t>
            </w:r>
          </w:p>
        </w:tc>
        <w:tc>
          <w:tcPr>
            <w:tcW w:w="2551" w:type="dxa"/>
          </w:tcPr>
          <w:p w14:paraId="03B1A109" w14:textId="6D47C526" w:rsidR="009709B5" w:rsidRDefault="009709B5" w:rsidP="009709B5">
            <w:pPr>
              <w:jc w:val="center"/>
              <w:rPr>
                <w:rFonts w:cs="Calibri"/>
                <w:lang w:eastAsia="zh-CN"/>
              </w:rPr>
            </w:pPr>
            <w:r>
              <w:rPr>
                <w:rFonts w:cs="Calibri"/>
                <w:lang w:eastAsia="zh-CN"/>
              </w:rPr>
              <w:t xml:space="preserve">50 </w:t>
            </w:r>
            <w:proofErr w:type="spellStart"/>
            <w:r>
              <w:rPr>
                <w:rFonts w:cs="Calibri"/>
                <w:lang w:eastAsia="zh-CN"/>
              </w:rPr>
              <w:t>kVA</w:t>
            </w:r>
            <w:proofErr w:type="spellEnd"/>
          </w:p>
        </w:tc>
        <w:tc>
          <w:tcPr>
            <w:tcW w:w="2410" w:type="dxa"/>
          </w:tcPr>
          <w:p w14:paraId="507B8E9D" w14:textId="756333A5"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aluminijska</w:t>
            </w:r>
          </w:p>
        </w:tc>
      </w:tr>
      <w:tr w:rsidR="009709B5" w14:paraId="2D4F11B6" w14:textId="77777777" w:rsidTr="004D3419">
        <w:tc>
          <w:tcPr>
            <w:tcW w:w="3823" w:type="dxa"/>
          </w:tcPr>
          <w:p w14:paraId="5AA3D6AB" w14:textId="3F922FA8" w:rsidR="009709B5" w:rsidRPr="009709B5" w:rsidRDefault="009709B5" w:rsidP="009709B5">
            <w:pPr>
              <w:rPr>
                <w:rFonts w:cs="Calibri"/>
                <w:lang w:eastAsia="zh-CN"/>
              </w:rPr>
            </w:pPr>
            <w:r w:rsidRPr="009709B5">
              <w:rPr>
                <w:rFonts w:cs="Calibri"/>
                <w:lang w:eastAsia="zh-CN"/>
              </w:rPr>
              <w:t>TS 10/0,4 kV Jankovac</w:t>
            </w:r>
          </w:p>
        </w:tc>
        <w:tc>
          <w:tcPr>
            <w:tcW w:w="2551" w:type="dxa"/>
          </w:tcPr>
          <w:p w14:paraId="5A6F38DC" w14:textId="08A6209D" w:rsidR="009709B5" w:rsidRDefault="009709B5" w:rsidP="009709B5">
            <w:pPr>
              <w:jc w:val="center"/>
              <w:rPr>
                <w:rFonts w:cs="Calibri"/>
                <w:lang w:eastAsia="zh-CN"/>
              </w:rPr>
            </w:pPr>
            <w:r>
              <w:rPr>
                <w:rFonts w:cs="Calibri"/>
                <w:lang w:eastAsia="zh-CN"/>
              </w:rPr>
              <w:t xml:space="preserve">100 </w:t>
            </w:r>
            <w:proofErr w:type="spellStart"/>
            <w:r>
              <w:rPr>
                <w:rFonts w:cs="Calibri"/>
                <w:lang w:eastAsia="zh-CN"/>
              </w:rPr>
              <w:t>kVA</w:t>
            </w:r>
            <w:proofErr w:type="spellEnd"/>
          </w:p>
        </w:tc>
        <w:tc>
          <w:tcPr>
            <w:tcW w:w="2410" w:type="dxa"/>
          </w:tcPr>
          <w:p w14:paraId="77E5287C" w14:textId="3F63D390" w:rsidR="009709B5" w:rsidRDefault="009709B5" w:rsidP="009709B5">
            <w:pPr>
              <w:rPr>
                <w:rFonts w:cs="Calibri"/>
                <w:lang w:eastAsia="zh-CN"/>
              </w:rPr>
            </w:pPr>
            <w:r w:rsidRPr="00743755">
              <w:rPr>
                <w:rFonts w:cs="Calibri"/>
                <w:lang w:eastAsia="zh-CN"/>
              </w:rPr>
              <w:t>Tornjić</w:t>
            </w:r>
          </w:p>
        </w:tc>
      </w:tr>
      <w:tr w:rsidR="009709B5" w14:paraId="090941E5" w14:textId="77777777" w:rsidTr="004D3419">
        <w:tc>
          <w:tcPr>
            <w:tcW w:w="3823" w:type="dxa"/>
          </w:tcPr>
          <w:p w14:paraId="6D528F97" w14:textId="704F1763" w:rsidR="009709B5" w:rsidRPr="009709B5" w:rsidRDefault="009709B5" w:rsidP="009709B5">
            <w:pPr>
              <w:rPr>
                <w:rFonts w:cs="Calibri"/>
                <w:lang w:eastAsia="zh-CN"/>
              </w:rPr>
            </w:pPr>
            <w:r w:rsidRPr="009709B5">
              <w:rPr>
                <w:rFonts w:cs="Calibri"/>
                <w:lang w:eastAsia="zh-CN"/>
              </w:rPr>
              <w:t>TS 10/0,4 kV Vrhovac</w:t>
            </w:r>
          </w:p>
        </w:tc>
        <w:tc>
          <w:tcPr>
            <w:tcW w:w="2551" w:type="dxa"/>
          </w:tcPr>
          <w:p w14:paraId="135B8779" w14:textId="2A6DA6C2" w:rsidR="009709B5" w:rsidRDefault="009709B5" w:rsidP="009709B5">
            <w:pPr>
              <w:jc w:val="center"/>
              <w:rPr>
                <w:rFonts w:cs="Calibri"/>
                <w:lang w:eastAsia="zh-CN"/>
              </w:rPr>
            </w:pPr>
            <w:r>
              <w:rPr>
                <w:rFonts w:cs="Calibri"/>
                <w:lang w:eastAsia="zh-CN"/>
              </w:rPr>
              <w:t xml:space="preserve">50 </w:t>
            </w:r>
            <w:proofErr w:type="spellStart"/>
            <w:r w:rsidRPr="00C30A41">
              <w:rPr>
                <w:rFonts w:cs="Calibri"/>
                <w:lang w:eastAsia="zh-CN"/>
              </w:rPr>
              <w:t>kVA</w:t>
            </w:r>
            <w:proofErr w:type="spellEnd"/>
          </w:p>
        </w:tc>
        <w:tc>
          <w:tcPr>
            <w:tcW w:w="2410" w:type="dxa"/>
          </w:tcPr>
          <w:p w14:paraId="3968EAEC" w14:textId="11C671B8"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w:t>
            </w:r>
            <w:r w:rsidRPr="00C47516">
              <w:rPr>
                <w:rFonts w:cs="Calibri"/>
                <w:lang w:eastAsia="zh-CN"/>
              </w:rPr>
              <w:t>aluminijska</w:t>
            </w:r>
          </w:p>
        </w:tc>
      </w:tr>
      <w:tr w:rsidR="009709B5" w14:paraId="0B6A7D08" w14:textId="77777777" w:rsidTr="004D3419">
        <w:tc>
          <w:tcPr>
            <w:tcW w:w="3823" w:type="dxa"/>
          </w:tcPr>
          <w:p w14:paraId="26C457A3" w14:textId="1731311D" w:rsidR="009709B5" w:rsidRPr="009709B5" w:rsidRDefault="009709B5" w:rsidP="009709B5">
            <w:pPr>
              <w:rPr>
                <w:rFonts w:cs="Calibri"/>
                <w:lang w:eastAsia="zh-CN"/>
              </w:rPr>
            </w:pPr>
            <w:r w:rsidRPr="009709B5">
              <w:rPr>
                <w:rFonts w:cs="Calibri"/>
                <w:lang w:eastAsia="zh-CN"/>
              </w:rPr>
              <w:t>TS 10/0,4 kV Kamenica</w:t>
            </w:r>
          </w:p>
        </w:tc>
        <w:tc>
          <w:tcPr>
            <w:tcW w:w="2551" w:type="dxa"/>
          </w:tcPr>
          <w:p w14:paraId="5562CCB3" w14:textId="5535D796" w:rsidR="009709B5" w:rsidRDefault="009709B5" w:rsidP="009709B5">
            <w:pPr>
              <w:jc w:val="center"/>
              <w:rPr>
                <w:rFonts w:cs="Calibri"/>
                <w:lang w:eastAsia="zh-CN"/>
              </w:rPr>
            </w:pPr>
            <w:r>
              <w:rPr>
                <w:rFonts w:cs="Calibri"/>
                <w:lang w:eastAsia="zh-CN"/>
              </w:rPr>
              <w:t xml:space="preserve">50 </w:t>
            </w:r>
            <w:proofErr w:type="spellStart"/>
            <w:r w:rsidRPr="00C30A41">
              <w:rPr>
                <w:rFonts w:cs="Calibri"/>
                <w:lang w:eastAsia="zh-CN"/>
              </w:rPr>
              <w:t>kVA</w:t>
            </w:r>
            <w:proofErr w:type="spellEnd"/>
          </w:p>
        </w:tc>
        <w:tc>
          <w:tcPr>
            <w:tcW w:w="2410" w:type="dxa"/>
          </w:tcPr>
          <w:p w14:paraId="4A53C99E" w14:textId="0D9C7C39"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58F4DF32" w14:textId="77777777" w:rsidTr="004D3419">
        <w:tc>
          <w:tcPr>
            <w:tcW w:w="3823" w:type="dxa"/>
          </w:tcPr>
          <w:p w14:paraId="7A2673D9" w14:textId="31B8958A" w:rsidR="009709B5" w:rsidRPr="009709B5" w:rsidRDefault="009709B5" w:rsidP="009709B5">
            <w:pPr>
              <w:rPr>
                <w:rFonts w:cs="Calibri"/>
                <w:lang w:eastAsia="zh-CN"/>
              </w:rPr>
            </w:pPr>
            <w:r w:rsidRPr="009709B5">
              <w:rPr>
                <w:rFonts w:cs="Calibri"/>
                <w:lang w:eastAsia="zh-CN"/>
              </w:rPr>
              <w:t xml:space="preserve">TS 10/0,4 kV INA </w:t>
            </w:r>
            <w:proofErr w:type="spellStart"/>
            <w:r w:rsidRPr="009709B5">
              <w:rPr>
                <w:rFonts w:cs="Calibri"/>
                <w:lang w:eastAsia="zh-CN"/>
              </w:rPr>
              <w:t>Jagnjedovec</w:t>
            </w:r>
            <w:proofErr w:type="spellEnd"/>
          </w:p>
        </w:tc>
        <w:tc>
          <w:tcPr>
            <w:tcW w:w="2551" w:type="dxa"/>
          </w:tcPr>
          <w:p w14:paraId="303735EF" w14:textId="114D9FFC" w:rsidR="009709B5" w:rsidRDefault="009709B5" w:rsidP="009709B5">
            <w:pPr>
              <w:jc w:val="center"/>
              <w:rPr>
                <w:rFonts w:cs="Calibri"/>
                <w:lang w:eastAsia="zh-CN"/>
              </w:rPr>
            </w:pPr>
            <w:r>
              <w:rPr>
                <w:rFonts w:cs="Calibri"/>
                <w:lang w:eastAsia="zh-CN"/>
              </w:rPr>
              <w:t xml:space="preserve">400 </w:t>
            </w:r>
            <w:proofErr w:type="spellStart"/>
            <w:r w:rsidRPr="00C30A41">
              <w:rPr>
                <w:rFonts w:cs="Calibri"/>
                <w:lang w:eastAsia="zh-CN"/>
              </w:rPr>
              <w:t>kVA</w:t>
            </w:r>
            <w:proofErr w:type="spellEnd"/>
          </w:p>
        </w:tc>
        <w:tc>
          <w:tcPr>
            <w:tcW w:w="2410" w:type="dxa"/>
          </w:tcPr>
          <w:p w14:paraId="511CCD17" w14:textId="69FF39A5" w:rsidR="009709B5" w:rsidRDefault="009709B5" w:rsidP="009709B5">
            <w:pPr>
              <w:rPr>
                <w:rFonts w:cs="Calibri"/>
                <w:lang w:eastAsia="zh-CN"/>
              </w:rPr>
            </w:pPr>
            <w:r>
              <w:rPr>
                <w:rFonts w:cs="Calibri"/>
                <w:lang w:eastAsia="zh-CN"/>
              </w:rPr>
              <w:t>Kabelska betonska</w:t>
            </w:r>
          </w:p>
        </w:tc>
      </w:tr>
      <w:tr w:rsidR="009709B5" w14:paraId="5D6F3253" w14:textId="77777777" w:rsidTr="004D3419">
        <w:tc>
          <w:tcPr>
            <w:tcW w:w="3823" w:type="dxa"/>
          </w:tcPr>
          <w:p w14:paraId="3AE471A2" w14:textId="4FCF8BAC"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Rovištanci</w:t>
            </w:r>
            <w:proofErr w:type="spellEnd"/>
            <w:r w:rsidRPr="009709B5">
              <w:rPr>
                <w:rFonts w:cs="Calibri"/>
                <w:lang w:eastAsia="zh-CN"/>
              </w:rPr>
              <w:t xml:space="preserve"> 2</w:t>
            </w:r>
          </w:p>
        </w:tc>
        <w:tc>
          <w:tcPr>
            <w:tcW w:w="2551" w:type="dxa"/>
          </w:tcPr>
          <w:p w14:paraId="68E82107" w14:textId="682E246B"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2C47E6D5" w14:textId="4D37FC08"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aluminijska</w:t>
            </w:r>
          </w:p>
        </w:tc>
      </w:tr>
      <w:tr w:rsidR="009709B5" w14:paraId="2921E73E" w14:textId="77777777" w:rsidTr="004D3419">
        <w:tc>
          <w:tcPr>
            <w:tcW w:w="3823" w:type="dxa"/>
          </w:tcPr>
          <w:p w14:paraId="3BF5AFEB" w14:textId="3C422738"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Hudovljani</w:t>
            </w:r>
            <w:proofErr w:type="spellEnd"/>
            <w:r w:rsidRPr="009709B5">
              <w:rPr>
                <w:rFonts w:cs="Calibri"/>
                <w:lang w:eastAsia="zh-CN"/>
              </w:rPr>
              <w:t xml:space="preserve"> 1</w:t>
            </w:r>
          </w:p>
        </w:tc>
        <w:tc>
          <w:tcPr>
            <w:tcW w:w="2551" w:type="dxa"/>
          </w:tcPr>
          <w:p w14:paraId="5B6AA2DC" w14:textId="50E7722C"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24F6BF9E" w14:textId="5A13F23A" w:rsidR="009709B5" w:rsidRDefault="009709B5" w:rsidP="009709B5">
            <w:pPr>
              <w:rPr>
                <w:rFonts w:cs="Calibri"/>
                <w:lang w:eastAsia="zh-CN"/>
              </w:rPr>
            </w:pPr>
            <w:r>
              <w:rPr>
                <w:rFonts w:cs="Calibri"/>
                <w:lang w:eastAsia="zh-CN"/>
              </w:rPr>
              <w:t>Tornjić</w:t>
            </w:r>
          </w:p>
        </w:tc>
      </w:tr>
      <w:tr w:rsidR="009709B5" w14:paraId="0C10F78B" w14:textId="77777777" w:rsidTr="004D3419">
        <w:tc>
          <w:tcPr>
            <w:tcW w:w="3823" w:type="dxa"/>
          </w:tcPr>
          <w:p w14:paraId="7ADD3604" w14:textId="4A4078A8"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Hudovljani</w:t>
            </w:r>
            <w:proofErr w:type="spellEnd"/>
            <w:r w:rsidRPr="009709B5">
              <w:rPr>
                <w:rFonts w:cs="Calibri"/>
                <w:lang w:eastAsia="zh-CN"/>
              </w:rPr>
              <w:t xml:space="preserve"> 2</w:t>
            </w:r>
          </w:p>
        </w:tc>
        <w:tc>
          <w:tcPr>
            <w:tcW w:w="2551" w:type="dxa"/>
          </w:tcPr>
          <w:p w14:paraId="136E28BF" w14:textId="266199DA"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041DF371" w14:textId="09580B5A" w:rsidR="009709B5" w:rsidRDefault="009709B5" w:rsidP="009709B5">
            <w:pPr>
              <w:rPr>
                <w:rFonts w:cs="Calibri"/>
                <w:lang w:eastAsia="zh-CN"/>
              </w:rPr>
            </w:pPr>
            <w:r>
              <w:rPr>
                <w:rFonts w:cs="Calibri"/>
                <w:lang w:eastAsia="zh-CN"/>
              </w:rPr>
              <w:t>Kabelska betonska</w:t>
            </w:r>
          </w:p>
        </w:tc>
      </w:tr>
      <w:tr w:rsidR="009709B5" w14:paraId="3E54217A" w14:textId="77777777" w:rsidTr="004D3419">
        <w:tc>
          <w:tcPr>
            <w:tcW w:w="3823" w:type="dxa"/>
          </w:tcPr>
          <w:p w14:paraId="3943D2E6" w14:textId="11B8364B"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Rovištanci</w:t>
            </w:r>
            <w:proofErr w:type="spellEnd"/>
            <w:r w:rsidRPr="009709B5">
              <w:rPr>
                <w:rFonts w:cs="Calibri"/>
                <w:lang w:eastAsia="zh-CN"/>
              </w:rPr>
              <w:t xml:space="preserve"> 1</w:t>
            </w:r>
          </w:p>
        </w:tc>
        <w:tc>
          <w:tcPr>
            <w:tcW w:w="2551" w:type="dxa"/>
          </w:tcPr>
          <w:p w14:paraId="79FE88BC" w14:textId="6307905E" w:rsidR="009709B5" w:rsidRDefault="009709B5" w:rsidP="009709B5">
            <w:pPr>
              <w:jc w:val="center"/>
              <w:rPr>
                <w:rFonts w:cs="Calibri"/>
                <w:lang w:eastAsia="zh-CN"/>
              </w:rPr>
            </w:pPr>
            <w:r>
              <w:rPr>
                <w:rFonts w:cs="Calibri"/>
                <w:lang w:eastAsia="zh-CN"/>
              </w:rPr>
              <w:t xml:space="preserve">50 </w:t>
            </w:r>
            <w:proofErr w:type="spellStart"/>
            <w:r w:rsidRPr="00C30A41">
              <w:rPr>
                <w:rFonts w:cs="Calibri"/>
                <w:lang w:eastAsia="zh-CN"/>
              </w:rPr>
              <w:t>kVA</w:t>
            </w:r>
            <w:proofErr w:type="spellEnd"/>
          </w:p>
        </w:tc>
        <w:tc>
          <w:tcPr>
            <w:tcW w:w="2410" w:type="dxa"/>
          </w:tcPr>
          <w:p w14:paraId="34D08391" w14:textId="343A5E09"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58DD11C1" w14:textId="77777777" w:rsidTr="004D3419">
        <w:tc>
          <w:tcPr>
            <w:tcW w:w="3823" w:type="dxa"/>
          </w:tcPr>
          <w:p w14:paraId="4EF0EDCE" w14:textId="647AA00F" w:rsidR="009709B5" w:rsidRPr="009709B5" w:rsidRDefault="009709B5" w:rsidP="009709B5">
            <w:pPr>
              <w:rPr>
                <w:rFonts w:cs="Calibri"/>
                <w:lang w:eastAsia="zh-CN"/>
              </w:rPr>
            </w:pPr>
            <w:r w:rsidRPr="009709B5">
              <w:rPr>
                <w:rFonts w:cs="Calibri"/>
                <w:lang w:eastAsia="zh-CN"/>
              </w:rPr>
              <w:t>TS 10/0,4 kV Gornja Velika</w:t>
            </w:r>
          </w:p>
        </w:tc>
        <w:tc>
          <w:tcPr>
            <w:tcW w:w="2551" w:type="dxa"/>
          </w:tcPr>
          <w:p w14:paraId="0BDFD3B4" w14:textId="4F5B53E3"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24C94808" w14:textId="7DAE0FA4"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36BCB071" w14:textId="77777777" w:rsidTr="004D3419">
        <w:tc>
          <w:tcPr>
            <w:tcW w:w="3823" w:type="dxa"/>
          </w:tcPr>
          <w:p w14:paraId="63D5749D" w14:textId="01246491" w:rsidR="009709B5" w:rsidRPr="009709B5" w:rsidRDefault="009709B5" w:rsidP="009709B5">
            <w:pPr>
              <w:rPr>
                <w:rFonts w:cs="Calibri"/>
                <w:lang w:eastAsia="zh-CN"/>
              </w:rPr>
            </w:pPr>
            <w:r w:rsidRPr="009709B5">
              <w:rPr>
                <w:rFonts w:cs="Calibri"/>
                <w:lang w:eastAsia="zh-CN"/>
              </w:rPr>
              <w:t>TS 10/0,4 kV Donja Velika</w:t>
            </w:r>
          </w:p>
        </w:tc>
        <w:tc>
          <w:tcPr>
            <w:tcW w:w="2551" w:type="dxa"/>
          </w:tcPr>
          <w:p w14:paraId="0EE78A92" w14:textId="6C32C2F9"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63BBCD37" w14:textId="726EC26A"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50796948" w14:textId="77777777" w:rsidTr="004D3419">
        <w:tc>
          <w:tcPr>
            <w:tcW w:w="3823" w:type="dxa"/>
          </w:tcPr>
          <w:p w14:paraId="0CA6E2C1" w14:textId="5924FF9E"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Peščenik</w:t>
            </w:r>
            <w:proofErr w:type="spellEnd"/>
          </w:p>
        </w:tc>
        <w:tc>
          <w:tcPr>
            <w:tcW w:w="2551" w:type="dxa"/>
          </w:tcPr>
          <w:p w14:paraId="7955C606" w14:textId="7B6F4283"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6A9AD20F" w14:textId="76578DED" w:rsidR="009709B5" w:rsidRDefault="009709B5" w:rsidP="009709B5">
            <w:pPr>
              <w:rPr>
                <w:rFonts w:cs="Calibri"/>
                <w:lang w:eastAsia="zh-CN"/>
              </w:rPr>
            </w:pPr>
            <w:r>
              <w:rPr>
                <w:rFonts w:cs="Calibri"/>
                <w:lang w:eastAsia="zh-CN"/>
              </w:rPr>
              <w:t>Tornjić</w:t>
            </w:r>
          </w:p>
        </w:tc>
      </w:tr>
      <w:tr w:rsidR="009709B5" w14:paraId="383EC21B" w14:textId="77777777" w:rsidTr="004D3419">
        <w:tc>
          <w:tcPr>
            <w:tcW w:w="3823" w:type="dxa"/>
          </w:tcPr>
          <w:p w14:paraId="17A42598" w14:textId="1572E829" w:rsidR="009709B5" w:rsidRPr="009709B5" w:rsidRDefault="009709B5" w:rsidP="009709B5">
            <w:pPr>
              <w:rPr>
                <w:rFonts w:cs="Calibri"/>
                <w:lang w:eastAsia="zh-CN"/>
              </w:rPr>
            </w:pPr>
            <w:r w:rsidRPr="009709B5">
              <w:rPr>
                <w:rFonts w:cs="Calibri"/>
                <w:lang w:eastAsia="zh-CN"/>
              </w:rPr>
              <w:t xml:space="preserve">TS 10/0,4 kV Gornji </w:t>
            </w:r>
            <w:proofErr w:type="spellStart"/>
            <w:r w:rsidRPr="009709B5">
              <w:rPr>
                <w:rFonts w:cs="Calibri"/>
                <w:lang w:eastAsia="zh-CN"/>
              </w:rPr>
              <w:t>Maslarac</w:t>
            </w:r>
            <w:proofErr w:type="spellEnd"/>
          </w:p>
        </w:tc>
        <w:tc>
          <w:tcPr>
            <w:tcW w:w="2551" w:type="dxa"/>
          </w:tcPr>
          <w:p w14:paraId="0F42F656" w14:textId="74412457" w:rsidR="009709B5" w:rsidRDefault="009709B5" w:rsidP="009709B5">
            <w:pPr>
              <w:jc w:val="center"/>
              <w:rPr>
                <w:rFonts w:cs="Calibri"/>
                <w:lang w:eastAsia="zh-CN"/>
              </w:rPr>
            </w:pPr>
            <w:r>
              <w:rPr>
                <w:rFonts w:cs="Calibri"/>
                <w:lang w:eastAsia="zh-CN"/>
              </w:rPr>
              <w:t xml:space="preserve">50 </w:t>
            </w:r>
            <w:proofErr w:type="spellStart"/>
            <w:r w:rsidRPr="00C30A41">
              <w:rPr>
                <w:rFonts w:cs="Calibri"/>
                <w:lang w:eastAsia="zh-CN"/>
              </w:rPr>
              <w:t>kVA</w:t>
            </w:r>
            <w:proofErr w:type="spellEnd"/>
          </w:p>
        </w:tc>
        <w:tc>
          <w:tcPr>
            <w:tcW w:w="2410" w:type="dxa"/>
          </w:tcPr>
          <w:p w14:paraId="16F10AF9" w14:textId="021C0755"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6D4AE33F" w14:textId="77777777" w:rsidTr="004D3419">
        <w:tc>
          <w:tcPr>
            <w:tcW w:w="3823" w:type="dxa"/>
          </w:tcPr>
          <w:p w14:paraId="24E4F1AC" w14:textId="085206BF" w:rsidR="009709B5" w:rsidRPr="009709B5" w:rsidRDefault="009709B5" w:rsidP="009709B5">
            <w:pPr>
              <w:rPr>
                <w:rFonts w:cs="Calibri"/>
                <w:lang w:eastAsia="zh-CN"/>
              </w:rPr>
            </w:pPr>
            <w:r w:rsidRPr="009709B5">
              <w:rPr>
                <w:rFonts w:cs="Calibri"/>
                <w:lang w:eastAsia="zh-CN"/>
              </w:rPr>
              <w:t xml:space="preserve">TS 10/0,4 kV Donji </w:t>
            </w:r>
            <w:proofErr w:type="spellStart"/>
            <w:r w:rsidRPr="009709B5">
              <w:rPr>
                <w:rFonts w:cs="Calibri"/>
                <w:lang w:eastAsia="zh-CN"/>
              </w:rPr>
              <w:t>Maslarac</w:t>
            </w:r>
            <w:proofErr w:type="spellEnd"/>
          </w:p>
        </w:tc>
        <w:tc>
          <w:tcPr>
            <w:tcW w:w="2551" w:type="dxa"/>
          </w:tcPr>
          <w:p w14:paraId="7E1821A2" w14:textId="4DD99013" w:rsidR="009709B5" w:rsidRDefault="009709B5" w:rsidP="009709B5">
            <w:pPr>
              <w:jc w:val="center"/>
              <w:rPr>
                <w:rFonts w:cs="Calibri"/>
                <w:lang w:eastAsia="zh-CN"/>
              </w:rPr>
            </w:pPr>
            <w:r>
              <w:rPr>
                <w:rFonts w:cs="Calibri"/>
                <w:lang w:eastAsia="zh-CN"/>
              </w:rPr>
              <w:t xml:space="preserve">50 </w:t>
            </w:r>
            <w:proofErr w:type="spellStart"/>
            <w:r w:rsidRPr="00C30A41">
              <w:rPr>
                <w:rFonts w:cs="Calibri"/>
                <w:lang w:eastAsia="zh-CN"/>
              </w:rPr>
              <w:t>kVA</w:t>
            </w:r>
            <w:proofErr w:type="spellEnd"/>
          </w:p>
        </w:tc>
        <w:tc>
          <w:tcPr>
            <w:tcW w:w="2410" w:type="dxa"/>
          </w:tcPr>
          <w:p w14:paraId="7ECF2EFF" w14:textId="2E790CB3" w:rsidR="009709B5" w:rsidRPr="007A187D"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aluminijska</w:t>
            </w:r>
          </w:p>
        </w:tc>
      </w:tr>
      <w:tr w:rsidR="009709B5" w14:paraId="0A70ED1D" w14:textId="77777777" w:rsidTr="004D3419">
        <w:tc>
          <w:tcPr>
            <w:tcW w:w="3823" w:type="dxa"/>
          </w:tcPr>
          <w:p w14:paraId="39CC2691" w14:textId="1D7CA9A9" w:rsidR="009709B5" w:rsidRPr="009709B5" w:rsidRDefault="009709B5" w:rsidP="009709B5">
            <w:pPr>
              <w:rPr>
                <w:rFonts w:cs="Calibri"/>
                <w:lang w:eastAsia="zh-CN"/>
              </w:rPr>
            </w:pPr>
            <w:r w:rsidRPr="009709B5">
              <w:rPr>
                <w:rFonts w:cs="Calibri"/>
                <w:lang w:eastAsia="zh-CN"/>
              </w:rPr>
              <w:t>TS 10/0,4 kV Brđani</w:t>
            </w:r>
          </w:p>
        </w:tc>
        <w:tc>
          <w:tcPr>
            <w:tcW w:w="2551" w:type="dxa"/>
          </w:tcPr>
          <w:p w14:paraId="67F068F5" w14:textId="528584BF" w:rsidR="009709B5" w:rsidRDefault="009709B5" w:rsidP="009709B5">
            <w:pPr>
              <w:jc w:val="center"/>
              <w:rPr>
                <w:rFonts w:cs="Calibri"/>
                <w:lang w:eastAsia="zh-CN"/>
              </w:rPr>
            </w:pPr>
            <w:r>
              <w:rPr>
                <w:rFonts w:cs="Calibri"/>
                <w:lang w:eastAsia="zh-CN"/>
              </w:rPr>
              <w:t xml:space="preserve">50 </w:t>
            </w:r>
            <w:proofErr w:type="spellStart"/>
            <w:r w:rsidRPr="00C30A41">
              <w:rPr>
                <w:rFonts w:cs="Calibri"/>
                <w:lang w:eastAsia="zh-CN"/>
              </w:rPr>
              <w:t>kVA</w:t>
            </w:r>
            <w:proofErr w:type="spellEnd"/>
          </w:p>
        </w:tc>
        <w:tc>
          <w:tcPr>
            <w:tcW w:w="2410" w:type="dxa"/>
          </w:tcPr>
          <w:p w14:paraId="0CF76882" w14:textId="674270BF"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aluminijska</w:t>
            </w:r>
          </w:p>
        </w:tc>
      </w:tr>
      <w:tr w:rsidR="009709B5" w14:paraId="59E4746B" w14:textId="77777777" w:rsidTr="004D3419">
        <w:tc>
          <w:tcPr>
            <w:tcW w:w="3823" w:type="dxa"/>
          </w:tcPr>
          <w:p w14:paraId="2945399E" w14:textId="049ED8BB" w:rsidR="009709B5" w:rsidRPr="009709B5" w:rsidRDefault="009709B5" w:rsidP="009709B5">
            <w:pPr>
              <w:rPr>
                <w:rFonts w:cs="Calibri"/>
                <w:lang w:eastAsia="zh-CN"/>
              </w:rPr>
            </w:pPr>
            <w:r w:rsidRPr="009709B5">
              <w:rPr>
                <w:rFonts w:cs="Calibri"/>
                <w:lang w:eastAsia="zh-CN"/>
              </w:rPr>
              <w:t xml:space="preserve">TS 10/0,4 kV Mala Mučna </w:t>
            </w:r>
          </w:p>
        </w:tc>
        <w:tc>
          <w:tcPr>
            <w:tcW w:w="2551" w:type="dxa"/>
          </w:tcPr>
          <w:p w14:paraId="5FC03232" w14:textId="5CED2798"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6B529329" w14:textId="1114CBC3"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34AB35B6" w14:textId="77777777" w:rsidTr="004D3419">
        <w:tc>
          <w:tcPr>
            <w:tcW w:w="3823" w:type="dxa"/>
          </w:tcPr>
          <w:p w14:paraId="2C5315B3" w14:textId="0CF953A7" w:rsidR="009709B5" w:rsidRPr="009709B5" w:rsidRDefault="009709B5" w:rsidP="009709B5">
            <w:pPr>
              <w:rPr>
                <w:rFonts w:cs="Calibri"/>
                <w:lang w:eastAsia="zh-CN"/>
              </w:rPr>
            </w:pPr>
            <w:r w:rsidRPr="009709B5">
              <w:rPr>
                <w:rFonts w:cs="Calibri"/>
                <w:lang w:eastAsia="zh-CN"/>
              </w:rPr>
              <w:t xml:space="preserve">TS 10/0,4 kV Ladislav </w:t>
            </w:r>
          </w:p>
        </w:tc>
        <w:tc>
          <w:tcPr>
            <w:tcW w:w="2551" w:type="dxa"/>
          </w:tcPr>
          <w:p w14:paraId="0A742BED" w14:textId="540AD9F3"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25C5E9E8" w14:textId="3F582687" w:rsidR="009709B5" w:rsidRDefault="009709B5" w:rsidP="009709B5">
            <w:pPr>
              <w:rPr>
                <w:rFonts w:cs="Calibri"/>
                <w:lang w:eastAsia="zh-CN"/>
              </w:rPr>
            </w:pPr>
            <w:r>
              <w:rPr>
                <w:rFonts w:cs="Calibri"/>
                <w:lang w:eastAsia="zh-CN"/>
              </w:rPr>
              <w:t>Tornjić</w:t>
            </w:r>
          </w:p>
        </w:tc>
      </w:tr>
      <w:tr w:rsidR="009709B5" w14:paraId="4110FCF5" w14:textId="77777777" w:rsidTr="004D3419">
        <w:tc>
          <w:tcPr>
            <w:tcW w:w="3823" w:type="dxa"/>
          </w:tcPr>
          <w:p w14:paraId="27384516" w14:textId="33CAEE6C" w:rsidR="009709B5" w:rsidRPr="009709B5" w:rsidRDefault="009709B5" w:rsidP="009709B5">
            <w:pPr>
              <w:rPr>
                <w:rFonts w:cs="Calibri"/>
                <w:lang w:eastAsia="zh-CN"/>
              </w:rPr>
            </w:pPr>
            <w:r w:rsidRPr="009709B5">
              <w:rPr>
                <w:rFonts w:cs="Calibri"/>
                <w:lang w:eastAsia="zh-CN"/>
              </w:rPr>
              <w:t>TS 10/0,4 kV Široko Selo</w:t>
            </w:r>
          </w:p>
        </w:tc>
        <w:tc>
          <w:tcPr>
            <w:tcW w:w="2551" w:type="dxa"/>
          </w:tcPr>
          <w:p w14:paraId="34BF18C9" w14:textId="0B2975DC" w:rsidR="009709B5" w:rsidRDefault="009709B5" w:rsidP="009709B5">
            <w:pPr>
              <w:jc w:val="center"/>
              <w:rPr>
                <w:rFonts w:cs="Calibri"/>
                <w:lang w:eastAsia="zh-CN"/>
              </w:rPr>
            </w:pPr>
            <w:r>
              <w:rPr>
                <w:rFonts w:cs="Calibri"/>
                <w:lang w:eastAsia="zh-CN"/>
              </w:rPr>
              <w:t xml:space="preserve">50 </w:t>
            </w:r>
            <w:proofErr w:type="spellStart"/>
            <w:r w:rsidRPr="00C30A41">
              <w:rPr>
                <w:rFonts w:cs="Calibri"/>
                <w:lang w:eastAsia="zh-CN"/>
              </w:rPr>
              <w:t>kVA</w:t>
            </w:r>
            <w:proofErr w:type="spellEnd"/>
          </w:p>
        </w:tc>
        <w:tc>
          <w:tcPr>
            <w:tcW w:w="2410" w:type="dxa"/>
          </w:tcPr>
          <w:p w14:paraId="2226AEEA" w14:textId="509B3D7B"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1C347530" w14:textId="77777777" w:rsidTr="004D3419">
        <w:tc>
          <w:tcPr>
            <w:tcW w:w="3823" w:type="dxa"/>
          </w:tcPr>
          <w:p w14:paraId="43C51473" w14:textId="1A0EFA41" w:rsidR="009709B5" w:rsidRPr="009709B5" w:rsidRDefault="009709B5" w:rsidP="009709B5">
            <w:pPr>
              <w:rPr>
                <w:rFonts w:cs="Calibri"/>
                <w:lang w:eastAsia="zh-CN"/>
              </w:rPr>
            </w:pPr>
            <w:r w:rsidRPr="009709B5">
              <w:rPr>
                <w:rFonts w:cs="Calibri"/>
                <w:lang w:eastAsia="zh-CN"/>
              </w:rPr>
              <w:t>TS 10/0,4 kV Trnovac</w:t>
            </w:r>
          </w:p>
        </w:tc>
        <w:tc>
          <w:tcPr>
            <w:tcW w:w="2551" w:type="dxa"/>
          </w:tcPr>
          <w:p w14:paraId="7AAE6A9F" w14:textId="4BA355BF"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103D56B7" w14:textId="541D5AD3"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70C7631A" w14:textId="77777777" w:rsidTr="004D3419">
        <w:tc>
          <w:tcPr>
            <w:tcW w:w="3823" w:type="dxa"/>
          </w:tcPr>
          <w:p w14:paraId="23806996" w14:textId="466CA842" w:rsidR="009709B5" w:rsidRPr="009709B5" w:rsidRDefault="009709B5" w:rsidP="009709B5">
            <w:pPr>
              <w:rPr>
                <w:rFonts w:cs="Calibri"/>
                <w:lang w:eastAsia="zh-CN"/>
              </w:rPr>
            </w:pPr>
            <w:r w:rsidRPr="009709B5">
              <w:rPr>
                <w:rFonts w:cs="Calibri"/>
                <w:lang w:eastAsia="zh-CN"/>
              </w:rPr>
              <w:t>TS 10/0,4 kV Srijem</w:t>
            </w:r>
          </w:p>
        </w:tc>
        <w:tc>
          <w:tcPr>
            <w:tcW w:w="2551" w:type="dxa"/>
          </w:tcPr>
          <w:p w14:paraId="105F6D59" w14:textId="517FD2DA"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37F2983E" w14:textId="2FC8DE19" w:rsidR="009709B5" w:rsidRDefault="009709B5" w:rsidP="009709B5">
            <w:pPr>
              <w:rPr>
                <w:rFonts w:cs="Calibri"/>
                <w:lang w:eastAsia="zh-CN"/>
              </w:rPr>
            </w:pPr>
            <w:r>
              <w:rPr>
                <w:rFonts w:cs="Calibri"/>
                <w:lang w:eastAsia="zh-CN"/>
              </w:rPr>
              <w:t>Tornjić</w:t>
            </w:r>
          </w:p>
        </w:tc>
      </w:tr>
      <w:tr w:rsidR="009709B5" w14:paraId="2FEBD8D6" w14:textId="77777777" w:rsidTr="004D3419">
        <w:tc>
          <w:tcPr>
            <w:tcW w:w="3823" w:type="dxa"/>
          </w:tcPr>
          <w:p w14:paraId="2C31E1D2" w14:textId="13BB6C95" w:rsidR="009709B5" w:rsidRPr="009709B5" w:rsidRDefault="009709B5" w:rsidP="009709B5">
            <w:pPr>
              <w:rPr>
                <w:rFonts w:cs="Calibri"/>
                <w:lang w:eastAsia="zh-CN"/>
              </w:rPr>
            </w:pPr>
            <w:r w:rsidRPr="009709B5">
              <w:rPr>
                <w:rFonts w:cs="Calibri"/>
                <w:lang w:eastAsia="zh-CN"/>
              </w:rPr>
              <w:lastRenderedPageBreak/>
              <w:t xml:space="preserve">TS 10/0,4 kV Mala </w:t>
            </w:r>
            <w:proofErr w:type="spellStart"/>
            <w:r w:rsidRPr="009709B5">
              <w:rPr>
                <w:rFonts w:cs="Calibri"/>
                <w:lang w:eastAsia="zh-CN"/>
              </w:rPr>
              <w:t>Branjska</w:t>
            </w:r>
            <w:proofErr w:type="spellEnd"/>
          </w:p>
        </w:tc>
        <w:tc>
          <w:tcPr>
            <w:tcW w:w="2551" w:type="dxa"/>
          </w:tcPr>
          <w:p w14:paraId="10B0F50E" w14:textId="18415106"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6FB5E3AA" w14:textId="1CCE02D6"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04A46CED" w14:textId="77777777" w:rsidTr="004D3419">
        <w:tc>
          <w:tcPr>
            <w:tcW w:w="3823" w:type="dxa"/>
          </w:tcPr>
          <w:p w14:paraId="05EA48C3" w14:textId="5927BABA" w:rsidR="009709B5" w:rsidRPr="009709B5" w:rsidRDefault="009709B5" w:rsidP="009709B5">
            <w:pPr>
              <w:rPr>
                <w:rFonts w:cs="Calibri"/>
                <w:lang w:eastAsia="zh-CN"/>
              </w:rPr>
            </w:pPr>
            <w:r w:rsidRPr="009709B5">
              <w:rPr>
                <w:rFonts w:cs="Calibri"/>
                <w:lang w:eastAsia="zh-CN"/>
              </w:rPr>
              <w:t xml:space="preserve">TS 10/0,4 kV Velika </w:t>
            </w:r>
            <w:proofErr w:type="spellStart"/>
            <w:r w:rsidRPr="009709B5">
              <w:rPr>
                <w:rFonts w:cs="Calibri"/>
                <w:lang w:eastAsia="zh-CN"/>
              </w:rPr>
              <w:t>Branjska</w:t>
            </w:r>
            <w:proofErr w:type="spellEnd"/>
          </w:p>
        </w:tc>
        <w:tc>
          <w:tcPr>
            <w:tcW w:w="2551" w:type="dxa"/>
          </w:tcPr>
          <w:p w14:paraId="07F60B1A" w14:textId="643352FA"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0514A902" w14:textId="20031FC2"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aluminijska</w:t>
            </w:r>
          </w:p>
        </w:tc>
      </w:tr>
      <w:tr w:rsidR="009709B5" w14:paraId="5A798128" w14:textId="77777777" w:rsidTr="004D3419">
        <w:tc>
          <w:tcPr>
            <w:tcW w:w="3823" w:type="dxa"/>
          </w:tcPr>
          <w:p w14:paraId="32F3603E" w14:textId="0B12D1F3"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Miličani</w:t>
            </w:r>
            <w:proofErr w:type="spellEnd"/>
            <w:r w:rsidRPr="009709B5">
              <w:rPr>
                <w:rFonts w:cs="Calibri"/>
                <w:lang w:eastAsia="zh-CN"/>
              </w:rPr>
              <w:t xml:space="preserve"> 1</w:t>
            </w:r>
          </w:p>
        </w:tc>
        <w:tc>
          <w:tcPr>
            <w:tcW w:w="2551" w:type="dxa"/>
          </w:tcPr>
          <w:p w14:paraId="3DC00171" w14:textId="6C0D1EC2"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0A041A81" w14:textId="4E61DD41"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r w:rsidR="009709B5" w14:paraId="5746D64E" w14:textId="77777777" w:rsidTr="004D3419">
        <w:tc>
          <w:tcPr>
            <w:tcW w:w="3823" w:type="dxa"/>
          </w:tcPr>
          <w:p w14:paraId="025CC183" w14:textId="1B71EC4B" w:rsidR="009709B5" w:rsidRPr="009709B5" w:rsidRDefault="009709B5" w:rsidP="009709B5">
            <w:pPr>
              <w:rPr>
                <w:rFonts w:cs="Calibri"/>
                <w:lang w:eastAsia="zh-CN"/>
              </w:rPr>
            </w:pPr>
            <w:r w:rsidRPr="009709B5">
              <w:rPr>
                <w:rFonts w:cs="Calibri"/>
                <w:lang w:eastAsia="zh-CN"/>
              </w:rPr>
              <w:t xml:space="preserve">TS 10/0,4 kV </w:t>
            </w:r>
            <w:proofErr w:type="spellStart"/>
            <w:r w:rsidRPr="009709B5">
              <w:rPr>
                <w:rFonts w:cs="Calibri"/>
                <w:lang w:eastAsia="zh-CN"/>
              </w:rPr>
              <w:t>Miličani</w:t>
            </w:r>
            <w:proofErr w:type="spellEnd"/>
            <w:r w:rsidRPr="009709B5">
              <w:rPr>
                <w:rFonts w:cs="Calibri"/>
                <w:lang w:eastAsia="zh-CN"/>
              </w:rPr>
              <w:t xml:space="preserve"> 2</w:t>
            </w:r>
          </w:p>
        </w:tc>
        <w:tc>
          <w:tcPr>
            <w:tcW w:w="2551" w:type="dxa"/>
          </w:tcPr>
          <w:p w14:paraId="3B787A3C" w14:textId="7C82BF60" w:rsidR="009709B5" w:rsidRDefault="009709B5" w:rsidP="009709B5">
            <w:pPr>
              <w:jc w:val="center"/>
              <w:rPr>
                <w:rFonts w:cs="Calibri"/>
                <w:lang w:eastAsia="zh-CN"/>
              </w:rPr>
            </w:pPr>
            <w:r>
              <w:rPr>
                <w:rFonts w:cs="Calibri"/>
                <w:lang w:eastAsia="zh-CN"/>
              </w:rPr>
              <w:t xml:space="preserve">100 </w:t>
            </w:r>
            <w:proofErr w:type="spellStart"/>
            <w:r w:rsidRPr="00C30A41">
              <w:rPr>
                <w:rFonts w:cs="Calibri"/>
                <w:lang w:eastAsia="zh-CN"/>
              </w:rPr>
              <w:t>kVA</w:t>
            </w:r>
            <w:proofErr w:type="spellEnd"/>
          </w:p>
        </w:tc>
        <w:tc>
          <w:tcPr>
            <w:tcW w:w="2410" w:type="dxa"/>
          </w:tcPr>
          <w:p w14:paraId="17F619C2" w14:textId="3EF4C6AD" w:rsidR="009709B5" w:rsidRDefault="009709B5" w:rsidP="009709B5">
            <w:pPr>
              <w:rPr>
                <w:rFonts w:cs="Calibri"/>
                <w:lang w:eastAsia="zh-CN"/>
              </w:rPr>
            </w:pPr>
            <w:proofErr w:type="spellStart"/>
            <w:r>
              <w:rPr>
                <w:rFonts w:cs="Calibri"/>
                <w:lang w:eastAsia="zh-CN"/>
              </w:rPr>
              <w:t>Stupna</w:t>
            </w:r>
            <w:proofErr w:type="spellEnd"/>
            <w:r>
              <w:rPr>
                <w:rFonts w:cs="Calibri"/>
                <w:lang w:eastAsia="zh-CN"/>
              </w:rPr>
              <w:t xml:space="preserve"> čelična</w:t>
            </w:r>
          </w:p>
        </w:tc>
      </w:tr>
    </w:tbl>
    <w:p w14:paraId="11DFCAA6" w14:textId="77777777" w:rsidR="004D3419" w:rsidRPr="00DA1AFE" w:rsidRDefault="004D3419" w:rsidP="004D3419">
      <w:pPr>
        <w:jc w:val="center"/>
        <w:rPr>
          <w:sz w:val="20"/>
          <w:szCs w:val="20"/>
          <w:lang w:eastAsia="zh-CN"/>
        </w:rPr>
      </w:pPr>
      <w:r w:rsidRPr="00DA1AFE">
        <w:rPr>
          <w:sz w:val="20"/>
          <w:szCs w:val="20"/>
          <w:lang w:eastAsia="zh-CN"/>
        </w:rPr>
        <w:t>Izvor: HEP – Operator distribucijskog sustava d.o.o., Elektra Koprivnica</w:t>
      </w:r>
    </w:p>
    <w:p w14:paraId="0546D001" w14:textId="66585036" w:rsidR="009709B5" w:rsidRDefault="009709B5" w:rsidP="004D3419">
      <w:pPr>
        <w:pStyle w:val="Odlomakpopisa11"/>
      </w:pPr>
      <w:r>
        <w:t>Konzum Općine Sokolovac u normalnom pogonu napaja se iz TS 35/10 kV Koprivnica 1</w:t>
      </w:r>
      <w:r w:rsidR="00F8415F">
        <w:t>, osim naselja Vrhovac i Jankovac koja se napajaju iz TS 35/10 kV Rasinja.</w:t>
      </w:r>
    </w:p>
    <w:p w14:paraId="01F0D18A" w14:textId="45EC30CD" w:rsidR="004D3419" w:rsidRDefault="004D3419" w:rsidP="004D3419">
      <w:pPr>
        <w:pStyle w:val="Odlomakpopisa11"/>
      </w:pPr>
      <w:r>
        <w:t xml:space="preserve">Područjem Općine </w:t>
      </w:r>
      <w:r w:rsidR="00D23435">
        <w:t xml:space="preserve">Sokolovac prolaze dalekovodi nazivnog napona </w:t>
      </w:r>
      <w:r>
        <w:t>110 kV</w:t>
      </w:r>
      <w:r w:rsidR="00D23435">
        <w:t xml:space="preserve"> i 400 kV </w:t>
      </w:r>
      <w:r>
        <w:t>u nadležnosti Hrvatskog operatera prijenosnog sustava d.</w:t>
      </w:r>
      <w:r w:rsidR="00D23435">
        <w:t xml:space="preserve">d., </w:t>
      </w:r>
      <w:r w:rsidR="00D23435" w:rsidRPr="00D23435">
        <w:t>Prijenosnog područja Zagreb:</w:t>
      </w:r>
      <w:r w:rsidR="00B46888">
        <w:rPr>
          <w:rStyle w:val="Referencafusnote"/>
        </w:rPr>
        <w:footnoteReference w:id="3"/>
      </w:r>
    </w:p>
    <w:p w14:paraId="380BEA03" w14:textId="7A23F9AF" w:rsidR="00D23435" w:rsidRDefault="00D23435" w:rsidP="00D23435">
      <w:pPr>
        <w:pStyle w:val="Odlomakpopisa11"/>
        <w:numPr>
          <w:ilvl w:val="0"/>
          <w:numId w:val="59"/>
        </w:numPr>
      </w:pPr>
      <w:r>
        <w:t>DV 2x4OO kV ŽERJAVINEC – CIRKOVCE – HEVIZ (međudržavni dalekovod HRV – SLO – MAĐ)</w:t>
      </w:r>
    </w:p>
    <w:p w14:paraId="3CE588D9" w14:textId="70AEEEC3" w:rsidR="00813029" w:rsidRDefault="00D23435" w:rsidP="00813029">
      <w:pPr>
        <w:pStyle w:val="Odlomakpopisa11"/>
        <w:numPr>
          <w:ilvl w:val="0"/>
          <w:numId w:val="60"/>
        </w:numPr>
        <w:spacing w:after="0"/>
        <w:ind w:left="1434" w:hanging="357"/>
      </w:pPr>
      <w:r>
        <w:t>godina izgradnje: 1999</w:t>
      </w:r>
      <w:r w:rsidR="00813029">
        <w:t>/</w:t>
      </w:r>
      <w:r>
        <w:t>.2022</w:t>
      </w:r>
      <w:r w:rsidR="00813029">
        <w:t>,</w:t>
      </w:r>
    </w:p>
    <w:p w14:paraId="797B35BA" w14:textId="5A815CFA" w:rsidR="00813029" w:rsidRPr="00813029" w:rsidRDefault="00813029" w:rsidP="00813029">
      <w:pPr>
        <w:pStyle w:val="Odlomakpopisa11"/>
        <w:numPr>
          <w:ilvl w:val="0"/>
          <w:numId w:val="60"/>
        </w:numPr>
        <w:spacing w:after="0"/>
        <w:ind w:left="1434" w:hanging="357"/>
      </w:pPr>
      <w:r w:rsidRPr="00813029">
        <w:t xml:space="preserve">duljina voda na području </w:t>
      </w:r>
      <w:r>
        <w:t>RH</w:t>
      </w:r>
      <w:r w:rsidRPr="00813029">
        <w:t xml:space="preserve">: </w:t>
      </w:r>
      <w:r>
        <w:t>99,1</w:t>
      </w:r>
      <w:r w:rsidRPr="00813029">
        <w:t xml:space="preserve"> km,</w:t>
      </w:r>
    </w:p>
    <w:p w14:paraId="7FADAC9E" w14:textId="6B173B0B" w:rsidR="00813029" w:rsidRDefault="00813029" w:rsidP="00813029">
      <w:pPr>
        <w:pStyle w:val="Odlomakpopisa"/>
        <w:numPr>
          <w:ilvl w:val="1"/>
          <w:numId w:val="61"/>
        </w:numPr>
        <w:spacing w:after="200"/>
        <w:contextualSpacing/>
        <w:rPr>
          <w:lang w:eastAsia="zh-CN"/>
        </w:rPr>
      </w:pPr>
      <w:proofErr w:type="spellStart"/>
      <w:r>
        <w:rPr>
          <w:lang w:eastAsia="zh-CN"/>
        </w:rPr>
        <w:t>duljina</w:t>
      </w:r>
      <w:proofErr w:type="spellEnd"/>
      <w:r>
        <w:rPr>
          <w:lang w:eastAsia="zh-CN"/>
        </w:rPr>
        <w:t xml:space="preserve"> </w:t>
      </w:r>
      <w:proofErr w:type="spellStart"/>
      <w:r>
        <w:rPr>
          <w:lang w:eastAsia="zh-CN"/>
        </w:rPr>
        <w:t>voda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Pr>
          <w:lang w:eastAsia="zh-CN"/>
        </w:rPr>
        <w:t>: 0,315 km,</w:t>
      </w:r>
    </w:p>
    <w:p w14:paraId="7540F7E6" w14:textId="3D579226" w:rsidR="00813029" w:rsidRDefault="00813029" w:rsidP="00813029">
      <w:pPr>
        <w:pStyle w:val="Odlomakpopisa"/>
        <w:numPr>
          <w:ilvl w:val="1"/>
          <w:numId w:val="61"/>
        </w:numPr>
        <w:spacing w:after="200"/>
        <w:contextualSpacing/>
        <w:rPr>
          <w:lang w:eastAsia="zh-CN"/>
        </w:rPr>
      </w:pPr>
      <w:proofErr w:type="spellStart"/>
      <w:r w:rsidRPr="00813029">
        <w:rPr>
          <w:lang w:eastAsia="zh-CN"/>
        </w:rPr>
        <w:t>vodi</w:t>
      </w:r>
      <w:r>
        <w:rPr>
          <w:lang w:eastAsia="zh-CN"/>
        </w:rPr>
        <w:t>č</w:t>
      </w:r>
      <w:r w:rsidRPr="00813029">
        <w:rPr>
          <w:lang w:eastAsia="zh-CN"/>
        </w:rPr>
        <w:t>i</w:t>
      </w:r>
      <w:proofErr w:type="spellEnd"/>
      <w:r w:rsidRPr="00813029">
        <w:rPr>
          <w:lang w:eastAsia="zh-CN"/>
        </w:rPr>
        <w:t>: Al</w:t>
      </w:r>
      <w:r>
        <w:rPr>
          <w:lang w:eastAsia="zh-CN"/>
        </w:rPr>
        <w:t>/Fe</w:t>
      </w:r>
      <w:r w:rsidRPr="00813029">
        <w:rPr>
          <w:lang w:eastAsia="zh-CN"/>
        </w:rPr>
        <w:t xml:space="preserve"> 2x(3x2x490/65) mm</w:t>
      </w:r>
      <w:r w:rsidRPr="00813029">
        <w:rPr>
          <w:vertAlign w:val="superscript"/>
          <w:lang w:eastAsia="zh-CN"/>
        </w:rPr>
        <w:t>2</w:t>
      </w:r>
      <w:r>
        <w:rPr>
          <w:lang w:eastAsia="zh-CN"/>
        </w:rPr>
        <w:t>,</w:t>
      </w:r>
    </w:p>
    <w:p w14:paraId="638E89A7" w14:textId="2F30156C" w:rsidR="00813029" w:rsidRDefault="00813029" w:rsidP="00813029">
      <w:pPr>
        <w:pStyle w:val="Odlomakpopisa"/>
        <w:numPr>
          <w:ilvl w:val="1"/>
          <w:numId w:val="61"/>
        </w:numPr>
        <w:spacing w:after="200"/>
        <w:contextualSpacing/>
        <w:rPr>
          <w:lang w:eastAsia="zh-CN"/>
        </w:rPr>
      </w:pPr>
      <w:proofErr w:type="spellStart"/>
      <w:r>
        <w:rPr>
          <w:lang w:eastAsia="zh-CN"/>
        </w:rPr>
        <w:t>zaštitno</w:t>
      </w:r>
      <w:proofErr w:type="spellEnd"/>
      <w:r>
        <w:rPr>
          <w:lang w:eastAsia="zh-CN"/>
        </w:rPr>
        <w:t xml:space="preserve"> </w:t>
      </w:r>
      <w:proofErr w:type="spellStart"/>
      <w:r>
        <w:rPr>
          <w:lang w:eastAsia="zh-CN"/>
        </w:rPr>
        <w:t>uže</w:t>
      </w:r>
      <w:proofErr w:type="spellEnd"/>
      <w:r>
        <w:rPr>
          <w:lang w:eastAsia="zh-CN"/>
        </w:rPr>
        <w:t>: OPGW,</w:t>
      </w:r>
    </w:p>
    <w:p w14:paraId="62B2AF3E" w14:textId="4DE8C63E" w:rsidR="00813029" w:rsidRDefault="00813029" w:rsidP="00813029">
      <w:pPr>
        <w:pStyle w:val="Odlomakpopisa"/>
        <w:numPr>
          <w:ilvl w:val="1"/>
          <w:numId w:val="61"/>
        </w:numPr>
        <w:spacing w:after="200"/>
        <w:contextualSpacing/>
        <w:rPr>
          <w:lang w:eastAsia="zh-CN"/>
        </w:rPr>
      </w:pPr>
      <w:proofErr w:type="spellStart"/>
      <w:r>
        <w:rPr>
          <w:lang w:eastAsia="zh-CN"/>
        </w:rPr>
        <w:t>izolatori</w:t>
      </w:r>
      <w:proofErr w:type="spellEnd"/>
      <w:r>
        <w:rPr>
          <w:lang w:eastAsia="zh-CN"/>
        </w:rPr>
        <w:t xml:space="preserve">: </w:t>
      </w:r>
      <w:proofErr w:type="spellStart"/>
      <w:r>
        <w:rPr>
          <w:lang w:eastAsia="zh-CN"/>
        </w:rPr>
        <w:t>kapasti</w:t>
      </w:r>
      <w:proofErr w:type="spellEnd"/>
      <w:r>
        <w:rPr>
          <w:lang w:eastAsia="zh-CN"/>
        </w:rPr>
        <w:t xml:space="preserve"> </w:t>
      </w:r>
      <w:proofErr w:type="spellStart"/>
      <w:r>
        <w:rPr>
          <w:lang w:eastAsia="zh-CN"/>
        </w:rPr>
        <w:t>stakleni</w:t>
      </w:r>
      <w:proofErr w:type="spellEnd"/>
      <w:r>
        <w:rPr>
          <w:lang w:eastAsia="zh-CN"/>
        </w:rPr>
        <w:t xml:space="preserve"> </w:t>
      </w:r>
      <w:proofErr w:type="spellStart"/>
      <w:r>
        <w:rPr>
          <w:lang w:eastAsia="zh-CN"/>
        </w:rPr>
        <w:t>tipa</w:t>
      </w:r>
      <w:proofErr w:type="spellEnd"/>
      <w:r>
        <w:rPr>
          <w:lang w:eastAsia="zh-CN"/>
        </w:rPr>
        <w:t xml:space="preserve"> U-160, </w:t>
      </w:r>
    </w:p>
    <w:p w14:paraId="760A1BA7" w14:textId="7DA9FD63" w:rsidR="00813029" w:rsidRDefault="00813029" w:rsidP="00813029">
      <w:pPr>
        <w:pStyle w:val="Odlomakpopisa"/>
        <w:numPr>
          <w:ilvl w:val="1"/>
          <w:numId w:val="61"/>
        </w:numPr>
        <w:spacing w:after="200"/>
        <w:contextualSpacing/>
        <w:rPr>
          <w:lang w:eastAsia="zh-CN"/>
        </w:rPr>
      </w:pPr>
      <w:proofErr w:type="spellStart"/>
      <w:r>
        <w:rPr>
          <w:lang w:eastAsia="zh-CN"/>
        </w:rPr>
        <w:t>broj</w:t>
      </w:r>
      <w:proofErr w:type="spellEnd"/>
      <w:r>
        <w:rPr>
          <w:lang w:eastAsia="zh-CN"/>
        </w:rPr>
        <w:t xml:space="preserve"> </w:t>
      </w:r>
      <w:proofErr w:type="spellStart"/>
      <w:r>
        <w:rPr>
          <w:lang w:eastAsia="zh-CN"/>
        </w:rPr>
        <w:t>stupova</w:t>
      </w:r>
      <w:proofErr w:type="spellEnd"/>
      <w:r>
        <w:rPr>
          <w:lang w:eastAsia="zh-CN"/>
        </w:rPr>
        <w:t xml:space="preserve">: 262, </w:t>
      </w:r>
    </w:p>
    <w:p w14:paraId="44C43211" w14:textId="2CBABDE9" w:rsidR="00813029" w:rsidRDefault="00813029" w:rsidP="00813029">
      <w:pPr>
        <w:pStyle w:val="Odlomakpopisa"/>
        <w:numPr>
          <w:ilvl w:val="1"/>
          <w:numId w:val="61"/>
        </w:numPr>
        <w:spacing w:after="200"/>
        <w:contextualSpacing/>
        <w:rPr>
          <w:lang w:eastAsia="zh-CN"/>
        </w:rPr>
      </w:pPr>
      <w:proofErr w:type="spellStart"/>
      <w:r>
        <w:rPr>
          <w:lang w:eastAsia="zh-CN"/>
        </w:rPr>
        <w:t>broj</w:t>
      </w:r>
      <w:proofErr w:type="spellEnd"/>
      <w:r>
        <w:rPr>
          <w:lang w:eastAsia="zh-CN"/>
        </w:rPr>
        <w:t xml:space="preserve"> </w:t>
      </w:r>
      <w:proofErr w:type="spellStart"/>
      <w:r>
        <w:rPr>
          <w:lang w:eastAsia="zh-CN"/>
        </w:rPr>
        <w:t>stupova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Pr>
          <w:lang w:eastAsia="zh-CN"/>
        </w:rPr>
        <w:t>: 1,</w:t>
      </w:r>
    </w:p>
    <w:p w14:paraId="35C19C01" w14:textId="065A3838" w:rsidR="00813029" w:rsidRDefault="00813029" w:rsidP="00813029">
      <w:pPr>
        <w:pStyle w:val="Odlomakpopisa"/>
        <w:numPr>
          <w:ilvl w:val="1"/>
          <w:numId w:val="61"/>
        </w:numPr>
        <w:spacing w:after="200"/>
        <w:contextualSpacing/>
        <w:rPr>
          <w:lang w:eastAsia="zh-CN"/>
        </w:rPr>
      </w:pPr>
      <w:r>
        <w:rPr>
          <w:lang w:eastAsia="zh-CN"/>
        </w:rPr>
        <w:t xml:space="preserve">tip </w:t>
      </w:r>
      <w:proofErr w:type="spellStart"/>
      <w:r>
        <w:rPr>
          <w:lang w:eastAsia="zh-CN"/>
        </w:rPr>
        <w:t>stupova</w:t>
      </w:r>
      <w:proofErr w:type="spellEnd"/>
      <w:r>
        <w:rPr>
          <w:lang w:eastAsia="zh-CN"/>
        </w:rPr>
        <w:t xml:space="preserve">: </w:t>
      </w:r>
      <w:proofErr w:type="spellStart"/>
      <w:r>
        <w:rPr>
          <w:lang w:eastAsia="zh-CN"/>
        </w:rPr>
        <w:t>čelično</w:t>
      </w:r>
      <w:proofErr w:type="spellEnd"/>
      <w:r>
        <w:rPr>
          <w:lang w:eastAsia="zh-CN"/>
        </w:rPr>
        <w:t xml:space="preserve"> </w:t>
      </w:r>
      <w:proofErr w:type="spellStart"/>
      <w:r>
        <w:rPr>
          <w:lang w:eastAsia="zh-CN"/>
        </w:rPr>
        <w:t>rešetkasti</w:t>
      </w:r>
      <w:proofErr w:type="spellEnd"/>
      <w:r>
        <w:rPr>
          <w:lang w:eastAsia="zh-CN"/>
        </w:rPr>
        <w:t xml:space="preserve"> </w:t>
      </w:r>
      <w:proofErr w:type="spellStart"/>
      <w:r>
        <w:rPr>
          <w:lang w:eastAsia="zh-CN"/>
        </w:rPr>
        <w:t>tipa</w:t>
      </w:r>
      <w:proofErr w:type="spellEnd"/>
      <w:r>
        <w:rPr>
          <w:lang w:eastAsia="zh-CN"/>
        </w:rPr>
        <w:t xml:space="preserve"> “BAČVA”,</w:t>
      </w:r>
    </w:p>
    <w:p w14:paraId="0FD7D7AC" w14:textId="4B412C4A" w:rsidR="00813029" w:rsidRPr="00813029" w:rsidRDefault="00813029" w:rsidP="00813029">
      <w:pPr>
        <w:pStyle w:val="Odlomakpopisa"/>
        <w:numPr>
          <w:ilvl w:val="1"/>
          <w:numId w:val="61"/>
        </w:numPr>
        <w:rPr>
          <w:lang w:eastAsia="zh-CN"/>
        </w:rPr>
      </w:pPr>
      <w:r w:rsidRPr="00813029">
        <w:rPr>
          <w:lang w:eastAsia="zh-CN"/>
        </w:rPr>
        <w:t xml:space="preserve">tip </w:t>
      </w:r>
      <w:proofErr w:type="spellStart"/>
      <w:r w:rsidRPr="00813029">
        <w:rPr>
          <w:lang w:eastAsia="zh-CN"/>
        </w:rPr>
        <w:t>stupova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sidRPr="00813029">
        <w:rPr>
          <w:lang w:eastAsia="zh-CN"/>
        </w:rPr>
        <w:t xml:space="preserve">: </w:t>
      </w:r>
      <w:proofErr w:type="spellStart"/>
      <w:r w:rsidRPr="00813029">
        <w:rPr>
          <w:lang w:eastAsia="zh-CN"/>
        </w:rPr>
        <w:t>čelično</w:t>
      </w:r>
      <w:proofErr w:type="spellEnd"/>
      <w:r w:rsidRPr="00813029">
        <w:rPr>
          <w:lang w:eastAsia="zh-CN"/>
        </w:rPr>
        <w:t xml:space="preserve"> </w:t>
      </w:r>
      <w:proofErr w:type="spellStart"/>
      <w:r w:rsidRPr="00813029">
        <w:rPr>
          <w:lang w:eastAsia="zh-CN"/>
        </w:rPr>
        <w:t>rešetkasti</w:t>
      </w:r>
      <w:proofErr w:type="spellEnd"/>
      <w:r w:rsidRPr="00813029">
        <w:rPr>
          <w:lang w:eastAsia="zh-CN"/>
        </w:rPr>
        <w:t xml:space="preserve"> </w:t>
      </w:r>
      <w:proofErr w:type="spellStart"/>
      <w:r w:rsidRPr="00813029">
        <w:rPr>
          <w:lang w:eastAsia="zh-CN"/>
        </w:rPr>
        <w:t>tipa</w:t>
      </w:r>
      <w:proofErr w:type="spellEnd"/>
      <w:r w:rsidRPr="00813029">
        <w:rPr>
          <w:lang w:eastAsia="zh-CN"/>
        </w:rPr>
        <w:t xml:space="preserve"> “BAČVA”</w:t>
      </w:r>
      <w:r>
        <w:rPr>
          <w:lang w:eastAsia="zh-CN"/>
        </w:rPr>
        <w:t>.</w:t>
      </w:r>
    </w:p>
    <w:p w14:paraId="047CD615" w14:textId="72F0B333" w:rsidR="00813029" w:rsidRDefault="00813029" w:rsidP="00813029">
      <w:pPr>
        <w:pStyle w:val="Odlomakpopisa11"/>
        <w:numPr>
          <w:ilvl w:val="0"/>
          <w:numId w:val="59"/>
        </w:numPr>
      </w:pPr>
      <w:r>
        <w:t xml:space="preserve">DV 110 kV KOPRIVNICA – KRIŽEVCI </w:t>
      </w:r>
    </w:p>
    <w:p w14:paraId="442D9F92" w14:textId="70344726" w:rsidR="00813029" w:rsidRDefault="00813029" w:rsidP="00813029">
      <w:pPr>
        <w:pStyle w:val="Odlomakpopisa11"/>
        <w:numPr>
          <w:ilvl w:val="0"/>
          <w:numId w:val="60"/>
        </w:numPr>
        <w:spacing w:after="0"/>
        <w:ind w:left="1434" w:hanging="357"/>
      </w:pPr>
      <w:r>
        <w:t>godina izgradnje: 19</w:t>
      </w:r>
      <w:r w:rsidR="008674D6">
        <w:t>80.</w:t>
      </w:r>
      <w:r>
        <w:t>,</w:t>
      </w:r>
    </w:p>
    <w:p w14:paraId="254F89DE" w14:textId="70A073F5" w:rsidR="00813029" w:rsidRPr="00813029" w:rsidRDefault="00813029" w:rsidP="00813029">
      <w:pPr>
        <w:pStyle w:val="Odlomakpopisa11"/>
        <w:numPr>
          <w:ilvl w:val="0"/>
          <w:numId w:val="60"/>
        </w:numPr>
        <w:spacing w:after="0"/>
        <w:ind w:left="1434" w:hanging="357"/>
      </w:pPr>
      <w:r w:rsidRPr="00813029">
        <w:t xml:space="preserve">duljina voda: </w:t>
      </w:r>
      <w:r w:rsidR="008674D6">
        <w:t>32,4</w:t>
      </w:r>
      <w:r w:rsidRPr="00813029">
        <w:t xml:space="preserve"> km,</w:t>
      </w:r>
    </w:p>
    <w:p w14:paraId="7768DDB7" w14:textId="05ECC0EA" w:rsidR="00813029" w:rsidRDefault="00813029" w:rsidP="00813029">
      <w:pPr>
        <w:pStyle w:val="Odlomakpopisa"/>
        <w:numPr>
          <w:ilvl w:val="1"/>
          <w:numId w:val="61"/>
        </w:numPr>
        <w:spacing w:after="200"/>
        <w:contextualSpacing/>
        <w:rPr>
          <w:lang w:eastAsia="zh-CN"/>
        </w:rPr>
      </w:pPr>
      <w:proofErr w:type="spellStart"/>
      <w:r>
        <w:rPr>
          <w:lang w:eastAsia="zh-CN"/>
        </w:rPr>
        <w:t>duljina</w:t>
      </w:r>
      <w:proofErr w:type="spellEnd"/>
      <w:r>
        <w:rPr>
          <w:lang w:eastAsia="zh-CN"/>
        </w:rPr>
        <w:t xml:space="preserve"> </w:t>
      </w:r>
      <w:proofErr w:type="spellStart"/>
      <w:r>
        <w:rPr>
          <w:lang w:eastAsia="zh-CN"/>
        </w:rPr>
        <w:t>voda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Pr>
          <w:lang w:eastAsia="zh-CN"/>
        </w:rPr>
        <w:t>:</w:t>
      </w:r>
      <w:r w:rsidR="008674D6">
        <w:rPr>
          <w:lang w:eastAsia="zh-CN"/>
        </w:rPr>
        <w:t xml:space="preserve"> 9,4</w:t>
      </w:r>
      <w:r>
        <w:rPr>
          <w:lang w:eastAsia="zh-CN"/>
        </w:rPr>
        <w:t xml:space="preserve"> km,</w:t>
      </w:r>
    </w:p>
    <w:p w14:paraId="0D0EAE0B" w14:textId="104101CE" w:rsidR="00813029" w:rsidRDefault="00813029" w:rsidP="00813029">
      <w:pPr>
        <w:pStyle w:val="Odlomakpopisa"/>
        <w:numPr>
          <w:ilvl w:val="1"/>
          <w:numId w:val="61"/>
        </w:numPr>
        <w:spacing w:after="200"/>
        <w:contextualSpacing/>
        <w:rPr>
          <w:lang w:eastAsia="zh-CN"/>
        </w:rPr>
      </w:pPr>
      <w:proofErr w:type="spellStart"/>
      <w:r w:rsidRPr="00813029">
        <w:rPr>
          <w:lang w:eastAsia="zh-CN"/>
        </w:rPr>
        <w:t>vodi</w:t>
      </w:r>
      <w:r>
        <w:rPr>
          <w:lang w:eastAsia="zh-CN"/>
        </w:rPr>
        <w:t>č</w:t>
      </w:r>
      <w:r w:rsidRPr="00813029">
        <w:rPr>
          <w:lang w:eastAsia="zh-CN"/>
        </w:rPr>
        <w:t>i</w:t>
      </w:r>
      <w:proofErr w:type="spellEnd"/>
      <w:r w:rsidRPr="00813029">
        <w:rPr>
          <w:lang w:eastAsia="zh-CN"/>
        </w:rPr>
        <w:t>: Al</w:t>
      </w:r>
      <w:r>
        <w:rPr>
          <w:lang w:eastAsia="zh-CN"/>
        </w:rPr>
        <w:t>/Fe</w:t>
      </w:r>
      <w:r w:rsidRPr="00813029">
        <w:rPr>
          <w:lang w:eastAsia="zh-CN"/>
        </w:rPr>
        <w:t xml:space="preserve"> </w:t>
      </w:r>
      <w:r w:rsidR="008674D6">
        <w:rPr>
          <w:lang w:eastAsia="zh-CN"/>
        </w:rPr>
        <w:t>3</w:t>
      </w:r>
      <w:r w:rsidRPr="00813029">
        <w:rPr>
          <w:lang w:eastAsia="zh-CN"/>
        </w:rPr>
        <w:t>x2</w:t>
      </w:r>
      <w:r w:rsidR="008674D6">
        <w:rPr>
          <w:lang w:eastAsia="zh-CN"/>
        </w:rPr>
        <w:t>40/40</w:t>
      </w:r>
      <w:r w:rsidRPr="00813029">
        <w:rPr>
          <w:lang w:eastAsia="zh-CN"/>
        </w:rPr>
        <w:t xml:space="preserve"> mm</w:t>
      </w:r>
      <w:r w:rsidRPr="00813029">
        <w:rPr>
          <w:vertAlign w:val="superscript"/>
          <w:lang w:eastAsia="zh-CN"/>
        </w:rPr>
        <w:t>2</w:t>
      </w:r>
      <w:r>
        <w:rPr>
          <w:lang w:eastAsia="zh-CN"/>
        </w:rPr>
        <w:t>,</w:t>
      </w:r>
    </w:p>
    <w:p w14:paraId="07379984" w14:textId="3F6099B6" w:rsidR="00813029" w:rsidRDefault="00813029" w:rsidP="00813029">
      <w:pPr>
        <w:pStyle w:val="Odlomakpopisa"/>
        <w:numPr>
          <w:ilvl w:val="1"/>
          <w:numId w:val="61"/>
        </w:numPr>
        <w:spacing w:after="200"/>
        <w:contextualSpacing/>
        <w:rPr>
          <w:lang w:eastAsia="zh-CN"/>
        </w:rPr>
      </w:pPr>
      <w:proofErr w:type="spellStart"/>
      <w:r>
        <w:rPr>
          <w:lang w:eastAsia="zh-CN"/>
        </w:rPr>
        <w:t>zaštitno</w:t>
      </w:r>
      <w:proofErr w:type="spellEnd"/>
      <w:r>
        <w:rPr>
          <w:lang w:eastAsia="zh-CN"/>
        </w:rPr>
        <w:t xml:space="preserve"> </w:t>
      </w:r>
      <w:proofErr w:type="spellStart"/>
      <w:r>
        <w:rPr>
          <w:lang w:eastAsia="zh-CN"/>
        </w:rPr>
        <w:t>uže</w:t>
      </w:r>
      <w:proofErr w:type="spellEnd"/>
      <w:r>
        <w:rPr>
          <w:lang w:eastAsia="zh-CN"/>
        </w:rPr>
        <w:t xml:space="preserve">: </w:t>
      </w:r>
      <w:r w:rsidR="008674D6">
        <w:rPr>
          <w:lang w:eastAsia="zh-CN"/>
        </w:rPr>
        <w:t>AlMg1/Fe 95/55</w:t>
      </w:r>
      <w:r w:rsidR="008674D6" w:rsidRPr="008674D6">
        <w:rPr>
          <w:lang w:eastAsia="zh-CN"/>
        </w:rPr>
        <w:t xml:space="preserve"> </w:t>
      </w:r>
      <w:r w:rsidR="008674D6" w:rsidRPr="00813029">
        <w:rPr>
          <w:lang w:eastAsia="zh-CN"/>
        </w:rPr>
        <w:t>mm</w:t>
      </w:r>
      <w:r w:rsidR="008674D6" w:rsidRPr="00813029">
        <w:rPr>
          <w:vertAlign w:val="superscript"/>
          <w:lang w:eastAsia="zh-CN"/>
        </w:rPr>
        <w:t>2</w:t>
      </w:r>
      <w:r w:rsidR="008674D6">
        <w:rPr>
          <w:lang w:eastAsia="zh-CN"/>
        </w:rPr>
        <w:t>,</w:t>
      </w:r>
    </w:p>
    <w:p w14:paraId="7B09154C" w14:textId="2981FD4A" w:rsidR="00813029" w:rsidRDefault="00813029" w:rsidP="00813029">
      <w:pPr>
        <w:pStyle w:val="Odlomakpopisa"/>
        <w:numPr>
          <w:ilvl w:val="1"/>
          <w:numId w:val="61"/>
        </w:numPr>
        <w:spacing w:after="200"/>
        <w:contextualSpacing/>
        <w:rPr>
          <w:lang w:eastAsia="zh-CN"/>
        </w:rPr>
      </w:pPr>
      <w:proofErr w:type="spellStart"/>
      <w:r>
        <w:rPr>
          <w:lang w:eastAsia="zh-CN"/>
        </w:rPr>
        <w:t>izolatori</w:t>
      </w:r>
      <w:proofErr w:type="spellEnd"/>
      <w:r>
        <w:rPr>
          <w:lang w:eastAsia="zh-CN"/>
        </w:rPr>
        <w:t xml:space="preserve">: </w:t>
      </w:r>
      <w:proofErr w:type="spellStart"/>
      <w:r>
        <w:rPr>
          <w:lang w:eastAsia="zh-CN"/>
        </w:rPr>
        <w:t>kapasti</w:t>
      </w:r>
      <w:proofErr w:type="spellEnd"/>
      <w:r>
        <w:rPr>
          <w:lang w:eastAsia="zh-CN"/>
        </w:rPr>
        <w:t xml:space="preserve"> </w:t>
      </w:r>
      <w:proofErr w:type="spellStart"/>
      <w:r>
        <w:rPr>
          <w:lang w:eastAsia="zh-CN"/>
        </w:rPr>
        <w:t>stakleni</w:t>
      </w:r>
      <w:proofErr w:type="spellEnd"/>
      <w:r>
        <w:rPr>
          <w:lang w:eastAsia="zh-CN"/>
        </w:rPr>
        <w:t xml:space="preserve"> </w:t>
      </w:r>
      <w:proofErr w:type="spellStart"/>
      <w:r>
        <w:rPr>
          <w:lang w:eastAsia="zh-CN"/>
        </w:rPr>
        <w:t>tipa</w:t>
      </w:r>
      <w:proofErr w:type="spellEnd"/>
      <w:r>
        <w:rPr>
          <w:lang w:eastAsia="zh-CN"/>
        </w:rPr>
        <w:t xml:space="preserve"> U-1</w:t>
      </w:r>
      <w:r w:rsidR="008674D6">
        <w:rPr>
          <w:lang w:eastAsia="zh-CN"/>
        </w:rPr>
        <w:t>2</w:t>
      </w:r>
      <w:r>
        <w:rPr>
          <w:lang w:eastAsia="zh-CN"/>
        </w:rPr>
        <w:t xml:space="preserve">0, </w:t>
      </w:r>
    </w:p>
    <w:p w14:paraId="2682F53A" w14:textId="0267EE13" w:rsidR="00813029" w:rsidRDefault="00813029" w:rsidP="00813029">
      <w:pPr>
        <w:pStyle w:val="Odlomakpopisa"/>
        <w:numPr>
          <w:ilvl w:val="1"/>
          <w:numId w:val="61"/>
        </w:numPr>
        <w:spacing w:after="200"/>
        <w:contextualSpacing/>
        <w:rPr>
          <w:lang w:eastAsia="zh-CN"/>
        </w:rPr>
      </w:pPr>
      <w:proofErr w:type="spellStart"/>
      <w:r>
        <w:rPr>
          <w:lang w:eastAsia="zh-CN"/>
        </w:rPr>
        <w:t>broj</w:t>
      </w:r>
      <w:proofErr w:type="spellEnd"/>
      <w:r>
        <w:rPr>
          <w:lang w:eastAsia="zh-CN"/>
        </w:rPr>
        <w:t xml:space="preserve"> </w:t>
      </w:r>
      <w:proofErr w:type="spellStart"/>
      <w:r>
        <w:rPr>
          <w:lang w:eastAsia="zh-CN"/>
        </w:rPr>
        <w:t>stupova</w:t>
      </w:r>
      <w:proofErr w:type="spellEnd"/>
      <w:r>
        <w:rPr>
          <w:lang w:eastAsia="zh-CN"/>
        </w:rPr>
        <w:t xml:space="preserve">: </w:t>
      </w:r>
      <w:r w:rsidR="008674D6">
        <w:rPr>
          <w:lang w:eastAsia="zh-CN"/>
        </w:rPr>
        <w:t>99</w:t>
      </w:r>
      <w:r>
        <w:rPr>
          <w:lang w:eastAsia="zh-CN"/>
        </w:rPr>
        <w:t xml:space="preserve">, </w:t>
      </w:r>
    </w:p>
    <w:p w14:paraId="09068C36" w14:textId="2CA49936" w:rsidR="00813029" w:rsidRDefault="00813029" w:rsidP="00813029">
      <w:pPr>
        <w:pStyle w:val="Odlomakpopisa"/>
        <w:numPr>
          <w:ilvl w:val="1"/>
          <w:numId w:val="61"/>
        </w:numPr>
        <w:spacing w:after="200"/>
        <w:contextualSpacing/>
        <w:rPr>
          <w:lang w:eastAsia="zh-CN"/>
        </w:rPr>
      </w:pPr>
      <w:proofErr w:type="spellStart"/>
      <w:r>
        <w:rPr>
          <w:lang w:eastAsia="zh-CN"/>
        </w:rPr>
        <w:t>broj</w:t>
      </w:r>
      <w:proofErr w:type="spellEnd"/>
      <w:r>
        <w:rPr>
          <w:lang w:eastAsia="zh-CN"/>
        </w:rPr>
        <w:t xml:space="preserve"> </w:t>
      </w:r>
      <w:proofErr w:type="spellStart"/>
      <w:r>
        <w:rPr>
          <w:lang w:eastAsia="zh-CN"/>
        </w:rPr>
        <w:t>stupova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Pr>
          <w:lang w:eastAsia="zh-CN"/>
        </w:rPr>
        <w:t xml:space="preserve">: </w:t>
      </w:r>
      <w:r w:rsidR="008674D6">
        <w:rPr>
          <w:lang w:eastAsia="zh-CN"/>
        </w:rPr>
        <w:t>27</w:t>
      </w:r>
      <w:r>
        <w:rPr>
          <w:lang w:eastAsia="zh-CN"/>
        </w:rPr>
        <w:t>,</w:t>
      </w:r>
    </w:p>
    <w:p w14:paraId="5B3DBACC" w14:textId="269D0652" w:rsidR="00813029" w:rsidRDefault="00813029" w:rsidP="00813029">
      <w:pPr>
        <w:pStyle w:val="Odlomakpopisa"/>
        <w:numPr>
          <w:ilvl w:val="1"/>
          <w:numId w:val="61"/>
        </w:numPr>
        <w:spacing w:after="200"/>
        <w:contextualSpacing/>
        <w:rPr>
          <w:lang w:eastAsia="zh-CN"/>
        </w:rPr>
      </w:pPr>
      <w:r>
        <w:rPr>
          <w:lang w:eastAsia="zh-CN"/>
        </w:rPr>
        <w:t xml:space="preserve">tip </w:t>
      </w:r>
      <w:proofErr w:type="spellStart"/>
      <w:r>
        <w:rPr>
          <w:lang w:eastAsia="zh-CN"/>
        </w:rPr>
        <w:t>stupova</w:t>
      </w:r>
      <w:proofErr w:type="spellEnd"/>
      <w:r>
        <w:rPr>
          <w:lang w:eastAsia="zh-CN"/>
        </w:rPr>
        <w:t xml:space="preserve">: </w:t>
      </w:r>
      <w:proofErr w:type="spellStart"/>
      <w:r>
        <w:rPr>
          <w:lang w:eastAsia="zh-CN"/>
        </w:rPr>
        <w:t>čelično</w:t>
      </w:r>
      <w:proofErr w:type="spellEnd"/>
      <w:r>
        <w:rPr>
          <w:lang w:eastAsia="zh-CN"/>
        </w:rPr>
        <w:t xml:space="preserve"> </w:t>
      </w:r>
      <w:proofErr w:type="spellStart"/>
      <w:r>
        <w:rPr>
          <w:lang w:eastAsia="zh-CN"/>
        </w:rPr>
        <w:t>rešetkasti</w:t>
      </w:r>
      <w:proofErr w:type="spellEnd"/>
      <w:r>
        <w:rPr>
          <w:lang w:eastAsia="zh-CN"/>
        </w:rPr>
        <w:t xml:space="preserve"> </w:t>
      </w:r>
      <w:proofErr w:type="spellStart"/>
      <w:r>
        <w:rPr>
          <w:lang w:eastAsia="zh-CN"/>
        </w:rPr>
        <w:t>tipa</w:t>
      </w:r>
      <w:proofErr w:type="spellEnd"/>
      <w:r>
        <w:rPr>
          <w:lang w:eastAsia="zh-CN"/>
        </w:rPr>
        <w:t xml:space="preserve"> “</w:t>
      </w:r>
      <w:r w:rsidR="008674D6">
        <w:rPr>
          <w:lang w:eastAsia="zh-CN"/>
        </w:rPr>
        <w:t>JELA</w:t>
      </w:r>
      <w:r>
        <w:rPr>
          <w:lang w:eastAsia="zh-CN"/>
        </w:rPr>
        <w:t>”,</w:t>
      </w:r>
    </w:p>
    <w:p w14:paraId="6A341360" w14:textId="2CA4FE28" w:rsidR="00813029" w:rsidRPr="00813029" w:rsidRDefault="00813029" w:rsidP="00813029">
      <w:pPr>
        <w:pStyle w:val="Odlomakpopisa"/>
        <w:numPr>
          <w:ilvl w:val="1"/>
          <w:numId w:val="61"/>
        </w:numPr>
        <w:rPr>
          <w:lang w:eastAsia="zh-CN"/>
        </w:rPr>
      </w:pPr>
      <w:r w:rsidRPr="00813029">
        <w:rPr>
          <w:lang w:eastAsia="zh-CN"/>
        </w:rPr>
        <w:t xml:space="preserve">tip </w:t>
      </w:r>
      <w:proofErr w:type="spellStart"/>
      <w:r w:rsidRPr="00813029">
        <w:rPr>
          <w:lang w:eastAsia="zh-CN"/>
        </w:rPr>
        <w:t>stupova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sidRPr="00813029">
        <w:rPr>
          <w:lang w:eastAsia="zh-CN"/>
        </w:rPr>
        <w:t xml:space="preserve">: </w:t>
      </w:r>
      <w:proofErr w:type="spellStart"/>
      <w:r w:rsidRPr="00813029">
        <w:rPr>
          <w:lang w:eastAsia="zh-CN"/>
        </w:rPr>
        <w:t>čelično</w:t>
      </w:r>
      <w:proofErr w:type="spellEnd"/>
      <w:r w:rsidRPr="00813029">
        <w:rPr>
          <w:lang w:eastAsia="zh-CN"/>
        </w:rPr>
        <w:t xml:space="preserve"> </w:t>
      </w:r>
      <w:proofErr w:type="spellStart"/>
      <w:r w:rsidRPr="00813029">
        <w:rPr>
          <w:lang w:eastAsia="zh-CN"/>
        </w:rPr>
        <w:t>rešetkasti</w:t>
      </w:r>
      <w:proofErr w:type="spellEnd"/>
      <w:r w:rsidRPr="00813029">
        <w:rPr>
          <w:lang w:eastAsia="zh-CN"/>
        </w:rPr>
        <w:t xml:space="preserve"> </w:t>
      </w:r>
      <w:proofErr w:type="spellStart"/>
      <w:r w:rsidRPr="00813029">
        <w:rPr>
          <w:lang w:eastAsia="zh-CN"/>
        </w:rPr>
        <w:t>tipa</w:t>
      </w:r>
      <w:proofErr w:type="spellEnd"/>
      <w:r w:rsidRPr="00813029">
        <w:rPr>
          <w:lang w:eastAsia="zh-CN"/>
        </w:rPr>
        <w:t xml:space="preserve"> “</w:t>
      </w:r>
      <w:r w:rsidR="008674D6">
        <w:rPr>
          <w:lang w:eastAsia="zh-CN"/>
        </w:rPr>
        <w:t>JELA</w:t>
      </w:r>
      <w:r w:rsidRPr="00813029">
        <w:rPr>
          <w:lang w:eastAsia="zh-CN"/>
        </w:rPr>
        <w:t>”</w:t>
      </w:r>
      <w:r>
        <w:rPr>
          <w:lang w:eastAsia="zh-CN"/>
        </w:rPr>
        <w:t>.</w:t>
      </w:r>
    </w:p>
    <w:p w14:paraId="7E6906B9" w14:textId="6516DA7F" w:rsidR="008674D6" w:rsidRDefault="008674D6" w:rsidP="008674D6">
      <w:pPr>
        <w:pStyle w:val="Odlomakpopisa11"/>
        <w:numPr>
          <w:ilvl w:val="0"/>
          <w:numId w:val="59"/>
        </w:numPr>
      </w:pPr>
      <w:r>
        <w:t xml:space="preserve">DV 110 kV BJELOVAR – KOPRIVNICA  </w:t>
      </w:r>
    </w:p>
    <w:p w14:paraId="1E33E8D6" w14:textId="3701D5AE" w:rsidR="008674D6" w:rsidRDefault="008674D6" w:rsidP="008674D6">
      <w:pPr>
        <w:pStyle w:val="Odlomakpopisa11"/>
        <w:numPr>
          <w:ilvl w:val="0"/>
          <w:numId w:val="60"/>
        </w:numPr>
        <w:spacing w:after="0"/>
        <w:ind w:left="1434" w:hanging="357"/>
      </w:pPr>
      <w:r>
        <w:t>godina izgradnje: 19</w:t>
      </w:r>
      <w:r w:rsidR="00B46888">
        <w:t>69</w:t>
      </w:r>
      <w:r>
        <w:t>.,</w:t>
      </w:r>
    </w:p>
    <w:p w14:paraId="48781682" w14:textId="316EC44C" w:rsidR="008674D6" w:rsidRPr="00813029" w:rsidRDefault="008674D6" w:rsidP="008674D6">
      <w:pPr>
        <w:pStyle w:val="Odlomakpopisa11"/>
        <w:numPr>
          <w:ilvl w:val="0"/>
          <w:numId w:val="60"/>
        </w:numPr>
        <w:spacing w:after="0"/>
        <w:ind w:left="1434" w:hanging="357"/>
      </w:pPr>
      <w:r w:rsidRPr="00813029">
        <w:t xml:space="preserve">duljina voda: </w:t>
      </w:r>
      <w:r>
        <w:t>32,</w:t>
      </w:r>
      <w:r w:rsidR="00B46888">
        <w:t>1</w:t>
      </w:r>
      <w:r w:rsidRPr="00813029">
        <w:t xml:space="preserve"> km,</w:t>
      </w:r>
    </w:p>
    <w:p w14:paraId="42045EFB" w14:textId="4BE8E587" w:rsidR="008674D6" w:rsidRDefault="008674D6" w:rsidP="008674D6">
      <w:pPr>
        <w:pStyle w:val="Odlomakpopisa"/>
        <w:numPr>
          <w:ilvl w:val="1"/>
          <w:numId w:val="61"/>
        </w:numPr>
        <w:spacing w:after="200"/>
        <w:contextualSpacing/>
        <w:rPr>
          <w:lang w:eastAsia="zh-CN"/>
        </w:rPr>
      </w:pPr>
      <w:proofErr w:type="spellStart"/>
      <w:r>
        <w:rPr>
          <w:lang w:eastAsia="zh-CN"/>
        </w:rPr>
        <w:t>duljina</w:t>
      </w:r>
      <w:proofErr w:type="spellEnd"/>
      <w:r>
        <w:rPr>
          <w:lang w:eastAsia="zh-CN"/>
        </w:rPr>
        <w:t xml:space="preserve"> </w:t>
      </w:r>
      <w:proofErr w:type="spellStart"/>
      <w:r>
        <w:rPr>
          <w:lang w:eastAsia="zh-CN"/>
        </w:rPr>
        <w:t>voda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Pr>
          <w:lang w:eastAsia="zh-CN"/>
        </w:rPr>
        <w:t xml:space="preserve">: </w:t>
      </w:r>
      <w:r w:rsidR="00B46888">
        <w:rPr>
          <w:lang w:eastAsia="zh-CN"/>
        </w:rPr>
        <w:t>4,0</w:t>
      </w:r>
      <w:r>
        <w:rPr>
          <w:lang w:eastAsia="zh-CN"/>
        </w:rPr>
        <w:t xml:space="preserve"> km,</w:t>
      </w:r>
    </w:p>
    <w:p w14:paraId="3CBC9049" w14:textId="77777777" w:rsidR="008674D6" w:rsidRDefault="008674D6" w:rsidP="008674D6">
      <w:pPr>
        <w:pStyle w:val="Odlomakpopisa"/>
        <w:numPr>
          <w:ilvl w:val="1"/>
          <w:numId w:val="61"/>
        </w:numPr>
        <w:spacing w:after="200"/>
        <w:contextualSpacing/>
        <w:rPr>
          <w:lang w:eastAsia="zh-CN"/>
        </w:rPr>
      </w:pPr>
      <w:proofErr w:type="spellStart"/>
      <w:r w:rsidRPr="00813029">
        <w:rPr>
          <w:lang w:eastAsia="zh-CN"/>
        </w:rPr>
        <w:lastRenderedPageBreak/>
        <w:t>vodi</w:t>
      </w:r>
      <w:r>
        <w:rPr>
          <w:lang w:eastAsia="zh-CN"/>
        </w:rPr>
        <w:t>č</w:t>
      </w:r>
      <w:r w:rsidRPr="00813029">
        <w:rPr>
          <w:lang w:eastAsia="zh-CN"/>
        </w:rPr>
        <w:t>i</w:t>
      </w:r>
      <w:proofErr w:type="spellEnd"/>
      <w:r w:rsidRPr="00813029">
        <w:rPr>
          <w:lang w:eastAsia="zh-CN"/>
        </w:rPr>
        <w:t>: Al</w:t>
      </w:r>
      <w:r>
        <w:rPr>
          <w:lang w:eastAsia="zh-CN"/>
        </w:rPr>
        <w:t>/Fe</w:t>
      </w:r>
      <w:r w:rsidRPr="00813029">
        <w:rPr>
          <w:lang w:eastAsia="zh-CN"/>
        </w:rPr>
        <w:t xml:space="preserve"> </w:t>
      </w:r>
      <w:r>
        <w:rPr>
          <w:lang w:eastAsia="zh-CN"/>
        </w:rPr>
        <w:t>3</w:t>
      </w:r>
      <w:r w:rsidRPr="00813029">
        <w:rPr>
          <w:lang w:eastAsia="zh-CN"/>
        </w:rPr>
        <w:t>x2</w:t>
      </w:r>
      <w:r>
        <w:rPr>
          <w:lang w:eastAsia="zh-CN"/>
        </w:rPr>
        <w:t>40/40</w:t>
      </w:r>
      <w:r w:rsidRPr="00813029">
        <w:rPr>
          <w:lang w:eastAsia="zh-CN"/>
        </w:rPr>
        <w:t xml:space="preserve"> mm</w:t>
      </w:r>
      <w:r w:rsidRPr="00813029">
        <w:rPr>
          <w:vertAlign w:val="superscript"/>
          <w:lang w:eastAsia="zh-CN"/>
        </w:rPr>
        <w:t>2</w:t>
      </w:r>
      <w:r>
        <w:rPr>
          <w:lang w:eastAsia="zh-CN"/>
        </w:rPr>
        <w:t>,</w:t>
      </w:r>
    </w:p>
    <w:p w14:paraId="28F816D7" w14:textId="706D9A4E" w:rsidR="008674D6" w:rsidRDefault="008674D6" w:rsidP="008674D6">
      <w:pPr>
        <w:pStyle w:val="Odlomakpopisa"/>
        <w:numPr>
          <w:ilvl w:val="1"/>
          <w:numId w:val="61"/>
        </w:numPr>
        <w:spacing w:after="200"/>
        <w:contextualSpacing/>
        <w:rPr>
          <w:lang w:eastAsia="zh-CN"/>
        </w:rPr>
      </w:pPr>
      <w:proofErr w:type="spellStart"/>
      <w:r>
        <w:rPr>
          <w:lang w:eastAsia="zh-CN"/>
        </w:rPr>
        <w:t>zaštitno</w:t>
      </w:r>
      <w:proofErr w:type="spellEnd"/>
      <w:r>
        <w:rPr>
          <w:lang w:eastAsia="zh-CN"/>
        </w:rPr>
        <w:t xml:space="preserve"> </w:t>
      </w:r>
      <w:proofErr w:type="spellStart"/>
      <w:r>
        <w:rPr>
          <w:lang w:eastAsia="zh-CN"/>
        </w:rPr>
        <w:t>uže</w:t>
      </w:r>
      <w:proofErr w:type="spellEnd"/>
      <w:r>
        <w:rPr>
          <w:lang w:eastAsia="zh-CN"/>
        </w:rPr>
        <w:t xml:space="preserve">: </w:t>
      </w:r>
      <w:r w:rsidR="00B46888">
        <w:rPr>
          <w:lang w:eastAsia="zh-CN"/>
        </w:rPr>
        <w:t>OPGW</w:t>
      </w:r>
      <w:r>
        <w:rPr>
          <w:lang w:eastAsia="zh-CN"/>
        </w:rPr>
        <w:t>,</w:t>
      </w:r>
    </w:p>
    <w:p w14:paraId="5090F32C" w14:textId="77777777" w:rsidR="008674D6" w:rsidRDefault="008674D6" w:rsidP="008674D6">
      <w:pPr>
        <w:pStyle w:val="Odlomakpopisa"/>
        <w:numPr>
          <w:ilvl w:val="1"/>
          <w:numId w:val="61"/>
        </w:numPr>
        <w:spacing w:after="200"/>
        <w:contextualSpacing/>
        <w:rPr>
          <w:lang w:eastAsia="zh-CN"/>
        </w:rPr>
      </w:pPr>
      <w:proofErr w:type="spellStart"/>
      <w:r>
        <w:rPr>
          <w:lang w:eastAsia="zh-CN"/>
        </w:rPr>
        <w:t>izolatori</w:t>
      </w:r>
      <w:proofErr w:type="spellEnd"/>
      <w:r>
        <w:rPr>
          <w:lang w:eastAsia="zh-CN"/>
        </w:rPr>
        <w:t xml:space="preserve">: </w:t>
      </w:r>
      <w:proofErr w:type="spellStart"/>
      <w:r>
        <w:rPr>
          <w:lang w:eastAsia="zh-CN"/>
        </w:rPr>
        <w:t>kapasti</w:t>
      </w:r>
      <w:proofErr w:type="spellEnd"/>
      <w:r>
        <w:rPr>
          <w:lang w:eastAsia="zh-CN"/>
        </w:rPr>
        <w:t xml:space="preserve"> </w:t>
      </w:r>
      <w:proofErr w:type="spellStart"/>
      <w:r>
        <w:rPr>
          <w:lang w:eastAsia="zh-CN"/>
        </w:rPr>
        <w:t>stakleni</w:t>
      </w:r>
      <w:proofErr w:type="spellEnd"/>
      <w:r>
        <w:rPr>
          <w:lang w:eastAsia="zh-CN"/>
        </w:rPr>
        <w:t xml:space="preserve"> </w:t>
      </w:r>
      <w:proofErr w:type="spellStart"/>
      <w:r>
        <w:rPr>
          <w:lang w:eastAsia="zh-CN"/>
        </w:rPr>
        <w:t>tipa</w:t>
      </w:r>
      <w:proofErr w:type="spellEnd"/>
      <w:r>
        <w:rPr>
          <w:lang w:eastAsia="zh-CN"/>
        </w:rPr>
        <w:t xml:space="preserve"> U-120, </w:t>
      </w:r>
    </w:p>
    <w:p w14:paraId="63CDBA3F" w14:textId="2F47CFF0" w:rsidR="008674D6" w:rsidRDefault="008674D6" w:rsidP="008674D6">
      <w:pPr>
        <w:pStyle w:val="Odlomakpopisa"/>
        <w:numPr>
          <w:ilvl w:val="1"/>
          <w:numId w:val="61"/>
        </w:numPr>
        <w:spacing w:after="200"/>
        <w:contextualSpacing/>
        <w:rPr>
          <w:lang w:eastAsia="zh-CN"/>
        </w:rPr>
      </w:pPr>
      <w:proofErr w:type="spellStart"/>
      <w:r>
        <w:rPr>
          <w:lang w:eastAsia="zh-CN"/>
        </w:rPr>
        <w:t>broj</w:t>
      </w:r>
      <w:proofErr w:type="spellEnd"/>
      <w:r>
        <w:rPr>
          <w:lang w:eastAsia="zh-CN"/>
        </w:rPr>
        <w:t xml:space="preserve"> </w:t>
      </w:r>
      <w:proofErr w:type="spellStart"/>
      <w:r>
        <w:rPr>
          <w:lang w:eastAsia="zh-CN"/>
        </w:rPr>
        <w:t>stupova</w:t>
      </w:r>
      <w:proofErr w:type="spellEnd"/>
      <w:r>
        <w:rPr>
          <w:lang w:eastAsia="zh-CN"/>
        </w:rPr>
        <w:t>: 9</w:t>
      </w:r>
      <w:r w:rsidR="00B46888">
        <w:rPr>
          <w:lang w:eastAsia="zh-CN"/>
        </w:rPr>
        <w:t>3</w:t>
      </w:r>
      <w:r>
        <w:rPr>
          <w:lang w:eastAsia="zh-CN"/>
        </w:rPr>
        <w:t xml:space="preserve">, </w:t>
      </w:r>
    </w:p>
    <w:p w14:paraId="666EE5DD" w14:textId="76273F1B" w:rsidR="008674D6" w:rsidRDefault="008674D6" w:rsidP="008674D6">
      <w:pPr>
        <w:pStyle w:val="Odlomakpopisa"/>
        <w:numPr>
          <w:ilvl w:val="1"/>
          <w:numId w:val="61"/>
        </w:numPr>
        <w:spacing w:after="200"/>
        <w:contextualSpacing/>
        <w:rPr>
          <w:lang w:eastAsia="zh-CN"/>
        </w:rPr>
      </w:pPr>
      <w:proofErr w:type="spellStart"/>
      <w:r>
        <w:rPr>
          <w:lang w:eastAsia="zh-CN"/>
        </w:rPr>
        <w:t>broj</w:t>
      </w:r>
      <w:proofErr w:type="spellEnd"/>
      <w:r>
        <w:rPr>
          <w:lang w:eastAsia="zh-CN"/>
        </w:rPr>
        <w:t xml:space="preserve"> </w:t>
      </w:r>
      <w:proofErr w:type="spellStart"/>
      <w:r>
        <w:rPr>
          <w:lang w:eastAsia="zh-CN"/>
        </w:rPr>
        <w:t>stupova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Pr>
          <w:lang w:eastAsia="zh-CN"/>
        </w:rPr>
        <w:t xml:space="preserve">: </w:t>
      </w:r>
      <w:r w:rsidR="00B46888">
        <w:rPr>
          <w:lang w:eastAsia="zh-CN"/>
        </w:rPr>
        <w:t>12</w:t>
      </w:r>
      <w:r>
        <w:rPr>
          <w:lang w:eastAsia="zh-CN"/>
        </w:rPr>
        <w:t>,</w:t>
      </w:r>
    </w:p>
    <w:p w14:paraId="47754D77" w14:textId="77777777" w:rsidR="008674D6" w:rsidRDefault="008674D6" w:rsidP="008674D6">
      <w:pPr>
        <w:pStyle w:val="Odlomakpopisa"/>
        <w:numPr>
          <w:ilvl w:val="1"/>
          <w:numId w:val="61"/>
        </w:numPr>
        <w:spacing w:after="200"/>
        <w:contextualSpacing/>
        <w:rPr>
          <w:lang w:eastAsia="zh-CN"/>
        </w:rPr>
      </w:pPr>
      <w:r>
        <w:rPr>
          <w:lang w:eastAsia="zh-CN"/>
        </w:rPr>
        <w:t xml:space="preserve">tip </w:t>
      </w:r>
      <w:proofErr w:type="spellStart"/>
      <w:r>
        <w:rPr>
          <w:lang w:eastAsia="zh-CN"/>
        </w:rPr>
        <w:t>stupova</w:t>
      </w:r>
      <w:proofErr w:type="spellEnd"/>
      <w:r>
        <w:rPr>
          <w:lang w:eastAsia="zh-CN"/>
        </w:rPr>
        <w:t xml:space="preserve">: </w:t>
      </w:r>
      <w:proofErr w:type="spellStart"/>
      <w:r>
        <w:rPr>
          <w:lang w:eastAsia="zh-CN"/>
        </w:rPr>
        <w:t>čelično</w:t>
      </w:r>
      <w:proofErr w:type="spellEnd"/>
      <w:r>
        <w:rPr>
          <w:lang w:eastAsia="zh-CN"/>
        </w:rPr>
        <w:t xml:space="preserve"> </w:t>
      </w:r>
      <w:proofErr w:type="spellStart"/>
      <w:r>
        <w:rPr>
          <w:lang w:eastAsia="zh-CN"/>
        </w:rPr>
        <w:t>rešetkasti</w:t>
      </w:r>
      <w:proofErr w:type="spellEnd"/>
      <w:r>
        <w:rPr>
          <w:lang w:eastAsia="zh-CN"/>
        </w:rPr>
        <w:t xml:space="preserve"> </w:t>
      </w:r>
      <w:proofErr w:type="spellStart"/>
      <w:r>
        <w:rPr>
          <w:lang w:eastAsia="zh-CN"/>
        </w:rPr>
        <w:t>tipa</w:t>
      </w:r>
      <w:proofErr w:type="spellEnd"/>
      <w:r>
        <w:rPr>
          <w:lang w:eastAsia="zh-CN"/>
        </w:rPr>
        <w:t xml:space="preserve"> “JELA”,</w:t>
      </w:r>
    </w:p>
    <w:p w14:paraId="7A29A392" w14:textId="77777777" w:rsidR="008674D6" w:rsidRPr="00813029" w:rsidRDefault="008674D6" w:rsidP="008674D6">
      <w:pPr>
        <w:pStyle w:val="Odlomakpopisa"/>
        <w:numPr>
          <w:ilvl w:val="1"/>
          <w:numId w:val="61"/>
        </w:numPr>
        <w:rPr>
          <w:lang w:eastAsia="zh-CN"/>
        </w:rPr>
      </w:pPr>
      <w:r w:rsidRPr="00813029">
        <w:rPr>
          <w:lang w:eastAsia="zh-CN"/>
        </w:rPr>
        <w:t xml:space="preserve">tip </w:t>
      </w:r>
      <w:proofErr w:type="spellStart"/>
      <w:r w:rsidRPr="00813029">
        <w:rPr>
          <w:lang w:eastAsia="zh-CN"/>
        </w:rPr>
        <w:t>stupova</w:t>
      </w:r>
      <w:proofErr w:type="spellEnd"/>
      <w:r>
        <w:rPr>
          <w:lang w:eastAsia="zh-CN"/>
        </w:rPr>
        <w:t xml:space="preserve"> </w:t>
      </w:r>
      <w:proofErr w:type="spellStart"/>
      <w:r>
        <w:rPr>
          <w:lang w:eastAsia="zh-CN"/>
        </w:rPr>
        <w:t>na</w:t>
      </w:r>
      <w:proofErr w:type="spellEnd"/>
      <w:r>
        <w:rPr>
          <w:lang w:eastAsia="zh-CN"/>
        </w:rPr>
        <w:t xml:space="preserve"> </w:t>
      </w:r>
      <w:proofErr w:type="spellStart"/>
      <w:r>
        <w:rPr>
          <w:lang w:eastAsia="zh-CN"/>
        </w:rPr>
        <w:t>području</w:t>
      </w:r>
      <w:proofErr w:type="spellEnd"/>
      <w:r>
        <w:rPr>
          <w:lang w:eastAsia="zh-CN"/>
        </w:rPr>
        <w:t xml:space="preserve"> </w:t>
      </w:r>
      <w:proofErr w:type="spellStart"/>
      <w:r>
        <w:rPr>
          <w:lang w:eastAsia="zh-CN"/>
        </w:rPr>
        <w:t>Općine</w:t>
      </w:r>
      <w:proofErr w:type="spellEnd"/>
      <w:r>
        <w:rPr>
          <w:lang w:eastAsia="zh-CN"/>
        </w:rPr>
        <w:t xml:space="preserve"> </w:t>
      </w:r>
      <w:proofErr w:type="spellStart"/>
      <w:r>
        <w:rPr>
          <w:lang w:eastAsia="zh-CN"/>
        </w:rPr>
        <w:t>Sokolovac</w:t>
      </w:r>
      <w:proofErr w:type="spellEnd"/>
      <w:r w:rsidRPr="00813029">
        <w:rPr>
          <w:lang w:eastAsia="zh-CN"/>
        </w:rPr>
        <w:t xml:space="preserve">: </w:t>
      </w:r>
      <w:proofErr w:type="spellStart"/>
      <w:r w:rsidRPr="00813029">
        <w:rPr>
          <w:lang w:eastAsia="zh-CN"/>
        </w:rPr>
        <w:t>čelično</w:t>
      </w:r>
      <w:proofErr w:type="spellEnd"/>
      <w:r w:rsidRPr="00813029">
        <w:rPr>
          <w:lang w:eastAsia="zh-CN"/>
        </w:rPr>
        <w:t xml:space="preserve"> </w:t>
      </w:r>
      <w:proofErr w:type="spellStart"/>
      <w:r w:rsidRPr="00813029">
        <w:rPr>
          <w:lang w:eastAsia="zh-CN"/>
        </w:rPr>
        <w:t>rešetkasti</w:t>
      </w:r>
      <w:proofErr w:type="spellEnd"/>
      <w:r w:rsidRPr="00813029">
        <w:rPr>
          <w:lang w:eastAsia="zh-CN"/>
        </w:rPr>
        <w:t xml:space="preserve"> </w:t>
      </w:r>
      <w:proofErr w:type="spellStart"/>
      <w:r w:rsidRPr="00813029">
        <w:rPr>
          <w:lang w:eastAsia="zh-CN"/>
        </w:rPr>
        <w:t>tipa</w:t>
      </w:r>
      <w:proofErr w:type="spellEnd"/>
      <w:r w:rsidRPr="00813029">
        <w:rPr>
          <w:lang w:eastAsia="zh-CN"/>
        </w:rPr>
        <w:t xml:space="preserve"> “</w:t>
      </w:r>
      <w:r>
        <w:rPr>
          <w:lang w:eastAsia="zh-CN"/>
        </w:rPr>
        <w:t>JELA</w:t>
      </w:r>
      <w:r w:rsidRPr="00813029">
        <w:rPr>
          <w:lang w:eastAsia="zh-CN"/>
        </w:rPr>
        <w:t>”</w:t>
      </w:r>
      <w:r>
        <w:rPr>
          <w:lang w:eastAsia="zh-CN"/>
        </w:rPr>
        <w:t>.</w:t>
      </w:r>
    </w:p>
    <w:p w14:paraId="15A56A74" w14:textId="047A6BCD" w:rsidR="00D56328" w:rsidRDefault="00D56328" w:rsidP="00D56328">
      <w:pPr>
        <w:pStyle w:val="Naslov4"/>
      </w:pPr>
      <w:bookmarkStart w:id="191" w:name="_Toc109716444"/>
      <w:bookmarkStart w:id="192" w:name="_Toc66103550"/>
      <w:bookmarkStart w:id="193" w:name="_Toc68610507"/>
      <w:bookmarkStart w:id="194" w:name="_Toc87366557"/>
      <w:r>
        <w:t>Plinovodi</w:t>
      </w:r>
      <w:bookmarkEnd w:id="191"/>
      <w:r>
        <w:t xml:space="preserve"> </w:t>
      </w:r>
      <w:bookmarkEnd w:id="192"/>
      <w:bookmarkEnd w:id="193"/>
      <w:bookmarkEnd w:id="194"/>
    </w:p>
    <w:p w14:paraId="0CB93ECC" w14:textId="77777777" w:rsidR="004D3419" w:rsidRDefault="004D3419" w:rsidP="004D3419">
      <w:pPr>
        <w:pStyle w:val="Odlomakpopisa"/>
      </w:pPr>
      <w:proofErr w:type="spellStart"/>
      <w:r>
        <w:t>Plinovodi</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Općine</w:t>
      </w:r>
      <w:proofErr w:type="spellEnd"/>
      <w:r>
        <w:t xml:space="preserve"> </w:t>
      </w:r>
      <w:proofErr w:type="spellStart"/>
      <w:r>
        <w:t>Sokolovac</w:t>
      </w:r>
      <w:proofErr w:type="spellEnd"/>
      <w:r>
        <w:t xml:space="preserve"> </w:t>
      </w:r>
      <w:proofErr w:type="spellStart"/>
      <w:r>
        <w:t>su</w:t>
      </w:r>
      <w:proofErr w:type="spellEnd"/>
      <w:r>
        <w:t xml:space="preserve"> </w:t>
      </w:r>
      <w:proofErr w:type="spellStart"/>
      <w:r>
        <w:t>samo</w:t>
      </w:r>
      <w:proofErr w:type="spellEnd"/>
      <w:r>
        <w:t xml:space="preserve"> </w:t>
      </w:r>
      <w:proofErr w:type="spellStart"/>
      <w:r>
        <w:t>korisnički</w:t>
      </w:r>
      <w:proofErr w:type="spellEnd"/>
      <w:r>
        <w:t xml:space="preserve">, bez </w:t>
      </w:r>
      <w:proofErr w:type="spellStart"/>
      <w:r>
        <w:t>razvodnih</w:t>
      </w:r>
      <w:proofErr w:type="spellEnd"/>
      <w:r>
        <w:t xml:space="preserve"> </w:t>
      </w:r>
      <w:proofErr w:type="spellStart"/>
      <w:r>
        <w:t>i</w:t>
      </w:r>
      <w:proofErr w:type="spellEnd"/>
      <w:r>
        <w:t xml:space="preserve"> </w:t>
      </w:r>
      <w:proofErr w:type="spellStart"/>
      <w:r>
        <w:t>redukcijskih</w:t>
      </w:r>
      <w:proofErr w:type="spellEnd"/>
      <w:r>
        <w:t xml:space="preserve"> </w:t>
      </w:r>
      <w:proofErr w:type="spellStart"/>
      <w:r>
        <w:t>stanica</w:t>
      </w:r>
      <w:proofErr w:type="spellEnd"/>
      <w:r>
        <w:t xml:space="preserve"> </w:t>
      </w:r>
      <w:proofErr w:type="spellStart"/>
      <w:r>
        <w:t>i</w:t>
      </w:r>
      <w:proofErr w:type="spellEnd"/>
      <w:r>
        <w:t xml:space="preserve"> s </w:t>
      </w:r>
      <w:proofErr w:type="spellStart"/>
      <w:r>
        <w:t>malim</w:t>
      </w:r>
      <w:proofErr w:type="spellEnd"/>
      <w:r>
        <w:t xml:space="preserve"> </w:t>
      </w:r>
      <w:proofErr w:type="spellStart"/>
      <w:r>
        <w:t>brojem</w:t>
      </w:r>
      <w:proofErr w:type="spellEnd"/>
      <w:r>
        <w:t xml:space="preserve"> </w:t>
      </w:r>
      <w:proofErr w:type="spellStart"/>
      <w:r>
        <w:t>korisnika</w:t>
      </w:r>
      <w:proofErr w:type="spellEnd"/>
      <w:r>
        <w:t xml:space="preserve"> u </w:t>
      </w:r>
      <w:proofErr w:type="spellStart"/>
      <w:r>
        <w:t>mjerodavnosti</w:t>
      </w:r>
      <w:proofErr w:type="spellEnd"/>
      <w:r>
        <w:t xml:space="preserve"> </w:t>
      </w:r>
      <w:proofErr w:type="spellStart"/>
      <w:r>
        <w:t>Koprivnica-plin</w:t>
      </w:r>
      <w:proofErr w:type="spellEnd"/>
      <w:r>
        <w:t xml:space="preserve"> d.o.o. </w:t>
      </w:r>
      <w:proofErr w:type="spellStart"/>
      <w:r>
        <w:t>Preko</w:t>
      </w:r>
      <w:proofErr w:type="spellEnd"/>
      <w:r>
        <w:t xml:space="preserve"> </w:t>
      </w:r>
      <w:proofErr w:type="spellStart"/>
      <w:r>
        <w:t>primopredajne</w:t>
      </w:r>
      <w:proofErr w:type="spellEnd"/>
      <w:r>
        <w:t xml:space="preserve"> </w:t>
      </w:r>
      <w:proofErr w:type="spellStart"/>
      <w:r>
        <w:t>mjerno-redukcijske</w:t>
      </w:r>
      <w:proofErr w:type="spellEnd"/>
      <w:r>
        <w:t xml:space="preserve"> </w:t>
      </w:r>
      <w:proofErr w:type="spellStart"/>
      <w:r>
        <w:t>stanice</w:t>
      </w:r>
      <w:proofErr w:type="spellEnd"/>
      <w:r>
        <w:t xml:space="preserve"> MRS </w:t>
      </w:r>
      <w:proofErr w:type="spellStart"/>
      <w:r>
        <w:t>Koprivnica</w:t>
      </w:r>
      <w:proofErr w:type="spellEnd"/>
      <w:r>
        <w:t xml:space="preserve"> II </w:t>
      </w:r>
      <w:proofErr w:type="spellStart"/>
      <w:r>
        <w:t>vezane</w:t>
      </w:r>
      <w:proofErr w:type="spellEnd"/>
      <w:r>
        <w:t xml:space="preserve"> </w:t>
      </w:r>
      <w:proofErr w:type="spellStart"/>
      <w:r>
        <w:t>su</w:t>
      </w:r>
      <w:proofErr w:type="spellEnd"/>
      <w:r>
        <w:t xml:space="preserve"> </w:t>
      </w:r>
      <w:proofErr w:type="spellStart"/>
      <w:r>
        <w:t>mjesne</w:t>
      </w:r>
      <w:proofErr w:type="spellEnd"/>
      <w:r>
        <w:t xml:space="preserve"> </w:t>
      </w:r>
      <w:proofErr w:type="spellStart"/>
      <w:r>
        <w:t>distributivne</w:t>
      </w:r>
      <w:proofErr w:type="spellEnd"/>
      <w:r>
        <w:t xml:space="preserve"> </w:t>
      </w:r>
      <w:proofErr w:type="spellStart"/>
      <w:r>
        <w:t>mreže</w:t>
      </w:r>
      <w:proofErr w:type="spellEnd"/>
      <w:r>
        <w:t xml:space="preserve">. </w:t>
      </w:r>
      <w:proofErr w:type="spellStart"/>
      <w:r>
        <w:t>Iz</w:t>
      </w:r>
      <w:proofErr w:type="spellEnd"/>
      <w:r>
        <w:t xml:space="preserve"> MRS </w:t>
      </w:r>
      <w:proofErr w:type="spellStart"/>
      <w:r>
        <w:t>Koprivnica</w:t>
      </w:r>
      <w:proofErr w:type="spellEnd"/>
      <w:r>
        <w:t xml:space="preserve"> 6 </w:t>
      </w:r>
      <w:proofErr w:type="spellStart"/>
      <w:r>
        <w:t>barskim</w:t>
      </w:r>
      <w:proofErr w:type="spellEnd"/>
      <w:r>
        <w:t xml:space="preserve"> </w:t>
      </w:r>
      <w:proofErr w:type="spellStart"/>
      <w:r>
        <w:t>visokotlačnim</w:t>
      </w:r>
      <w:proofErr w:type="spellEnd"/>
      <w:r>
        <w:t xml:space="preserve"> </w:t>
      </w:r>
      <w:proofErr w:type="spellStart"/>
      <w:r>
        <w:t>distributivnim</w:t>
      </w:r>
      <w:proofErr w:type="spellEnd"/>
      <w:r>
        <w:t xml:space="preserve"> </w:t>
      </w:r>
      <w:proofErr w:type="spellStart"/>
      <w:r>
        <w:t>plinovodom</w:t>
      </w:r>
      <w:proofErr w:type="spellEnd"/>
      <w:r>
        <w:t xml:space="preserve"> </w:t>
      </w:r>
      <w:proofErr w:type="spellStart"/>
      <w:r>
        <w:t>spojene</w:t>
      </w:r>
      <w:proofErr w:type="spellEnd"/>
      <w:r>
        <w:t xml:space="preserve"> </w:t>
      </w:r>
      <w:proofErr w:type="spellStart"/>
      <w:r>
        <w:t>su</w:t>
      </w:r>
      <w:proofErr w:type="spellEnd"/>
      <w:r>
        <w:t xml:space="preserve"> </w:t>
      </w:r>
      <w:proofErr w:type="spellStart"/>
      <w:r>
        <w:t>između</w:t>
      </w:r>
      <w:proofErr w:type="spellEnd"/>
      <w:r>
        <w:t xml:space="preserve"> </w:t>
      </w:r>
      <w:proofErr w:type="spellStart"/>
      <w:r>
        <w:t>ostalih</w:t>
      </w:r>
      <w:proofErr w:type="spellEnd"/>
      <w:r>
        <w:t xml:space="preserve"> </w:t>
      </w:r>
      <w:proofErr w:type="spellStart"/>
      <w:r>
        <w:t>i</w:t>
      </w:r>
      <w:proofErr w:type="spellEnd"/>
      <w:r>
        <w:t xml:space="preserve"> </w:t>
      </w:r>
      <w:proofErr w:type="spellStart"/>
      <w:r>
        <w:t>sekundarne</w:t>
      </w:r>
      <w:proofErr w:type="spellEnd"/>
      <w:r>
        <w:t xml:space="preserve"> </w:t>
      </w:r>
      <w:proofErr w:type="spellStart"/>
      <w:r>
        <w:t>redukcijske</w:t>
      </w:r>
      <w:proofErr w:type="spellEnd"/>
      <w:r>
        <w:t xml:space="preserve"> </w:t>
      </w:r>
      <w:proofErr w:type="spellStart"/>
      <w:r>
        <w:t>stanice</w:t>
      </w:r>
      <w:proofErr w:type="spellEnd"/>
      <w:r>
        <w:t xml:space="preserve"> RS </w:t>
      </w:r>
      <w:proofErr w:type="spellStart"/>
      <w:r>
        <w:t>Reka</w:t>
      </w:r>
      <w:proofErr w:type="spellEnd"/>
      <w:r>
        <w:t xml:space="preserve"> </w:t>
      </w:r>
      <w:proofErr w:type="spellStart"/>
      <w:r>
        <w:t>i</w:t>
      </w:r>
      <w:proofErr w:type="spellEnd"/>
      <w:r>
        <w:t xml:space="preserve"> RS </w:t>
      </w:r>
      <w:proofErr w:type="spellStart"/>
      <w:r>
        <w:t>Jagnjedovac</w:t>
      </w:r>
      <w:proofErr w:type="spellEnd"/>
      <w:r>
        <w:t xml:space="preserve"> </w:t>
      </w:r>
      <w:proofErr w:type="spellStart"/>
      <w:r>
        <w:t>preko</w:t>
      </w:r>
      <w:proofErr w:type="spellEnd"/>
      <w:r>
        <w:t xml:space="preserve"> </w:t>
      </w:r>
      <w:proofErr w:type="spellStart"/>
      <w:r>
        <w:t>kojih</w:t>
      </w:r>
      <w:proofErr w:type="spellEnd"/>
      <w:r>
        <w:t xml:space="preserve"> se </w:t>
      </w:r>
      <w:proofErr w:type="spellStart"/>
      <w:r>
        <w:t>ostvaruje</w:t>
      </w:r>
      <w:proofErr w:type="spellEnd"/>
      <w:r>
        <w:t xml:space="preserve"> </w:t>
      </w:r>
      <w:proofErr w:type="spellStart"/>
      <w:r>
        <w:t>proširivanje</w:t>
      </w:r>
      <w:proofErr w:type="spellEnd"/>
      <w:r>
        <w:t xml:space="preserve"> </w:t>
      </w:r>
      <w:proofErr w:type="spellStart"/>
      <w:r>
        <w:t>distributivne</w:t>
      </w:r>
      <w:proofErr w:type="spellEnd"/>
      <w:r>
        <w:t xml:space="preserve"> </w:t>
      </w:r>
      <w:proofErr w:type="spellStart"/>
      <w:r>
        <w:t>mreže</w:t>
      </w:r>
      <w:proofErr w:type="spellEnd"/>
      <w:r>
        <w:t xml:space="preserve"> </w:t>
      </w:r>
      <w:proofErr w:type="spellStart"/>
      <w:r>
        <w:t>i</w:t>
      </w:r>
      <w:proofErr w:type="spellEnd"/>
      <w:r>
        <w:t xml:space="preserve"> </w:t>
      </w:r>
      <w:proofErr w:type="spellStart"/>
      <w:r>
        <w:t>na</w:t>
      </w:r>
      <w:proofErr w:type="spellEnd"/>
      <w:r>
        <w:t xml:space="preserve"> </w:t>
      </w:r>
      <w:proofErr w:type="spellStart"/>
      <w:r>
        <w:t>područje</w:t>
      </w:r>
      <w:proofErr w:type="spellEnd"/>
      <w:r>
        <w:t xml:space="preserve"> </w:t>
      </w:r>
      <w:proofErr w:type="spellStart"/>
      <w:r>
        <w:t>Općine</w:t>
      </w:r>
      <w:proofErr w:type="spellEnd"/>
      <w:r>
        <w:t xml:space="preserve"> </w:t>
      </w:r>
      <w:proofErr w:type="spellStart"/>
      <w:r>
        <w:t>Sokolovac</w:t>
      </w:r>
      <w:proofErr w:type="spellEnd"/>
      <w:r>
        <w:t>.</w:t>
      </w:r>
    </w:p>
    <w:p w14:paraId="20D4AE98" w14:textId="77777777" w:rsidR="004D3419" w:rsidRDefault="004D3419" w:rsidP="004D3419">
      <w:pPr>
        <w:pStyle w:val="Odlomakpopisa"/>
      </w:pPr>
      <w:proofErr w:type="spellStart"/>
      <w:r>
        <w:t>Magistralnih</w:t>
      </w:r>
      <w:proofErr w:type="spellEnd"/>
      <w:r>
        <w:t xml:space="preserve"> </w:t>
      </w:r>
      <w:proofErr w:type="spellStart"/>
      <w:r>
        <w:t>naftovoda</w:t>
      </w:r>
      <w:proofErr w:type="spellEnd"/>
      <w:r>
        <w:t xml:space="preserve"> </w:t>
      </w:r>
      <w:proofErr w:type="spellStart"/>
      <w:r>
        <w:t>na</w:t>
      </w:r>
      <w:proofErr w:type="spellEnd"/>
      <w:r>
        <w:t xml:space="preserve"> </w:t>
      </w:r>
      <w:proofErr w:type="spellStart"/>
      <w:r>
        <w:t>području</w:t>
      </w:r>
      <w:proofErr w:type="spellEnd"/>
      <w:r>
        <w:t xml:space="preserve"> </w:t>
      </w:r>
      <w:proofErr w:type="spellStart"/>
      <w:r>
        <w:t>Općine</w:t>
      </w:r>
      <w:proofErr w:type="spellEnd"/>
      <w:r>
        <w:t xml:space="preserve"> </w:t>
      </w:r>
      <w:proofErr w:type="spellStart"/>
      <w:r>
        <w:t>Sokolovac</w:t>
      </w:r>
      <w:proofErr w:type="spellEnd"/>
      <w:r>
        <w:t xml:space="preserve"> </w:t>
      </w:r>
      <w:proofErr w:type="spellStart"/>
      <w:r>
        <w:t>nema</w:t>
      </w:r>
      <w:proofErr w:type="spellEnd"/>
      <w:r>
        <w:t xml:space="preserve">, </w:t>
      </w:r>
      <w:proofErr w:type="spellStart"/>
      <w:r>
        <w:t>ali</w:t>
      </w:r>
      <w:proofErr w:type="spellEnd"/>
      <w:r>
        <w:t xml:space="preserve"> </w:t>
      </w:r>
      <w:proofErr w:type="spellStart"/>
      <w:r>
        <w:t>postoje</w:t>
      </w:r>
      <w:proofErr w:type="spellEnd"/>
      <w:r>
        <w:t xml:space="preserve"> </w:t>
      </w:r>
      <w:proofErr w:type="spellStart"/>
      <w:r>
        <w:t>manji-interni</w:t>
      </w:r>
      <w:proofErr w:type="spellEnd"/>
      <w:r>
        <w:t xml:space="preserve">, </w:t>
      </w:r>
      <w:proofErr w:type="spellStart"/>
      <w:r>
        <w:t>operatera</w:t>
      </w:r>
      <w:proofErr w:type="spellEnd"/>
      <w:r>
        <w:t xml:space="preserve"> INA </w:t>
      </w:r>
      <w:proofErr w:type="spellStart"/>
      <w:r>
        <w:t>d.d.</w:t>
      </w:r>
      <w:proofErr w:type="spellEnd"/>
      <w:r>
        <w:t xml:space="preserve"> koji </w:t>
      </w:r>
      <w:proofErr w:type="spellStart"/>
      <w:r>
        <w:t>dijelom</w:t>
      </w:r>
      <w:proofErr w:type="spellEnd"/>
      <w:r>
        <w:t xml:space="preserve"> </w:t>
      </w:r>
      <w:proofErr w:type="spellStart"/>
      <w:r>
        <w:t>povezuju</w:t>
      </w:r>
      <w:proofErr w:type="spellEnd"/>
      <w:r>
        <w:t xml:space="preserve"> </w:t>
      </w:r>
      <w:proofErr w:type="spellStart"/>
      <w:r>
        <w:t>crpne</w:t>
      </w:r>
      <w:proofErr w:type="spellEnd"/>
      <w:r>
        <w:t xml:space="preserve"> </w:t>
      </w:r>
      <w:proofErr w:type="spellStart"/>
      <w:r>
        <w:t>stanice</w:t>
      </w:r>
      <w:proofErr w:type="spellEnd"/>
      <w:r>
        <w:t xml:space="preserve"> </w:t>
      </w:r>
      <w:proofErr w:type="spellStart"/>
      <w:r>
        <w:t>sa</w:t>
      </w:r>
      <w:proofErr w:type="spellEnd"/>
      <w:r>
        <w:t xml:space="preserve"> </w:t>
      </w:r>
      <w:proofErr w:type="spellStart"/>
      <w:r>
        <w:t>sabirno</w:t>
      </w:r>
      <w:proofErr w:type="spellEnd"/>
      <w:r>
        <w:t xml:space="preserve"> – </w:t>
      </w:r>
      <w:proofErr w:type="spellStart"/>
      <w:r>
        <w:t>ukrcajnom</w:t>
      </w:r>
      <w:proofErr w:type="spellEnd"/>
      <w:r>
        <w:t xml:space="preserve"> </w:t>
      </w:r>
      <w:proofErr w:type="spellStart"/>
      <w:r>
        <w:t>stanicom</w:t>
      </w:r>
      <w:proofErr w:type="spellEnd"/>
      <w:r>
        <w:t xml:space="preserve"> (SUS) </w:t>
      </w:r>
      <w:proofErr w:type="spellStart"/>
      <w:r>
        <w:t>Lepavina</w:t>
      </w:r>
      <w:proofErr w:type="spellEnd"/>
      <w:r>
        <w:t xml:space="preserve">, </w:t>
      </w:r>
      <w:proofErr w:type="spellStart"/>
      <w:r>
        <w:t>gdje</w:t>
      </w:r>
      <w:proofErr w:type="spellEnd"/>
      <w:r>
        <w:t xml:space="preserve"> se </w:t>
      </w:r>
      <w:proofErr w:type="spellStart"/>
      <w:r>
        <w:t>produkti</w:t>
      </w:r>
      <w:proofErr w:type="spellEnd"/>
      <w:r>
        <w:t xml:space="preserve"> </w:t>
      </w:r>
      <w:proofErr w:type="spellStart"/>
      <w:r>
        <w:t>sirove</w:t>
      </w:r>
      <w:proofErr w:type="spellEnd"/>
      <w:r>
        <w:t xml:space="preserve"> </w:t>
      </w:r>
      <w:proofErr w:type="spellStart"/>
      <w:r>
        <w:t>nafte</w:t>
      </w:r>
      <w:proofErr w:type="spellEnd"/>
      <w:r>
        <w:t xml:space="preserve"> </w:t>
      </w:r>
      <w:proofErr w:type="spellStart"/>
      <w:r>
        <w:t>skladište</w:t>
      </w:r>
      <w:proofErr w:type="spellEnd"/>
      <w:r>
        <w:t xml:space="preserve"> u </w:t>
      </w:r>
      <w:proofErr w:type="spellStart"/>
      <w:r>
        <w:t>spremnike</w:t>
      </w:r>
      <w:proofErr w:type="spellEnd"/>
      <w:r>
        <w:t xml:space="preserve"> </w:t>
      </w:r>
      <w:proofErr w:type="spellStart"/>
      <w:r>
        <w:t>i</w:t>
      </w:r>
      <w:proofErr w:type="spellEnd"/>
      <w:r>
        <w:t xml:space="preserve"> </w:t>
      </w:r>
      <w:proofErr w:type="spellStart"/>
      <w:r>
        <w:t>periodično</w:t>
      </w:r>
      <w:proofErr w:type="spellEnd"/>
      <w:r>
        <w:t xml:space="preserve"> </w:t>
      </w:r>
      <w:proofErr w:type="spellStart"/>
      <w:r>
        <w:t>otpremaju</w:t>
      </w:r>
      <w:proofErr w:type="spellEnd"/>
      <w:r>
        <w:t xml:space="preserve"> </w:t>
      </w:r>
      <w:proofErr w:type="spellStart"/>
      <w:r>
        <w:t>na</w:t>
      </w:r>
      <w:proofErr w:type="spellEnd"/>
      <w:r>
        <w:t xml:space="preserve"> </w:t>
      </w:r>
      <w:proofErr w:type="spellStart"/>
      <w:r>
        <w:t>preradu</w:t>
      </w:r>
      <w:proofErr w:type="spellEnd"/>
      <w:r>
        <w:t xml:space="preserve"> u </w:t>
      </w:r>
      <w:proofErr w:type="spellStart"/>
      <w:r>
        <w:t>postrojenje</w:t>
      </w:r>
      <w:proofErr w:type="spellEnd"/>
      <w:r>
        <w:t xml:space="preserve"> </w:t>
      </w:r>
      <w:proofErr w:type="spellStart"/>
      <w:r>
        <w:t>Molve</w:t>
      </w:r>
      <w:proofErr w:type="spellEnd"/>
      <w:r>
        <w:t>.</w:t>
      </w:r>
    </w:p>
    <w:p w14:paraId="71FCD887" w14:textId="7A05C5E5" w:rsidR="00540C14" w:rsidRPr="00BE3F37" w:rsidRDefault="00540C14" w:rsidP="00D23527">
      <w:pPr>
        <w:pStyle w:val="Naslov4"/>
      </w:pPr>
      <w:bookmarkStart w:id="195" w:name="_Toc68610508"/>
      <w:bookmarkStart w:id="196" w:name="_Toc87366558"/>
      <w:bookmarkStart w:id="197" w:name="_Toc109716445"/>
      <w:bookmarkStart w:id="198" w:name="_Toc66103552"/>
      <w:r w:rsidRPr="00BE3F37">
        <w:t>Vodoopskrba</w:t>
      </w:r>
      <w:bookmarkEnd w:id="195"/>
      <w:bookmarkEnd w:id="196"/>
      <w:bookmarkEnd w:id="197"/>
      <w:r w:rsidRPr="00BE3F37">
        <w:t xml:space="preserve"> </w:t>
      </w:r>
    </w:p>
    <w:p w14:paraId="79988F24" w14:textId="5EE6B66E" w:rsidR="00FC7F4D" w:rsidRDefault="00287688" w:rsidP="004D3419">
      <w:pPr>
        <w:spacing w:after="120" w:line="276" w:lineRule="auto"/>
        <w:jc w:val="both"/>
        <w:rPr>
          <w:rFonts w:ascii="Calibri" w:eastAsia="Calibri" w:hAnsi="Calibri" w:cs="Arial"/>
          <w:sz w:val="24"/>
        </w:rPr>
      </w:pPr>
      <w:r w:rsidRPr="00287688">
        <w:rPr>
          <w:rFonts w:ascii="Calibri" w:eastAsia="Calibri" w:hAnsi="Calibri" w:cs="Arial"/>
          <w:sz w:val="24"/>
        </w:rPr>
        <w:t xml:space="preserve">Na području Općine Sokolovac izgrađeni su magistralni cjevovodi: dionica PS Sokolovac – VS </w:t>
      </w:r>
      <w:proofErr w:type="spellStart"/>
      <w:r w:rsidRPr="00287688">
        <w:rPr>
          <w:rFonts w:ascii="Calibri" w:eastAsia="Calibri" w:hAnsi="Calibri" w:cs="Arial"/>
          <w:sz w:val="24"/>
        </w:rPr>
        <w:t>Hudovljani</w:t>
      </w:r>
      <w:proofErr w:type="spellEnd"/>
      <w:r w:rsidRPr="00287688">
        <w:rPr>
          <w:rFonts w:ascii="Calibri" w:eastAsia="Calibri" w:hAnsi="Calibri" w:cs="Arial"/>
          <w:sz w:val="24"/>
        </w:rPr>
        <w:t xml:space="preserve"> profila DN 150 i PS Sokolovac – VS Sokolovac također profila DN 150 s pripadajućim objektima: vodospreme </w:t>
      </w:r>
      <w:proofErr w:type="spellStart"/>
      <w:r w:rsidRPr="00287688">
        <w:rPr>
          <w:rFonts w:ascii="Calibri" w:eastAsia="Calibri" w:hAnsi="Calibri" w:cs="Arial"/>
          <w:sz w:val="24"/>
        </w:rPr>
        <w:t>Hudovljani</w:t>
      </w:r>
      <w:proofErr w:type="spellEnd"/>
      <w:r w:rsidRPr="00287688">
        <w:rPr>
          <w:rFonts w:ascii="Calibri" w:eastAsia="Calibri" w:hAnsi="Calibri" w:cs="Arial"/>
          <w:sz w:val="24"/>
        </w:rPr>
        <w:t xml:space="preserve"> i Sokolovac i </w:t>
      </w:r>
      <w:proofErr w:type="spellStart"/>
      <w:r w:rsidRPr="00287688">
        <w:rPr>
          <w:rFonts w:ascii="Calibri" w:eastAsia="Calibri" w:hAnsi="Calibri" w:cs="Arial"/>
          <w:sz w:val="24"/>
        </w:rPr>
        <w:t>pre</w:t>
      </w:r>
      <w:r w:rsidR="00FC7F4D">
        <w:rPr>
          <w:rFonts w:ascii="Calibri" w:eastAsia="Calibri" w:hAnsi="Calibri" w:cs="Arial"/>
          <w:sz w:val="24"/>
        </w:rPr>
        <w:t>crpna</w:t>
      </w:r>
      <w:proofErr w:type="spellEnd"/>
      <w:r w:rsidR="00FC7F4D">
        <w:rPr>
          <w:rFonts w:ascii="Calibri" w:eastAsia="Calibri" w:hAnsi="Calibri" w:cs="Arial"/>
          <w:sz w:val="24"/>
        </w:rPr>
        <w:t xml:space="preserve"> </w:t>
      </w:r>
      <w:r w:rsidRPr="00287688">
        <w:rPr>
          <w:rFonts w:ascii="Calibri" w:eastAsia="Calibri" w:hAnsi="Calibri" w:cs="Arial"/>
          <w:sz w:val="24"/>
        </w:rPr>
        <w:t>stanica Sokolovac. Izvorište cjelokupne vodoopskrbe Općine Sokolovac koncipirano je sa spojem na glavni magistralni cjevovod Koprivnica</w:t>
      </w:r>
      <w:r>
        <w:rPr>
          <w:rFonts w:ascii="Calibri" w:eastAsia="Calibri" w:hAnsi="Calibri" w:cs="Arial"/>
          <w:sz w:val="24"/>
        </w:rPr>
        <w:t xml:space="preserve"> – </w:t>
      </w:r>
      <w:r w:rsidRPr="00287688">
        <w:rPr>
          <w:rFonts w:ascii="Calibri" w:eastAsia="Calibri" w:hAnsi="Calibri" w:cs="Arial"/>
          <w:sz w:val="24"/>
        </w:rPr>
        <w:t xml:space="preserve">Križevci, profila DN 300. </w:t>
      </w:r>
    </w:p>
    <w:p w14:paraId="46A05259" w14:textId="77777777" w:rsidR="00FC7F4D" w:rsidRDefault="00287688" w:rsidP="004D3419">
      <w:pPr>
        <w:spacing w:after="120" w:line="276" w:lineRule="auto"/>
        <w:jc w:val="both"/>
        <w:rPr>
          <w:rFonts w:ascii="Calibri" w:eastAsia="Calibri" w:hAnsi="Calibri" w:cs="Arial"/>
          <w:sz w:val="24"/>
        </w:rPr>
      </w:pPr>
      <w:r w:rsidRPr="00287688">
        <w:rPr>
          <w:rFonts w:ascii="Calibri" w:eastAsia="Calibri" w:hAnsi="Calibri" w:cs="Arial"/>
          <w:sz w:val="24"/>
        </w:rPr>
        <w:t>Operater vodoopskrbe (putem VS/CS Sokolovac) su Koprivničke vode d.o.o. koje koriste izvorišta/</w:t>
      </w:r>
      <w:proofErr w:type="spellStart"/>
      <w:r w:rsidRPr="00287688">
        <w:rPr>
          <w:rFonts w:ascii="Calibri" w:eastAsia="Calibri" w:hAnsi="Calibri" w:cs="Arial"/>
          <w:sz w:val="24"/>
        </w:rPr>
        <w:t>vodozahvate</w:t>
      </w:r>
      <w:proofErr w:type="spellEnd"/>
      <w:r w:rsidRPr="00287688">
        <w:rPr>
          <w:rFonts w:ascii="Calibri" w:eastAsia="Calibri" w:hAnsi="Calibri" w:cs="Arial"/>
          <w:sz w:val="24"/>
        </w:rPr>
        <w:t xml:space="preserve"> (</w:t>
      </w:r>
      <w:proofErr w:type="spellStart"/>
      <w:r w:rsidRPr="00287688">
        <w:rPr>
          <w:rFonts w:ascii="Calibri" w:eastAsia="Calibri" w:hAnsi="Calibri" w:cs="Arial"/>
          <w:sz w:val="24"/>
        </w:rPr>
        <w:t>Ivanščak</w:t>
      </w:r>
      <w:proofErr w:type="spellEnd"/>
      <w:r w:rsidRPr="00287688">
        <w:rPr>
          <w:rFonts w:ascii="Calibri" w:eastAsia="Calibri" w:hAnsi="Calibri" w:cs="Arial"/>
          <w:sz w:val="24"/>
        </w:rPr>
        <w:t xml:space="preserve"> i druga) van područja Općine.</w:t>
      </w:r>
      <w:r w:rsidR="00FC7F4D">
        <w:rPr>
          <w:rFonts w:ascii="Calibri" w:eastAsia="Calibri" w:hAnsi="Calibri" w:cs="Arial"/>
          <w:sz w:val="24"/>
        </w:rPr>
        <w:t xml:space="preserve"> </w:t>
      </w:r>
    </w:p>
    <w:p w14:paraId="1AFA6F70" w14:textId="22BAA9E8" w:rsidR="00287688" w:rsidRDefault="00FC7F4D" w:rsidP="004D3419">
      <w:pPr>
        <w:spacing w:after="120" w:line="276" w:lineRule="auto"/>
        <w:jc w:val="both"/>
        <w:rPr>
          <w:rFonts w:ascii="Calibri" w:eastAsia="Calibri" w:hAnsi="Calibri" w:cs="Arial"/>
          <w:sz w:val="24"/>
        </w:rPr>
      </w:pPr>
      <w:r>
        <w:rPr>
          <w:rFonts w:ascii="Calibri" w:eastAsia="Calibri" w:hAnsi="Calibri" w:cs="Arial"/>
          <w:sz w:val="24"/>
        </w:rPr>
        <w:t>U sustavu vodoopskrbe na području Općine Sokolovac nalazi se ukupno 338 korisnika (kućanstvo – 291, pravne osobe – 47).</w:t>
      </w:r>
      <w:r>
        <w:rPr>
          <w:rStyle w:val="Referencafusnote"/>
          <w:rFonts w:ascii="Calibri" w:eastAsia="Calibri" w:hAnsi="Calibri" w:cs="Arial"/>
          <w:sz w:val="24"/>
        </w:rPr>
        <w:footnoteReference w:id="4"/>
      </w:r>
    </w:p>
    <w:p w14:paraId="0D5F3165" w14:textId="1E42C1F3" w:rsidR="003C081F" w:rsidRDefault="0059385E" w:rsidP="0059385E">
      <w:pPr>
        <w:pStyle w:val="Naslov4"/>
      </w:pPr>
      <w:bookmarkStart w:id="199" w:name="_Toc66103553"/>
      <w:bookmarkStart w:id="200" w:name="_Toc68610510"/>
      <w:bookmarkStart w:id="201" w:name="_Toc87366560"/>
      <w:bookmarkStart w:id="202" w:name="_Toc109716446"/>
      <w:bookmarkEnd w:id="198"/>
      <w:r>
        <w:t>Telekomunikacije</w:t>
      </w:r>
      <w:bookmarkEnd w:id="199"/>
      <w:bookmarkEnd w:id="200"/>
      <w:r>
        <w:t xml:space="preserve"> </w:t>
      </w:r>
      <w:r w:rsidR="0045605A">
        <w:t>i pošta</w:t>
      </w:r>
      <w:bookmarkEnd w:id="201"/>
      <w:bookmarkEnd w:id="202"/>
    </w:p>
    <w:p w14:paraId="65CC8BC9" w14:textId="0FC472F0" w:rsidR="00122681" w:rsidRDefault="00122681" w:rsidP="00122681">
      <w:pPr>
        <w:pStyle w:val="Odlomakpopisa"/>
      </w:pPr>
      <w:proofErr w:type="spellStart"/>
      <w:r w:rsidRPr="00EA3219">
        <w:t>Telekomunikacijski</w:t>
      </w:r>
      <w:proofErr w:type="spellEnd"/>
      <w:r w:rsidRPr="00EA3219">
        <w:t xml:space="preserve"> </w:t>
      </w:r>
      <w:proofErr w:type="spellStart"/>
      <w:r w:rsidRPr="00EA3219">
        <w:t>promet</w:t>
      </w:r>
      <w:proofErr w:type="spellEnd"/>
      <w:r w:rsidRPr="00EA3219">
        <w:t xml:space="preserve"> </w:t>
      </w:r>
      <w:proofErr w:type="spellStart"/>
      <w:r w:rsidRPr="00EA3219">
        <w:t>na</w:t>
      </w:r>
      <w:proofErr w:type="spellEnd"/>
      <w:r w:rsidRPr="00EA3219">
        <w:t xml:space="preserve"> </w:t>
      </w:r>
      <w:proofErr w:type="spellStart"/>
      <w:r w:rsidRPr="00EA3219">
        <w:t>području</w:t>
      </w:r>
      <w:proofErr w:type="spellEnd"/>
      <w:r w:rsidRPr="00EA3219">
        <w:t xml:space="preserve"> </w:t>
      </w:r>
      <w:proofErr w:type="spellStart"/>
      <w:r>
        <w:t>Općine</w:t>
      </w:r>
      <w:proofErr w:type="spellEnd"/>
      <w:r>
        <w:t xml:space="preserve"> </w:t>
      </w:r>
      <w:proofErr w:type="spellStart"/>
      <w:r w:rsidR="00C67EA9">
        <w:t>Sokolovac</w:t>
      </w:r>
      <w:proofErr w:type="spellEnd"/>
      <w:r w:rsidRPr="00EA3219">
        <w:t xml:space="preserve"> </w:t>
      </w:r>
      <w:proofErr w:type="spellStart"/>
      <w:r w:rsidRPr="00EA3219">
        <w:t>odvija</w:t>
      </w:r>
      <w:proofErr w:type="spellEnd"/>
      <w:r w:rsidRPr="00EA3219">
        <w:t xml:space="preserve"> se u </w:t>
      </w:r>
      <w:proofErr w:type="spellStart"/>
      <w:r w:rsidRPr="00EA3219">
        <w:t>javnim</w:t>
      </w:r>
      <w:proofErr w:type="spellEnd"/>
      <w:r w:rsidRPr="00EA3219">
        <w:t xml:space="preserve"> </w:t>
      </w:r>
      <w:proofErr w:type="spellStart"/>
      <w:r w:rsidRPr="00EA3219">
        <w:t>komunikacijama</w:t>
      </w:r>
      <w:proofErr w:type="spellEnd"/>
      <w:r w:rsidRPr="00EA3219">
        <w:t xml:space="preserve"> u </w:t>
      </w:r>
      <w:proofErr w:type="spellStart"/>
      <w:r w:rsidRPr="00EA3219">
        <w:t>nepokretnoj</w:t>
      </w:r>
      <w:proofErr w:type="spellEnd"/>
      <w:r w:rsidRPr="00EA3219">
        <w:t xml:space="preserve"> </w:t>
      </w:r>
      <w:proofErr w:type="spellStart"/>
      <w:r w:rsidR="00D2615C">
        <w:t>i</w:t>
      </w:r>
      <w:proofErr w:type="spellEnd"/>
      <w:r w:rsidRPr="00EA3219">
        <w:t xml:space="preserve"> </w:t>
      </w:r>
      <w:proofErr w:type="spellStart"/>
      <w:r w:rsidRPr="00EA3219">
        <w:t>pokretnoj</w:t>
      </w:r>
      <w:proofErr w:type="spellEnd"/>
      <w:r w:rsidRPr="00EA3219">
        <w:t xml:space="preserve"> </w:t>
      </w:r>
      <w:proofErr w:type="spellStart"/>
      <w:r w:rsidRPr="00EA3219">
        <w:t>mreži</w:t>
      </w:r>
      <w:proofErr w:type="spellEnd"/>
      <w:r w:rsidRPr="00EA3219">
        <w:t xml:space="preserve"> </w:t>
      </w:r>
      <w:proofErr w:type="spellStart"/>
      <w:r w:rsidR="00D2615C">
        <w:t>te</w:t>
      </w:r>
      <w:proofErr w:type="spellEnd"/>
      <w:r w:rsidRPr="00EA3219">
        <w:t xml:space="preserve"> u </w:t>
      </w:r>
      <w:proofErr w:type="spellStart"/>
      <w:r w:rsidRPr="00EA3219">
        <w:t>sustavu</w:t>
      </w:r>
      <w:proofErr w:type="spellEnd"/>
      <w:r w:rsidRPr="00EA3219">
        <w:t xml:space="preserve"> </w:t>
      </w:r>
      <w:proofErr w:type="spellStart"/>
      <w:r w:rsidRPr="00EA3219">
        <w:t>radiokomunikacija</w:t>
      </w:r>
      <w:proofErr w:type="spellEnd"/>
      <w:r w:rsidRPr="00EA3219">
        <w:t>.</w:t>
      </w:r>
    </w:p>
    <w:p w14:paraId="1DD6C806" w14:textId="402C3056" w:rsidR="00D2615C" w:rsidRDefault="00122681" w:rsidP="00122681">
      <w:pPr>
        <w:pStyle w:val="Odlomakpopisa"/>
      </w:pPr>
      <w:r w:rsidRPr="009B45CA">
        <w:t xml:space="preserve">Na </w:t>
      </w:r>
      <w:proofErr w:type="spellStart"/>
      <w:r w:rsidRPr="009B45CA">
        <w:t>području</w:t>
      </w:r>
      <w:proofErr w:type="spellEnd"/>
      <w:r w:rsidRPr="009B45CA">
        <w:t xml:space="preserve"> </w:t>
      </w:r>
      <w:proofErr w:type="spellStart"/>
      <w:r w:rsidRPr="009B45CA">
        <w:t>Općine</w:t>
      </w:r>
      <w:proofErr w:type="spellEnd"/>
      <w:r w:rsidRPr="009B45CA">
        <w:t xml:space="preserve"> </w:t>
      </w:r>
      <w:proofErr w:type="spellStart"/>
      <w:r w:rsidR="00C67EA9">
        <w:t>Sokolovac</w:t>
      </w:r>
      <w:proofErr w:type="spellEnd"/>
      <w:r w:rsidRPr="009B45CA">
        <w:t xml:space="preserve"> </w:t>
      </w:r>
      <w:proofErr w:type="spellStart"/>
      <w:r w:rsidRPr="009B45CA">
        <w:t>poštanski</w:t>
      </w:r>
      <w:proofErr w:type="spellEnd"/>
      <w:r w:rsidRPr="009B45CA">
        <w:t xml:space="preserve"> </w:t>
      </w:r>
      <w:proofErr w:type="spellStart"/>
      <w:r w:rsidRPr="009B45CA">
        <w:t>promet</w:t>
      </w:r>
      <w:proofErr w:type="spellEnd"/>
      <w:r w:rsidRPr="009B45CA">
        <w:t xml:space="preserve"> </w:t>
      </w:r>
      <w:proofErr w:type="spellStart"/>
      <w:r w:rsidRPr="009B45CA">
        <w:t>organizira</w:t>
      </w:r>
      <w:proofErr w:type="spellEnd"/>
      <w:r w:rsidRPr="009B45CA">
        <w:t xml:space="preserve"> </w:t>
      </w:r>
      <w:proofErr w:type="spellStart"/>
      <w:r w:rsidRPr="009B45CA">
        <w:t>i</w:t>
      </w:r>
      <w:proofErr w:type="spellEnd"/>
      <w:r w:rsidRPr="009B45CA">
        <w:t xml:space="preserve"> </w:t>
      </w:r>
      <w:proofErr w:type="spellStart"/>
      <w:r w:rsidRPr="009B45CA">
        <w:t>obavlja</w:t>
      </w:r>
      <w:proofErr w:type="spellEnd"/>
      <w:r w:rsidRPr="009B45CA">
        <w:t xml:space="preserve"> "Hrvatska </w:t>
      </w:r>
      <w:proofErr w:type="spellStart"/>
      <w:r w:rsidRPr="009B45CA">
        <w:t>pošta</w:t>
      </w:r>
      <w:proofErr w:type="spellEnd"/>
      <w:r w:rsidRPr="009B45CA">
        <w:t xml:space="preserve">" </w:t>
      </w:r>
      <w:proofErr w:type="spellStart"/>
      <w:r w:rsidRPr="009B45CA">
        <w:t>d.d.</w:t>
      </w:r>
      <w:proofErr w:type="spellEnd"/>
      <w:r w:rsidRPr="009B45CA">
        <w:t xml:space="preserve"> </w:t>
      </w:r>
      <w:proofErr w:type="spellStart"/>
      <w:r w:rsidRPr="009B45CA">
        <w:t>putem</w:t>
      </w:r>
      <w:proofErr w:type="spellEnd"/>
      <w:r w:rsidRPr="009B45CA">
        <w:t xml:space="preserve"> </w:t>
      </w:r>
      <w:proofErr w:type="spellStart"/>
      <w:r w:rsidRPr="009B45CA">
        <w:t>poštanskog</w:t>
      </w:r>
      <w:proofErr w:type="spellEnd"/>
      <w:r w:rsidRPr="009B45CA">
        <w:t xml:space="preserve"> </w:t>
      </w:r>
      <w:proofErr w:type="spellStart"/>
      <w:r w:rsidRPr="009B45CA">
        <w:t>ureda</w:t>
      </w:r>
      <w:proofErr w:type="spellEnd"/>
      <w:r w:rsidRPr="009B45CA">
        <w:t xml:space="preserve"> 4</w:t>
      </w:r>
      <w:r w:rsidR="00D2615C">
        <w:t>8</w:t>
      </w:r>
      <w:r w:rsidR="00287688">
        <w:t>306</w:t>
      </w:r>
      <w:r w:rsidR="00D2615C">
        <w:t xml:space="preserve">2 </w:t>
      </w:r>
      <w:proofErr w:type="spellStart"/>
      <w:r w:rsidR="00C67EA9">
        <w:t>Sokolovac</w:t>
      </w:r>
      <w:proofErr w:type="spellEnd"/>
      <w:r w:rsidR="00287688">
        <w:t xml:space="preserve">. </w:t>
      </w:r>
    </w:p>
    <w:p w14:paraId="7968A312" w14:textId="5C71AE0D" w:rsidR="0059385E" w:rsidRPr="009570A6" w:rsidRDefault="0059385E" w:rsidP="008D051B">
      <w:pPr>
        <w:pStyle w:val="Naslov4"/>
      </w:pPr>
      <w:bookmarkStart w:id="203" w:name="_Toc66103556"/>
      <w:bookmarkStart w:id="204" w:name="_Toc68610513"/>
      <w:bookmarkStart w:id="205" w:name="_Toc87366562"/>
      <w:bookmarkStart w:id="206" w:name="_Toc109716447"/>
      <w:r w:rsidRPr="009570A6">
        <w:lastRenderedPageBreak/>
        <w:t>Promet</w:t>
      </w:r>
      <w:bookmarkEnd w:id="203"/>
      <w:bookmarkEnd w:id="204"/>
      <w:bookmarkEnd w:id="205"/>
      <w:bookmarkEnd w:id="206"/>
    </w:p>
    <w:p w14:paraId="102F1B24" w14:textId="79DD1921" w:rsidR="00C60EDC" w:rsidRPr="009570A6" w:rsidRDefault="00C60EDC" w:rsidP="00C60EDC">
      <w:pPr>
        <w:pStyle w:val="Odlomakpopisa11"/>
      </w:pPr>
      <w:r w:rsidRPr="009570A6">
        <w:t>Prometna infrastruktura</w:t>
      </w:r>
      <w:r w:rsidR="003B5263" w:rsidRPr="009570A6">
        <w:t xml:space="preserve"> na području </w:t>
      </w:r>
      <w:r w:rsidR="00540C14" w:rsidRPr="009570A6">
        <w:t>Općine</w:t>
      </w:r>
      <w:r w:rsidR="00A31434" w:rsidRPr="009570A6">
        <w:t xml:space="preserve"> </w:t>
      </w:r>
      <w:r w:rsidRPr="009570A6">
        <w:t xml:space="preserve">opisana je u Poglavlju </w:t>
      </w:r>
      <w:r w:rsidR="00A31434" w:rsidRPr="009570A6">
        <w:fldChar w:fldCharType="begin"/>
      </w:r>
      <w:r w:rsidR="00A31434" w:rsidRPr="009570A6">
        <w:instrText xml:space="preserve"> REF _Ref12031054 \r \h </w:instrText>
      </w:r>
      <w:r w:rsidR="009F21E2" w:rsidRPr="009570A6">
        <w:instrText xml:space="preserve"> \* MERGEFORMAT </w:instrText>
      </w:r>
      <w:r w:rsidR="00A31434" w:rsidRPr="009570A6">
        <w:fldChar w:fldCharType="separate"/>
      </w:r>
      <w:r w:rsidR="00AE566B">
        <w:t>2.1.7</w:t>
      </w:r>
      <w:r w:rsidR="00A31434" w:rsidRPr="009570A6">
        <w:fldChar w:fldCharType="end"/>
      </w:r>
      <w:r w:rsidR="00A31434" w:rsidRPr="009570A6">
        <w:t xml:space="preserve">. </w:t>
      </w:r>
      <w:r w:rsidRPr="009570A6">
        <w:t>ove Procjene.</w:t>
      </w:r>
    </w:p>
    <w:p w14:paraId="03E3DD86" w14:textId="380DFF3B" w:rsidR="008D051B" w:rsidRPr="009570A6" w:rsidRDefault="008D051B" w:rsidP="008D051B">
      <w:pPr>
        <w:pStyle w:val="Naslov4"/>
      </w:pPr>
      <w:bookmarkStart w:id="207" w:name="_Toc66103557"/>
      <w:bookmarkStart w:id="208" w:name="_Toc68610514"/>
      <w:bookmarkStart w:id="209" w:name="_Toc87366563"/>
      <w:bookmarkStart w:id="210" w:name="_Toc109716448"/>
      <w:r w:rsidRPr="009570A6">
        <w:t>Zdravstvo</w:t>
      </w:r>
      <w:bookmarkEnd w:id="207"/>
      <w:bookmarkEnd w:id="208"/>
      <w:bookmarkEnd w:id="209"/>
      <w:bookmarkEnd w:id="210"/>
    </w:p>
    <w:p w14:paraId="5007E015" w14:textId="2AC3BDDC" w:rsidR="00C60EDC" w:rsidRDefault="00C60EDC" w:rsidP="004A2253">
      <w:pPr>
        <w:pStyle w:val="Odlomakpopisa11"/>
      </w:pPr>
      <w:r w:rsidRPr="009570A6">
        <w:t xml:space="preserve">Zdravstveni kapaciteti </w:t>
      </w:r>
      <w:r w:rsidR="001426B6" w:rsidRPr="009570A6">
        <w:t xml:space="preserve">na području </w:t>
      </w:r>
      <w:r w:rsidR="00540C14" w:rsidRPr="009570A6">
        <w:t>Općine</w:t>
      </w:r>
      <w:r w:rsidR="00A31434" w:rsidRPr="009570A6">
        <w:t xml:space="preserve"> </w:t>
      </w:r>
      <w:r w:rsidRPr="009570A6">
        <w:t>navedeni su u Poglavlju</w:t>
      </w:r>
      <w:r w:rsidR="00666471" w:rsidRPr="009570A6">
        <w:t xml:space="preserve"> </w:t>
      </w:r>
      <w:r w:rsidR="00666471" w:rsidRPr="009570A6">
        <w:fldChar w:fldCharType="begin"/>
      </w:r>
      <w:r w:rsidR="00666471" w:rsidRPr="009570A6">
        <w:instrText xml:space="preserve"> REF _Ref12031162 \w \h </w:instrText>
      </w:r>
      <w:r w:rsidR="009F21E2" w:rsidRPr="009570A6">
        <w:instrText xml:space="preserve"> \* MERGEFORMAT </w:instrText>
      </w:r>
      <w:r w:rsidR="00666471" w:rsidRPr="009570A6">
        <w:fldChar w:fldCharType="separate"/>
      </w:r>
      <w:r w:rsidR="00AE566B">
        <w:t>2.2.2</w:t>
      </w:r>
      <w:r w:rsidR="00666471" w:rsidRPr="009570A6">
        <w:fldChar w:fldCharType="end"/>
      </w:r>
      <w:r w:rsidRPr="009570A6">
        <w:t xml:space="preserve"> ove Procjene.</w:t>
      </w:r>
    </w:p>
    <w:p w14:paraId="23A5D4F1" w14:textId="1B78769E" w:rsidR="00C60EDC" w:rsidRPr="007018BE" w:rsidRDefault="00C60EDC" w:rsidP="004A2253">
      <w:pPr>
        <w:pStyle w:val="Naslov4"/>
      </w:pPr>
      <w:bookmarkStart w:id="211" w:name="_Toc66103559"/>
      <w:bookmarkStart w:id="212" w:name="_Toc68610516"/>
      <w:bookmarkStart w:id="213" w:name="_Toc87366565"/>
      <w:bookmarkStart w:id="214" w:name="_Toc109716449"/>
      <w:r w:rsidRPr="007018BE">
        <w:rPr>
          <w:rStyle w:val="Naslov4Char"/>
        </w:rPr>
        <w:t>Nacionalni spomenici i vrijednosti</w:t>
      </w:r>
      <w:bookmarkEnd w:id="211"/>
      <w:bookmarkEnd w:id="212"/>
      <w:bookmarkEnd w:id="213"/>
      <w:bookmarkEnd w:id="214"/>
    </w:p>
    <w:p w14:paraId="47BF7060" w14:textId="608082D9" w:rsidR="000E4CE6" w:rsidRDefault="00C60EDC" w:rsidP="004A2253">
      <w:pPr>
        <w:pStyle w:val="Odlomakpopisa11"/>
      </w:pPr>
      <w:r w:rsidRPr="00784E7F">
        <w:t xml:space="preserve">Nacionalni spomenici i kulturna baština obrađeni su u Poglavlju </w:t>
      </w:r>
      <w:r w:rsidR="00666471" w:rsidRPr="00784E7F">
        <w:fldChar w:fldCharType="begin"/>
      </w:r>
      <w:r w:rsidR="00666471" w:rsidRPr="00784E7F">
        <w:instrText xml:space="preserve"> REF _Ref12031583 \w \h </w:instrText>
      </w:r>
      <w:r w:rsidR="008F740F" w:rsidRPr="00784E7F">
        <w:instrText xml:space="preserve"> \* MERGEFORMAT </w:instrText>
      </w:r>
      <w:r w:rsidR="00666471" w:rsidRPr="00784E7F">
        <w:fldChar w:fldCharType="separate"/>
      </w:r>
      <w:r w:rsidR="00AE566B">
        <w:t>2.4.2</w:t>
      </w:r>
      <w:r w:rsidR="00666471" w:rsidRPr="00784E7F">
        <w:fldChar w:fldCharType="end"/>
      </w:r>
      <w:r w:rsidRPr="00784E7F">
        <w:t xml:space="preserve"> ove Procjene.</w:t>
      </w:r>
    </w:p>
    <w:p w14:paraId="64445BC8" w14:textId="0D823030" w:rsidR="0059385E" w:rsidRDefault="000F0339" w:rsidP="0059385E">
      <w:pPr>
        <w:pStyle w:val="Naslov2"/>
      </w:pPr>
      <w:bookmarkStart w:id="215" w:name="_Toc19619284"/>
      <w:r>
        <w:t xml:space="preserve"> </w:t>
      </w:r>
      <w:bookmarkStart w:id="216" w:name="_Toc66103560"/>
      <w:bookmarkStart w:id="217" w:name="_Toc68610517"/>
      <w:bookmarkStart w:id="218" w:name="_Toc87366566"/>
      <w:bookmarkStart w:id="219" w:name="_Toc109716450"/>
      <w:r w:rsidR="0059385E">
        <w:t>PRIRODNO-KULTURNI POKAZATELJI</w:t>
      </w:r>
      <w:bookmarkEnd w:id="215"/>
      <w:bookmarkEnd w:id="216"/>
      <w:bookmarkEnd w:id="217"/>
      <w:bookmarkEnd w:id="218"/>
      <w:bookmarkEnd w:id="219"/>
    </w:p>
    <w:p w14:paraId="0CADC574" w14:textId="215B5036" w:rsidR="0059385E" w:rsidRDefault="0059385E" w:rsidP="0059385E">
      <w:pPr>
        <w:pStyle w:val="Naslov3"/>
      </w:pPr>
      <w:bookmarkStart w:id="220" w:name="_Toc19619285"/>
      <w:bookmarkStart w:id="221" w:name="_Toc66103561"/>
      <w:bookmarkStart w:id="222" w:name="_Toc68610518"/>
      <w:bookmarkStart w:id="223" w:name="_Toc87366567"/>
      <w:bookmarkStart w:id="224" w:name="_Toc109716451"/>
      <w:r>
        <w:t>Zaštićena područja</w:t>
      </w:r>
      <w:bookmarkEnd w:id="220"/>
      <w:bookmarkEnd w:id="221"/>
      <w:bookmarkEnd w:id="222"/>
      <w:bookmarkEnd w:id="223"/>
      <w:bookmarkEnd w:id="224"/>
    </w:p>
    <w:p w14:paraId="73508D6E" w14:textId="4ACC6AE4" w:rsidR="00287688" w:rsidRDefault="00E642CF" w:rsidP="00D2615C">
      <w:pPr>
        <w:spacing w:after="120" w:line="276" w:lineRule="auto"/>
        <w:jc w:val="both"/>
        <w:rPr>
          <w:sz w:val="24"/>
          <w:szCs w:val="24"/>
          <w:lang w:eastAsia="zh-CN"/>
        </w:rPr>
      </w:pPr>
      <w:r w:rsidRPr="00E642CF">
        <w:rPr>
          <w:sz w:val="24"/>
          <w:szCs w:val="24"/>
          <w:lang w:eastAsia="zh-CN"/>
        </w:rPr>
        <w:t>Na području Općine Sokolovac kao zaštićena prirodna vrijednost registriran je sukladno Zakonu o zaštiti prirode („Narodne novine“, broj 80/13, 15/18</w:t>
      </w:r>
      <w:r>
        <w:rPr>
          <w:sz w:val="24"/>
          <w:szCs w:val="24"/>
          <w:lang w:eastAsia="zh-CN"/>
        </w:rPr>
        <w:t>, 14/19, 127/19</w:t>
      </w:r>
      <w:r w:rsidRPr="00E642CF">
        <w:rPr>
          <w:sz w:val="24"/>
          <w:szCs w:val="24"/>
          <w:lang w:eastAsia="zh-CN"/>
        </w:rPr>
        <w:t xml:space="preserve">) lokalitet Dugačko brdo kategoriziran u sustavu zaštite prirodne baštine kao posebni rezervat šumske vegetacije. Radi se o mješovitoj šumi bukve (80%) i hrasta kitnjaka (20%) s još nekim primjesama </w:t>
      </w:r>
      <w:proofErr w:type="spellStart"/>
      <w:r w:rsidRPr="00E642CF">
        <w:rPr>
          <w:sz w:val="24"/>
          <w:szCs w:val="24"/>
          <w:lang w:eastAsia="zh-CN"/>
        </w:rPr>
        <w:t>listača</w:t>
      </w:r>
      <w:proofErr w:type="spellEnd"/>
      <w:r w:rsidRPr="00E642CF">
        <w:rPr>
          <w:sz w:val="24"/>
          <w:szCs w:val="24"/>
          <w:lang w:eastAsia="zh-CN"/>
        </w:rPr>
        <w:t>. Lociran je na nadmorskoj visini od 209 m i dodiruje jugoistočne obronke Kalnika, a na zapadu se uzdiže u Bilogoru. Prostire se na površini od 10,91 ha, a predstavlja sekundarni tip prašume.</w:t>
      </w:r>
    </w:p>
    <w:p w14:paraId="11E01676" w14:textId="630F48B8" w:rsidR="00D71AFD" w:rsidRDefault="00FA34C4" w:rsidP="00FA34C4">
      <w:pPr>
        <w:spacing w:after="120" w:line="276" w:lineRule="auto"/>
        <w:jc w:val="both"/>
        <w:rPr>
          <w:sz w:val="24"/>
          <w:szCs w:val="24"/>
          <w:lang w:eastAsia="zh-CN"/>
        </w:rPr>
      </w:pPr>
      <w:r w:rsidRPr="00FA34C4">
        <w:rPr>
          <w:sz w:val="24"/>
          <w:szCs w:val="24"/>
          <w:lang w:eastAsia="zh-CN"/>
        </w:rPr>
        <w:t xml:space="preserve">Sukladno Uredbi o ekološkoj mreži i nadležnostima javnih ustanova za upravljanje područjima ekološke mreže („Narodne novine“, broj 80/19), </w:t>
      </w:r>
      <w:r w:rsidR="00D71AFD" w:rsidRPr="00D71AFD">
        <w:rPr>
          <w:sz w:val="24"/>
          <w:szCs w:val="24"/>
          <w:lang w:eastAsia="zh-CN"/>
        </w:rPr>
        <w:t>cijelo područje Općine Sokolovac (osim jako malog dijela oko naselja Velika Mučna) je obuhvaćeno unutar ekološke mreže NATURA 2000 – područje očuvanja značajno za ptice</w:t>
      </w:r>
      <w:r w:rsidR="00D71AFD">
        <w:rPr>
          <w:sz w:val="24"/>
          <w:szCs w:val="24"/>
          <w:lang w:eastAsia="zh-CN"/>
        </w:rPr>
        <w:t xml:space="preserve"> (POP)</w:t>
      </w:r>
      <w:r w:rsidR="00102165" w:rsidRPr="00102165">
        <w:rPr>
          <w:sz w:val="24"/>
          <w:szCs w:val="24"/>
          <w:lang w:eastAsia="zh-CN"/>
        </w:rPr>
        <w:t xml:space="preserve"> </w:t>
      </w:r>
      <w:r w:rsidR="00102165" w:rsidRPr="00FA34C4">
        <w:rPr>
          <w:sz w:val="24"/>
          <w:szCs w:val="24"/>
          <w:lang w:eastAsia="zh-CN"/>
        </w:rPr>
        <w:t>s oznakom HR1000008 Bilogora i Kalničko gorje</w:t>
      </w:r>
      <w:r w:rsidR="00102165">
        <w:rPr>
          <w:sz w:val="24"/>
          <w:szCs w:val="24"/>
          <w:lang w:eastAsia="zh-CN"/>
        </w:rPr>
        <w:t>.</w:t>
      </w:r>
    </w:p>
    <w:p w14:paraId="71E3EB28" w14:textId="19F06478" w:rsidR="004242B1" w:rsidRPr="003411EF" w:rsidRDefault="004242B1" w:rsidP="004242B1">
      <w:pPr>
        <w:pStyle w:val="Naslov3"/>
      </w:pPr>
      <w:bookmarkStart w:id="225" w:name="_Ref12031583"/>
      <w:bookmarkStart w:id="226" w:name="_Toc19619286"/>
      <w:bookmarkStart w:id="227" w:name="_Toc66103562"/>
      <w:bookmarkStart w:id="228" w:name="_Toc68610519"/>
      <w:bookmarkStart w:id="229" w:name="_Toc87366568"/>
      <w:bookmarkStart w:id="230" w:name="_Toc109716452"/>
      <w:r w:rsidRPr="003411EF">
        <w:t>Kulturna baština</w:t>
      </w:r>
      <w:bookmarkEnd w:id="225"/>
      <w:bookmarkEnd w:id="226"/>
      <w:bookmarkEnd w:id="227"/>
      <w:bookmarkEnd w:id="228"/>
      <w:bookmarkEnd w:id="229"/>
      <w:bookmarkEnd w:id="230"/>
    </w:p>
    <w:p w14:paraId="24D202DB" w14:textId="77777777" w:rsidR="001A62E6" w:rsidRDefault="003411EF" w:rsidP="008406DE">
      <w:pPr>
        <w:pStyle w:val="Odlomakpopisa"/>
        <w:rPr>
          <w:lang w:eastAsia="hr-HR"/>
        </w:rPr>
        <w:sectPr w:rsidR="001A62E6" w:rsidSect="006603E7">
          <w:pgSz w:w="11906" w:h="16838"/>
          <w:pgMar w:top="1134" w:right="1418" w:bottom="1134" w:left="1418" w:header="709" w:footer="709" w:gutter="284"/>
          <w:cols w:space="708"/>
          <w:docGrid w:linePitch="360"/>
        </w:sectPr>
      </w:pPr>
      <w:bookmarkStart w:id="231" w:name="_Toc19619287"/>
      <w:bookmarkStart w:id="232" w:name="_Toc66103563"/>
      <w:bookmarkStart w:id="233" w:name="_Toc68610520"/>
      <w:bookmarkStart w:id="234" w:name="_Toc87366569"/>
      <w:proofErr w:type="spellStart"/>
      <w:r>
        <w:rPr>
          <w:lang w:eastAsia="hr-HR"/>
        </w:rPr>
        <w:t>Nepokretna</w:t>
      </w:r>
      <w:proofErr w:type="spellEnd"/>
      <w:r>
        <w:rPr>
          <w:lang w:eastAsia="hr-HR"/>
        </w:rPr>
        <w:t xml:space="preserve"> </w:t>
      </w:r>
      <w:proofErr w:type="spellStart"/>
      <w:r>
        <w:rPr>
          <w:lang w:eastAsia="hr-HR"/>
        </w:rPr>
        <w:t>k</w:t>
      </w:r>
      <w:r w:rsidR="008406DE" w:rsidRPr="00D4248F">
        <w:rPr>
          <w:lang w:eastAsia="hr-HR"/>
        </w:rPr>
        <w:t>ulturna</w:t>
      </w:r>
      <w:proofErr w:type="spellEnd"/>
      <w:r w:rsidR="008406DE" w:rsidRPr="00D4248F">
        <w:rPr>
          <w:lang w:eastAsia="hr-HR"/>
        </w:rPr>
        <w:t xml:space="preserve"> dobra </w:t>
      </w:r>
      <w:proofErr w:type="spellStart"/>
      <w:r w:rsidR="008406DE" w:rsidRPr="00D4248F">
        <w:rPr>
          <w:lang w:eastAsia="hr-HR"/>
        </w:rPr>
        <w:t>Općine</w:t>
      </w:r>
      <w:proofErr w:type="spellEnd"/>
      <w:r w:rsidR="008406DE" w:rsidRPr="00D4248F">
        <w:rPr>
          <w:lang w:eastAsia="hr-HR"/>
        </w:rPr>
        <w:t xml:space="preserve"> </w:t>
      </w:r>
      <w:proofErr w:type="spellStart"/>
      <w:r w:rsidR="008406DE">
        <w:rPr>
          <w:lang w:eastAsia="hr-HR"/>
        </w:rPr>
        <w:t>Sokolovac</w:t>
      </w:r>
      <w:proofErr w:type="spellEnd"/>
      <w:r w:rsidR="008406DE" w:rsidRPr="00D4248F">
        <w:rPr>
          <w:lang w:eastAsia="hr-HR"/>
        </w:rPr>
        <w:t xml:space="preserve"> </w:t>
      </w:r>
      <w:proofErr w:type="spellStart"/>
      <w:r w:rsidR="008406DE" w:rsidRPr="00D4248F">
        <w:rPr>
          <w:lang w:eastAsia="hr-HR"/>
        </w:rPr>
        <w:t>upisana</w:t>
      </w:r>
      <w:proofErr w:type="spellEnd"/>
      <w:r w:rsidR="008406DE" w:rsidRPr="00D4248F">
        <w:rPr>
          <w:lang w:eastAsia="hr-HR"/>
        </w:rPr>
        <w:t xml:space="preserve"> u </w:t>
      </w:r>
      <w:proofErr w:type="spellStart"/>
      <w:r w:rsidR="008406DE" w:rsidRPr="00D4248F">
        <w:rPr>
          <w:lang w:eastAsia="hr-HR"/>
        </w:rPr>
        <w:t>Registar</w:t>
      </w:r>
      <w:proofErr w:type="spellEnd"/>
      <w:r w:rsidR="008406DE" w:rsidRPr="00D4248F">
        <w:rPr>
          <w:lang w:eastAsia="hr-HR"/>
        </w:rPr>
        <w:t xml:space="preserve"> </w:t>
      </w:r>
      <w:proofErr w:type="spellStart"/>
      <w:r w:rsidR="008406DE" w:rsidRPr="00D4248F">
        <w:rPr>
          <w:lang w:eastAsia="hr-HR"/>
        </w:rPr>
        <w:t>kulturnih</w:t>
      </w:r>
      <w:proofErr w:type="spellEnd"/>
      <w:r w:rsidR="008406DE" w:rsidRPr="00D4248F">
        <w:rPr>
          <w:lang w:eastAsia="hr-HR"/>
        </w:rPr>
        <w:t xml:space="preserve"> </w:t>
      </w:r>
      <w:proofErr w:type="spellStart"/>
      <w:r w:rsidR="008406DE" w:rsidRPr="00D4248F">
        <w:rPr>
          <w:lang w:eastAsia="hr-HR"/>
        </w:rPr>
        <w:t>dobara</w:t>
      </w:r>
      <w:proofErr w:type="spellEnd"/>
      <w:r w:rsidR="008406DE" w:rsidRPr="00D4248F">
        <w:rPr>
          <w:lang w:eastAsia="hr-HR"/>
        </w:rPr>
        <w:t xml:space="preserve"> </w:t>
      </w:r>
      <w:proofErr w:type="spellStart"/>
      <w:r w:rsidR="008406DE" w:rsidRPr="00D4248F">
        <w:rPr>
          <w:lang w:eastAsia="hr-HR"/>
        </w:rPr>
        <w:t>Republike</w:t>
      </w:r>
      <w:proofErr w:type="spellEnd"/>
      <w:r w:rsidR="008406DE" w:rsidRPr="00D4248F">
        <w:rPr>
          <w:lang w:eastAsia="hr-HR"/>
        </w:rPr>
        <w:t xml:space="preserve"> </w:t>
      </w:r>
      <w:proofErr w:type="spellStart"/>
      <w:r w:rsidR="008406DE" w:rsidRPr="00D4248F">
        <w:rPr>
          <w:lang w:eastAsia="hr-HR"/>
        </w:rPr>
        <w:t>Hrvatske</w:t>
      </w:r>
      <w:proofErr w:type="spellEnd"/>
      <w:r w:rsidR="008406DE" w:rsidRPr="00D4248F">
        <w:rPr>
          <w:lang w:eastAsia="hr-HR"/>
        </w:rPr>
        <w:t xml:space="preserve"> </w:t>
      </w:r>
      <w:proofErr w:type="spellStart"/>
      <w:r w:rsidR="008406DE" w:rsidRPr="00D4248F">
        <w:rPr>
          <w:lang w:eastAsia="hr-HR"/>
        </w:rPr>
        <w:t>sukladno</w:t>
      </w:r>
      <w:proofErr w:type="spellEnd"/>
      <w:r w:rsidR="008406DE" w:rsidRPr="00D4248F">
        <w:rPr>
          <w:lang w:eastAsia="hr-HR"/>
        </w:rPr>
        <w:t xml:space="preserve"> </w:t>
      </w:r>
      <w:proofErr w:type="spellStart"/>
      <w:r w:rsidR="008406DE" w:rsidRPr="00D4248F">
        <w:rPr>
          <w:lang w:eastAsia="hr-HR"/>
        </w:rPr>
        <w:t>Zakonu</w:t>
      </w:r>
      <w:proofErr w:type="spellEnd"/>
      <w:r w:rsidR="008406DE" w:rsidRPr="00D4248F">
        <w:rPr>
          <w:lang w:eastAsia="hr-HR"/>
        </w:rPr>
        <w:t xml:space="preserve"> o </w:t>
      </w:r>
      <w:proofErr w:type="spellStart"/>
      <w:r w:rsidR="008406DE" w:rsidRPr="00D4248F">
        <w:rPr>
          <w:lang w:eastAsia="hr-HR"/>
        </w:rPr>
        <w:t>zaštiti</w:t>
      </w:r>
      <w:proofErr w:type="spellEnd"/>
      <w:r w:rsidR="008406DE" w:rsidRPr="00D4248F">
        <w:rPr>
          <w:lang w:eastAsia="hr-HR"/>
        </w:rPr>
        <w:t xml:space="preserve"> </w:t>
      </w:r>
      <w:proofErr w:type="spellStart"/>
      <w:r w:rsidR="008406DE" w:rsidRPr="00D4248F">
        <w:rPr>
          <w:lang w:eastAsia="hr-HR"/>
        </w:rPr>
        <w:t>i</w:t>
      </w:r>
      <w:proofErr w:type="spellEnd"/>
      <w:r w:rsidR="008406DE" w:rsidRPr="00D4248F">
        <w:rPr>
          <w:lang w:eastAsia="hr-HR"/>
        </w:rPr>
        <w:t xml:space="preserve"> </w:t>
      </w:r>
      <w:proofErr w:type="spellStart"/>
      <w:r w:rsidR="008406DE" w:rsidRPr="00D4248F">
        <w:rPr>
          <w:lang w:eastAsia="hr-HR"/>
        </w:rPr>
        <w:t>očuvanju</w:t>
      </w:r>
      <w:proofErr w:type="spellEnd"/>
      <w:r w:rsidR="008406DE" w:rsidRPr="00D4248F">
        <w:rPr>
          <w:lang w:eastAsia="hr-HR"/>
        </w:rPr>
        <w:t xml:space="preserve"> </w:t>
      </w:r>
      <w:proofErr w:type="spellStart"/>
      <w:r w:rsidR="008406DE" w:rsidRPr="00D4248F">
        <w:rPr>
          <w:lang w:eastAsia="hr-HR"/>
        </w:rPr>
        <w:t>kulturnih</w:t>
      </w:r>
      <w:proofErr w:type="spellEnd"/>
      <w:r w:rsidR="008406DE" w:rsidRPr="00D4248F">
        <w:rPr>
          <w:lang w:eastAsia="hr-HR"/>
        </w:rPr>
        <w:t xml:space="preserve"> </w:t>
      </w:r>
      <w:proofErr w:type="spellStart"/>
      <w:r w:rsidR="008406DE" w:rsidRPr="00D4248F">
        <w:rPr>
          <w:lang w:eastAsia="hr-HR"/>
        </w:rPr>
        <w:t>dobara</w:t>
      </w:r>
      <w:proofErr w:type="spellEnd"/>
      <w:r w:rsidR="008406DE" w:rsidRPr="00D4248F">
        <w:rPr>
          <w:lang w:eastAsia="hr-HR"/>
        </w:rPr>
        <w:t xml:space="preserve"> („</w:t>
      </w:r>
      <w:proofErr w:type="spellStart"/>
      <w:r w:rsidR="008406DE" w:rsidRPr="00D4248F">
        <w:rPr>
          <w:lang w:eastAsia="hr-HR"/>
        </w:rPr>
        <w:t>Narodne</w:t>
      </w:r>
      <w:proofErr w:type="spellEnd"/>
      <w:r w:rsidR="008406DE" w:rsidRPr="00D4248F">
        <w:rPr>
          <w:lang w:eastAsia="hr-HR"/>
        </w:rPr>
        <w:t xml:space="preserve"> </w:t>
      </w:r>
      <w:proofErr w:type="gramStart"/>
      <w:r w:rsidR="008406DE" w:rsidRPr="00D4248F">
        <w:rPr>
          <w:lang w:eastAsia="hr-HR"/>
        </w:rPr>
        <w:t>Novine“</w:t>
      </w:r>
      <w:proofErr w:type="gramEnd"/>
      <w:r w:rsidR="008406DE" w:rsidRPr="00D4248F">
        <w:rPr>
          <w:lang w:eastAsia="hr-HR"/>
        </w:rPr>
        <w:t xml:space="preserve">, </w:t>
      </w:r>
      <w:proofErr w:type="spellStart"/>
      <w:r w:rsidR="008406DE" w:rsidRPr="00D4248F">
        <w:rPr>
          <w:lang w:eastAsia="hr-HR"/>
        </w:rPr>
        <w:t>broj</w:t>
      </w:r>
      <w:proofErr w:type="spellEnd"/>
      <w:r w:rsidR="008406DE" w:rsidRPr="00D4248F">
        <w:rPr>
          <w:lang w:eastAsia="hr-HR"/>
        </w:rPr>
        <w:t xml:space="preserve"> 69/99, 151/03, 157/03, 100/04,  87/09, 88/10, 61/11, 25/12, 136/12, 157/13, 152/14 , 98/15, 44/17, 90/18, 32/20, 62/20, 117/21) </w:t>
      </w:r>
      <w:proofErr w:type="spellStart"/>
      <w:r>
        <w:rPr>
          <w:lang w:eastAsia="hr-HR"/>
        </w:rPr>
        <w:t>navedena</w:t>
      </w:r>
      <w:proofErr w:type="spellEnd"/>
      <w:r>
        <w:rPr>
          <w:lang w:eastAsia="hr-HR"/>
        </w:rPr>
        <w:t xml:space="preserve"> </w:t>
      </w:r>
      <w:proofErr w:type="spellStart"/>
      <w:r>
        <w:rPr>
          <w:lang w:eastAsia="hr-HR"/>
        </w:rPr>
        <w:t>su</w:t>
      </w:r>
      <w:proofErr w:type="spellEnd"/>
      <w:r>
        <w:rPr>
          <w:lang w:eastAsia="hr-HR"/>
        </w:rPr>
        <w:t xml:space="preserve"> u </w:t>
      </w:r>
      <w:proofErr w:type="spellStart"/>
      <w:r>
        <w:rPr>
          <w:lang w:eastAsia="hr-HR"/>
        </w:rPr>
        <w:t>tablici</w:t>
      </w:r>
      <w:proofErr w:type="spellEnd"/>
      <w:r>
        <w:rPr>
          <w:lang w:eastAsia="hr-HR"/>
        </w:rPr>
        <w:t xml:space="preserve"> u </w:t>
      </w:r>
      <w:proofErr w:type="spellStart"/>
      <w:r>
        <w:rPr>
          <w:lang w:eastAsia="hr-HR"/>
        </w:rPr>
        <w:t>nastavku</w:t>
      </w:r>
      <w:proofErr w:type="spellEnd"/>
      <w:r>
        <w:rPr>
          <w:lang w:eastAsia="hr-HR"/>
        </w:rPr>
        <w:t>.</w:t>
      </w:r>
    </w:p>
    <w:p w14:paraId="02A43CED" w14:textId="4E77011E" w:rsidR="008406DE" w:rsidRPr="00826C25" w:rsidRDefault="008406DE" w:rsidP="008406DE">
      <w:pPr>
        <w:pStyle w:val="Opisslike"/>
        <w:keepNext/>
        <w:spacing w:line="276" w:lineRule="auto"/>
        <w:rPr>
          <w:rFonts w:asciiTheme="minorHAnsi" w:hAnsiTheme="minorHAnsi" w:cstheme="minorHAnsi"/>
        </w:rPr>
      </w:pPr>
      <w:bookmarkStart w:id="235" w:name="_Toc88654467"/>
      <w:bookmarkStart w:id="236" w:name="_Toc102546960"/>
      <w:bookmarkStart w:id="237" w:name="_Toc109715238"/>
      <w:bookmarkStart w:id="238" w:name="_Toc66177200"/>
      <w:r w:rsidRPr="00826C25">
        <w:rPr>
          <w:rFonts w:asciiTheme="minorHAnsi" w:hAnsiTheme="minorHAnsi" w:cstheme="minorHAnsi"/>
        </w:rPr>
        <w:lastRenderedPageBreak/>
        <w:t xml:space="preserve">Tablica </w:t>
      </w:r>
      <w:r w:rsidRPr="00826C25">
        <w:rPr>
          <w:rFonts w:asciiTheme="minorHAnsi" w:hAnsiTheme="minorHAnsi" w:cstheme="minorHAnsi"/>
        </w:rPr>
        <w:fldChar w:fldCharType="begin"/>
      </w:r>
      <w:r w:rsidRPr="00826C25">
        <w:rPr>
          <w:rFonts w:asciiTheme="minorHAnsi" w:hAnsiTheme="minorHAnsi" w:cstheme="minorHAnsi"/>
        </w:rPr>
        <w:instrText xml:space="preserve"> SEQ Tablica \* ARABIC </w:instrText>
      </w:r>
      <w:r w:rsidRPr="00826C25">
        <w:rPr>
          <w:rFonts w:asciiTheme="minorHAnsi" w:hAnsiTheme="minorHAnsi" w:cstheme="minorHAnsi"/>
        </w:rPr>
        <w:fldChar w:fldCharType="separate"/>
      </w:r>
      <w:r w:rsidR="00AE566B">
        <w:rPr>
          <w:rFonts w:asciiTheme="minorHAnsi" w:hAnsiTheme="minorHAnsi" w:cstheme="minorHAnsi"/>
          <w:noProof/>
        </w:rPr>
        <w:t>9</w:t>
      </w:r>
      <w:r w:rsidRPr="00826C25">
        <w:rPr>
          <w:rFonts w:asciiTheme="minorHAnsi" w:hAnsiTheme="minorHAnsi" w:cstheme="minorHAnsi"/>
          <w:noProof/>
        </w:rPr>
        <w:fldChar w:fldCharType="end"/>
      </w:r>
      <w:r w:rsidRPr="00826C25">
        <w:rPr>
          <w:rFonts w:asciiTheme="minorHAnsi" w:hAnsiTheme="minorHAnsi" w:cstheme="minorHAnsi"/>
        </w:rPr>
        <w:t>. Kulturna dobra upisana u Registar kulture RH</w:t>
      </w:r>
      <w:bookmarkEnd w:id="235"/>
      <w:bookmarkEnd w:id="236"/>
      <w:bookmarkEnd w:id="237"/>
      <w:r w:rsidRPr="00826C25">
        <w:rPr>
          <w:rFonts w:asciiTheme="minorHAnsi" w:hAnsiTheme="minorHAnsi" w:cstheme="minorHAnsi"/>
        </w:rPr>
        <w:t xml:space="preserve"> </w:t>
      </w:r>
      <w:bookmarkEnd w:id="238"/>
    </w:p>
    <w:tbl>
      <w:tblPr>
        <w:tblStyle w:val="Reetkatablice"/>
        <w:tblW w:w="8784" w:type="dxa"/>
        <w:tblLook w:val="04A0" w:firstRow="1" w:lastRow="0" w:firstColumn="1" w:lastColumn="0" w:noHBand="0" w:noVBand="1"/>
      </w:tblPr>
      <w:tblGrid>
        <w:gridCol w:w="1292"/>
        <w:gridCol w:w="2672"/>
        <w:gridCol w:w="1985"/>
        <w:gridCol w:w="1701"/>
        <w:gridCol w:w="1134"/>
      </w:tblGrid>
      <w:tr w:rsidR="008406DE" w:rsidRPr="00D934ED" w14:paraId="402AC134" w14:textId="77777777" w:rsidTr="00E529C2">
        <w:trPr>
          <w:trHeight w:val="725"/>
          <w:tblHeader/>
        </w:trPr>
        <w:tc>
          <w:tcPr>
            <w:tcW w:w="1292" w:type="dxa"/>
            <w:shd w:val="clear" w:color="auto" w:fill="auto"/>
            <w:vAlign w:val="center"/>
          </w:tcPr>
          <w:p w14:paraId="71C1F077" w14:textId="77777777" w:rsidR="008406DE" w:rsidRPr="00D934ED" w:rsidRDefault="008406DE" w:rsidP="00E529C2">
            <w:pPr>
              <w:jc w:val="center"/>
              <w:rPr>
                <w:rFonts w:asciiTheme="minorHAnsi" w:hAnsiTheme="minorHAnsi" w:cstheme="minorHAnsi"/>
                <w:b/>
                <w:bCs/>
                <w:lang w:eastAsia="zh-CN"/>
              </w:rPr>
            </w:pPr>
            <w:r w:rsidRPr="00D934ED">
              <w:rPr>
                <w:rFonts w:asciiTheme="minorHAnsi" w:hAnsiTheme="minorHAnsi" w:cstheme="minorHAnsi"/>
                <w:b/>
                <w:bCs/>
              </w:rPr>
              <w:t>REGISTARSKI BROJ</w:t>
            </w:r>
          </w:p>
        </w:tc>
        <w:tc>
          <w:tcPr>
            <w:tcW w:w="2672" w:type="dxa"/>
            <w:shd w:val="clear" w:color="auto" w:fill="auto"/>
            <w:vAlign w:val="center"/>
          </w:tcPr>
          <w:p w14:paraId="3832F10E" w14:textId="77777777" w:rsidR="008406DE" w:rsidRPr="00D934ED" w:rsidRDefault="008406DE" w:rsidP="00E529C2">
            <w:pPr>
              <w:jc w:val="center"/>
              <w:rPr>
                <w:rFonts w:asciiTheme="minorHAnsi" w:hAnsiTheme="minorHAnsi" w:cstheme="minorHAnsi"/>
                <w:b/>
                <w:bCs/>
                <w:lang w:eastAsia="zh-CN"/>
              </w:rPr>
            </w:pPr>
            <w:r w:rsidRPr="00D934ED">
              <w:rPr>
                <w:rFonts w:asciiTheme="minorHAnsi" w:hAnsiTheme="minorHAnsi" w:cstheme="minorHAnsi"/>
                <w:b/>
                <w:bCs/>
              </w:rPr>
              <w:t>NAZIV KULTURNOG DOBRA</w:t>
            </w:r>
          </w:p>
        </w:tc>
        <w:tc>
          <w:tcPr>
            <w:tcW w:w="1985" w:type="dxa"/>
            <w:shd w:val="clear" w:color="auto" w:fill="auto"/>
            <w:vAlign w:val="center"/>
          </w:tcPr>
          <w:p w14:paraId="15567F2E" w14:textId="77777777" w:rsidR="008406DE" w:rsidRPr="00D934ED" w:rsidRDefault="008406DE" w:rsidP="00E529C2">
            <w:pPr>
              <w:jc w:val="center"/>
              <w:rPr>
                <w:rFonts w:asciiTheme="minorHAnsi" w:hAnsiTheme="minorHAnsi" w:cstheme="minorHAnsi"/>
                <w:b/>
                <w:bCs/>
                <w:lang w:eastAsia="zh-CN"/>
              </w:rPr>
            </w:pPr>
            <w:r w:rsidRPr="00D934ED">
              <w:rPr>
                <w:rFonts w:asciiTheme="minorHAnsi" w:hAnsiTheme="minorHAnsi" w:cstheme="minorHAnsi"/>
                <w:b/>
                <w:bCs/>
              </w:rPr>
              <w:t>ADRESA</w:t>
            </w:r>
          </w:p>
        </w:tc>
        <w:tc>
          <w:tcPr>
            <w:tcW w:w="1701" w:type="dxa"/>
            <w:shd w:val="clear" w:color="auto" w:fill="auto"/>
            <w:vAlign w:val="center"/>
          </w:tcPr>
          <w:p w14:paraId="3259BA10" w14:textId="77777777" w:rsidR="008406DE" w:rsidRPr="00D934ED" w:rsidRDefault="008406DE" w:rsidP="00E529C2">
            <w:pPr>
              <w:jc w:val="center"/>
              <w:rPr>
                <w:rFonts w:asciiTheme="minorHAnsi" w:hAnsiTheme="minorHAnsi" w:cstheme="minorHAnsi"/>
                <w:b/>
                <w:bCs/>
                <w:lang w:eastAsia="zh-CN"/>
              </w:rPr>
            </w:pPr>
            <w:r w:rsidRPr="00D934ED">
              <w:rPr>
                <w:rFonts w:asciiTheme="minorHAnsi" w:hAnsiTheme="minorHAnsi" w:cstheme="minorHAnsi"/>
                <w:b/>
                <w:bCs/>
              </w:rPr>
              <w:t>VRSTA</w:t>
            </w:r>
            <w:r>
              <w:rPr>
                <w:rFonts w:asciiTheme="minorHAnsi" w:hAnsiTheme="minorHAnsi" w:cstheme="minorHAnsi"/>
                <w:b/>
                <w:bCs/>
              </w:rPr>
              <w:t xml:space="preserve"> KULTURNOG DOBRA</w:t>
            </w:r>
          </w:p>
        </w:tc>
        <w:tc>
          <w:tcPr>
            <w:tcW w:w="1134" w:type="dxa"/>
            <w:shd w:val="clear" w:color="auto" w:fill="auto"/>
            <w:vAlign w:val="center"/>
          </w:tcPr>
          <w:p w14:paraId="3743D40D" w14:textId="77777777" w:rsidR="008406DE" w:rsidRPr="00D934ED" w:rsidRDefault="008406DE" w:rsidP="00E529C2">
            <w:pPr>
              <w:jc w:val="center"/>
              <w:rPr>
                <w:rFonts w:asciiTheme="minorHAnsi" w:hAnsiTheme="minorHAnsi" w:cstheme="minorHAnsi"/>
                <w:b/>
                <w:bCs/>
                <w:lang w:eastAsia="zh-CN"/>
              </w:rPr>
            </w:pPr>
            <w:r w:rsidRPr="00D934ED">
              <w:rPr>
                <w:rFonts w:asciiTheme="minorHAnsi" w:hAnsiTheme="minorHAnsi" w:cstheme="minorHAnsi"/>
                <w:b/>
                <w:bCs/>
              </w:rPr>
              <w:t>PRAVNI STATUS</w:t>
            </w:r>
          </w:p>
        </w:tc>
      </w:tr>
      <w:tr w:rsidR="008406DE" w:rsidRPr="00D934ED" w14:paraId="32EEF089" w14:textId="77777777" w:rsidTr="00E529C2">
        <w:tc>
          <w:tcPr>
            <w:tcW w:w="1292" w:type="dxa"/>
            <w:shd w:val="clear" w:color="auto" w:fill="auto"/>
            <w:vAlign w:val="center"/>
          </w:tcPr>
          <w:p w14:paraId="4342B07F" w14:textId="515524A3" w:rsidR="008406DE" w:rsidRPr="00D934ED" w:rsidRDefault="003411EF" w:rsidP="00E529C2">
            <w:pPr>
              <w:jc w:val="center"/>
              <w:rPr>
                <w:rFonts w:asciiTheme="minorHAnsi" w:hAnsiTheme="minorHAnsi" w:cstheme="minorHAnsi"/>
                <w:lang w:eastAsia="zh-CN"/>
              </w:rPr>
            </w:pPr>
            <w:r>
              <w:rPr>
                <w:rFonts w:asciiTheme="minorHAnsi" w:hAnsiTheme="minorHAnsi" w:cstheme="minorHAnsi"/>
                <w:lang w:eastAsia="zh-CN"/>
              </w:rPr>
              <w:t>Z-3928</w:t>
            </w:r>
          </w:p>
        </w:tc>
        <w:tc>
          <w:tcPr>
            <w:tcW w:w="2672" w:type="dxa"/>
            <w:shd w:val="clear" w:color="auto" w:fill="auto"/>
            <w:vAlign w:val="center"/>
          </w:tcPr>
          <w:p w14:paraId="7079D259" w14:textId="27D09612" w:rsidR="008406DE" w:rsidRPr="00D934ED" w:rsidRDefault="003411EF" w:rsidP="00E529C2">
            <w:pPr>
              <w:jc w:val="center"/>
              <w:rPr>
                <w:rFonts w:asciiTheme="minorHAnsi" w:hAnsiTheme="minorHAnsi" w:cstheme="minorHAnsi"/>
                <w:lang w:eastAsia="zh-CN"/>
              </w:rPr>
            </w:pPr>
            <w:r w:rsidRPr="003411EF">
              <w:rPr>
                <w:rFonts w:asciiTheme="minorHAnsi" w:hAnsiTheme="minorHAnsi" w:cstheme="minorHAnsi"/>
                <w:lang w:eastAsia="zh-CN"/>
              </w:rPr>
              <w:t>Crkva sv. Arhanđela Stevana</w:t>
            </w:r>
          </w:p>
        </w:tc>
        <w:tc>
          <w:tcPr>
            <w:tcW w:w="1985" w:type="dxa"/>
            <w:shd w:val="clear" w:color="auto" w:fill="auto"/>
            <w:vAlign w:val="center"/>
          </w:tcPr>
          <w:p w14:paraId="0C8794D9" w14:textId="6C00C770" w:rsidR="008406DE" w:rsidRPr="00D934ED" w:rsidRDefault="003411EF" w:rsidP="00E529C2">
            <w:pPr>
              <w:jc w:val="center"/>
              <w:rPr>
                <w:rFonts w:asciiTheme="minorHAnsi" w:hAnsiTheme="minorHAnsi" w:cstheme="minorHAnsi"/>
                <w:lang w:eastAsia="zh-CN"/>
              </w:rPr>
            </w:pPr>
            <w:r>
              <w:rPr>
                <w:rFonts w:asciiTheme="minorHAnsi" w:hAnsiTheme="minorHAnsi" w:cstheme="minorHAnsi"/>
                <w:lang w:eastAsia="zh-CN"/>
              </w:rPr>
              <w:t>Mali Poganac 26</w:t>
            </w:r>
          </w:p>
        </w:tc>
        <w:tc>
          <w:tcPr>
            <w:tcW w:w="1701" w:type="dxa"/>
            <w:shd w:val="clear" w:color="auto" w:fill="auto"/>
            <w:vAlign w:val="center"/>
          </w:tcPr>
          <w:p w14:paraId="48660DB1" w14:textId="77777777" w:rsidR="008406DE" w:rsidRPr="00D934ED" w:rsidRDefault="008406DE" w:rsidP="00E529C2">
            <w:pPr>
              <w:jc w:val="center"/>
              <w:rPr>
                <w:rFonts w:asciiTheme="minorHAnsi" w:hAnsiTheme="minorHAnsi" w:cstheme="minorHAnsi"/>
                <w:lang w:eastAsia="zh-CN"/>
              </w:rPr>
            </w:pPr>
            <w:r>
              <w:rPr>
                <w:rFonts w:asciiTheme="minorHAnsi" w:hAnsiTheme="minorHAnsi" w:cstheme="minorHAnsi"/>
                <w:lang w:eastAsia="zh-CN"/>
              </w:rPr>
              <w:t xml:space="preserve">Nepokretna pojedinačna </w:t>
            </w:r>
          </w:p>
        </w:tc>
        <w:tc>
          <w:tcPr>
            <w:tcW w:w="1134" w:type="dxa"/>
            <w:shd w:val="clear" w:color="auto" w:fill="auto"/>
            <w:vAlign w:val="center"/>
          </w:tcPr>
          <w:p w14:paraId="0E28165F" w14:textId="77777777" w:rsidR="008406DE" w:rsidRPr="00D934ED" w:rsidRDefault="008406DE" w:rsidP="00E529C2">
            <w:pPr>
              <w:jc w:val="center"/>
              <w:rPr>
                <w:rFonts w:asciiTheme="minorHAnsi" w:hAnsiTheme="minorHAnsi" w:cstheme="minorHAnsi"/>
                <w:lang w:eastAsia="zh-CN"/>
              </w:rPr>
            </w:pPr>
            <w:r w:rsidRPr="00D4248F">
              <w:rPr>
                <w:rFonts w:asciiTheme="minorHAnsi" w:hAnsiTheme="minorHAnsi" w:cstheme="minorHAnsi"/>
                <w:lang w:eastAsia="zh-CN"/>
              </w:rPr>
              <w:t>Zaštićeno kulturno dobro</w:t>
            </w:r>
          </w:p>
        </w:tc>
      </w:tr>
      <w:tr w:rsidR="008406DE" w:rsidRPr="00D934ED" w14:paraId="5FBB3B13" w14:textId="77777777" w:rsidTr="00E529C2">
        <w:tc>
          <w:tcPr>
            <w:tcW w:w="1292" w:type="dxa"/>
            <w:shd w:val="clear" w:color="auto" w:fill="auto"/>
            <w:vAlign w:val="center"/>
          </w:tcPr>
          <w:p w14:paraId="138E9030" w14:textId="57A73CE6" w:rsidR="008406DE" w:rsidRPr="00D934ED" w:rsidRDefault="003411EF" w:rsidP="00E529C2">
            <w:pPr>
              <w:jc w:val="center"/>
              <w:rPr>
                <w:rFonts w:asciiTheme="minorHAnsi" w:hAnsiTheme="minorHAnsi" w:cstheme="minorHAnsi"/>
                <w:lang w:eastAsia="zh-CN"/>
              </w:rPr>
            </w:pPr>
            <w:r>
              <w:rPr>
                <w:rFonts w:asciiTheme="minorHAnsi" w:hAnsiTheme="minorHAnsi" w:cstheme="minorHAnsi"/>
                <w:lang w:eastAsia="zh-CN"/>
              </w:rPr>
              <w:t>Z-3927</w:t>
            </w:r>
          </w:p>
        </w:tc>
        <w:tc>
          <w:tcPr>
            <w:tcW w:w="2672" w:type="dxa"/>
            <w:shd w:val="clear" w:color="auto" w:fill="auto"/>
            <w:vAlign w:val="center"/>
          </w:tcPr>
          <w:p w14:paraId="5F3E41CD" w14:textId="0EF44302" w:rsidR="008406DE" w:rsidRPr="00D934ED" w:rsidRDefault="003411EF" w:rsidP="00E529C2">
            <w:pPr>
              <w:jc w:val="center"/>
              <w:rPr>
                <w:rFonts w:asciiTheme="minorHAnsi" w:hAnsiTheme="minorHAnsi" w:cstheme="minorHAnsi"/>
                <w:lang w:eastAsia="zh-CN"/>
              </w:rPr>
            </w:pPr>
            <w:r w:rsidRPr="003411EF">
              <w:rPr>
                <w:rFonts w:asciiTheme="minorHAnsi" w:hAnsiTheme="minorHAnsi" w:cstheme="minorHAnsi"/>
                <w:lang w:eastAsia="zh-CN"/>
              </w:rPr>
              <w:t>Crkva sv. Ilije</w:t>
            </w:r>
          </w:p>
        </w:tc>
        <w:tc>
          <w:tcPr>
            <w:tcW w:w="1985" w:type="dxa"/>
            <w:shd w:val="clear" w:color="auto" w:fill="auto"/>
            <w:vAlign w:val="center"/>
          </w:tcPr>
          <w:p w14:paraId="726F306F" w14:textId="0FBDE9AF" w:rsidR="008406DE" w:rsidRPr="00D934ED" w:rsidRDefault="003411EF" w:rsidP="00E529C2">
            <w:pPr>
              <w:jc w:val="center"/>
              <w:rPr>
                <w:rFonts w:asciiTheme="minorHAnsi" w:hAnsiTheme="minorHAnsi" w:cstheme="minorHAnsi"/>
                <w:lang w:eastAsia="zh-CN"/>
              </w:rPr>
            </w:pPr>
            <w:r>
              <w:rPr>
                <w:rFonts w:asciiTheme="minorHAnsi" w:hAnsiTheme="minorHAnsi" w:cstheme="minorHAnsi"/>
                <w:lang w:eastAsia="zh-CN"/>
              </w:rPr>
              <w:t>Široko Selo 30</w:t>
            </w:r>
          </w:p>
        </w:tc>
        <w:tc>
          <w:tcPr>
            <w:tcW w:w="1701" w:type="dxa"/>
            <w:shd w:val="clear" w:color="auto" w:fill="auto"/>
            <w:vAlign w:val="center"/>
          </w:tcPr>
          <w:p w14:paraId="2EA1FFCC" w14:textId="77777777" w:rsidR="008406DE" w:rsidRPr="00D934ED" w:rsidRDefault="008406DE" w:rsidP="00E529C2">
            <w:pPr>
              <w:jc w:val="center"/>
              <w:rPr>
                <w:rFonts w:asciiTheme="minorHAnsi" w:hAnsiTheme="minorHAnsi" w:cstheme="minorHAnsi"/>
                <w:lang w:eastAsia="zh-CN"/>
              </w:rPr>
            </w:pPr>
            <w:r>
              <w:rPr>
                <w:rFonts w:asciiTheme="minorHAnsi" w:hAnsiTheme="minorHAnsi" w:cstheme="minorHAnsi"/>
                <w:lang w:eastAsia="zh-CN"/>
              </w:rPr>
              <w:t xml:space="preserve">Nepokretna pojedinačna </w:t>
            </w:r>
          </w:p>
        </w:tc>
        <w:tc>
          <w:tcPr>
            <w:tcW w:w="1134" w:type="dxa"/>
            <w:shd w:val="clear" w:color="auto" w:fill="auto"/>
            <w:vAlign w:val="center"/>
          </w:tcPr>
          <w:p w14:paraId="17DEF720" w14:textId="77777777" w:rsidR="008406DE" w:rsidRPr="00D934ED" w:rsidRDefault="008406DE" w:rsidP="00E529C2">
            <w:pPr>
              <w:jc w:val="center"/>
              <w:rPr>
                <w:rFonts w:asciiTheme="minorHAnsi" w:hAnsiTheme="minorHAnsi" w:cstheme="minorHAnsi"/>
                <w:lang w:eastAsia="zh-CN"/>
              </w:rPr>
            </w:pPr>
            <w:r w:rsidRPr="00D4248F">
              <w:rPr>
                <w:rFonts w:asciiTheme="minorHAnsi" w:hAnsiTheme="minorHAnsi" w:cstheme="minorHAnsi"/>
                <w:lang w:eastAsia="zh-CN"/>
              </w:rPr>
              <w:t>Zaštićeno kulturno dobro</w:t>
            </w:r>
          </w:p>
        </w:tc>
      </w:tr>
      <w:tr w:rsidR="003411EF" w:rsidRPr="00D934ED" w14:paraId="76DD2988" w14:textId="77777777" w:rsidTr="00E529C2">
        <w:tc>
          <w:tcPr>
            <w:tcW w:w="1292" w:type="dxa"/>
            <w:shd w:val="clear" w:color="auto" w:fill="auto"/>
            <w:vAlign w:val="center"/>
          </w:tcPr>
          <w:p w14:paraId="312FF3AF" w14:textId="37555E4C" w:rsidR="003411EF" w:rsidRPr="00D4248F" w:rsidRDefault="003411EF" w:rsidP="003411EF">
            <w:pPr>
              <w:jc w:val="center"/>
              <w:rPr>
                <w:rFonts w:cstheme="minorHAnsi"/>
                <w:lang w:eastAsia="zh-CN"/>
              </w:rPr>
            </w:pPr>
            <w:r>
              <w:rPr>
                <w:rFonts w:cstheme="minorHAnsi"/>
                <w:lang w:eastAsia="zh-CN"/>
              </w:rPr>
              <w:t>Z-3039</w:t>
            </w:r>
          </w:p>
        </w:tc>
        <w:tc>
          <w:tcPr>
            <w:tcW w:w="2672" w:type="dxa"/>
            <w:shd w:val="clear" w:color="auto" w:fill="auto"/>
            <w:vAlign w:val="center"/>
          </w:tcPr>
          <w:p w14:paraId="17A44044" w14:textId="7EACE8FD" w:rsidR="003411EF" w:rsidRPr="00D4248F" w:rsidRDefault="003411EF" w:rsidP="003411EF">
            <w:pPr>
              <w:jc w:val="center"/>
              <w:rPr>
                <w:rFonts w:cstheme="minorHAnsi"/>
                <w:lang w:eastAsia="zh-CN"/>
              </w:rPr>
            </w:pPr>
            <w:r w:rsidRPr="003411EF">
              <w:rPr>
                <w:rFonts w:cstheme="minorHAnsi"/>
                <w:lang w:eastAsia="zh-CN"/>
              </w:rPr>
              <w:t xml:space="preserve">Crkva sv. </w:t>
            </w:r>
            <w:proofErr w:type="spellStart"/>
            <w:r w:rsidRPr="003411EF">
              <w:rPr>
                <w:rFonts w:cstheme="minorHAnsi"/>
                <w:lang w:eastAsia="zh-CN"/>
              </w:rPr>
              <w:t>Arhangela</w:t>
            </w:r>
            <w:proofErr w:type="spellEnd"/>
            <w:r w:rsidRPr="003411EF">
              <w:rPr>
                <w:rFonts w:cstheme="minorHAnsi"/>
                <w:lang w:eastAsia="zh-CN"/>
              </w:rPr>
              <w:t xml:space="preserve"> Mihajla</w:t>
            </w:r>
          </w:p>
        </w:tc>
        <w:tc>
          <w:tcPr>
            <w:tcW w:w="1985" w:type="dxa"/>
            <w:shd w:val="clear" w:color="auto" w:fill="auto"/>
            <w:vAlign w:val="center"/>
          </w:tcPr>
          <w:p w14:paraId="13423351" w14:textId="2816BA4A" w:rsidR="003411EF" w:rsidRDefault="003411EF" w:rsidP="003411EF">
            <w:pPr>
              <w:jc w:val="center"/>
              <w:rPr>
                <w:rFonts w:cstheme="minorHAnsi"/>
                <w:lang w:eastAsia="zh-CN"/>
              </w:rPr>
            </w:pPr>
            <w:r>
              <w:rPr>
                <w:rFonts w:cstheme="minorHAnsi"/>
                <w:lang w:eastAsia="zh-CN"/>
              </w:rPr>
              <w:t>Velika Mučna 78b</w:t>
            </w:r>
          </w:p>
        </w:tc>
        <w:tc>
          <w:tcPr>
            <w:tcW w:w="1701" w:type="dxa"/>
            <w:shd w:val="clear" w:color="auto" w:fill="auto"/>
            <w:vAlign w:val="center"/>
          </w:tcPr>
          <w:p w14:paraId="6DB77042" w14:textId="229A5F43" w:rsidR="003411EF" w:rsidRDefault="003411EF" w:rsidP="003411EF">
            <w:pPr>
              <w:jc w:val="center"/>
              <w:rPr>
                <w:rFonts w:cstheme="minorHAnsi"/>
                <w:lang w:eastAsia="zh-CN"/>
              </w:rPr>
            </w:pPr>
            <w:r>
              <w:rPr>
                <w:rFonts w:asciiTheme="minorHAnsi" w:hAnsiTheme="minorHAnsi" w:cstheme="minorHAnsi"/>
                <w:lang w:eastAsia="zh-CN"/>
              </w:rPr>
              <w:t xml:space="preserve">Nepokretna pojedinačna </w:t>
            </w:r>
          </w:p>
        </w:tc>
        <w:tc>
          <w:tcPr>
            <w:tcW w:w="1134" w:type="dxa"/>
            <w:shd w:val="clear" w:color="auto" w:fill="auto"/>
            <w:vAlign w:val="center"/>
          </w:tcPr>
          <w:p w14:paraId="315A78E8" w14:textId="17454863" w:rsidR="003411EF" w:rsidRPr="00D4248F" w:rsidRDefault="003411EF" w:rsidP="003411EF">
            <w:pPr>
              <w:jc w:val="center"/>
              <w:rPr>
                <w:rFonts w:cstheme="minorHAnsi"/>
                <w:lang w:eastAsia="zh-CN"/>
              </w:rPr>
            </w:pPr>
            <w:r w:rsidRPr="00D4248F">
              <w:rPr>
                <w:rFonts w:asciiTheme="minorHAnsi" w:hAnsiTheme="minorHAnsi" w:cstheme="minorHAnsi"/>
                <w:lang w:eastAsia="zh-CN"/>
              </w:rPr>
              <w:t>Zaštićeno kulturno dobro</w:t>
            </w:r>
          </w:p>
        </w:tc>
      </w:tr>
      <w:tr w:rsidR="003411EF" w:rsidRPr="00D934ED" w14:paraId="3C293BF3" w14:textId="77777777" w:rsidTr="00E529C2">
        <w:tc>
          <w:tcPr>
            <w:tcW w:w="1292" w:type="dxa"/>
            <w:shd w:val="clear" w:color="auto" w:fill="auto"/>
            <w:vAlign w:val="center"/>
          </w:tcPr>
          <w:p w14:paraId="473CAA8A" w14:textId="2F1473CE" w:rsidR="003411EF" w:rsidRPr="00D4248F" w:rsidRDefault="003411EF" w:rsidP="003411EF">
            <w:pPr>
              <w:jc w:val="center"/>
              <w:rPr>
                <w:rFonts w:cstheme="minorHAnsi"/>
                <w:lang w:eastAsia="zh-CN"/>
              </w:rPr>
            </w:pPr>
            <w:r>
              <w:rPr>
                <w:rFonts w:cstheme="minorHAnsi"/>
                <w:lang w:eastAsia="zh-CN"/>
              </w:rPr>
              <w:t>Z-3370</w:t>
            </w:r>
          </w:p>
        </w:tc>
        <w:tc>
          <w:tcPr>
            <w:tcW w:w="2672" w:type="dxa"/>
            <w:shd w:val="clear" w:color="auto" w:fill="auto"/>
            <w:vAlign w:val="center"/>
          </w:tcPr>
          <w:p w14:paraId="7D6748FF" w14:textId="305B0E86" w:rsidR="003411EF" w:rsidRPr="00D4248F" w:rsidRDefault="003411EF" w:rsidP="003411EF">
            <w:pPr>
              <w:jc w:val="center"/>
              <w:rPr>
                <w:rFonts w:cstheme="minorHAnsi"/>
                <w:lang w:eastAsia="zh-CN"/>
              </w:rPr>
            </w:pPr>
            <w:r w:rsidRPr="003411EF">
              <w:rPr>
                <w:rFonts w:cstheme="minorHAnsi"/>
                <w:lang w:eastAsia="zh-CN"/>
              </w:rPr>
              <w:t xml:space="preserve">Manastir i crkva </w:t>
            </w:r>
            <w:proofErr w:type="spellStart"/>
            <w:r w:rsidRPr="003411EF">
              <w:rPr>
                <w:rFonts w:cstheme="minorHAnsi"/>
                <w:lang w:eastAsia="zh-CN"/>
              </w:rPr>
              <w:t>Vavedenja</w:t>
            </w:r>
            <w:proofErr w:type="spellEnd"/>
            <w:r w:rsidRPr="003411EF">
              <w:rPr>
                <w:rFonts w:cstheme="minorHAnsi"/>
                <w:lang w:eastAsia="zh-CN"/>
              </w:rPr>
              <w:t xml:space="preserve"> Presvete Bogorodice</w:t>
            </w:r>
          </w:p>
        </w:tc>
        <w:tc>
          <w:tcPr>
            <w:tcW w:w="1985" w:type="dxa"/>
            <w:shd w:val="clear" w:color="auto" w:fill="auto"/>
            <w:vAlign w:val="center"/>
          </w:tcPr>
          <w:p w14:paraId="7E6848CE" w14:textId="5B6E3FCB" w:rsidR="003411EF" w:rsidRDefault="003411EF" w:rsidP="003411EF">
            <w:pPr>
              <w:jc w:val="center"/>
              <w:rPr>
                <w:rFonts w:cstheme="minorHAnsi"/>
                <w:lang w:eastAsia="zh-CN"/>
              </w:rPr>
            </w:pPr>
            <w:proofErr w:type="spellStart"/>
            <w:r>
              <w:rPr>
                <w:rFonts w:cstheme="minorHAnsi"/>
                <w:lang w:eastAsia="zh-CN"/>
              </w:rPr>
              <w:t>Lepavina</w:t>
            </w:r>
            <w:proofErr w:type="spellEnd"/>
            <w:r>
              <w:rPr>
                <w:rFonts w:cstheme="minorHAnsi"/>
                <w:lang w:eastAsia="zh-CN"/>
              </w:rPr>
              <w:t xml:space="preserve"> 58</w:t>
            </w:r>
          </w:p>
        </w:tc>
        <w:tc>
          <w:tcPr>
            <w:tcW w:w="1701" w:type="dxa"/>
            <w:shd w:val="clear" w:color="auto" w:fill="auto"/>
            <w:vAlign w:val="center"/>
          </w:tcPr>
          <w:p w14:paraId="01BE15E1" w14:textId="57F6B689" w:rsidR="003411EF" w:rsidRDefault="003411EF" w:rsidP="003411EF">
            <w:pPr>
              <w:jc w:val="center"/>
              <w:rPr>
                <w:rFonts w:cstheme="minorHAnsi"/>
                <w:lang w:eastAsia="zh-CN"/>
              </w:rPr>
            </w:pPr>
            <w:r>
              <w:rPr>
                <w:rFonts w:asciiTheme="minorHAnsi" w:hAnsiTheme="minorHAnsi" w:cstheme="minorHAnsi"/>
                <w:lang w:eastAsia="zh-CN"/>
              </w:rPr>
              <w:t xml:space="preserve">Nepokretna pojedinačna </w:t>
            </w:r>
          </w:p>
        </w:tc>
        <w:tc>
          <w:tcPr>
            <w:tcW w:w="1134" w:type="dxa"/>
            <w:shd w:val="clear" w:color="auto" w:fill="auto"/>
            <w:vAlign w:val="center"/>
          </w:tcPr>
          <w:p w14:paraId="745A02C5" w14:textId="2EC584EE" w:rsidR="003411EF" w:rsidRPr="00D4248F" w:rsidRDefault="003411EF" w:rsidP="003411EF">
            <w:pPr>
              <w:jc w:val="center"/>
              <w:rPr>
                <w:rFonts w:cstheme="minorHAnsi"/>
                <w:lang w:eastAsia="zh-CN"/>
              </w:rPr>
            </w:pPr>
            <w:r w:rsidRPr="00D4248F">
              <w:rPr>
                <w:rFonts w:asciiTheme="minorHAnsi" w:hAnsiTheme="minorHAnsi" w:cstheme="minorHAnsi"/>
                <w:lang w:eastAsia="zh-CN"/>
              </w:rPr>
              <w:t>Zaštićeno kulturno dobro</w:t>
            </w:r>
          </w:p>
        </w:tc>
      </w:tr>
    </w:tbl>
    <w:p w14:paraId="2CD62770" w14:textId="2F92419D" w:rsidR="008406DE" w:rsidRDefault="008406DE" w:rsidP="008406DE">
      <w:pPr>
        <w:jc w:val="center"/>
        <w:rPr>
          <w:rFonts w:cstheme="minorHAnsi"/>
          <w:bCs/>
          <w:sz w:val="20"/>
          <w:szCs w:val="20"/>
          <w:lang w:eastAsia="zh-CN"/>
        </w:rPr>
      </w:pPr>
      <w:r w:rsidRPr="00D934ED">
        <w:rPr>
          <w:rFonts w:cstheme="minorHAnsi"/>
          <w:bCs/>
          <w:sz w:val="20"/>
          <w:szCs w:val="20"/>
          <w:lang w:eastAsia="zh-CN"/>
        </w:rPr>
        <w:t xml:space="preserve">Izvor: Registar kulturnih dobara RH </w:t>
      </w:r>
    </w:p>
    <w:p w14:paraId="3F6D484B" w14:textId="791FFD66" w:rsidR="00502E3F" w:rsidRPr="00502E3F" w:rsidRDefault="00502E3F" w:rsidP="000266A8">
      <w:pPr>
        <w:pStyle w:val="Naslov2"/>
      </w:pPr>
      <w:bookmarkStart w:id="239" w:name="_Toc109716453"/>
      <w:r w:rsidRPr="00502E3F">
        <w:t>POVIJESNI POKAZATELJI</w:t>
      </w:r>
      <w:bookmarkEnd w:id="231"/>
      <w:bookmarkEnd w:id="232"/>
      <w:bookmarkEnd w:id="233"/>
      <w:bookmarkEnd w:id="234"/>
      <w:bookmarkEnd w:id="239"/>
    </w:p>
    <w:p w14:paraId="5E7B48F9" w14:textId="2F989BAC" w:rsidR="00502E3F" w:rsidRPr="00502E3F" w:rsidRDefault="00502E3F" w:rsidP="000266A8">
      <w:pPr>
        <w:pStyle w:val="Odlomakpopisa11"/>
      </w:pPr>
      <w:r w:rsidRPr="00502E3F">
        <w:t xml:space="preserve">Povijesni pokazatelji temeljeni su na prijašnjim događajima, odnosno prijetnjama koje su zadesile područje </w:t>
      </w:r>
      <w:r w:rsidR="00142E93">
        <w:t xml:space="preserve">Općine </w:t>
      </w:r>
      <w:r w:rsidR="00C67EA9">
        <w:t>Sokolovac</w:t>
      </w:r>
      <w:r w:rsidR="00B74D15">
        <w:t xml:space="preserve"> </w:t>
      </w:r>
      <w:r w:rsidRPr="00502E3F">
        <w:t>te nanijele značajne materijalne i novčane štete.</w:t>
      </w:r>
    </w:p>
    <w:p w14:paraId="4D544C5A" w14:textId="628DF9C2" w:rsidR="00502E3F" w:rsidRDefault="00502E3F" w:rsidP="000266A8">
      <w:pPr>
        <w:pStyle w:val="Naslov3"/>
      </w:pPr>
      <w:bookmarkStart w:id="240" w:name="_Toc19619288"/>
      <w:bookmarkStart w:id="241" w:name="_Toc66103564"/>
      <w:bookmarkStart w:id="242" w:name="_Toc68610521"/>
      <w:bookmarkStart w:id="243" w:name="_Toc87366570"/>
      <w:bookmarkStart w:id="244" w:name="_Toc109716454"/>
      <w:r w:rsidRPr="00502E3F">
        <w:t>Prijašnji događaji</w:t>
      </w:r>
      <w:bookmarkEnd w:id="240"/>
      <w:bookmarkEnd w:id="241"/>
      <w:bookmarkEnd w:id="242"/>
      <w:bookmarkEnd w:id="243"/>
      <w:bookmarkEnd w:id="244"/>
    </w:p>
    <w:p w14:paraId="7784FABC" w14:textId="4771B0D3" w:rsidR="003411EF" w:rsidRDefault="003411EF" w:rsidP="00571B4C">
      <w:pPr>
        <w:spacing w:after="120" w:line="276" w:lineRule="auto"/>
        <w:jc w:val="both"/>
        <w:rPr>
          <w:rFonts w:eastAsiaTheme="minorHAnsi"/>
          <w:sz w:val="24"/>
        </w:rPr>
      </w:pPr>
      <w:r w:rsidRPr="003411EF">
        <w:rPr>
          <w:rFonts w:eastAsiaTheme="minorHAnsi"/>
          <w:sz w:val="24"/>
        </w:rPr>
        <w:t xml:space="preserve">Prema dostupnim podacima, prirodne nepogode na području Općine Sokolovac u posljednjih 20 godina proglašene su uslijed sljedećih ugroza: suša (2007., 2011., 2012., 2017.), mraz (2012.), tuča (2005., 2008.).  </w:t>
      </w:r>
    </w:p>
    <w:p w14:paraId="7A228BF2" w14:textId="667900E5" w:rsidR="00D1153B" w:rsidRDefault="00D1153B" w:rsidP="00D1153B">
      <w:pPr>
        <w:pStyle w:val="Naslov3"/>
      </w:pPr>
      <w:bookmarkStart w:id="245" w:name="_Toc19619289"/>
      <w:bookmarkStart w:id="246" w:name="_Toc66103565"/>
      <w:bookmarkStart w:id="247" w:name="_Toc68610522"/>
      <w:bookmarkStart w:id="248" w:name="_Toc87366571"/>
      <w:bookmarkStart w:id="249" w:name="_Toc109716455"/>
      <w:r w:rsidRPr="00D1153B">
        <w:t>Štete uslijed prijašnjih događaja</w:t>
      </w:r>
      <w:bookmarkEnd w:id="245"/>
      <w:bookmarkEnd w:id="246"/>
      <w:bookmarkEnd w:id="247"/>
      <w:bookmarkEnd w:id="248"/>
      <w:bookmarkEnd w:id="249"/>
    </w:p>
    <w:p w14:paraId="1E6B0473" w14:textId="77777777" w:rsidR="003411EF" w:rsidRDefault="00571B4C" w:rsidP="004C452E">
      <w:pPr>
        <w:pStyle w:val="Odlomakpopisa11"/>
      </w:pPr>
      <w:r w:rsidRPr="00571B4C">
        <w:t>Materijalne šteta u slučaju prirodnih nepogoda proglašenih u proteklih 20 godina na području Općine</w:t>
      </w:r>
      <w:r>
        <w:t xml:space="preserve"> </w:t>
      </w:r>
      <w:r w:rsidR="00C67EA9">
        <w:t>Sokolovac</w:t>
      </w:r>
      <w:r w:rsidRPr="00571B4C">
        <w:t xml:space="preserve"> prikazane su u sljedećoj tablici:</w:t>
      </w:r>
    </w:p>
    <w:p w14:paraId="6D440526" w14:textId="294EA760" w:rsidR="00571B4C" w:rsidRDefault="00571B4C" w:rsidP="00571B4C">
      <w:pPr>
        <w:pStyle w:val="Opisslike"/>
        <w:keepNext/>
        <w:spacing w:line="276" w:lineRule="auto"/>
      </w:pPr>
      <w:bookmarkStart w:id="250" w:name="_Toc109715239"/>
      <w:r>
        <w:t xml:space="preserve">Tablica </w:t>
      </w:r>
      <w:fldSimple w:instr=" SEQ Tablica \* ARABIC ">
        <w:r w:rsidR="00AE566B">
          <w:rPr>
            <w:noProof/>
          </w:rPr>
          <w:t>10</w:t>
        </w:r>
      </w:fldSimple>
      <w:r>
        <w:t>.</w:t>
      </w:r>
      <w:r w:rsidRPr="00571B4C">
        <w:t xml:space="preserve"> Materijalne štete uslijed prirodnih nepogoda u posljednjih 20 godina</w:t>
      </w:r>
      <w:bookmarkEnd w:id="250"/>
    </w:p>
    <w:tbl>
      <w:tblPr>
        <w:tblStyle w:val="Reetkatablice16"/>
        <w:tblW w:w="9072" w:type="dxa"/>
        <w:tblInd w:w="-5" w:type="dxa"/>
        <w:tblLook w:val="04A0" w:firstRow="1" w:lastRow="0" w:firstColumn="1" w:lastColumn="0" w:noHBand="0" w:noVBand="1"/>
      </w:tblPr>
      <w:tblGrid>
        <w:gridCol w:w="1985"/>
        <w:gridCol w:w="4111"/>
        <w:gridCol w:w="2976"/>
      </w:tblGrid>
      <w:tr w:rsidR="003411EF" w:rsidRPr="003411EF" w14:paraId="120C61E1" w14:textId="77777777" w:rsidTr="002311E5">
        <w:trPr>
          <w:trHeight w:val="367"/>
        </w:trPr>
        <w:tc>
          <w:tcPr>
            <w:tcW w:w="1985" w:type="dxa"/>
            <w:shd w:val="clear" w:color="auto" w:fill="auto"/>
            <w:vAlign w:val="center"/>
          </w:tcPr>
          <w:p w14:paraId="785FE3D5" w14:textId="77777777" w:rsidR="003411EF" w:rsidRPr="003411EF" w:rsidRDefault="003411EF" w:rsidP="003411EF">
            <w:pPr>
              <w:jc w:val="center"/>
              <w:rPr>
                <w:rFonts w:eastAsia="Calibri" w:cstheme="minorHAnsi"/>
                <w:b/>
                <w:sz w:val="20"/>
                <w:szCs w:val="20"/>
                <w:lang w:eastAsia="zh-CN"/>
              </w:rPr>
            </w:pPr>
            <w:r w:rsidRPr="003411EF">
              <w:rPr>
                <w:rFonts w:eastAsia="Calibri" w:cstheme="minorHAnsi"/>
                <w:b/>
                <w:sz w:val="20"/>
                <w:szCs w:val="20"/>
                <w:lang w:eastAsia="zh-CN"/>
              </w:rPr>
              <w:t>GODINA</w:t>
            </w:r>
          </w:p>
        </w:tc>
        <w:tc>
          <w:tcPr>
            <w:tcW w:w="4111" w:type="dxa"/>
            <w:shd w:val="clear" w:color="auto" w:fill="auto"/>
            <w:vAlign w:val="center"/>
          </w:tcPr>
          <w:p w14:paraId="11B4679B" w14:textId="77777777" w:rsidR="003411EF" w:rsidRPr="003411EF" w:rsidRDefault="003411EF" w:rsidP="003411EF">
            <w:pPr>
              <w:jc w:val="center"/>
              <w:rPr>
                <w:rFonts w:eastAsia="Calibri" w:cstheme="minorHAnsi"/>
                <w:b/>
                <w:sz w:val="20"/>
                <w:szCs w:val="20"/>
                <w:lang w:eastAsia="zh-CN"/>
              </w:rPr>
            </w:pPr>
            <w:r w:rsidRPr="003411EF">
              <w:rPr>
                <w:rFonts w:eastAsia="Calibri" w:cstheme="minorHAnsi"/>
                <w:b/>
                <w:sz w:val="20"/>
                <w:szCs w:val="20"/>
                <w:lang w:eastAsia="zh-CN"/>
              </w:rPr>
              <w:t>PRIRODNA NEPOGODA</w:t>
            </w:r>
          </w:p>
        </w:tc>
        <w:tc>
          <w:tcPr>
            <w:tcW w:w="2976" w:type="dxa"/>
            <w:shd w:val="clear" w:color="auto" w:fill="auto"/>
            <w:vAlign w:val="center"/>
          </w:tcPr>
          <w:p w14:paraId="50F75749" w14:textId="77777777" w:rsidR="003411EF" w:rsidRPr="003411EF" w:rsidRDefault="003411EF" w:rsidP="003411EF">
            <w:pPr>
              <w:jc w:val="center"/>
              <w:rPr>
                <w:rFonts w:eastAsia="Calibri" w:cstheme="minorHAnsi"/>
                <w:b/>
                <w:sz w:val="20"/>
                <w:szCs w:val="20"/>
                <w:lang w:eastAsia="zh-CN"/>
              </w:rPr>
            </w:pPr>
            <w:r w:rsidRPr="003411EF">
              <w:rPr>
                <w:rFonts w:eastAsia="Calibri" w:cstheme="minorHAnsi"/>
                <w:b/>
                <w:sz w:val="20"/>
                <w:szCs w:val="20"/>
                <w:lang w:eastAsia="zh-CN"/>
              </w:rPr>
              <w:t>IZNOS ŠTETE</w:t>
            </w:r>
          </w:p>
          <w:p w14:paraId="3BDC6B47" w14:textId="77777777" w:rsidR="003411EF" w:rsidRPr="003411EF" w:rsidRDefault="003411EF" w:rsidP="003411EF">
            <w:pPr>
              <w:jc w:val="center"/>
              <w:rPr>
                <w:rFonts w:eastAsia="Calibri" w:cstheme="minorHAnsi"/>
                <w:b/>
                <w:sz w:val="20"/>
                <w:szCs w:val="20"/>
                <w:highlight w:val="yellow"/>
                <w:lang w:eastAsia="zh-CN"/>
              </w:rPr>
            </w:pPr>
            <w:r w:rsidRPr="003411EF">
              <w:rPr>
                <w:rFonts w:eastAsia="Calibri" w:cstheme="minorHAnsi"/>
                <w:b/>
                <w:sz w:val="20"/>
                <w:szCs w:val="20"/>
                <w:lang w:eastAsia="zh-CN"/>
              </w:rPr>
              <w:t>-kn-</w:t>
            </w:r>
          </w:p>
        </w:tc>
      </w:tr>
      <w:tr w:rsidR="003411EF" w:rsidRPr="003411EF" w14:paraId="3AEC0E71" w14:textId="77777777" w:rsidTr="002311E5">
        <w:tc>
          <w:tcPr>
            <w:tcW w:w="1985" w:type="dxa"/>
            <w:shd w:val="clear" w:color="auto" w:fill="auto"/>
          </w:tcPr>
          <w:p w14:paraId="0013BB7A" w14:textId="000350CA" w:rsidR="003411EF" w:rsidRPr="003411EF" w:rsidRDefault="002311E5" w:rsidP="003411EF">
            <w:pPr>
              <w:spacing w:line="276" w:lineRule="auto"/>
              <w:jc w:val="center"/>
              <w:rPr>
                <w:rFonts w:eastAsia="Calibri" w:cstheme="minorHAnsi"/>
                <w:sz w:val="20"/>
                <w:szCs w:val="20"/>
                <w:lang w:eastAsia="zh-CN"/>
              </w:rPr>
            </w:pPr>
            <w:r>
              <w:rPr>
                <w:rFonts w:eastAsia="Calibri" w:cstheme="minorHAnsi"/>
                <w:sz w:val="20"/>
                <w:szCs w:val="20"/>
                <w:lang w:eastAsia="zh-CN"/>
              </w:rPr>
              <w:t>2005.</w:t>
            </w:r>
          </w:p>
        </w:tc>
        <w:tc>
          <w:tcPr>
            <w:tcW w:w="4111" w:type="dxa"/>
            <w:shd w:val="clear" w:color="auto" w:fill="auto"/>
            <w:vAlign w:val="center"/>
          </w:tcPr>
          <w:p w14:paraId="100BD66B" w14:textId="22B04F0B" w:rsidR="003411EF" w:rsidRPr="003411EF" w:rsidRDefault="002311E5" w:rsidP="002311E5">
            <w:pPr>
              <w:spacing w:line="276" w:lineRule="auto"/>
              <w:jc w:val="center"/>
              <w:rPr>
                <w:rFonts w:eastAsia="Calibri" w:cstheme="minorHAnsi"/>
                <w:sz w:val="20"/>
                <w:szCs w:val="20"/>
                <w:lang w:eastAsia="zh-CN"/>
              </w:rPr>
            </w:pPr>
            <w:r w:rsidRPr="002311E5">
              <w:rPr>
                <w:rFonts w:eastAsia="Calibri" w:cstheme="minorHAnsi"/>
                <w:sz w:val="20"/>
                <w:szCs w:val="20"/>
                <w:lang w:eastAsia="zh-CN"/>
              </w:rPr>
              <w:t>TUČA</w:t>
            </w:r>
          </w:p>
        </w:tc>
        <w:tc>
          <w:tcPr>
            <w:tcW w:w="2976" w:type="dxa"/>
            <w:shd w:val="clear" w:color="auto" w:fill="auto"/>
          </w:tcPr>
          <w:p w14:paraId="312D88F6" w14:textId="4F0F9802" w:rsidR="003411EF" w:rsidRPr="003411EF" w:rsidRDefault="002311E5" w:rsidP="003411EF">
            <w:pPr>
              <w:spacing w:line="276" w:lineRule="auto"/>
              <w:jc w:val="center"/>
              <w:rPr>
                <w:rFonts w:ascii="Calibri" w:eastAsia="Calibri" w:hAnsi="Calibri"/>
                <w:sz w:val="20"/>
                <w:szCs w:val="20"/>
                <w:lang w:eastAsia="zh-CN"/>
              </w:rPr>
            </w:pPr>
            <w:r w:rsidRPr="002311E5">
              <w:rPr>
                <w:rFonts w:ascii="Calibri" w:eastAsia="Calibri" w:hAnsi="Calibri"/>
                <w:sz w:val="20"/>
                <w:szCs w:val="20"/>
                <w:lang w:eastAsia="zh-CN"/>
              </w:rPr>
              <w:t>1.985.127,70</w:t>
            </w:r>
          </w:p>
        </w:tc>
      </w:tr>
      <w:tr w:rsidR="002311E5" w:rsidRPr="003411EF" w14:paraId="0E3782C3" w14:textId="77777777" w:rsidTr="002311E5">
        <w:tc>
          <w:tcPr>
            <w:tcW w:w="1985" w:type="dxa"/>
            <w:shd w:val="clear" w:color="auto" w:fill="auto"/>
          </w:tcPr>
          <w:p w14:paraId="5F249D85" w14:textId="284F52AA" w:rsidR="002311E5" w:rsidRDefault="002311E5" w:rsidP="002311E5">
            <w:pPr>
              <w:spacing w:line="276" w:lineRule="auto"/>
              <w:jc w:val="center"/>
              <w:rPr>
                <w:rFonts w:eastAsia="Calibri" w:cstheme="minorHAnsi"/>
                <w:sz w:val="20"/>
                <w:szCs w:val="20"/>
                <w:lang w:eastAsia="zh-CN"/>
              </w:rPr>
            </w:pPr>
            <w:r>
              <w:rPr>
                <w:rFonts w:eastAsia="Calibri" w:cstheme="minorHAnsi"/>
                <w:sz w:val="20"/>
                <w:szCs w:val="20"/>
                <w:lang w:eastAsia="zh-CN"/>
              </w:rPr>
              <w:t>2007.</w:t>
            </w:r>
          </w:p>
        </w:tc>
        <w:tc>
          <w:tcPr>
            <w:tcW w:w="4111" w:type="dxa"/>
            <w:shd w:val="clear" w:color="auto" w:fill="auto"/>
            <w:vAlign w:val="center"/>
          </w:tcPr>
          <w:p w14:paraId="1ABBE098" w14:textId="0623088C" w:rsidR="002311E5" w:rsidRPr="002311E5" w:rsidRDefault="002311E5" w:rsidP="002311E5">
            <w:pPr>
              <w:spacing w:line="276" w:lineRule="auto"/>
              <w:jc w:val="center"/>
              <w:rPr>
                <w:rFonts w:eastAsia="Calibri" w:cstheme="minorHAnsi"/>
                <w:sz w:val="20"/>
                <w:szCs w:val="20"/>
                <w:lang w:eastAsia="zh-CN"/>
              </w:rPr>
            </w:pPr>
            <w:r w:rsidRPr="002311E5">
              <w:rPr>
                <w:rFonts w:eastAsia="Calibri" w:cstheme="minorHAnsi"/>
                <w:sz w:val="20"/>
                <w:szCs w:val="20"/>
                <w:lang w:eastAsia="zh-CN"/>
              </w:rPr>
              <w:t>SUŠA</w:t>
            </w:r>
          </w:p>
        </w:tc>
        <w:tc>
          <w:tcPr>
            <w:tcW w:w="2976" w:type="dxa"/>
            <w:shd w:val="clear" w:color="auto" w:fill="auto"/>
          </w:tcPr>
          <w:p w14:paraId="34A3E290" w14:textId="090B8C99" w:rsidR="002311E5" w:rsidRPr="002311E5" w:rsidRDefault="002311E5" w:rsidP="002311E5">
            <w:pPr>
              <w:spacing w:line="276" w:lineRule="auto"/>
              <w:jc w:val="center"/>
              <w:rPr>
                <w:rFonts w:ascii="Calibri" w:eastAsia="Calibri" w:hAnsi="Calibri"/>
                <w:sz w:val="20"/>
                <w:szCs w:val="20"/>
                <w:lang w:eastAsia="zh-CN"/>
              </w:rPr>
            </w:pPr>
            <w:r w:rsidRPr="002311E5">
              <w:rPr>
                <w:rFonts w:ascii="Calibri" w:eastAsia="Calibri" w:hAnsi="Calibri"/>
                <w:sz w:val="20"/>
                <w:szCs w:val="20"/>
                <w:lang w:eastAsia="zh-CN"/>
              </w:rPr>
              <w:t>5.527.247,05</w:t>
            </w:r>
          </w:p>
        </w:tc>
      </w:tr>
      <w:tr w:rsidR="002311E5" w:rsidRPr="003411EF" w14:paraId="3767BB20" w14:textId="77777777" w:rsidTr="002311E5">
        <w:tc>
          <w:tcPr>
            <w:tcW w:w="1985" w:type="dxa"/>
            <w:shd w:val="clear" w:color="auto" w:fill="auto"/>
          </w:tcPr>
          <w:p w14:paraId="73B4F259" w14:textId="7F1D079E" w:rsidR="002311E5" w:rsidRDefault="002311E5" w:rsidP="002311E5">
            <w:pPr>
              <w:spacing w:line="276" w:lineRule="auto"/>
              <w:jc w:val="center"/>
              <w:rPr>
                <w:rFonts w:eastAsia="Calibri" w:cstheme="minorHAnsi"/>
                <w:sz w:val="20"/>
                <w:szCs w:val="20"/>
                <w:lang w:eastAsia="zh-CN"/>
              </w:rPr>
            </w:pPr>
            <w:r>
              <w:rPr>
                <w:rFonts w:eastAsia="Calibri" w:cstheme="minorHAnsi"/>
                <w:sz w:val="20"/>
                <w:szCs w:val="20"/>
                <w:lang w:eastAsia="zh-CN"/>
              </w:rPr>
              <w:t>2008.</w:t>
            </w:r>
          </w:p>
        </w:tc>
        <w:tc>
          <w:tcPr>
            <w:tcW w:w="4111" w:type="dxa"/>
            <w:shd w:val="clear" w:color="auto" w:fill="auto"/>
            <w:vAlign w:val="center"/>
          </w:tcPr>
          <w:p w14:paraId="7FC22C26" w14:textId="4255F1A8" w:rsidR="002311E5" w:rsidRPr="002311E5" w:rsidRDefault="002311E5" w:rsidP="002311E5">
            <w:pPr>
              <w:spacing w:line="276" w:lineRule="auto"/>
              <w:jc w:val="center"/>
              <w:rPr>
                <w:rFonts w:eastAsia="Calibri" w:cstheme="minorHAnsi"/>
                <w:sz w:val="20"/>
                <w:szCs w:val="20"/>
                <w:lang w:eastAsia="zh-CN"/>
              </w:rPr>
            </w:pPr>
            <w:r w:rsidRPr="002311E5">
              <w:rPr>
                <w:rFonts w:eastAsia="Calibri" w:cstheme="minorHAnsi"/>
                <w:sz w:val="20"/>
                <w:szCs w:val="20"/>
                <w:lang w:eastAsia="zh-CN"/>
              </w:rPr>
              <w:t>TUČA</w:t>
            </w:r>
          </w:p>
        </w:tc>
        <w:tc>
          <w:tcPr>
            <w:tcW w:w="2976" w:type="dxa"/>
            <w:shd w:val="clear" w:color="auto" w:fill="auto"/>
          </w:tcPr>
          <w:p w14:paraId="5724BCB1" w14:textId="3E35CC37" w:rsidR="002311E5" w:rsidRPr="002311E5" w:rsidRDefault="002311E5" w:rsidP="002311E5">
            <w:pPr>
              <w:spacing w:line="276" w:lineRule="auto"/>
              <w:jc w:val="center"/>
              <w:rPr>
                <w:rFonts w:ascii="Calibri" w:eastAsia="Calibri" w:hAnsi="Calibri"/>
                <w:sz w:val="20"/>
                <w:szCs w:val="20"/>
                <w:lang w:eastAsia="zh-CN"/>
              </w:rPr>
            </w:pPr>
            <w:r w:rsidRPr="002311E5">
              <w:rPr>
                <w:rFonts w:ascii="Calibri" w:eastAsia="Calibri" w:hAnsi="Calibri"/>
                <w:sz w:val="20"/>
                <w:szCs w:val="20"/>
                <w:lang w:eastAsia="zh-CN"/>
              </w:rPr>
              <w:t>2.893.744,63</w:t>
            </w:r>
          </w:p>
        </w:tc>
      </w:tr>
      <w:tr w:rsidR="002311E5" w:rsidRPr="003411EF" w14:paraId="5701937F" w14:textId="77777777" w:rsidTr="002311E5">
        <w:tc>
          <w:tcPr>
            <w:tcW w:w="1985" w:type="dxa"/>
            <w:shd w:val="clear" w:color="auto" w:fill="auto"/>
          </w:tcPr>
          <w:p w14:paraId="79AC3147" w14:textId="5C213465" w:rsidR="002311E5" w:rsidRDefault="002311E5" w:rsidP="002311E5">
            <w:pPr>
              <w:spacing w:line="276" w:lineRule="auto"/>
              <w:jc w:val="center"/>
              <w:rPr>
                <w:rFonts w:eastAsia="Calibri" w:cstheme="minorHAnsi"/>
                <w:sz w:val="20"/>
                <w:szCs w:val="20"/>
                <w:lang w:eastAsia="zh-CN"/>
              </w:rPr>
            </w:pPr>
            <w:r>
              <w:rPr>
                <w:rFonts w:eastAsia="Calibri" w:cstheme="minorHAnsi"/>
                <w:sz w:val="20"/>
                <w:szCs w:val="20"/>
                <w:lang w:eastAsia="zh-CN"/>
              </w:rPr>
              <w:t>2011.</w:t>
            </w:r>
          </w:p>
        </w:tc>
        <w:tc>
          <w:tcPr>
            <w:tcW w:w="4111" w:type="dxa"/>
            <w:shd w:val="clear" w:color="auto" w:fill="auto"/>
            <w:vAlign w:val="center"/>
          </w:tcPr>
          <w:p w14:paraId="5DEB67A1" w14:textId="34C475C6" w:rsidR="002311E5" w:rsidRPr="002311E5" w:rsidRDefault="002311E5" w:rsidP="002311E5">
            <w:pPr>
              <w:spacing w:line="276" w:lineRule="auto"/>
              <w:jc w:val="center"/>
              <w:rPr>
                <w:rFonts w:eastAsia="Calibri" w:cstheme="minorHAnsi"/>
                <w:sz w:val="20"/>
                <w:szCs w:val="20"/>
                <w:lang w:eastAsia="zh-CN"/>
              </w:rPr>
            </w:pPr>
            <w:r w:rsidRPr="002311E5">
              <w:rPr>
                <w:rFonts w:eastAsia="Calibri" w:cstheme="minorHAnsi"/>
                <w:sz w:val="20"/>
                <w:szCs w:val="20"/>
                <w:lang w:eastAsia="zh-CN"/>
              </w:rPr>
              <w:t>SUŠA</w:t>
            </w:r>
          </w:p>
        </w:tc>
        <w:tc>
          <w:tcPr>
            <w:tcW w:w="2976" w:type="dxa"/>
            <w:shd w:val="clear" w:color="auto" w:fill="auto"/>
          </w:tcPr>
          <w:p w14:paraId="2AF368A0" w14:textId="48B954F5" w:rsidR="002311E5" w:rsidRPr="002311E5" w:rsidRDefault="002311E5" w:rsidP="002311E5">
            <w:pPr>
              <w:spacing w:line="276" w:lineRule="auto"/>
              <w:jc w:val="center"/>
              <w:rPr>
                <w:rFonts w:ascii="Calibri" w:eastAsia="Calibri" w:hAnsi="Calibri"/>
                <w:sz w:val="20"/>
                <w:szCs w:val="20"/>
                <w:lang w:eastAsia="zh-CN"/>
              </w:rPr>
            </w:pPr>
            <w:r w:rsidRPr="002311E5">
              <w:rPr>
                <w:rFonts w:eastAsia="Calibri" w:cstheme="minorHAnsi"/>
                <w:sz w:val="20"/>
                <w:szCs w:val="20"/>
                <w:lang w:eastAsia="zh-CN"/>
              </w:rPr>
              <w:t>4.665.868,42</w:t>
            </w:r>
          </w:p>
        </w:tc>
      </w:tr>
      <w:tr w:rsidR="002311E5" w:rsidRPr="003411EF" w14:paraId="5987F670" w14:textId="77777777" w:rsidTr="002311E5">
        <w:tc>
          <w:tcPr>
            <w:tcW w:w="1985" w:type="dxa"/>
            <w:shd w:val="clear" w:color="auto" w:fill="auto"/>
          </w:tcPr>
          <w:p w14:paraId="0D4C2E1D" w14:textId="7A711BA6" w:rsidR="002311E5" w:rsidRPr="003411EF" w:rsidRDefault="002311E5" w:rsidP="002311E5">
            <w:pPr>
              <w:spacing w:line="276" w:lineRule="auto"/>
              <w:jc w:val="center"/>
              <w:rPr>
                <w:rFonts w:eastAsia="Calibri" w:cstheme="minorHAnsi"/>
                <w:sz w:val="20"/>
                <w:szCs w:val="20"/>
                <w:lang w:eastAsia="zh-CN"/>
              </w:rPr>
            </w:pPr>
            <w:r w:rsidRPr="003411EF">
              <w:rPr>
                <w:rFonts w:eastAsia="Calibri" w:cstheme="minorHAnsi"/>
                <w:sz w:val="20"/>
                <w:szCs w:val="20"/>
                <w:lang w:eastAsia="zh-CN"/>
              </w:rPr>
              <w:t>2012.</w:t>
            </w:r>
          </w:p>
        </w:tc>
        <w:tc>
          <w:tcPr>
            <w:tcW w:w="4111" w:type="dxa"/>
            <w:shd w:val="clear" w:color="auto" w:fill="auto"/>
            <w:vAlign w:val="center"/>
          </w:tcPr>
          <w:p w14:paraId="3E91CF93" w14:textId="100DB9C4" w:rsidR="002311E5" w:rsidRPr="002311E5" w:rsidRDefault="002311E5" w:rsidP="002311E5">
            <w:pPr>
              <w:spacing w:line="276" w:lineRule="auto"/>
              <w:jc w:val="center"/>
              <w:rPr>
                <w:rFonts w:eastAsia="Calibri" w:cstheme="minorHAnsi"/>
                <w:sz w:val="20"/>
                <w:szCs w:val="20"/>
                <w:lang w:eastAsia="zh-CN"/>
              </w:rPr>
            </w:pPr>
            <w:r w:rsidRPr="003411EF">
              <w:rPr>
                <w:rFonts w:eastAsia="Calibri" w:cstheme="minorHAnsi"/>
                <w:sz w:val="20"/>
                <w:szCs w:val="20"/>
                <w:lang w:eastAsia="zh-CN"/>
              </w:rPr>
              <w:t>SUŠA</w:t>
            </w:r>
          </w:p>
        </w:tc>
        <w:tc>
          <w:tcPr>
            <w:tcW w:w="2976" w:type="dxa"/>
            <w:shd w:val="clear" w:color="auto" w:fill="auto"/>
          </w:tcPr>
          <w:p w14:paraId="7AD5075A" w14:textId="799C40DB" w:rsidR="002311E5" w:rsidRPr="002311E5" w:rsidRDefault="002311E5" w:rsidP="002311E5">
            <w:pPr>
              <w:spacing w:line="276" w:lineRule="auto"/>
              <w:jc w:val="center"/>
              <w:rPr>
                <w:rFonts w:ascii="Calibri" w:eastAsia="Calibri" w:hAnsi="Calibri"/>
                <w:sz w:val="20"/>
                <w:szCs w:val="20"/>
                <w:lang w:eastAsia="zh-CN"/>
              </w:rPr>
            </w:pPr>
            <w:r w:rsidRPr="003411EF">
              <w:rPr>
                <w:rFonts w:ascii="Calibri" w:eastAsia="Calibri" w:hAnsi="Calibri"/>
                <w:sz w:val="20"/>
                <w:szCs w:val="20"/>
                <w:lang w:eastAsia="zh-CN"/>
              </w:rPr>
              <w:t>7.823.887,87</w:t>
            </w:r>
          </w:p>
        </w:tc>
      </w:tr>
      <w:tr w:rsidR="002311E5" w:rsidRPr="003411EF" w14:paraId="614658EE" w14:textId="77777777" w:rsidTr="002311E5">
        <w:tc>
          <w:tcPr>
            <w:tcW w:w="1985" w:type="dxa"/>
            <w:shd w:val="clear" w:color="auto" w:fill="auto"/>
          </w:tcPr>
          <w:p w14:paraId="7484D8BB" w14:textId="603EA684" w:rsidR="002311E5" w:rsidRPr="003411EF" w:rsidRDefault="002311E5" w:rsidP="002311E5">
            <w:pPr>
              <w:spacing w:line="276" w:lineRule="auto"/>
              <w:jc w:val="center"/>
              <w:rPr>
                <w:rFonts w:eastAsia="Calibri" w:cstheme="minorHAnsi"/>
                <w:sz w:val="20"/>
                <w:szCs w:val="20"/>
                <w:lang w:eastAsia="zh-CN"/>
              </w:rPr>
            </w:pPr>
            <w:r w:rsidRPr="003411EF">
              <w:rPr>
                <w:rFonts w:eastAsia="Calibri" w:cstheme="minorHAnsi"/>
                <w:sz w:val="20"/>
                <w:szCs w:val="20"/>
                <w:lang w:eastAsia="zh-CN"/>
              </w:rPr>
              <w:t>2012.</w:t>
            </w:r>
          </w:p>
        </w:tc>
        <w:tc>
          <w:tcPr>
            <w:tcW w:w="4111" w:type="dxa"/>
            <w:shd w:val="clear" w:color="auto" w:fill="auto"/>
            <w:vAlign w:val="center"/>
          </w:tcPr>
          <w:p w14:paraId="277B6869" w14:textId="77777777" w:rsidR="002311E5" w:rsidRPr="003411EF" w:rsidRDefault="002311E5" w:rsidP="002311E5">
            <w:pPr>
              <w:spacing w:line="276" w:lineRule="auto"/>
              <w:jc w:val="center"/>
              <w:rPr>
                <w:rFonts w:eastAsia="Calibri" w:cstheme="minorHAnsi"/>
                <w:sz w:val="20"/>
                <w:szCs w:val="20"/>
                <w:lang w:eastAsia="zh-CN"/>
              </w:rPr>
            </w:pPr>
            <w:r w:rsidRPr="003411EF">
              <w:rPr>
                <w:rFonts w:eastAsia="Calibri" w:cstheme="minorHAnsi"/>
                <w:sz w:val="20"/>
                <w:szCs w:val="20"/>
                <w:lang w:eastAsia="zh-CN"/>
              </w:rPr>
              <w:t>MRAZ</w:t>
            </w:r>
          </w:p>
        </w:tc>
        <w:tc>
          <w:tcPr>
            <w:tcW w:w="2976" w:type="dxa"/>
            <w:shd w:val="clear" w:color="auto" w:fill="auto"/>
          </w:tcPr>
          <w:p w14:paraId="44613BF7" w14:textId="77777777" w:rsidR="002311E5" w:rsidRPr="003411EF" w:rsidRDefault="002311E5" w:rsidP="002311E5">
            <w:pPr>
              <w:spacing w:line="276" w:lineRule="auto"/>
              <w:jc w:val="center"/>
              <w:rPr>
                <w:rFonts w:ascii="Calibri" w:eastAsia="Calibri" w:hAnsi="Calibri"/>
                <w:sz w:val="20"/>
                <w:szCs w:val="20"/>
                <w:lang w:eastAsia="zh-CN"/>
              </w:rPr>
            </w:pPr>
            <w:r w:rsidRPr="003411EF">
              <w:rPr>
                <w:rFonts w:ascii="Calibri" w:eastAsia="Calibri" w:hAnsi="Calibri"/>
                <w:sz w:val="20"/>
                <w:szCs w:val="20"/>
                <w:lang w:eastAsia="zh-CN"/>
              </w:rPr>
              <w:t>272.454.96</w:t>
            </w:r>
          </w:p>
        </w:tc>
      </w:tr>
      <w:tr w:rsidR="002311E5" w:rsidRPr="003411EF" w14:paraId="6C7E38E2" w14:textId="77777777" w:rsidTr="002311E5">
        <w:tc>
          <w:tcPr>
            <w:tcW w:w="1985" w:type="dxa"/>
            <w:shd w:val="clear" w:color="auto" w:fill="auto"/>
          </w:tcPr>
          <w:p w14:paraId="52D12FBB" w14:textId="5E86EF7E" w:rsidR="002311E5" w:rsidRPr="003411EF" w:rsidRDefault="002311E5" w:rsidP="002311E5">
            <w:pPr>
              <w:spacing w:line="276" w:lineRule="auto"/>
              <w:jc w:val="center"/>
              <w:rPr>
                <w:rFonts w:eastAsia="Calibri" w:cstheme="minorHAnsi"/>
                <w:sz w:val="20"/>
                <w:szCs w:val="20"/>
                <w:lang w:eastAsia="zh-CN"/>
              </w:rPr>
            </w:pPr>
            <w:r w:rsidRPr="003411EF">
              <w:rPr>
                <w:rFonts w:eastAsia="Calibri" w:cstheme="minorHAnsi"/>
                <w:sz w:val="20"/>
                <w:szCs w:val="20"/>
                <w:lang w:eastAsia="zh-CN"/>
              </w:rPr>
              <w:t xml:space="preserve">2017. </w:t>
            </w:r>
          </w:p>
        </w:tc>
        <w:tc>
          <w:tcPr>
            <w:tcW w:w="4111" w:type="dxa"/>
            <w:shd w:val="clear" w:color="auto" w:fill="auto"/>
            <w:vAlign w:val="center"/>
          </w:tcPr>
          <w:p w14:paraId="3E20FBFD" w14:textId="77777777" w:rsidR="002311E5" w:rsidRPr="003411EF" w:rsidRDefault="002311E5" w:rsidP="002311E5">
            <w:pPr>
              <w:spacing w:line="276" w:lineRule="auto"/>
              <w:jc w:val="center"/>
              <w:rPr>
                <w:rFonts w:eastAsia="Calibri" w:cstheme="minorHAnsi"/>
                <w:sz w:val="20"/>
                <w:szCs w:val="20"/>
                <w:lang w:eastAsia="zh-CN"/>
              </w:rPr>
            </w:pPr>
            <w:r w:rsidRPr="003411EF">
              <w:rPr>
                <w:rFonts w:eastAsia="Calibri" w:cstheme="minorHAnsi"/>
                <w:sz w:val="20"/>
                <w:szCs w:val="20"/>
                <w:lang w:eastAsia="zh-CN"/>
              </w:rPr>
              <w:t>SUŠA</w:t>
            </w:r>
          </w:p>
        </w:tc>
        <w:tc>
          <w:tcPr>
            <w:tcW w:w="2976" w:type="dxa"/>
            <w:shd w:val="clear" w:color="auto" w:fill="auto"/>
          </w:tcPr>
          <w:p w14:paraId="126FF7B3" w14:textId="77777777" w:rsidR="002311E5" w:rsidRPr="003411EF" w:rsidRDefault="002311E5" w:rsidP="002311E5">
            <w:pPr>
              <w:spacing w:line="276" w:lineRule="auto"/>
              <w:jc w:val="center"/>
              <w:rPr>
                <w:rFonts w:ascii="Calibri" w:eastAsia="Calibri" w:hAnsi="Calibri"/>
                <w:sz w:val="20"/>
                <w:szCs w:val="20"/>
                <w:lang w:eastAsia="zh-CN"/>
              </w:rPr>
            </w:pPr>
            <w:r w:rsidRPr="003411EF">
              <w:rPr>
                <w:rFonts w:ascii="Calibri" w:eastAsia="Calibri" w:hAnsi="Calibri"/>
                <w:sz w:val="20"/>
                <w:szCs w:val="20"/>
                <w:lang w:eastAsia="zh-CN"/>
              </w:rPr>
              <w:t>3.565.964,23</w:t>
            </w:r>
          </w:p>
        </w:tc>
      </w:tr>
    </w:tbl>
    <w:p w14:paraId="1E540790" w14:textId="07B277EC" w:rsidR="009021CB" w:rsidRPr="00B662C3" w:rsidRDefault="009021CB" w:rsidP="009021CB">
      <w:pPr>
        <w:pStyle w:val="Naslov3"/>
      </w:pPr>
      <w:bookmarkStart w:id="251" w:name="_Toc19619290"/>
      <w:bookmarkStart w:id="252" w:name="_Toc66103566"/>
      <w:bookmarkStart w:id="253" w:name="_Toc68610523"/>
      <w:bookmarkStart w:id="254" w:name="_Toc87366572"/>
      <w:bookmarkStart w:id="255" w:name="_Toc109716456"/>
      <w:r w:rsidRPr="00B662C3">
        <w:t>Uvedene mjere nakon događaja koje su uzrokovale štetu</w:t>
      </w:r>
      <w:bookmarkEnd w:id="251"/>
      <w:bookmarkEnd w:id="252"/>
      <w:bookmarkEnd w:id="253"/>
      <w:bookmarkEnd w:id="254"/>
      <w:bookmarkEnd w:id="255"/>
    </w:p>
    <w:p w14:paraId="1D5F3770" w14:textId="77777777" w:rsidR="00571B4C" w:rsidRDefault="00571B4C" w:rsidP="00533C3E">
      <w:pPr>
        <w:pStyle w:val="Odlomakpopisa12"/>
      </w:pPr>
      <w:r w:rsidRPr="00571B4C">
        <w:t xml:space="preserve">Mjere za ublažavanje i otklanjanje izravnih posljedica prirodne nepogode podrazumijevaju procjenu šteta i posljedica; sanaciju nastalih oštećenja i šteta. Sanacija obuhvaća aktivnosti kojima se otklanjaju posljedice prirodne nepogode, pružanje prve pomoći unesrećenima ukoliko ih je bilo te sve ostale radnje kojima se smanjuju posljedice. </w:t>
      </w:r>
    </w:p>
    <w:p w14:paraId="5AE35AB6" w14:textId="685EB734" w:rsidR="009768D0" w:rsidRDefault="009768D0" w:rsidP="009768D0">
      <w:pPr>
        <w:pStyle w:val="Naslov2"/>
      </w:pPr>
      <w:bookmarkStart w:id="256" w:name="_Toc19619291"/>
      <w:bookmarkStart w:id="257" w:name="_Toc66103567"/>
      <w:bookmarkStart w:id="258" w:name="_Toc68610524"/>
      <w:bookmarkStart w:id="259" w:name="_Toc87366573"/>
      <w:bookmarkStart w:id="260" w:name="_Toc109716457"/>
      <w:r>
        <w:lastRenderedPageBreak/>
        <w:t>POKAZATELJI OPERATIVNE SPOSOBNOSTI</w:t>
      </w:r>
      <w:bookmarkEnd w:id="256"/>
      <w:bookmarkEnd w:id="257"/>
      <w:bookmarkEnd w:id="258"/>
      <w:bookmarkEnd w:id="259"/>
      <w:bookmarkEnd w:id="260"/>
    </w:p>
    <w:p w14:paraId="5F1BE9DB" w14:textId="7172884A" w:rsidR="009768D0" w:rsidRDefault="009768D0" w:rsidP="009768D0">
      <w:pPr>
        <w:pStyle w:val="Naslov3"/>
      </w:pPr>
      <w:bookmarkStart w:id="261" w:name="_Toc19619292"/>
      <w:bookmarkStart w:id="262" w:name="_Toc66103568"/>
      <w:bookmarkStart w:id="263" w:name="_Toc68610525"/>
      <w:bookmarkStart w:id="264" w:name="_Toc87366574"/>
      <w:bookmarkStart w:id="265" w:name="_Toc109716458"/>
      <w:r>
        <w:t>Popis operativnih snaga</w:t>
      </w:r>
      <w:bookmarkEnd w:id="261"/>
      <w:bookmarkEnd w:id="262"/>
      <w:bookmarkEnd w:id="263"/>
      <w:bookmarkEnd w:id="264"/>
      <w:bookmarkEnd w:id="265"/>
    </w:p>
    <w:p w14:paraId="592DD6D0" w14:textId="77777777" w:rsidR="00BE3F37" w:rsidRDefault="009768D0" w:rsidP="008871FC">
      <w:pPr>
        <w:pStyle w:val="Odlomakpopisa11"/>
      </w:pPr>
      <w:r>
        <w:t>Operativne snage sustava civilne zaštite su svi prikladni i raspoloživi resursi operativnih snaga koji su namijenjeni provođenju mjera civilne zaštite.</w:t>
      </w:r>
      <w:r w:rsidR="00BE3F37">
        <w:t xml:space="preserve"> </w:t>
      </w:r>
    </w:p>
    <w:p w14:paraId="65373A5B" w14:textId="5A2595ED" w:rsidR="009768D0" w:rsidRDefault="009768D0" w:rsidP="008871FC">
      <w:pPr>
        <w:pStyle w:val="Odlomakpopisa11"/>
      </w:pPr>
      <w:r>
        <w:t>Mjere i aktivnosti u sustavu civilne zaštite</w:t>
      </w:r>
      <w:r w:rsidR="008871FC">
        <w:t xml:space="preserve"> na području </w:t>
      </w:r>
      <w:r w:rsidR="004820D4">
        <w:t xml:space="preserve">Općine </w:t>
      </w:r>
      <w:r w:rsidR="00C67EA9">
        <w:t>Sokolovac</w:t>
      </w:r>
      <w:r>
        <w:t xml:space="preserve"> provode sljedeće operativne snage sustava civilne zaštite: </w:t>
      </w:r>
    </w:p>
    <w:p w14:paraId="3AFAB017" w14:textId="77777777" w:rsidR="00574638" w:rsidRPr="00D566C7" w:rsidRDefault="00574638" w:rsidP="00BD5573">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bookmarkStart w:id="266" w:name="_Hlk24610338"/>
      <w:r w:rsidRPr="00D566C7">
        <w:rPr>
          <w:rFonts w:ascii="Calibri" w:eastAsia="Times New Roman" w:hAnsi="Calibri" w:cs="Calibri"/>
          <w:sz w:val="24"/>
          <w:szCs w:val="24"/>
          <w:lang w:eastAsia="hr-HR"/>
        </w:rPr>
        <w:t xml:space="preserve">Stožer civilne zaštite, </w:t>
      </w:r>
    </w:p>
    <w:p w14:paraId="3E42238B" w14:textId="5A6156E0" w:rsidR="00574638" w:rsidRPr="00D566C7" w:rsidRDefault="00571B4C" w:rsidP="00BD5573">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Pr>
          <w:rFonts w:ascii="Calibri" w:eastAsia="Times New Roman" w:hAnsi="Calibri" w:cs="Calibri"/>
          <w:sz w:val="24"/>
          <w:szCs w:val="24"/>
          <w:lang w:eastAsia="hr-HR"/>
        </w:rPr>
        <w:t xml:space="preserve">Vatrogasna zajednica Općine </w:t>
      </w:r>
      <w:r w:rsidR="00C67EA9">
        <w:rPr>
          <w:rFonts w:ascii="Calibri" w:eastAsia="Times New Roman" w:hAnsi="Calibri" w:cs="Calibri"/>
          <w:sz w:val="24"/>
          <w:szCs w:val="24"/>
          <w:lang w:eastAsia="hr-HR"/>
        </w:rPr>
        <w:t>Sokolovac</w:t>
      </w:r>
      <w:r w:rsidR="00574638">
        <w:rPr>
          <w:rFonts w:ascii="Calibri" w:eastAsia="Times New Roman" w:hAnsi="Calibri" w:cs="Calibri"/>
          <w:sz w:val="24"/>
          <w:szCs w:val="24"/>
          <w:lang w:eastAsia="hr-HR"/>
        </w:rPr>
        <w:t xml:space="preserve">, </w:t>
      </w:r>
      <w:r w:rsidR="00574638" w:rsidRPr="00D566C7">
        <w:rPr>
          <w:rFonts w:ascii="Calibri" w:eastAsia="Times New Roman" w:hAnsi="Calibri" w:cs="Calibri"/>
          <w:sz w:val="24"/>
          <w:szCs w:val="24"/>
          <w:lang w:eastAsia="hr-HR"/>
        </w:rPr>
        <w:t xml:space="preserve"> </w:t>
      </w:r>
    </w:p>
    <w:p w14:paraId="0A5A6663" w14:textId="5F78C9B7" w:rsidR="00574638" w:rsidRPr="00D566C7" w:rsidRDefault="00571B4C" w:rsidP="00BD5573">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571B4C">
        <w:rPr>
          <w:rFonts w:ascii="Calibri" w:eastAsia="Times New Roman" w:hAnsi="Calibri" w:cs="Calibri"/>
          <w:sz w:val="24"/>
          <w:szCs w:val="24"/>
          <w:lang w:eastAsia="hr-HR"/>
        </w:rPr>
        <w:t xml:space="preserve">Općinska organizacija Crvenog križa Općine </w:t>
      </w:r>
      <w:r w:rsidR="00C67EA9">
        <w:rPr>
          <w:rFonts w:ascii="Calibri" w:eastAsia="Times New Roman" w:hAnsi="Calibri" w:cs="Calibri"/>
          <w:sz w:val="24"/>
          <w:szCs w:val="24"/>
          <w:lang w:eastAsia="hr-HR"/>
        </w:rPr>
        <w:t>Sokolovac</w:t>
      </w:r>
      <w:r w:rsidR="00574638" w:rsidRPr="00D566C7">
        <w:rPr>
          <w:rFonts w:ascii="Calibri" w:eastAsia="Times New Roman" w:hAnsi="Calibri" w:cs="Calibri"/>
          <w:sz w:val="24"/>
          <w:szCs w:val="24"/>
          <w:lang w:eastAsia="hr-HR"/>
        </w:rPr>
        <w:t>,</w:t>
      </w:r>
    </w:p>
    <w:p w14:paraId="4916A41A" w14:textId="0D64232D" w:rsidR="00574638" w:rsidRPr="00D566C7" w:rsidRDefault="00574638" w:rsidP="00BD5573">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Pr>
          <w:rFonts w:ascii="Calibri" w:eastAsia="Times New Roman" w:hAnsi="Calibri" w:cs="Calibri"/>
          <w:sz w:val="24"/>
          <w:szCs w:val="24"/>
          <w:lang w:eastAsia="hr-HR"/>
        </w:rPr>
        <w:t xml:space="preserve">HGSS – Stanica </w:t>
      </w:r>
      <w:r w:rsidR="00571B4C">
        <w:rPr>
          <w:rFonts w:ascii="Calibri" w:eastAsia="Times New Roman" w:hAnsi="Calibri" w:cs="Calibri"/>
          <w:sz w:val="24"/>
          <w:szCs w:val="24"/>
          <w:lang w:eastAsia="hr-HR"/>
        </w:rPr>
        <w:t>Koprivnica</w:t>
      </w:r>
      <w:r>
        <w:rPr>
          <w:rFonts w:ascii="Calibri" w:eastAsia="Times New Roman" w:hAnsi="Calibri" w:cs="Calibri"/>
          <w:sz w:val="24"/>
          <w:szCs w:val="24"/>
          <w:lang w:eastAsia="hr-HR"/>
        </w:rPr>
        <w:t xml:space="preserve">, </w:t>
      </w:r>
    </w:p>
    <w:p w14:paraId="04A265DF" w14:textId="77777777" w:rsidR="00574638" w:rsidRPr="00D566C7" w:rsidRDefault="00574638" w:rsidP="00BD5573">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D566C7">
        <w:rPr>
          <w:rFonts w:ascii="Calibri" w:eastAsia="Times New Roman" w:hAnsi="Calibri" w:cs="Calibri"/>
          <w:sz w:val="24"/>
          <w:szCs w:val="24"/>
          <w:lang w:eastAsia="hr-HR"/>
        </w:rPr>
        <w:t xml:space="preserve">povjerenici civilne zaštite, </w:t>
      </w:r>
    </w:p>
    <w:p w14:paraId="652AC91E" w14:textId="77777777" w:rsidR="00574638" w:rsidRPr="00D566C7" w:rsidRDefault="00574638" w:rsidP="00BD5573">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D566C7">
        <w:rPr>
          <w:rFonts w:ascii="Calibri" w:eastAsia="Times New Roman" w:hAnsi="Calibri" w:cs="Calibri"/>
          <w:sz w:val="24"/>
          <w:szCs w:val="24"/>
          <w:lang w:eastAsia="hr-HR"/>
        </w:rPr>
        <w:t>koordinatori na lokaciji,</w:t>
      </w:r>
    </w:p>
    <w:p w14:paraId="35726B13" w14:textId="77777777" w:rsidR="00574638" w:rsidRPr="00D566C7" w:rsidRDefault="00574638" w:rsidP="00BD5573">
      <w:pPr>
        <w:numPr>
          <w:ilvl w:val="0"/>
          <w:numId w:val="42"/>
        </w:numPr>
        <w:tabs>
          <w:tab w:val="left" w:pos="1134"/>
          <w:tab w:val="left" w:pos="1418"/>
        </w:tabs>
        <w:autoSpaceDE w:val="0"/>
        <w:autoSpaceDN w:val="0"/>
        <w:adjustRightInd w:val="0"/>
        <w:spacing w:after="0" w:line="276" w:lineRule="auto"/>
        <w:ind w:left="714" w:hanging="357"/>
        <w:jc w:val="both"/>
        <w:rPr>
          <w:rFonts w:ascii="Calibri" w:eastAsia="Times New Roman" w:hAnsi="Calibri" w:cs="Calibri"/>
          <w:sz w:val="24"/>
          <w:szCs w:val="24"/>
          <w:lang w:eastAsia="hr-HR"/>
        </w:rPr>
      </w:pPr>
      <w:r w:rsidRPr="00D566C7">
        <w:rPr>
          <w:rFonts w:ascii="Calibri" w:eastAsia="Times New Roman" w:hAnsi="Calibri" w:cs="Calibri"/>
          <w:sz w:val="24"/>
          <w:szCs w:val="24"/>
          <w:lang w:eastAsia="hr-HR"/>
        </w:rPr>
        <w:t>pravne osobe u sustavu civilne zaštite,</w:t>
      </w:r>
    </w:p>
    <w:p w14:paraId="01829651" w14:textId="77777777" w:rsidR="00574638" w:rsidRPr="00D566C7" w:rsidRDefault="00574638" w:rsidP="00BD5573">
      <w:pPr>
        <w:numPr>
          <w:ilvl w:val="0"/>
          <w:numId w:val="42"/>
        </w:numPr>
        <w:tabs>
          <w:tab w:val="left" w:pos="1134"/>
          <w:tab w:val="left" w:pos="1418"/>
        </w:tabs>
        <w:autoSpaceDE w:val="0"/>
        <w:autoSpaceDN w:val="0"/>
        <w:adjustRightInd w:val="0"/>
        <w:spacing w:after="120" w:line="276" w:lineRule="auto"/>
        <w:ind w:left="714" w:hanging="357"/>
        <w:jc w:val="both"/>
        <w:rPr>
          <w:rFonts w:ascii="Calibri" w:eastAsia="Times New Roman" w:hAnsi="Calibri" w:cs="Calibri"/>
          <w:sz w:val="24"/>
          <w:szCs w:val="24"/>
          <w:lang w:eastAsia="hr-HR"/>
        </w:rPr>
      </w:pPr>
      <w:r w:rsidRPr="00D566C7">
        <w:rPr>
          <w:rFonts w:ascii="Calibri" w:eastAsia="Times New Roman" w:hAnsi="Calibri" w:cs="Calibri"/>
          <w:sz w:val="24"/>
          <w:szCs w:val="24"/>
          <w:lang w:eastAsia="hr-HR"/>
        </w:rPr>
        <w:t>udruge.</w:t>
      </w:r>
    </w:p>
    <w:bookmarkEnd w:id="266"/>
    <w:p w14:paraId="352E111A" w14:textId="04D33A86" w:rsidR="00656835" w:rsidRDefault="00656835" w:rsidP="00656835">
      <w:pPr>
        <w:pStyle w:val="Odlomakpopisa11"/>
      </w:pPr>
      <w: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409B2D35" w14:textId="77777777" w:rsidR="00411DD1" w:rsidRDefault="00411DD1" w:rsidP="009001BF">
      <w:pPr>
        <w:pStyle w:val="Naslov1"/>
        <w:rPr>
          <w:rStyle w:val="Naslov1Char"/>
          <w:b/>
          <w:bCs/>
        </w:rPr>
        <w:sectPr w:rsidR="00411DD1" w:rsidSect="006603E7">
          <w:pgSz w:w="11906" w:h="16838"/>
          <w:pgMar w:top="1134" w:right="1418" w:bottom="1134" w:left="1418" w:header="709" w:footer="709" w:gutter="284"/>
          <w:cols w:space="708"/>
          <w:docGrid w:linePitch="360"/>
        </w:sectPr>
      </w:pPr>
      <w:bookmarkStart w:id="267" w:name="_Toc19619293"/>
      <w:bookmarkStart w:id="268" w:name="_Toc66103569"/>
      <w:bookmarkStart w:id="269" w:name="_Toc68610526"/>
      <w:bookmarkStart w:id="270" w:name="_Toc87366575"/>
    </w:p>
    <w:p w14:paraId="52A096AB" w14:textId="2C6A3658" w:rsidR="009001BF" w:rsidRPr="009001BF" w:rsidRDefault="009001BF" w:rsidP="009001BF">
      <w:pPr>
        <w:pStyle w:val="Naslov1"/>
        <w:rPr>
          <w:rStyle w:val="Naslov1Char"/>
          <w:b/>
          <w:bCs/>
        </w:rPr>
      </w:pPr>
      <w:bookmarkStart w:id="271" w:name="_Toc109716459"/>
      <w:r w:rsidRPr="009001BF">
        <w:rPr>
          <w:rStyle w:val="Naslov1Char"/>
          <w:b/>
          <w:bCs/>
        </w:rPr>
        <w:lastRenderedPageBreak/>
        <w:t>IDENTIFIKACIJA PRIJETNJI I RIZIKA</w:t>
      </w:r>
      <w:bookmarkEnd w:id="267"/>
      <w:bookmarkEnd w:id="268"/>
      <w:bookmarkEnd w:id="269"/>
      <w:bookmarkEnd w:id="270"/>
      <w:bookmarkEnd w:id="271"/>
    </w:p>
    <w:p w14:paraId="75C11242" w14:textId="19CA1E23" w:rsidR="009001BF" w:rsidRPr="00720B4D" w:rsidRDefault="009001BF" w:rsidP="009001BF">
      <w:pPr>
        <w:pStyle w:val="Odlomakpopisa11"/>
      </w:pPr>
      <w:r w:rsidRPr="009001BF">
        <w:t>Identifikacija prijetnji prvi je korak u izradi Procjene rizika. Prilikom identifikacije prijetnji odredit će se prijetnje koje se pojavljuju na području</w:t>
      </w:r>
      <w:r w:rsidR="004820D4">
        <w:t xml:space="preserve"> Općine </w:t>
      </w:r>
      <w:r w:rsidR="00C67EA9">
        <w:t>Sokolovac</w:t>
      </w:r>
      <w:r w:rsidR="00656835">
        <w:t xml:space="preserve"> </w:t>
      </w:r>
      <w:r w:rsidRPr="009001BF">
        <w:t xml:space="preserve">te na što i na koji način mogu negativno/štetno utjecati. </w:t>
      </w:r>
    </w:p>
    <w:p w14:paraId="10DCD227" w14:textId="1680CE00" w:rsidR="005B70DA" w:rsidRDefault="005B70DA" w:rsidP="009001BF">
      <w:pPr>
        <w:pStyle w:val="Odlomakpopisa11"/>
      </w:pPr>
      <w:r w:rsidRPr="005B70DA">
        <w:t xml:space="preserve">Identificirane prijetnje na području </w:t>
      </w:r>
      <w:r w:rsidR="004820D4">
        <w:t xml:space="preserve">Općine </w:t>
      </w:r>
      <w:r w:rsidR="00C67EA9">
        <w:t>Sokolovac</w:t>
      </w:r>
      <w:r>
        <w:t xml:space="preserve"> </w:t>
      </w:r>
      <w:r w:rsidRPr="005B70DA">
        <w:t xml:space="preserve">u skladu s identificiranim i obrađenim prijetnjama i rizicima iz Smjernica za izradu procjene rizika od velikih nesreća </w:t>
      </w:r>
      <w:r>
        <w:t xml:space="preserve">na području </w:t>
      </w:r>
      <w:r w:rsidR="00C26007">
        <w:t>Koprivničko-križevačke</w:t>
      </w:r>
      <w:r>
        <w:t xml:space="preserve"> </w:t>
      </w:r>
      <w:r w:rsidRPr="005B70DA">
        <w:t xml:space="preserve">županije. Obradit će se visoki i vrlo visoki rizici koji se Procjenom rizika od katastrofa za Republiku Hrvatsku vezuju uz područje </w:t>
      </w:r>
      <w:r w:rsidR="00C26007">
        <w:t>Koprivničko-križevačke</w:t>
      </w:r>
      <w:r w:rsidR="00430C3B">
        <w:t xml:space="preserve"> županije</w:t>
      </w:r>
      <w:r w:rsidR="00AC59D5">
        <w:t xml:space="preserve"> (potres, poplave, epidemije i pandemije, ekstremne temperature, klizišta)</w:t>
      </w:r>
      <w:r w:rsidRPr="005B70DA">
        <w:t>.</w:t>
      </w:r>
      <w:r w:rsidR="00430C3B">
        <w:t xml:space="preserve"> </w:t>
      </w:r>
      <w:r w:rsidRPr="005B70DA">
        <w:t xml:space="preserve">Pored prethodno navedenih, obradit će se i drugi na nacionalnoj razini identificirani rizici, a koji su od značaja </w:t>
      </w:r>
      <w:r>
        <w:t>z</w:t>
      </w:r>
      <w:r w:rsidRPr="005B70DA">
        <w:t>a područj</w:t>
      </w:r>
      <w:r>
        <w:t>e</w:t>
      </w:r>
      <w:r w:rsidRPr="005B70DA">
        <w:t xml:space="preserve"> </w:t>
      </w:r>
      <w:r w:rsidR="004820D4">
        <w:t>Općine</w:t>
      </w:r>
      <w:r w:rsidR="00DC3847">
        <w:t xml:space="preserve"> </w:t>
      </w:r>
      <w:r w:rsidR="00C67EA9">
        <w:t>Sokolovac</w:t>
      </w:r>
      <w:r>
        <w:t>.</w:t>
      </w:r>
      <w:r w:rsidRPr="005B70DA">
        <w:t xml:space="preserve"> </w:t>
      </w:r>
    </w:p>
    <w:p w14:paraId="427D0AB8" w14:textId="1C221FC0" w:rsidR="009001BF" w:rsidRDefault="00411DD1" w:rsidP="00554A21">
      <w:pPr>
        <w:pStyle w:val="Naslov2"/>
        <w:numPr>
          <w:ilvl w:val="1"/>
          <w:numId w:val="10"/>
        </w:numPr>
      </w:pPr>
      <w:bookmarkStart w:id="272" w:name="_Toc19619294"/>
      <w:bookmarkStart w:id="273" w:name="_Toc66103570"/>
      <w:bookmarkStart w:id="274" w:name="_Toc68610527"/>
      <w:bookmarkStart w:id="275" w:name="_Toc87366576"/>
      <w:r>
        <w:t xml:space="preserve"> </w:t>
      </w:r>
      <w:bookmarkStart w:id="276" w:name="_Toc109716460"/>
      <w:r w:rsidR="009001BF">
        <w:t>POPIS IDENTIFICIRANIH PRIJETNJI</w:t>
      </w:r>
      <w:bookmarkEnd w:id="272"/>
      <w:bookmarkEnd w:id="273"/>
      <w:bookmarkEnd w:id="274"/>
      <w:bookmarkEnd w:id="275"/>
      <w:bookmarkEnd w:id="276"/>
    </w:p>
    <w:p w14:paraId="0151FA7C" w14:textId="5B23F9E2" w:rsidR="005D0491" w:rsidRPr="00DC3847" w:rsidRDefault="005B70DA" w:rsidP="005B70DA">
      <w:pPr>
        <w:pStyle w:val="Odlomakpopisa11"/>
      </w:pPr>
      <w:r w:rsidRPr="003C22CC">
        <w:t xml:space="preserve">Identifikacija prijetnji prikazana je u </w:t>
      </w:r>
      <w:r w:rsidR="003C22CC" w:rsidRPr="003C22CC">
        <w:t>nastavnoj tablici</w:t>
      </w:r>
      <w:r w:rsidRPr="003C22CC">
        <w:t xml:space="preserve">, koja ujedno služi i kao registar rizika. Registar rizika dio je Smjernica za izradu procjena rizika od velikih nesreća na području </w:t>
      </w:r>
      <w:r w:rsidR="00C26007">
        <w:t>Koprivničko-križevačke</w:t>
      </w:r>
      <w:r w:rsidRPr="00DC3847">
        <w:t xml:space="preserve"> županije.</w:t>
      </w:r>
    </w:p>
    <w:p w14:paraId="2CDE7238" w14:textId="46D93B3E" w:rsidR="005D0491" w:rsidRDefault="005D0491" w:rsidP="005B70DA">
      <w:pPr>
        <w:pStyle w:val="Odlomakpopisa11"/>
      </w:pPr>
      <w:r w:rsidRPr="00B662C3">
        <w:t xml:space="preserve">Na području </w:t>
      </w:r>
      <w:r w:rsidR="004820D4" w:rsidRPr="00B662C3">
        <w:t xml:space="preserve">Općine </w:t>
      </w:r>
      <w:r w:rsidR="00C67EA9">
        <w:t>Sokolovac</w:t>
      </w:r>
      <w:r w:rsidRPr="00B662C3">
        <w:t xml:space="preserve"> identificirano je </w:t>
      </w:r>
      <w:r w:rsidR="00B662C3" w:rsidRPr="00B662C3">
        <w:t>10</w:t>
      </w:r>
      <w:r w:rsidRPr="00B662C3">
        <w:t xml:space="preserve"> rizika koji predstavljaju potencijalnu ugrozu za stanovništvo, materijalna i kulturna dobra, biljni i životinjski svijet i dr.</w:t>
      </w: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12BEBE42" w:rsidR="008D19D0" w:rsidRDefault="008D19D0" w:rsidP="008D19D0">
      <w:pPr>
        <w:pStyle w:val="Opisslike"/>
        <w:keepNext/>
        <w:spacing w:line="240" w:lineRule="auto"/>
      </w:pPr>
      <w:bookmarkStart w:id="277" w:name="_Toc14434336"/>
      <w:bookmarkStart w:id="278" w:name="_Ref12190134"/>
      <w:bookmarkStart w:id="279" w:name="_Toc66177203"/>
      <w:bookmarkStart w:id="280" w:name="_Toc68610375"/>
      <w:bookmarkStart w:id="281" w:name="_Toc76464616"/>
      <w:bookmarkStart w:id="282" w:name="_Toc109715240"/>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11</w:t>
      </w:r>
      <w:r w:rsidR="007A65BC">
        <w:rPr>
          <w:noProof/>
        </w:rPr>
        <w:fldChar w:fldCharType="end"/>
      </w:r>
      <w:r>
        <w:t>. Registar rizika</w:t>
      </w:r>
      <w:bookmarkEnd w:id="277"/>
      <w:r w:rsidR="00720B4D">
        <w:t xml:space="preserve"> </w:t>
      </w:r>
      <w:bookmarkEnd w:id="278"/>
      <w:r w:rsidR="0079282F">
        <w:t xml:space="preserve">Općine </w:t>
      </w:r>
      <w:bookmarkEnd w:id="279"/>
      <w:bookmarkEnd w:id="280"/>
      <w:r w:rsidR="00C67EA9">
        <w:t>Sokolovac</w:t>
      </w:r>
      <w:bookmarkEnd w:id="281"/>
      <w:bookmarkEnd w:id="282"/>
    </w:p>
    <w:tbl>
      <w:tblPr>
        <w:tblStyle w:val="Reetkatablice"/>
        <w:tblW w:w="14596" w:type="dxa"/>
        <w:tblLook w:val="04A0" w:firstRow="1" w:lastRow="0" w:firstColumn="1" w:lastColumn="0" w:noHBand="0" w:noVBand="1"/>
      </w:tblPr>
      <w:tblGrid>
        <w:gridCol w:w="661"/>
        <w:gridCol w:w="1633"/>
        <w:gridCol w:w="3371"/>
        <w:gridCol w:w="3402"/>
        <w:gridCol w:w="3263"/>
        <w:gridCol w:w="2266"/>
      </w:tblGrid>
      <w:tr w:rsidR="001401D1" w:rsidRPr="00B66D0E" w14:paraId="663F66AF" w14:textId="77777777" w:rsidTr="00B66D0E">
        <w:trPr>
          <w:trHeight w:val="875"/>
          <w:tblHeader/>
        </w:trPr>
        <w:tc>
          <w:tcPr>
            <w:tcW w:w="661" w:type="dxa"/>
            <w:shd w:val="clear" w:color="auto" w:fill="auto"/>
            <w:vAlign w:val="center"/>
          </w:tcPr>
          <w:p w14:paraId="639BE753" w14:textId="77777777" w:rsidR="008D19D0" w:rsidRPr="00B66D0E" w:rsidRDefault="008D19D0" w:rsidP="008D19D0">
            <w:pPr>
              <w:spacing w:before="120"/>
              <w:jc w:val="center"/>
              <w:rPr>
                <w:rFonts w:asciiTheme="minorHAnsi" w:hAnsiTheme="minorHAnsi" w:cstheme="minorHAnsi"/>
                <w:b/>
              </w:rPr>
            </w:pPr>
            <w:r w:rsidRPr="00B66D0E">
              <w:rPr>
                <w:rFonts w:asciiTheme="minorHAnsi" w:hAnsiTheme="minorHAnsi" w:cstheme="minorHAnsi"/>
                <w:b/>
              </w:rPr>
              <w:t>R.BR.</w:t>
            </w:r>
          </w:p>
        </w:tc>
        <w:tc>
          <w:tcPr>
            <w:tcW w:w="1633" w:type="dxa"/>
            <w:shd w:val="clear" w:color="auto" w:fill="auto"/>
            <w:vAlign w:val="center"/>
          </w:tcPr>
          <w:p w14:paraId="6F06367D" w14:textId="77777777" w:rsidR="008D19D0" w:rsidRPr="00B66D0E" w:rsidRDefault="008D19D0" w:rsidP="00FD0009">
            <w:pPr>
              <w:jc w:val="center"/>
              <w:rPr>
                <w:rFonts w:asciiTheme="minorHAnsi" w:hAnsiTheme="minorHAnsi" w:cstheme="minorHAnsi"/>
                <w:b/>
              </w:rPr>
            </w:pPr>
            <w:r w:rsidRPr="00B66D0E">
              <w:rPr>
                <w:rFonts w:asciiTheme="minorHAnsi" w:hAnsiTheme="minorHAnsi" w:cstheme="minorHAnsi"/>
                <w:b/>
              </w:rPr>
              <w:t>PRIJETNJA</w:t>
            </w:r>
          </w:p>
        </w:tc>
        <w:tc>
          <w:tcPr>
            <w:tcW w:w="3371" w:type="dxa"/>
            <w:shd w:val="clear" w:color="auto" w:fill="auto"/>
            <w:vAlign w:val="center"/>
          </w:tcPr>
          <w:p w14:paraId="5C65435B" w14:textId="77777777" w:rsidR="008D19D0" w:rsidRPr="00B66D0E" w:rsidRDefault="008D19D0" w:rsidP="00FD0009">
            <w:pPr>
              <w:jc w:val="center"/>
              <w:rPr>
                <w:rFonts w:asciiTheme="minorHAnsi" w:hAnsiTheme="minorHAnsi" w:cstheme="minorHAnsi"/>
                <w:b/>
              </w:rPr>
            </w:pPr>
            <w:r w:rsidRPr="00B66D0E">
              <w:rPr>
                <w:rFonts w:asciiTheme="minorHAnsi" w:hAnsiTheme="minorHAnsi" w:cstheme="minorHAnsi"/>
                <w:b/>
              </w:rPr>
              <w:t>KRATAK OPIS SCENARIJA</w:t>
            </w:r>
          </w:p>
        </w:tc>
        <w:tc>
          <w:tcPr>
            <w:tcW w:w="3402" w:type="dxa"/>
            <w:shd w:val="clear" w:color="auto" w:fill="auto"/>
            <w:vAlign w:val="center"/>
          </w:tcPr>
          <w:p w14:paraId="33D5F445" w14:textId="77777777" w:rsidR="008D19D0" w:rsidRPr="00B66D0E" w:rsidRDefault="008D19D0" w:rsidP="00FD0009">
            <w:pPr>
              <w:jc w:val="center"/>
              <w:rPr>
                <w:rFonts w:asciiTheme="minorHAnsi" w:hAnsiTheme="minorHAnsi" w:cstheme="minorHAnsi"/>
                <w:b/>
              </w:rPr>
            </w:pPr>
            <w:r w:rsidRPr="00B66D0E">
              <w:rPr>
                <w:rFonts w:asciiTheme="minorHAnsi" w:hAnsiTheme="minorHAnsi" w:cstheme="minorHAnsi"/>
                <w:b/>
              </w:rPr>
              <w:t>UTJECAJ NA DRUŠTVENE VRIJEDNOSTI</w:t>
            </w:r>
          </w:p>
        </w:tc>
        <w:tc>
          <w:tcPr>
            <w:tcW w:w="3263" w:type="dxa"/>
            <w:shd w:val="clear" w:color="auto" w:fill="auto"/>
            <w:vAlign w:val="center"/>
          </w:tcPr>
          <w:p w14:paraId="3208B85C" w14:textId="77777777" w:rsidR="008D19D0" w:rsidRPr="00B66D0E" w:rsidRDefault="008D19D0" w:rsidP="00FD0009">
            <w:pPr>
              <w:jc w:val="center"/>
              <w:rPr>
                <w:rFonts w:asciiTheme="minorHAnsi" w:hAnsiTheme="minorHAnsi" w:cstheme="minorHAnsi"/>
                <w:b/>
              </w:rPr>
            </w:pPr>
            <w:r w:rsidRPr="00B66D0E">
              <w:rPr>
                <w:rFonts w:asciiTheme="minorHAnsi" w:hAnsiTheme="minorHAnsi" w:cstheme="minorHAnsi"/>
                <w:b/>
              </w:rPr>
              <w:t>PREVENTIVNE MJERE</w:t>
            </w:r>
          </w:p>
        </w:tc>
        <w:tc>
          <w:tcPr>
            <w:tcW w:w="2266" w:type="dxa"/>
            <w:shd w:val="clear" w:color="auto" w:fill="auto"/>
            <w:vAlign w:val="center"/>
          </w:tcPr>
          <w:p w14:paraId="13956B3B" w14:textId="77777777" w:rsidR="008D19D0" w:rsidRPr="00B66D0E" w:rsidRDefault="008D19D0" w:rsidP="00FD0009">
            <w:pPr>
              <w:jc w:val="center"/>
              <w:rPr>
                <w:rFonts w:asciiTheme="minorHAnsi" w:hAnsiTheme="minorHAnsi" w:cstheme="minorHAnsi"/>
                <w:b/>
              </w:rPr>
            </w:pPr>
            <w:r w:rsidRPr="00B66D0E">
              <w:rPr>
                <w:rFonts w:asciiTheme="minorHAnsi" w:hAnsiTheme="minorHAnsi" w:cstheme="minorHAnsi"/>
                <w:b/>
              </w:rPr>
              <w:t>MJERE ODGOVORA</w:t>
            </w:r>
          </w:p>
        </w:tc>
      </w:tr>
      <w:tr w:rsidR="001401D1" w:rsidRPr="00B66D0E" w14:paraId="7BFD0906" w14:textId="77777777" w:rsidTr="00B66D0E">
        <w:tc>
          <w:tcPr>
            <w:tcW w:w="661" w:type="dxa"/>
            <w:shd w:val="clear" w:color="auto" w:fill="auto"/>
            <w:vAlign w:val="center"/>
          </w:tcPr>
          <w:p w14:paraId="295346E1" w14:textId="77777777" w:rsidR="00C6179C" w:rsidRPr="00B66D0E" w:rsidRDefault="00C6179C" w:rsidP="00554A21">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7AD2F083" w14:textId="62DFB9C8" w:rsidR="00C6179C" w:rsidRPr="00B66D0E" w:rsidRDefault="00C6179C" w:rsidP="00C6179C">
            <w:pPr>
              <w:jc w:val="center"/>
              <w:rPr>
                <w:rFonts w:asciiTheme="minorHAnsi" w:hAnsiTheme="minorHAnsi" w:cstheme="minorHAnsi"/>
                <w:b/>
              </w:rPr>
            </w:pPr>
            <w:r w:rsidRPr="00B66D0E">
              <w:rPr>
                <w:rFonts w:asciiTheme="minorHAnsi" w:hAnsiTheme="minorHAnsi" w:cstheme="minorHAnsi"/>
                <w:b/>
              </w:rPr>
              <w:t>POTRES</w:t>
            </w:r>
          </w:p>
        </w:tc>
        <w:tc>
          <w:tcPr>
            <w:tcW w:w="3371" w:type="dxa"/>
            <w:shd w:val="clear" w:color="auto" w:fill="auto"/>
            <w:vAlign w:val="center"/>
          </w:tcPr>
          <w:p w14:paraId="0961DC70" w14:textId="7E0AEAB5" w:rsidR="00C6179C" w:rsidRPr="00B66D0E" w:rsidRDefault="00C6179C" w:rsidP="00C6179C">
            <w:pPr>
              <w:spacing w:before="60" w:after="60"/>
              <w:rPr>
                <w:rFonts w:asciiTheme="minorHAnsi" w:hAnsiTheme="minorHAnsi" w:cstheme="minorHAnsi"/>
              </w:rPr>
            </w:pPr>
            <w:r w:rsidRPr="00B66D0E">
              <w:rPr>
                <w:rFonts w:asciiTheme="minorHAnsi" w:hAnsiTheme="minorHAnsi" w:cstheme="minorHAnsi"/>
              </w:rPr>
              <w:t xml:space="preserve">Potres je </w:t>
            </w:r>
            <w:r w:rsidR="00DC3847" w:rsidRPr="00B66D0E">
              <w:rPr>
                <w:rFonts w:asciiTheme="minorHAnsi" w:hAnsiTheme="minorHAnsi" w:cstheme="minorHAnsi"/>
              </w:rPr>
              <w:t xml:space="preserve">prirodna </w:t>
            </w:r>
            <w:r w:rsidRPr="00B66D0E">
              <w:rPr>
                <w:rFonts w:asciiTheme="minorHAnsi" w:hAnsiTheme="minorHAnsi" w:cstheme="minorHAnsi"/>
              </w:rPr>
              <w:t>nepogoda uzrokovana prirodnim događajem koji je vjerojatno najveći uzrok stradavanja ljudi i uništenja materijalnih dobara. Potresi su uzrok katastrofa koje karakterizira brz nastanak, događaju se učestalo i bez prethodnog upozorenja.</w:t>
            </w:r>
          </w:p>
        </w:tc>
        <w:tc>
          <w:tcPr>
            <w:tcW w:w="3402" w:type="dxa"/>
            <w:shd w:val="clear" w:color="auto" w:fill="auto"/>
            <w:vAlign w:val="center"/>
          </w:tcPr>
          <w:p w14:paraId="0A525822" w14:textId="51A30103" w:rsidR="00C6179C" w:rsidRPr="00B66D0E" w:rsidRDefault="00C6179C" w:rsidP="00C6179C">
            <w:pPr>
              <w:spacing w:before="60" w:after="60"/>
              <w:rPr>
                <w:rFonts w:asciiTheme="minorHAnsi" w:hAnsiTheme="minorHAnsi" w:cstheme="minorHAnsi"/>
              </w:rPr>
            </w:pPr>
            <w:r w:rsidRPr="00B66D0E">
              <w:rPr>
                <w:rFonts w:asciiTheme="minorHAnsi" w:hAnsiTheme="minorHAnsi" w:cstheme="minorHAnsi"/>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3263" w:type="dxa"/>
            <w:shd w:val="clear" w:color="auto" w:fill="auto"/>
            <w:vAlign w:val="center"/>
          </w:tcPr>
          <w:p w14:paraId="140BC09C" w14:textId="06492B19" w:rsidR="00C6179C" w:rsidRPr="00B66D0E" w:rsidRDefault="00C6179C" w:rsidP="00C6179C">
            <w:pPr>
              <w:spacing w:before="60" w:after="60"/>
              <w:rPr>
                <w:rFonts w:asciiTheme="minorHAnsi" w:hAnsiTheme="minorHAnsi" w:cstheme="minorHAnsi"/>
              </w:rPr>
            </w:pPr>
            <w:r w:rsidRPr="00B66D0E">
              <w:rPr>
                <w:rFonts w:asciiTheme="minorHAnsi" w:hAnsiTheme="minorHAnsi" w:cstheme="minorHAnsi"/>
              </w:rPr>
              <w:t>Protupotresno projektiranje i građenje građevina sukladno odgovarajućim tehničkim propisima i hrvatskim/europskim normama. Izgradnja sustava ranog upozoravanja. Edukacija i osposobljavanje operativnih snaga sustava civilne zaštite</w:t>
            </w:r>
            <w:r w:rsidR="0054197F" w:rsidRPr="00B66D0E">
              <w:rPr>
                <w:rFonts w:asciiTheme="minorHAnsi" w:hAnsiTheme="minorHAnsi" w:cstheme="minorHAnsi"/>
              </w:rPr>
              <w:t xml:space="preserve">. </w:t>
            </w:r>
          </w:p>
        </w:tc>
        <w:tc>
          <w:tcPr>
            <w:tcW w:w="2266" w:type="dxa"/>
            <w:shd w:val="clear" w:color="auto" w:fill="auto"/>
            <w:vAlign w:val="center"/>
          </w:tcPr>
          <w:p w14:paraId="21E8D340" w14:textId="17BE045E" w:rsidR="00C6179C" w:rsidRPr="00B66D0E" w:rsidRDefault="00C6179C" w:rsidP="00C6179C">
            <w:pPr>
              <w:spacing w:before="60" w:after="60"/>
              <w:rPr>
                <w:rFonts w:asciiTheme="minorHAnsi" w:hAnsiTheme="minorHAnsi" w:cstheme="minorHAnsi"/>
              </w:rPr>
            </w:pPr>
            <w:r w:rsidRPr="00B66D0E">
              <w:rPr>
                <w:rFonts w:asciiTheme="minorHAnsi" w:hAnsiTheme="minorHAnsi" w:cstheme="minorHAnsi"/>
              </w:rPr>
              <w:t>Uzbunjivanje i obavješćivanje, evakuacija,  zbrinjavanje, sklanjanje, spašavanje, pružanje prve pomoći.</w:t>
            </w:r>
          </w:p>
        </w:tc>
      </w:tr>
      <w:tr w:rsidR="001401D1" w:rsidRPr="00B66D0E" w14:paraId="7F50D050" w14:textId="77777777" w:rsidTr="00B66D0E">
        <w:trPr>
          <w:trHeight w:val="2535"/>
        </w:trPr>
        <w:tc>
          <w:tcPr>
            <w:tcW w:w="661" w:type="dxa"/>
            <w:shd w:val="clear" w:color="auto" w:fill="auto"/>
            <w:vAlign w:val="center"/>
          </w:tcPr>
          <w:p w14:paraId="4540C250" w14:textId="77777777" w:rsidR="0041048B" w:rsidRPr="00B66D0E" w:rsidRDefault="0041048B" w:rsidP="00554A21">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3CD862D6" w14:textId="60DF99CB" w:rsidR="0041048B" w:rsidRPr="00B66D0E" w:rsidRDefault="0041048B" w:rsidP="0041048B">
            <w:pPr>
              <w:jc w:val="center"/>
              <w:rPr>
                <w:rFonts w:asciiTheme="minorHAnsi" w:hAnsiTheme="minorHAnsi" w:cstheme="minorHAnsi"/>
                <w:b/>
              </w:rPr>
            </w:pPr>
            <w:r w:rsidRPr="00B66D0E">
              <w:rPr>
                <w:rFonts w:asciiTheme="minorHAnsi" w:hAnsiTheme="minorHAnsi" w:cstheme="minorHAnsi"/>
                <w:b/>
              </w:rPr>
              <w:t>POPLAVE</w:t>
            </w:r>
          </w:p>
          <w:p w14:paraId="606B52FF" w14:textId="312A57D4" w:rsidR="0041048B" w:rsidRPr="00B66D0E" w:rsidRDefault="0041048B" w:rsidP="0041048B">
            <w:pPr>
              <w:jc w:val="center"/>
              <w:rPr>
                <w:rFonts w:asciiTheme="minorHAnsi" w:hAnsiTheme="minorHAnsi" w:cstheme="minorHAnsi"/>
                <w:b/>
              </w:rPr>
            </w:pPr>
            <w:r w:rsidRPr="00B66D0E">
              <w:rPr>
                <w:rFonts w:asciiTheme="minorHAnsi" w:hAnsiTheme="minorHAnsi" w:cstheme="minorHAnsi"/>
                <w:b/>
              </w:rPr>
              <w:t>IZAZVANE IZLIJEVANJEM KOPNENIH VODENIH TIJELA</w:t>
            </w:r>
          </w:p>
        </w:tc>
        <w:tc>
          <w:tcPr>
            <w:tcW w:w="3371" w:type="dxa"/>
            <w:shd w:val="clear" w:color="auto" w:fill="auto"/>
            <w:vAlign w:val="center"/>
          </w:tcPr>
          <w:p w14:paraId="105BFBF9" w14:textId="41E60002" w:rsidR="0041048B" w:rsidRPr="00B66D0E" w:rsidRDefault="00EA01AD" w:rsidP="00BE11B7">
            <w:pPr>
              <w:spacing w:before="60" w:after="60"/>
              <w:rPr>
                <w:rFonts w:asciiTheme="minorHAnsi" w:hAnsiTheme="minorHAnsi" w:cstheme="minorHAnsi"/>
              </w:rPr>
            </w:pPr>
            <w:r w:rsidRPr="00EA01AD">
              <w:rPr>
                <w:rFonts w:asciiTheme="minorHAnsi" w:hAnsiTheme="minorHAnsi" w:cstheme="minorHAnsi"/>
              </w:rPr>
              <w:t>Određena nedostatnost protoke profila kod bujičnih kanala u situaciji nailaska velikih količina vode plave dio lokalnih (uglavnom poljskih) prometnica, i poljoprivrednih površina, ali u kratkom vremenskom trajanju. Ova plavljenja, uz manje štete na livadama, imaju i pozitivne učinke na šumski fond.</w:t>
            </w:r>
          </w:p>
        </w:tc>
        <w:tc>
          <w:tcPr>
            <w:tcW w:w="3402" w:type="dxa"/>
            <w:shd w:val="clear" w:color="auto" w:fill="auto"/>
            <w:vAlign w:val="center"/>
          </w:tcPr>
          <w:p w14:paraId="33DE322F" w14:textId="24AA3632" w:rsidR="0041048B" w:rsidRPr="00B66D0E" w:rsidRDefault="0041048B" w:rsidP="001401D1">
            <w:pPr>
              <w:rPr>
                <w:rFonts w:asciiTheme="minorHAnsi" w:hAnsiTheme="minorHAnsi" w:cstheme="minorHAnsi"/>
                <w:lang w:eastAsia="en-US"/>
              </w:rPr>
            </w:pPr>
            <w:r w:rsidRPr="00B66D0E">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3263" w:type="dxa"/>
            <w:shd w:val="clear" w:color="auto" w:fill="auto"/>
            <w:vAlign w:val="center"/>
          </w:tcPr>
          <w:p w14:paraId="6E380DC9" w14:textId="3AB95EA4" w:rsidR="0041048B" w:rsidRPr="00B66D0E" w:rsidRDefault="0041048B" w:rsidP="0041048B">
            <w:pPr>
              <w:spacing w:before="60" w:after="60"/>
              <w:rPr>
                <w:rFonts w:asciiTheme="minorHAnsi" w:hAnsiTheme="minorHAnsi" w:cstheme="minorHAnsi"/>
              </w:rPr>
            </w:pPr>
            <w:r w:rsidRPr="00B66D0E">
              <w:rPr>
                <w:rFonts w:asciiTheme="minorHAnsi" w:hAnsiTheme="minorHAnsi" w:cstheme="minorHAnsi"/>
                <w:lang w:eastAsia="en-US"/>
              </w:rPr>
              <w:t>Građenje, tehničko i gospodarsko održavanje regulacijskih i zaštitnih vodnih građevina. Izgradnja sustava ranog upozoravanja. Edukacija i osposobljavanje operativnih snaga sustava civilne zaštite</w:t>
            </w:r>
            <w:r w:rsidR="0054197F" w:rsidRPr="00B66D0E">
              <w:rPr>
                <w:rFonts w:asciiTheme="minorHAnsi" w:hAnsiTheme="minorHAnsi" w:cstheme="minorHAnsi"/>
                <w:lang w:eastAsia="en-US"/>
              </w:rPr>
              <w:t xml:space="preserve">. </w:t>
            </w:r>
          </w:p>
        </w:tc>
        <w:tc>
          <w:tcPr>
            <w:tcW w:w="2266" w:type="dxa"/>
            <w:shd w:val="clear" w:color="auto" w:fill="auto"/>
            <w:vAlign w:val="center"/>
          </w:tcPr>
          <w:p w14:paraId="7775DA9E" w14:textId="14F7ED59" w:rsidR="0041048B" w:rsidRPr="00B66D0E" w:rsidRDefault="0041048B" w:rsidP="0041048B">
            <w:pPr>
              <w:spacing w:before="60" w:after="60"/>
              <w:rPr>
                <w:rFonts w:asciiTheme="minorHAnsi" w:hAnsiTheme="minorHAnsi" w:cstheme="minorHAnsi"/>
              </w:rPr>
            </w:pPr>
            <w:r w:rsidRPr="00B66D0E">
              <w:rPr>
                <w:rFonts w:asciiTheme="minorHAnsi" w:hAnsiTheme="minorHAnsi" w:cstheme="minorHAnsi"/>
                <w:lang w:eastAsia="en-US"/>
              </w:rPr>
              <w:t>Uzbunjivanje i obavješćivanje, evakuacija, zbrinjavanje, sklanjanje, spašavanje, pružanje prve pomoći.</w:t>
            </w:r>
          </w:p>
        </w:tc>
      </w:tr>
      <w:tr w:rsidR="0054197F" w:rsidRPr="00B66D0E" w14:paraId="75A89FF2" w14:textId="77777777" w:rsidTr="00B66D0E">
        <w:trPr>
          <w:trHeight w:val="1659"/>
        </w:trPr>
        <w:tc>
          <w:tcPr>
            <w:tcW w:w="661" w:type="dxa"/>
            <w:shd w:val="clear" w:color="auto" w:fill="auto"/>
            <w:vAlign w:val="center"/>
          </w:tcPr>
          <w:p w14:paraId="6BBDC575" w14:textId="77777777" w:rsidR="0054197F" w:rsidRPr="00B66D0E" w:rsidRDefault="0054197F" w:rsidP="00554A21">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6A4D00D4" w14:textId="79975085" w:rsidR="0054197F" w:rsidRPr="00B66D0E" w:rsidRDefault="0054197F" w:rsidP="0054197F">
            <w:pPr>
              <w:jc w:val="center"/>
              <w:rPr>
                <w:rFonts w:asciiTheme="minorHAnsi" w:hAnsiTheme="minorHAnsi" w:cstheme="minorHAnsi"/>
                <w:b/>
              </w:rPr>
            </w:pPr>
            <w:r w:rsidRPr="00B66D0E">
              <w:rPr>
                <w:rFonts w:asciiTheme="minorHAnsi" w:hAnsiTheme="minorHAnsi" w:cstheme="minorHAnsi"/>
                <w:b/>
              </w:rPr>
              <w:t>EPIDEMIJE I PANDEMIJE</w:t>
            </w:r>
          </w:p>
        </w:tc>
        <w:tc>
          <w:tcPr>
            <w:tcW w:w="3371" w:type="dxa"/>
            <w:shd w:val="clear" w:color="auto" w:fill="auto"/>
            <w:vAlign w:val="center"/>
          </w:tcPr>
          <w:p w14:paraId="3CF9087C" w14:textId="77777777" w:rsidR="0054197F" w:rsidRPr="00B66D0E" w:rsidRDefault="0054197F" w:rsidP="0054197F">
            <w:pPr>
              <w:rPr>
                <w:rFonts w:asciiTheme="minorHAnsi" w:hAnsiTheme="minorHAnsi" w:cstheme="minorHAnsi"/>
                <w:lang w:eastAsia="en-US"/>
              </w:rPr>
            </w:pPr>
            <w:r w:rsidRPr="00B66D0E">
              <w:rPr>
                <w:rFonts w:asciiTheme="minorHAnsi" w:hAnsiTheme="minorHAnsi" w:cstheme="minorHAnsi"/>
                <w:lang w:eastAsia="en-US"/>
              </w:rPr>
              <w:t>Neočekivano veliki broj slučajeva neke bolesti, poglavito zarazne, u skoro isto vrijeme na jednom području gdje obitava veći broj žitelja, tretira se kao epidemija, a manifestira se u dva pojavna oblika:</w:t>
            </w:r>
          </w:p>
          <w:p w14:paraId="38C754CA" w14:textId="77777777" w:rsidR="0054197F" w:rsidRPr="00B66D0E" w:rsidRDefault="0054197F" w:rsidP="00B66D0E">
            <w:pPr>
              <w:numPr>
                <w:ilvl w:val="0"/>
                <w:numId w:val="28"/>
              </w:numPr>
              <w:spacing w:line="276" w:lineRule="auto"/>
              <w:rPr>
                <w:rFonts w:asciiTheme="minorHAnsi" w:hAnsiTheme="minorHAnsi" w:cstheme="minorHAnsi"/>
                <w:lang w:eastAsia="en-US"/>
              </w:rPr>
            </w:pPr>
            <w:r w:rsidRPr="00B66D0E">
              <w:rPr>
                <w:rFonts w:asciiTheme="minorHAnsi" w:hAnsiTheme="minorHAnsi" w:cstheme="minorHAnsi"/>
                <w:lang w:eastAsia="en-US"/>
              </w:rPr>
              <w:t>epidemija koja nastaje samostalno,</w:t>
            </w:r>
          </w:p>
          <w:p w14:paraId="520C97C2" w14:textId="77777777" w:rsidR="0054197F" w:rsidRPr="00B66D0E" w:rsidRDefault="0054197F" w:rsidP="00B66D0E">
            <w:pPr>
              <w:numPr>
                <w:ilvl w:val="0"/>
                <w:numId w:val="28"/>
              </w:numPr>
              <w:spacing w:line="276" w:lineRule="auto"/>
              <w:rPr>
                <w:rFonts w:asciiTheme="minorHAnsi" w:hAnsiTheme="minorHAnsi" w:cstheme="minorHAnsi"/>
                <w:lang w:eastAsia="en-US"/>
              </w:rPr>
            </w:pPr>
            <w:r w:rsidRPr="00B66D0E">
              <w:rPr>
                <w:rFonts w:asciiTheme="minorHAnsi" w:hAnsiTheme="minorHAnsi" w:cstheme="minorHAnsi"/>
                <w:lang w:eastAsia="en-US"/>
              </w:rPr>
              <w:t xml:space="preserve">epidemija koja nastaje kao posljedica nekih drugih </w:t>
            </w:r>
            <w:r w:rsidRPr="00B66D0E">
              <w:rPr>
                <w:rFonts w:asciiTheme="minorHAnsi" w:hAnsiTheme="minorHAnsi" w:cstheme="minorHAnsi"/>
                <w:lang w:eastAsia="en-US"/>
              </w:rPr>
              <w:lastRenderedPageBreak/>
              <w:t xml:space="preserve">elementarnih nepogoda (potres, poplava i sl.) </w:t>
            </w:r>
          </w:p>
          <w:p w14:paraId="2725B170" w14:textId="22646757" w:rsidR="0054197F" w:rsidRPr="00B66D0E" w:rsidRDefault="0054197F" w:rsidP="0054197F">
            <w:pPr>
              <w:rPr>
                <w:rFonts w:asciiTheme="minorHAnsi" w:hAnsiTheme="minorHAnsi" w:cstheme="minorHAnsi"/>
                <w:lang w:eastAsia="en-US"/>
              </w:rPr>
            </w:pPr>
            <w:r w:rsidRPr="00B66D0E">
              <w:rPr>
                <w:rFonts w:asciiTheme="minorHAnsi" w:hAnsiTheme="minorHAnsi" w:cstheme="minorHAnsi"/>
                <w:lang w:eastAsia="en-US"/>
              </w:rPr>
              <w:t xml:space="preserve">Mogućnost pojave epidemije prve grupe vrste pojavnosti predstavlja realnu opasnost za stanovništvo </w:t>
            </w:r>
            <w:r w:rsidR="0079282F" w:rsidRPr="00B66D0E">
              <w:rPr>
                <w:rFonts w:asciiTheme="minorHAnsi" w:hAnsiTheme="minorHAnsi" w:cstheme="minorHAnsi"/>
                <w:lang w:eastAsia="en-US"/>
              </w:rPr>
              <w:t xml:space="preserve">Općine </w:t>
            </w:r>
            <w:r w:rsidR="00C67EA9">
              <w:rPr>
                <w:rFonts w:asciiTheme="minorHAnsi" w:hAnsiTheme="minorHAnsi" w:cstheme="minorHAnsi"/>
                <w:lang w:eastAsia="en-US"/>
              </w:rPr>
              <w:t>Sokolovac</w:t>
            </w:r>
            <w:r w:rsidR="0079282F" w:rsidRPr="00B66D0E">
              <w:rPr>
                <w:rFonts w:asciiTheme="minorHAnsi" w:hAnsiTheme="minorHAnsi" w:cstheme="minorHAnsi"/>
                <w:lang w:eastAsia="en-US"/>
              </w:rPr>
              <w:t xml:space="preserve">. </w:t>
            </w:r>
          </w:p>
        </w:tc>
        <w:tc>
          <w:tcPr>
            <w:tcW w:w="3402" w:type="dxa"/>
            <w:shd w:val="clear" w:color="auto" w:fill="auto"/>
            <w:vAlign w:val="center"/>
          </w:tcPr>
          <w:p w14:paraId="6C14E928" w14:textId="12B3805C" w:rsidR="0054197F" w:rsidRPr="00B66D0E" w:rsidRDefault="0054197F" w:rsidP="0054197F">
            <w:pPr>
              <w:spacing w:before="60" w:after="60"/>
              <w:rPr>
                <w:rFonts w:asciiTheme="minorHAnsi" w:hAnsiTheme="minorHAnsi" w:cstheme="minorHAnsi"/>
              </w:rPr>
            </w:pPr>
            <w:r w:rsidRPr="00B66D0E">
              <w:rPr>
                <w:rFonts w:asciiTheme="minorHAnsi" w:hAnsiTheme="minorHAnsi" w:cstheme="minorHAnsi"/>
                <w:lang w:eastAsia="en-US"/>
              </w:rPr>
              <w:lastRenderedPageBreak/>
              <w:t>V</w:t>
            </w:r>
            <w:r w:rsidRPr="00B66D0E">
              <w:rPr>
                <w:rFonts w:asciiTheme="minorHAnsi" w:hAnsiTheme="minorHAnsi" w:cstheme="minorHAnsi"/>
              </w:rPr>
              <w:t>eći stupanj komplikacija i smrtnih ishoda kod rizičnih skupina stanovništva, značajno veća stopa bolovanja radno aktivnog stanovništva.</w:t>
            </w:r>
          </w:p>
        </w:tc>
        <w:tc>
          <w:tcPr>
            <w:tcW w:w="3263" w:type="dxa"/>
            <w:shd w:val="clear" w:color="auto" w:fill="auto"/>
            <w:vAlign w:val="center"/>
          </w:tcPr>
          <w:p w14:paraId="79418AB4" w14:textId="52860745" w:rsidR="0054197F" w:rsidRPr="00B66D0E" w:rsidRDefault="0054197F" w:rsidP="0054197F">
            <w:pPr>
              <w:spacing w:before="60" w:after="60"/>
              <w:rPr>
                <w:rFonts w:asciiTheme="minorHAnsi" w:hAnsiTheme="minorHAnsi" w:cstheme="minorHAnsi"/>
              </w:rPr>
            </w:pPr>
            <w:r w:rsidRPr="00B66D0E">
              <w:rPr>
                <w:rFonts w:asciiTheme="minorHAnsi" w:hAnsiTheme="minorHAnsi" w:cstheme="minorHAnsi"/>
                <w:lang w:eastAsia="en-US"/>
              </w:rPr>
              <w:t xml:space="preserve">Preventivne DDD ,mjere, preventivna cijepljenja, održavanje higijene. Brze intervencije higijensko epidemiološke djelatnosti u suradnji s ostalim djelatnostima Zavoda za javno zdravstvo </w:t>
            </w:r>
            <w:r w:rsidR="00C26007">
              <w:rPr>
                <w:rFonts w:asciiTheme="minorHAnsi" w:hAnsiTheme="minorHAnsi" w:cstheme="minorHAnsi"/>
                <w:lang w:eastAsia="en-US"/>
              </w:rPr>
              <w:t>Koprivničko-križevačke</w:t>
            </w:r>
            <w:r w:rsidRPr="00B66D0E">
              <w:rPr>
                <w:rFonts w:asciiTheme="minorHAnsi" w:hAnsiTheme="minorHAnsi" w:cstheme="minorHAnsi"/>
                <w:lang w:eastAsia="en-US"/>
              </w:rPr>
              <w:t xml:space="preserve"> županije i sanitarne inspekcije.</w:t>
            </w:r>
          </w:p>
        </w:tc>
        <w:tc>
          <w:tcPr>
            <w:tcW w:w="2266" w:type="dxa"/>
            <w:shd w:val="clear" w:color="auto" w:fill="auto"/>
            <w:vAlign w:val="center"/>
          </w:tcPr>
          <w:p w14:paraId="17D0C7C8" w14:textId="77777777" w:rsidR="0054197F" w:rsidRPr="00B66D0E" w:rsidRDefault="0054197F" w:rsidP="0054197F">
            <w:pPr>
              <w:rPr>
                <w:rFonts w:asciiTheme="minorHAnsi" w:hAnsiTheme="minorHAnsi" w:cstheme="minorHAnsi"/>
                <w:lang w:eastAsia="en-US"/>
              </w:rPr>
            </w:pPr>
            <w:r w:rsidRPr="00B66D0E">
              <w:rPr>
                <w:rFonts w:asciiTheme="minorHAnsi" w:hAnsiTheme="minorHAnsi" w:cstheme="minorHAnsi"/>
                <w:lang w:eastAsia="en-US"/>
              </w:rPr>
              <w:t xml:space="preserve">Edukacija, obavješćivanje, cijepljenje, DDD mjere, higijensko epidemiološka </w:t>
            </w:r>
          </w:p>
          <w:p w14:paraId="6273203D" w14:textId="3F8CF017" w:rsidR="0054197F" w:rsidRPr="00B66D0E" w:rsidRDefault="0054197F" w:rsidP="0054197F">
            <w:pPr>
              <w:rPr>
                <w:rFonts w:asciiTheme="minorHAnsi" w:hAnsiTheme="minorHAnsi" w:cstheme="minorHAnsi"/>
              </w:rPr>
            </w:pPr>
            <w:r w:rsidRPr="00B66D0E">
              <w:rPr>
                <w:rFonts w:asciiTheme="minorHAnsi" w:hAnsiTheme="minorHAnsi" w:cstheme="minorHAnsi"/>
                <w:lang w:eastAsia="en-US"/>
              </w:rPr>
              <w:t>djelatnost, zaštita vode.</w:t>
            </w:r>
          </w:p>
        </w:tc>
      </w:tr>
      <w:tr w:rsidR="0054197F" w:rsidRPr="00B66D0E" w14:paraId="083AE7EA" w14:textId="77777777" w:rsidTr="00B66D0E">
        <w:trPr>
          <w:trHeight w:val="1555"/>
        </w:trPr>
        <w:tc>
          <w:tcPr>
            <w:tcW w:w="661" w:type="dxa"/>
            <w:shd w:val="clear" w:color="auto" w:fill="auto"/>
            <w:vAlign w:val="center"/>
          </w:tcPr>
          <w:p w14:paraId="7AD4356D" w14:textId="77777777" w:rsidR="0054197F" w:rsidRPr="00B66D0E" w:rsidRDefault="0054197F" w:rsidP="00554A21">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3A129A53" w14:textId="21EF815A" w:rsidR="0054197F" w:rsidRPr="00B66D0E" w:rsidRDefault="0054197F" w:rsidP="0054197F">
            <w:pPr>
              <w:jc w:val="center"/>
              <w:rPr>
                <w:rFonts w:asciiTheme="minorHAnsi" w:hAnsiTheme="minorHAnsi" w:cstheme="minorHAnsi"/>
                <w:b/>
              </w:rPr>
            </w:pPr>
            <w:r w:rsidRPr="00B66D0E">
              <w:rPr>
                <w:rFonts w:asciiTheme="minorHAnsi" w:hAnsiTheme="minorHAnsi" w:cstheme="minorHAnsi"/>
                <w:b/>
              </w:rPr>
              <w:t>EKSTREMNE TEMPERATURE</w:t>
            </w:r>
          </w:p>
        </w:tc>
        <w:tc>
          <w:tcPr>
            <w:tcW w:w="3371" w:type="dxa"/>
            <w:shd w:val="clear" w:color="auto" w:fill="auto"/>
            <w:vAlign w:val="center"/>
          </w:tcPr>
          <w:p w14:paraId="76B72237" w14:textId="7C422FDC" w:rsidR="0054197F" w:rsidRPr="00B66D0E" w:rsidRDefault="0054197F" w:rsidP="0054197F">
            <w:pPr>
              <w:rPr>
                <w:rFonts w:asciiTheme="minorHAnsi" w:hAnsiTheme="minorHAnsi" w:cstheme="minorHAnsi"/>
              </w:rPr>
            </w:pPr>
            <w:r w:rsidRPr="00B66D0E">
              <w:rPr>
                <w:rFonts w:asciiTheme="minorHAnsi" w:hAnsiTheme="minorHAnsi" w:cstheme="minorHAnsi"/>
                <w:lang w:eastAsia="en-US"/>
              </w:rPr>
              <w:t>Toplinski val kao prirodna pojava uzrokovan klimatskim promjenama, nastaje naglo bez prethodnih najava.</w:t>
            </w:r>
          </w:p>
        </w:tc>
        <w:tc>
          <w:tcPr>
            <w:tcW w:w="3402" w:type="dxa"/>
            <w:shd w:val="clear" w:color="auto" w:fill="auto"/>
            <w:vAlign w:val="center"/>
          </w:tcPr>
          <w:p w14:paraId="6AA87D6E" w14:textId="123306C8" w:rsidR="0054197F" w:rsidRPr="00B66D0E" w:rsidRDefault="0054197F" w:rsidP="0054197F">
            <w:pPr>
              <w:spacing w:before="60" w:after="60"/>
              <w:rPr>
                <w:rFonts w:asciiTheme="minorHAnsi" w:hAnsiTheme="minorHAnsi" w:cstheme="minorHAnsi"/>
              </w:rPr>
            </w:pPr>
            <w:r w:rsidRPr="00B66D0E">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3263" w:type="dxa"/>
            <w:shd w:val="clear" w:color="auto" w:fill="auto"/>
            <w:vAlign w:val="center"/>
          </w:tcPr>
          <w:p w14:paraId="5CE0E310" w14:textId="637E8CE2" w:rsidR="0054197F" w:rsidRPr="00B66D0E" w:rsidRDefault="0054197F" w:rsidP="0054197F">
            <w:pPr>
              <w:spacing w:before="60" w:after="60"/>
              <w:rPr>
                <w:rFonts w:asciiTheme="minorHAnsi" w:hAnsiTheme="minorHAnsi" w:cstheme="minorHAnsi"/>
              </w:rPr>
            </w:pPr>
            <w:r w:rsidRPr="00B66D0E">
              <w:rPr>
                <w:rFonts w:asciiTheme="minorHAnsi" w:hAnsiTheme="minorHAnsi" w:cstheme="minorHAnsi"/>
                <w:lang w:eastAsia="en-US"/>
              </w:rPr>
              <w:t>Edukacija  i osposobljavanje građana.</w:t>
            </w:r>
          </w:p>
        </w:tc>
        <w:tc>
          <w:tcPr>
            <w:tcW w:w="2266" w:type="dxa"/>
            <w:shd w:val="clear" w:color="auto" w:fill="auto"/>
            <w:vAlign w:val="center"/>
          </w:tcPr>
          <w:p w14:paraId="3A73D18D" w14:textId="400DCB36" w:rsidR="0054197F" w:rsidRPr="00B66D0E" w:rsidRDefault="0054197F" w:rsidP="0054197F">
            <w:pPr>
              <w:rPr>
                <w:rFonts w:asciiTheme="minorHAnsi" w:hAnsiTheme="minorHAnsi" w:cstheme="minorHAnsi"/>
              </w:rPr>
            </w:pPr>
            <w:r w:rsidRPr="00B66D0E">
              <w:rPr>
                <w:rFonts w:asciiTheme="minorHAnsi" w:hAnsiTheme="minorHAnsi" w:cstheme="minorHAnsi"/>
              </w:rPr>
              <w:t>Kontinuirano opremanje i osposobljavanje redovnih operativnih snaga sustava civilne zaštite.</w:t>
            </w:r>
          </w:p>
        </w:tc>
      </w:tr>
      <w:tr w:rsidR="00DC3847" w:rsidRPr="00B66D0E" w14:paraId="60850028" w14:textId="77777777" w:rsidTr="00B66D0E">
        <w:trPr>
          <w:trHeight w:val="1819"/>
        </w:trPr>
        <w:tc>
          <w:tcPr>
            <w:tcW w:w="661" w:type="dxa"/>
            <w:shd w:val="clear" w:color="auto" w:fill="auto"/>
            <w:vAlign w:val="center"/>
          </w:tcPr>
          <w:p w14:paraId="077FCD3C" w14:textId="77777777" w:rsidR="00DC3847" w:rsidRPr="00B66D0E" w:rsidRDefault="00DC3847" w:rsidP="00DC3847">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4CF12062" w14:textId="2808DF76" w:rsidR="00DC3847" w:rsidRPr="00B66D0E" w:rsidRDefault="00DC3847" w:rsidP="00DC3847">
            <w:pPr>
              <w:jc w:val="center"/>
              <w:rPr>
                <w:rFonts w:asciiTheme="minorHAnsi" w:hAnsiTheme="minorHAnsi" w:cstheme="minorHAnsi"/>
                <w:b/>
              </w:rPr>
            </w:pPr>
            <w:r w:rsidRPr="00B66D0E">
              <w:rPr>
                <w:rFonts w:asciiTheme="minorHAnsi" w:hAnsiTheme="minorHAnsi" w:cstheme="minorHAnsi"/>
                <w:b/>
              </w:rPr>
              <w:t>TUČA</w:t>
            </w:r>
          </w:p>
        </w:tc>
        <w:tc>
          <w:tcPr>
            <w:tcW w:w="3371" w:type="dxa"/>
            <w:shd w:val="clear" w:color="auto" w:fill="auto"/>
            <w:vAlign w:val="center"/>
          </w:tcPr>
          <w:p w14:paraId="5974222C" w14:textId="77717FCA" w:rsidR="00DC3847" w:rsidRPr="00B66D0E" w:rsidRDefault="00DC3847" w:rsidP="00DC3847">
            <w:pPr>
              <w:rPr>
                <w:rFonts w:asciiTheme="minorHAnsi" w:hAnsiTheme="minorHAnsi" w:cstheme="minorHAnsi"/>
              </w:rPr>
            </w:pPr>
            <w:r w:rsidRPr="00B66D0E">
              <w:rPr>
                <w:rFonts w:asciiTheme="minorHAnsi" w:eastAsiaTheme="minorHAnsi" w:hAnsiTheme="minorHAnsi" w:cstheme="minorHAnsi"/>
                <w:color w:val="000000" w:themeColor="text1"/>
              </w:rPr>
              <w:t xml:space="preserve">Područje Hrvatske nalazi se u umjerenim geografskim širinama gdje je pojava tuče i </w:t>
            </w:r>
            <w:proofErr w:type="spellStart"/>
            <w:r w:rsidRPr="00B66D0E">
              <w:rPr>
                <w:rFonts w:asciiTheme="minorHAnsi" w:eastAsiaTheme="minorHAnsi" w:hAnsiTheme="minorHAnsi" w:cstheme="minorHAnsi"/>
                <w:color w:val="000000" w:themeColor="text1"/>
              </w:rPr>
              <w:t>sugradice</w:t>
            </w:r>
            <w:proofErr w:type="spellEnd"/>
            <w:r w:rsidRPr="00B66D0E">
              <w:rPr>
                <w:rFonts w:asciiTheme="minorHAnsi" w:eastAsiaTheme="minorHAnsi" w:hAnsiTheme="minorHAnsi" w:cstheme="minorHAnsi"/>
                <w:color w:val="000000" w:themeColor="text1"/>
              </w:rPr>
              <w:t xml:space="preserve"> relativno česta. Pojava tuče i </w:t>
            </w:r>
            <w:proofErr w:type="spellStart"/>
            <w:r w:rsidRPr="00B66D0E">
              <w:rPr>
                <w:rFonts w:asciiTheme="minorHAnsi" w:eastAsiaTheme="minorHAnsi" w:hAnsiTheme="minorHAnsi" w:cstheme="minorHAnsi"/>
                <w:color w:val="000000" w:themeColor="text1"/>
              </w:rPr>
              <w:t>sugradice</w:t>
            </w:r>
            <w:proofErr w:type="spellEnd"/>
            <w:r w:rsidRPr="00B66D0E">
              <w:rPr>
                <w:rFonts w:asciiTheme="minorHAnsi" w:eastAsiaTheme="minorHAnsi" w:hAnsiTheme="minorHAnsi" w:cstheme="minorHAnsi"/>
                <w:color w:val="000000" w:themeColor="text1"/>
              </w:rPr>
              <w:t xml:space="preserve"> najčešća je u toplom dijelu godine.</w:t>
            </w:r>
          </w:p>
        </w:tc>
        <w:tc>
          <w:tcPr>
            <w:tcW w:w="3402" w:type="dxa"/>
            <w:shd w:val="clear" w:color="auto" w:fill="auto"/>
            <w:vAlign w:val="center"/>
          </w:tcPr>
          <w:p w14:paraId="574FD244" w14:textId="584064FD" w:rsidR="00DC3847" w:rsidRPr="00B66D0E" w:rsidRDefault="00DC3847" w:rsidP="00DC3847">
            <w:pPr>
              <w:spacing w:before="60" w:after="60"/>
              <w:rPr>
                <w:rFonts w:asciiTheme="minorHAnsi" w:hAnsiTheme="minorHAnsi" w:cstheme="minorHAnsi"/>
              </w:rPr>
            </w:pPr>
            <w:r w:rsidRPr="00B66D0E">
              <w:rPr>
                <w:rFonts w:asciiTheme="minorHAnsi" w:eastAsiaTheme="minorHAnsi" w:hAnsiTheme="minorHAnsi" w:cstheme="minorHAnsi"/>
                <w:color w:val="000000" w:themeColor="text1"/>
              </w:rPr>
              <w:t>Štete na poljoprivrednim površinama, stambenim, gospodarskim, poslovnim objektima, automobilima.</w:t>
            </w:r>
          </w:p>
        </w:tc>
        <w:tc>
          <w:tcPr>
            <w:tcW w:w="3263" w:type="dxa"/>
            <w:shd w:val="clear" w:color="auto" w:fill="auto"/>
            <w:vAlign w:val="center"/>
          </w:tcPr>
          <w:p w14:paraId="2C426434" w14:textId="396F1A73" w:rsidR="00DC3847" w:rsidRPr="00B66D0E" w:rsidRDefault="00DC3847" w:rsidP="00DC3847">
            <w:pPr>
              <w:spacing w:before="60" w:after="60"/>
              <w:rPr>
                <w:rFonts w:asciiTheme="minorHAnsi" w:hAnsiTheme="minorHAnsi" w:cstheme="minorHAnsi"/>
              </w:rPr>
            </w:pPr>
            <w:r w:rsidRPr="00B66D0E">
              <w:rPr>
                <w:rFonts w:asciiTheme="minorHAnsi" w:eastAsiaTheme="minorHAnsi" w:hAnsiTheme="minorHAnsi" w:cstheme="minorHAnsi"/>
                <w:color w:val="000000" w:themeColor="text1"/>
              </w:rPr>
              <w:t>Potrebno je izbjegavati izgradnju nasada i građevina osjetljivih na kišu i tuču te poticati njihovo osiguranje. Osjetljivu kulturnu baštinu i imovinu potrebno je preventivno zaštititi od ugroze.</w:t>
            </w:r>
          </w:p>
        </w:tc>
        <w:tc>
          <w:tcPr>
            <w:tcW w:w="2266" w:type="dxa"/>
            <w:shd w:val="clear" w:color="auto" w:fill="auto"/>
            <w:vAlign w:val="center"/>
          </w:tcPr>
          <w:p w14:paraId="0A0AEF24" w14:textId="76566DC3" w:rsidR="00DC3847" w:rsidRPr="00B66D0E" w:rsidRDefault="00DC3847" w:rsidP="00DC3847">
            <w:pPr>
              <w:rPr>
                <w:rFonts w:asciiTheme="minorHAnsi" w:hAnsiTheme="minorHAnsi" w:cstheme="minorHAnsi"/>
              </w:rPr>
            </w:pPr>
            <w:r w:rsidRPr="00B66D0E">
              <w:rPr>
                <w:rFonts w:asciiTheme="minorHAnsi" w:hAnsiTheme="minorHAnsi" w:cstheme="minorHAnsi"/>
                <w:color w:val="000000" w:themeColor="text1"/>
              </w:rPr>
              <w:t>Upozoravanje.</w:t>
            </w:r>
          </w:p>
        </w:tc>
      </w:tr>
      <w:tr w:rsidR="00DC3847" w:rsidRPr="00B66D0E" w14:paraId="2B84FBD6" w14:textId="77777777" w:rsidTr="00B66D0E">
        <w:tc>
          <w:tcPr>
            <w:tcW w:w="661" w:type="dxa"/>
            <w:shd w:val="clear" w:color="auto" w:fill="auto"/>
            <w:vAlign w:val="center"/>
          </w:tcPr>
          <w:p w14:paraId="78997A3D" w14:textId="77777777" w:rsidR="00DC3847" w:rsidRPr="00B66D0E" w:rsidRDefault="00DC3847" w:rsidP="00DC3847">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32F35B8A" w14:textId="5E96CCC3" w:rsidR="00DC3847" w:rsidRPr="00B66D0E" w:rsidRDefault="00DC3847" w:rsidP="00DC3847">
            <w:pPr>
              <w:jc w:val="center"/>
              <w:rPr>
                <w:rFonts w:asciiTheme="minorHAnsi" w:hAnsiTheme="minorHAnsi" w:cstheme="minorHAnsi"/>
                <w:b/>
              </w:rPr>
            </w:pPr>
            <w:r w:rsidRPr="00B66D0E">
              <w:rPr>
                <w:rFonts w:asciiTheme="minorHAnsi" w:hAnsiTheme="minorHAnsi" w:cstheme="minorHAnsi"/>
                <w:b/>
              </w:rPr>
              <w:t xml:space="preserve">MRAZ </w:t>
            </w:r>
          </w:p>
        </w:tc>
        <w:tc>
          <w:tcPr>
            <w:tcW w:w="3371" w:type="dxa"/>
            <w:shd w:val="clear" w:color="auto" w:fill="auto"/>
            <w:vAlign w:val="center"/>
          </w:tcPr>
          <w:p w14:paraId="3D0B8DD5" w14:textId="5A3A36B2" w:rsidR="00DC3847" w:rsidRPr="00B66D0E" w:rsidRDefault="00DC3847" w:rsidP="00DC3847">
            <w:pPr>
              <w:rPr>
                <w:rFonts w:asciiTheme="minorHAnsi" w:hAnsiTheme="minorHAnsi" w:cstheme="minorHAnsi"/>
              </w:rPr>
            </w:pPr>
            <w:r w:rsidRPr="00B66D0E">
              <w:rPr>
                <w:rFonts w:asciiTheme="minorHAnsi" w:hAnsiTheme="minorHAnsi" w:cstheme="minorHAnsi"/>
                <w:lang w:eastAsia="en-US"/>
              </w:rPr>
              <w:t xml:space="preserve">Mraz je oborina koja nastaje </w:t>
            </w:r>
            <w:r w:rsidRPr="00B66D0E">
              <w:rPr>
                <w:rFonts w:asciiTheme="minorHAnsi" w:eastAsia="SimSun" w:hAnsiTheme="minorHAnsi" w:cstheme="minorHAnsi"/>
                <w:shd w:val="clear" w:color="auto" w:fill="FFFFFF"/>
                <w:lang w:eastAsia="en-US"/>
              </w:rPr>
              <w:t> kad uz hladno tlo prizemni sloj zraka pri temperaturi nižoj od 0˚C izravno prijeđe iz vodene pare u led.</w:t>
            </w:r>
            <w:r w:rsidRPr="00B66D0E">
              <w:rPr>
                <w:rFonts w:asciiTheme="minorHAnsi" w:hAnsiTheme="minorHAnsi" w:cstheme="minorHAnsi"/>
                <w:lang w:eastAsia="en-US"/>
              </w:rPr>
              <w:t xml:space="preserve"> </w:t>
            </w:r>
            <w:r w:rsidRPr="00B66D0E">
              <w:rPr>
                <w:rFonts w:asciiTheme="minorHAnsi" w:hAnsiTheme="minorHAnsi" w:cstheme="minorHAnsi"/>
              </w:rPr>
              <w:t xml:space="preserve">Prilikom pojave niske temperature dolazi do smrzavanja vode što dovodi do pucanja i širenja tkiva te odumiranja </w:t>
            </w:r>
            <w:proofErr w:type="spellStart"/>
            <w:r w:rsidRPr="00B66D0E">
              <w:rPr>
                <w:rFonts w:asciiTheme="minorHAnsi" w:hAnsiTheme="minorHAnsi" w:cstheme="minorHAnsi"/>
              </w:rPr>
              <w:t>biljaka.</w:t>
            </w:r>
            <w:r w:rsidRPr="00B66D0E">
              <w:rPr>
                <w:rFonts w:asciiTheme="minorHAnsi" w:hAnsiTheme="minorHAnsi" w:cstheme="minorHAnsi"/>
                <w:lang w:eastAsia="en-US"/>
              </w:rPr>
              <w:t>Pojavljuje</w:t>
            </w:r>
            <w:proofErr w:type="spellEnd"/>
            <w:r w:rsidRPr="00B66D0E">
              <w:rPr>
                <w:rFonts w:asciiTheme="minorHAnsi" w:hAnsiTheme="minorHAnsi" w:cstheme="minorHAnsi"/>
                <w:lang w:eastAsia="en-US"/>
              </w:rPr>
              <w:t xml:space="preserve"> se od rujna do svibnja, pri čemu je najopasniji onaj koji se pojavi u vegetacijskom razdoblju.</w:t>
            </w:r>
          </w:p>
        </w:tc>
        <w:tc>
          <w:tcPr>
            <w:tcW w:w="3402" w:type="dxa"/>
            <w:shd w:val="clear" w:color="auto" w:fill="auto"/>
            <w:vAlign w:val="center"/>
          </w:tcPr>
          <w:p w14:paraId="7F4CEFE7" w14:textId="06512D0C" w:rsidR="00DC3847" w:rsidRPr="00B66D0E" w:rsidRDefault="00DC3847" w:rsidP="00DC3847">
            <w:pPr>
              <w:spacing w:before="60" w:after="60"/>
              <w:rPr>
                <w:rFonts w:asciiTheme="minorHAnsi" w:hAnsiTheme="minorHAnsi" w:cstheme="minorHAnsi"/>
              </w:rPr>
            </w:pPr>
            <w:r w:rsidRPr="00B66D0E">
              <w:rPr>
                <w:rFonts w:asciiTheme="minorHAnsi" w:hAnsiTheme="minorHAnsi" w:cstheme="minorHAnsi"/>
                <w:lang w:eastAsia="en-US"/>
              </w:rPr>
              <w:t>Posljedice mogu biti smanjenje prinosa u poljoprivredi i povrtlarstvu.</w:t>
            </w:r>
          </w:p>
        </w:tc>
        <w:tc>
          <w:tcPr>
            <w:tcW w:w="3263" w:type="dxa"/>
            <w:shd w:val="clear" w:color="auto" w:fill="auto"/>
            <w:vAlign w:val="center"/>
          </w:tcPr>
          <w:p w14:paraId="459C74B8" w14:textId="58087ECE" w:rsidR="00DC3847" w:rsidRPr="00B66D0E" w:rsidRDefault="00DC3847" w:rsidP="00DC3847">
            <w:pPr>
              <w:spacing w:before="60" w:after="60"/>
              <w:rPr>
                <w:rFonts w:asciiTheme="minorHAnsi" w:hAnsiTheme="minorHAnsi" w:cstheme="minorHAnsi"/>
              </w:rPr>
            </w:pPr>
            <w:r w:rsidRPr="00B66D0E">
              <w:rPr>
                <w:rFonts w:asciiTheme="minorHAnsi" w:hAnsiTheme="minorHAnsi" w:cstheme="minorHAnsi"/>
                <w:lang w:eastAsia="en-US"/>
              </w:rPr>
              <w:t>Edukacija  i osposobljavanje građana.</w:t>
            </w:r>
          </w:p>
        </w:tc>
        <w:tc>
          <w:tcPr>
            <w:tcW w:w="2266" w:type="dxa"/>
            <w:shd w:val="clear" w:color="auto" w:fill="auto"/>
            <w:vAlign w:val="center"/>
          </w:tcPr>
          <w:p w14:paraId="1E367DCE" w14:textId="10179AB3" w:rsidR="00DC3847" w:rsidRPr="00B66D0E" w:rsidRDefault="00DC3847" w:rsidP="00DC3847">
            <w:pPr>
              <w:rPr>
                <w:rFonts w:asciiTheme="minorHAnsi" w:hAnsiTheme="minorHAnsi" w:cstheme="minorHAnsi"/>
              </w:rPr>
            </w:pPr>
            <w:r w:rsidRPr="00B66D0E">
              <w:rPr>
                <w:rFonts w:asciiTheme="minorHAnsi" w:eastAsia="SimSun" w:hAnsiTheme="minorHAnsi" w:cstheme="minorHAnsi"/>
              </w:rPr>
              <w:t>Upozoravanje.</w:t>
            </w:r>
          </w:p>
        </w:tc>
      </w:tr>
      <w:tr w:rsidR="00571B4C" w:rsidRPr="00B66D0E" w14:paraId="685CA0C4" w14:textId="77777777" w:rsidTr="00B66D0E">
        <w:trPr>
          <w:trHeight w:val="3502"/>
        </w:trPr>
        <w:tc>
          <w:tcPr>
            <w:tcW w:w="661" w:type="dxa"/>
            <w:shd w:val="clear" w:color="auto" w:fill="auto"/>
            <w:vAlign w:val="center"/>
          </w:tcPr>
          <w:p w14:paraId="6066D342" w14:textId="77777777" w:rsidR="00571B4C" w:rsidRPr="00B66D0E" w:rsidRDefault="00571B4C" w:rsidP="00571B4C">
            <w:pPr>
              <w:numPr>
                <w:ilvl w:val="0"/>
                <w:numId w:val="11"/>
              </w:numPr>
              <w:contextualSpacing/>
              <w:rPr>
                <w:rFonts w:asciiTheme="minorHAnsi" w:hAnsiTheme="minorHAnsi" w:cstheme="minorHAnsi"/>
                <w:lang w:val="en-US" w:eastAsia="zh-CN"/>
              </w:rPr>
            </w:pPr>
          </w:p>
        </w:tc>
        <w:tc>
          <w:tcPr>
            <w:tcW w:w="1633" w:type="dxa"/>
            <w:shd w:val="clear" w:color="auto" w:fill="auto"/>
            <w:vAlign w:val="center"/>
          </w:tcPr>
          <w:p w14:paraId="63C36231" w14:textId="1387DEC5" w:rsidR="00571B4C" w:rsidRPr="00B66D0E" w:rsidRDefault="00571B4C" w:rsidP="00571B4C">
            <w:pPr>
              <w:jc w:val="center"/>
              <w:rPr>
                <w:rFonts w:asciiTheme="minorHAnsi" w:hAnsiTheme="minorHAnsi" w:cstheme="minorHAnsi"/>
                <w:b/>
              </w:rPr>
            </w:pPr>
            <w:r w:rsidRPr="00B66D0E">
              <w:rPr>
                <w:rFonts w:asciiTheme="minorHAnsi" w:hAnsiTheme="minorHAnsi" w:cstheme="minorHAnsi"/>
                <w:b/>
              </w:rPr>
              <w:t>KLIZIŠTA</w:t>
            </w:r>
          </w:p>
        </w:tc>
        <w:tc>
          <w:tcPr>
            <w:tcW w:w="3371" w:type="dxa"/>
            <w:shd w:val="clear" w:color="auto" w:fill="auto"/>
            <w:vAlign w:val="center"/>
          </w:tcPr>
          <w:p w14:paraId="599ADC1F" w14:textId="5E79E2F0" w:rsidR="00571B4C" w:rsidRPr="00B66D0E" w:rsidRDefault="00571B4C" w:rsidP="00571B4C">
            <w:pPr>
              <w:rPr>
                <w:rFonts w:asciiTheme="minorHAnsi" w:hAnsiTheme="minorHAnsi" w:cstheme="minorHAnsi"/>
              </w:rPr>
            </w:pPr>
            <w:r w:rsidRPr="00B66D0E">
              <w:rPr>
                <w:rFonts w:asciiTheme="minorHAnsi" w:hAnsiTheme="minorHAnsi" w:cstheme="minorHAnsi"/>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402" w:type="dxa"/>
            <w:shd w:val="clear" w:color="auto" w:fill="auto"/>
            <w:vAlign w:val="center"/>
          </w:tcPr>
          <w:p w14:paraId="24FB87CD" w14:textId="0503F3F2" w:rsidR="00571B4C" w:rsidRPr="00B66D0E" w:rsidRDefault="00571B4C" w:rsidP="00571B4C">
            <w:pPr>
              <w:rPr>
                <w:rFonts w:asciiTheme="minorHAnsi" w:hAnsiTheme="minorHAnsi" w:cstheme="minorHAnsi"/>
              </w:rPr>
            </w:pPr>
            <w:r w:rsidRPr="00B66D0E">
              <w:rPr>
                <w:rFonts w:asciiTheme="minorHAnsi" w:hAnsiTheme="minorHAnsi" w:cstheme="minorHAnsi"/>
              </w:rPr>
              <w:t>Klizišta mogu uzrokovati štetu na materijalnim i kulturnim dobrima te okolišu, mogu uzrokovati štetu na  stambenim građevinama te industrijske i komunalne infrastrukture, zastoj u prometu i neprotočne prometnice.</w:t>
            </w:r>
          </w:p>
        </w:tc>
        <w:tc>
          <w:tcPr>
            <w:tcW w:w="3263" w:type="dxa"/>
            <w:shd w:val="clear" w:color="auto" w:fill="auto"/>
            <w:vAlign w:val="center"/>
          </w:tcPr>
          <w:p w14:paraId="60958495" w14:textId="03B24DD4" w:rsidR="00571B4C" w:rsidRPr="00B66D0E" w:rsidRDefault="00571B4C" w:rsidP="00571B4C">
            <w:pPr>
              <w:rPr>
                <w:rFonts w:asciiTheme="minorHAnsi" w:hAnsiTheme="minorHAnsi" w:cstheme="minorHAnsi"/>
              </w:rPr>
            </w:pPr>
            <w:r w:rsidRPr="00B66D0E">
              <w:rPr>
                <w:rFonts w:asciiTheme="minorHAnsi" w:hAnsiTheme="minorHAnsi" w:cstheme="minorHAnsi"/>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66" w:type="dxa"/>
            <w:shd w:val="clear" w:color="auto" w:fill="auto"/>
            <w:vAlign w:val="center"/>
          </w:tcPr>
          <w:p w14:paraId="630C4269" w14:textId="6A60795B" w:rsidR="00571B4C" w:rsidRPr="00B66D0E" w:rsidRDefault="00571B4C" w:rsidP="00571B4C">
            <w:pPr>
              <w:rPr>
                <w:rFonts w:asciiTheme="minorHAnsi" w:hAnsiTheme="minorHAnsi" w:cstheme="minorHAnsi"/>
              </w:rPr>
            </w:pPr>
            <w:r w:rsidRPr="00B66D0E">
              <w:rPr>
                <w:rFonts w:asciiTheme="minorHAnsi" w:hAnsiTheme="minorHAnsi" w:cstheme="minorHAnsi"/>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r w:rsidR="00571B4C" w:rsidRPr="00B66D0E" w14:paraId="04B26CFB" w14:textId="77777777" w:rsidTr="00B66D0E">
        <w:tc>
          <w:tcPr>
            <w:tcW w:w="661" w:type="dxa"/>
            <w:shd w:val="clear" w:color="auto" w:fill="auto"/>
            <w:vAlign w:val="center"/>
          </w:tcPr>
          <w:p w14:paraId="10999BF3" w14:textId="77777777" w:rsidR="00571B4C" w:rsidRPr="00B66D0E" w:rsidRDefault="00571B4C" w:rsidP="00571B4C">
            <w:pPr>
              <w:numPr>
                <w:ilvl w:val="0"/>
                <w:numId w:val="11"/>
              </w:numPr>
              <w:contextualSpacing/>
              <w:rPr>
                <w:rFonts w:cstheme="minorHAnsi"/>
                <w:lang w:eastAsia="zh-CN"/>
              </w:rPr>
            </w:pPr>
          </w:p>
        </w:tc>
        <w:tc>
          <w:tcPr>
            <w:tcW w:w="1633" w:type="dxa"/>
            <w:shd w:val="clear" w:color="auto" w:fill="auto"/>
            <w:vAlign w:val="center"/>
          </w:tcPr>
          <w:p w14:paraId="5A627BF2" w14:textId="77777777" w:rsidR="00571B4C" w:rsidRPr="00CF0C0C" w:rsidRDefault="00571B4C" w:rsidP="00571B4C">
            <w:pPr>
              <w:jc w:val="both"/>
              <w:rPr>
                <w:rFonts w:asciiTheme="minorHAnsi" w:hAnsiTheme="minorHAnsi" w:cstheme="minorHAnsi"/>
                <w:b/>
                <w:lang w:eastAsia="zh-CN"/>
              </w:rPr>
            </w:pPr>
          </w:p>
          <w:p w14:paraId="70006CAD" w14:textId="0F39DEAA" w:rsidR="00571B4C" w:rsidRPr="00B66D0E" w:rsidRDefault="00571B4C" w:rsidP="00571B4C">
            <w:pPr>
              <w:jc w:val="center"/>
              <w:rPr>
                <w:rFonts w:cstheme="minorHAnsi"/>
                <w:b/>
              </w:rPr>
            </w:pPr>
            <w:r w:rsidRPr="00CF0C0C">
              <w:rPr>
                <w:rFonts w:asciiTheme="minorHAnsi" w:hAnsiTheme="minorHAnsi" w:cstheme="minorHAnsi"/>
                <w:b/>
                <w:lang w:eastAsia="zh-CN"/>
              </w:rPr>
              <w:t>SUŠA</w:t>
            </w:r>
          </w:p>
        </w:tc>
        <w:tc>
          <w:tcPr>
            <w:tcW w:w="3371" w:type="dxa"/>
            <w:shd w:val="clear" w:color="auto" w:fill="auto"/>
            <w:vAlign w:val="center"/>
          </w:tcPr>
          <w:p w14:paraId="5B5619EA" w14:textId="3A1FDAE0" w:rsidR="00571B4C" w:rsidRPr="00B66D0E" w:rsidRDefault="00571B4C" w:rsidP="00571B4C">
            <w:pPr>
              <w:rPr>
                <w:rFonts w:cstheme="minorHAnsi"/>
              </w:rPr>
            </w:pPr>
            <w:r w:rsidRPr="00CF0C0C">
              <w:rPr>
                <w:rFonts w:asciiTheme="minorHAnsi" w:eastAsia="SimSun" w:hAnsiTheme="minorHAnsi" w:cstheme="minorHAnsi"/>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402" w:type="dxa"/>
            <w:shd w:val="clear" w:color="auto" w:fill="auto"/>
            <w:vAlign w:val="center"/>
          </w:tcPr>
          <w:p w14:paraId="112D0399" w14:textId="731CA946" w:rsidR="00571B4C" w:rsidRPr="00B66D0E" w:rsidRDefault="00571B4C" w:rsidP="00571B4C">
            <w:pPr>
              <w:rPr>
                <w:rFonts w:cstheme="minorHAnsi"/>
              </w:rPr>
            </w:pPr>
            <w:r w:rsidRPr="00CF0C0C">
              <w:rPr>
                <w:rFonts w:asciiTheme="minorHAnsi" w:eastAsia="SimSun" w:hAnsiTheme="minorHAnsi" w:cstheme="minorHAnsi"/>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w:t>
            </w:r>
            <w:proofErr w:type="spellStart"/>
            <w:r w:rsidRPr="00CF0C0C">
              <w:rPr>
                <w:rFonts w:asciiTheme="minorHAnsi" w:eastAsia="SimSun" w:hAnsiTheme="minorHAnsi" w:cstheme="minorHAnsi"/>
                <w:lang w:eastAsia="zh-CN"/>
              </w:rPr>
              <w:t>hidrične</w:t>
            </w:r>
            <w:proofErr w:type="spellEnd"/>
            <w:r w:rsidRPr="00CF0C0C">
              <w:rPr>
                <w:rFonts w:asciiTheme="minorHAnsi" w:eastAsia="SimSun" w:hAnsiTheme="minorHAnsi" w:cstheme="minorHAnsi"/>
                <w:lang w:eastAsia="zh-CN"/>
              </w:rPr>
              <w:t xml:space="preserve"> epidemije – trbušni tifus, dizenterija, hepatitis) su veće.</w:t>
            </w:r>
          </w:p>
        </w:tc>
        <w:tc>
          <w:tcPr>
            <w:tcW w:w="3263" w:type="dxa"/>
            <w:shd w:val="clear" w:color="auto" w:fill="auto"/>
            <w:vAlign w:val="center"/>
          </w:tcPr>
          <w:p w14:paraId="06EFB30B" w14:textId="2D96E3D5" w:rsidR="00571B4C" w:rsidRPr="00B66D0E" w:rsidRDefault="00571B4C" w:rsidP="00571B4C">
            <w:pPr>
              <w:rPr>
                <w:rFonts w:cstheme="minorHAnsi"/>
              </w:rPr>
            </w:pPr>
            <w:r w:rsidRPr="00CF0C0C">
              <w:rPr>
                <w:rFonts w:asciiTheme="minorHAnsi" w:eastAsia="SimSun" w:hAnsiTheme="minorHAnsi" w:cstheme="minorHAnsi"/>
                <w:lang w:eastAsia="zh-CN"/>
              </w:rPr>
              <w:t>Navodnjavanje, savjetovanje</w:t>
            </w:r>
          </w:p>
        </w:tc>
        <w:tc>
          <w:tcPr>
            <w:tcW w:w="2266" w:type="dxa"/>
            <w:shd w:val="clear" w:color="auto" w:fill="auto"/>
            <w:vAlign w:val="center"/>
          </w:tcPr>
          <w:p w14:paraId="34B451C9" w14:textId="77777777" w:rsidR="00571B4C" w:rsidRPr="00B66D0E" w:rsidRDefault="00571B4C" w:rsidP="00571B4C">
            <w:pPr>
              <w:rPr>
                <w:rFonts w:cstheme="minorHAnsi"/>
              </w:rPr>
            </w:pPr>
          </w:p>
        </w:tc>
      </w:tr>
    </w:tbl>
    <w:p w14:paraId="2683E19A" w14:textId="5BDA7CAD"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6076A4">
        <w:rPr>
          <w:sz w:val="18"/>
          <w:szCs w:val="18"/>
        </w:rPr>
        <w:t xml:space="preserve">na području </w:t>
      </w:r>
      <w:r w:rsidR="00C26007">
        <w:rPr>
          <w:sz w:val="18"/>
          <w:szCs w:val="18"/>
        </w:rPr>
        <w:t>Koprivničko-križevačke</w:t>
      </w:r>
      <w:r w:rsidR="006076A4">
        <w:rPr>
          <w:sz w:val="18"/>
          <w:szCs w:val="18"/>
        </w:rPr>
        <w:t xml:space="preserve"> </w:t>
      </w:r>
      <w:r w:rsidRPr="00BB3D30">
        <w:rPr>
          <w:sz w:val="18"/>
          <w:szCs w:val="18"/>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18"/>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283" w:name="_Toc4137250"/>
      <w:r>
        <w:lastRenderedPageBreak/>
        <w:t xml:space="preserve"> </w:t>
      </w:r>
      <w:bookmarkStart w:id="284" w:name="_Toc19619295"/>
      <w:bookmarkStart w:id="285" w:name="_Toc66103571"/>
      <w:bookmarkStart w:id="286" w:name="_Toc68610528"/>
      <w:bookmarkStart w:id="287" w:name="_Toc87366577"/>
      <w:bookmarkStart w:id="288" w:name="_Toc109716461"/>
      <w:r w:rsidR="00B92DA2" w:rsidRPr="00B92DA2">
        <w:t>ODABRANI RIZICI I RAZLOZI ODABIRA</w:t>
      </w:r>
      <w:bookmarkEnd w:id="283"/>
      <w:bookmarkEnd w:id="284"/>
      <w:bookmarkEnd w:id="285"/>
      <w:bookmarkEnd w:id="286"/>
      <w:bookmarkEnd w:id="287"/>
      <w:bookmarkEnd w:id="288"/>
    </w:p>
    <w:p w14:paraId="60A238F2" w14:textId="432E9312" w:rsidR="00CE196C" w:rsidRPr="00CF0C0C" w:rsidRDefault="00CE196C" w:rsidP="00CE196C">
      <w:pPr>
        <w:spacing w:after="120" w:line="276" w:lineRule="auto"/>
        <w:jc w:val="both"/>
        <w:rPr>
          <w:rFonts w:eastAsiaTheme="minorHAnsi"/>
          <w:sz w:val="24"/>
        </w:rPr>
      </w:pPr>
      <w:bookmarkStart w:id="289" w:name="_Toc4137251"/>
      <w:bookmarkStart w:id="290" w:name="_Toc19619296"/>
      <w:r w:rsidRPr="00CF0C0C">
        <w:rPr>
          <w:rFonts w:eastAsiaTheme="minorHAnsi"/>
          <w:sz w:val="24"/>
        </w:rPr>
        <w:t xml:space="preserve">Smjernicama za izradu procjena rizika od velikih nesreća na području Koprivničko-križevačke 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Koprivničko-križevačke županije izraženi su sljedeći rizici: potres, poplave, ekstremne temperature, epidemije i pandemije, klizišta. Navedeni rizici okarakterizirani su kao prijetnje kod kojih postoji visoki rizik od nastajanja, te ih kao takve treba obraditi u Procjeni rizika od velikih nesreća za </w:t>
      </w:r>
      <w:r>
        <w:rPr>
          <w:rFonts w:eastAsiaTheme="minorHAnsi"/>
          <w:sz w:val="24"/>
        </w:rPr>
        <w:t xml:space="preserve">Općinu </w:t>
      </w:r>
      <w:r w:rsidR="00C67EA9">
        <w:rPr>
          <w:rFonts w:eastAsiaTheme="minorHAnsi"/>
          <w:sz w:val="24"/>
        </w:rPr>
        <w:t>Sokolovac</w:t>
      </w:r>
      <w:r w:rsidRPr="00CF0C0C">
        <w:rPr>
          <w:rFonts w:eastAsiaTheme="minorHAnsi"/>
          <w:sz w:val="24"/>
        </w:rPr>
        <w:t xml:space="preserve">. </w:t>
      </w:r>
    </w:p>
    <w:p w14:paraId="4A6F7A40" w14:textId="0BF4B0C5" w:rsidR="00CE196C" w:rsidRPr="006A139A" w:rsidRDefault="00CE196C" w:rsidP="00CE196C">
      <w:pPr>
        <w:spacing w:after="120" w:line="276" w:lineRule="auto"/>
        <w:jc w:val="both"/>
        <w:rPr>
          <w:rFonts w:eastAsiaTheme="minorHAnsi"/>
          <w:sz w:val="24"/>
        </w:rPr>
      </w:pPr>
      <w:bookmarkStart w:id="291" w:name="_Hlk67487956"/>
      <w:r w:rsidRPr="00CF0C0C">
        <w:rPr>
          <w:rFonts w:eastAsiaTheme="minorHAnsi"/>
          <w:sz w:val="24"/>
        </w:rPr>
        <w:t>Osim gore navedenih rizika, u Procjeni rizika od velikih nesreća za</w:t>
      </w:r>
      <w:r>
        <w:rPr>
          <w:rFonts w:eastAsiaTheme="minorHAnsi"/>
          <w:sz w:val="24"/>
        </w:rPr>
        <w:t xml:space="preserve"> Općinu </w:t>
      </w:r>
      <w:r w:rsidR="00C67EA9">
        <w:rPr>
          <w:rFonts w:eastAsiaTheme="minorHAnsi"/>
          <w:sz w:val="24"/>
        </w:rPr>
        <w:t>Sokolovac</w:t>
      </w:r>
      <w:r w:rsidRPr="00CF0C0C">
        <w:rPr>
          <w:rFonts w:eastAsiaTheme="minorHAnsi"/>
          <w:sz w:val="24"/>
        </w:rPr>
        <w:t xml:space="preserve"> obrađivati će se kao rizici: tuča, mraz</w:t>
      </w:r>
      <w:r w:rsidR="00EA01AD">
        <w:rPr>
          <w:rFonts w:eastAsiaTheme="minorHAnsi"/>
          <w:sz w:val="24"/>
        </w:rPr>
        <w:t xml:space="preserve"> </w:t>
      </w:r>
      <w:r w:rsidRPr="00CF0C0C">
        <w:rPr>
          <w:rFonts w:eastAsiaTheme="minorHAnsi"/>
          <w:sz w:val="24"/>
        </w:rPr>
        <w:t>i suša, obzirom da posljedice koje iste mogu prouzročiti, odnosno na frekvenciju njihove pojave.</w:t>
      </w:r>
    </w:p>
    <w:bookmarkEnd w:id="291"/>
    <w:p w14:paraId="14B87B4B" w14:textId="574007DA" w:rsidR="00B92DA2" w:rsidRPr="00B92DA2" w:rsidRDefault="00417D59" w:rsidP="00B92DA2">
      <w:pPr>
        <w:pStyle w:val="Naslov2"/>
      </w:pPr>
      <w:r>
        <w:t xml:space="preserve"> </w:t>
      </w:r>
      <w:bookmarkStart w:id="292" w:name="_Toc66103572"/>
      <w:bookmarkStart w:id="293" w:name="_Toc68610529"/>
      <w:bookmarkStart w:id="294" w:name="_Toc87366578"/>
      <w:bookmarkStart w:id="295" w:name="_Toc109716462"/>
      <w:r w:rsidR="00B92DA2" w:rsidRPr="00B92DA2">
        <w:t>KARTOGRAFSKI PRIKAZ</w:t>
      </w:r>
      <w:bookmarkEnd w:id="289"/>
      <w:bookmarkEnd w:id="290"/>
      <w:bookmarkEnd w:id="292"/>
      <w:bookmarkEnd w:id="293"/>
      <w:bookmarkEnd w:id="294"/>
      <w:bookmarkEnd w:id="295"/>
    </w:p>
    <w:p w14:paraId="2509DA3B" w14:textId="59614127" w:rsidR="00014DB7" w:rsidRDefault="00D657A9" w:rsidP="00B92DA2">
      <w:pPr>
        <w:pStyle w:val="Odlomakpopisa11"/>
      </w:pPr>
      <w:r>
        <w:t xml:space="preserve">Općina </w:t>
      </w:r>
      <w:r w:rsidR="00C67EA9">
        <w:t>Sokolovac</w:t>
      </w:r>
      <w:r>
        <w:t xml:space="preserve"> p</w:t>
      </w:r>
      <w:r w:rsidR="001846C3" w:rsidRPr="001846C3">
        <w:t xml:space="preserve">rilikom izrade procjene rizika za svoje područje prikazat će prostorni raspored prijetnji putem karte prijetnji. </w:t>
      </w:r>
    </w:p>
    <w:p w14:paraId="045EAC2A" w14:textId="5A7C5C18" w:rsidR="00B92DA2" w:rsidRPr="00B92DA2" w:rsidRDefault="00B92DA2" w:rsidP="00B92DA2">
      <w:pPr>
        <w:pStyle w:val="Odlomakpopisa11"/>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1DC451DB" w:rsidR="00B92DA2" w:rsidRPr="00B92DA2" w:rsidRDefault="00B92DA2" w:rsidP="00B92DA2">
      <w:pPr>
        <w:pStyle w:val="Odlomakpopisa11"/>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009B6E45">
        <w:t>-</w:t>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footerReference w:type="default" r:id="rId19"/>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296" w:name="_Toc19619297"/>
      <w:bookmarkStart w:id="297" w:name="_Toc66103573"/>
      <w:bookmarkStart w:id="298" w:name="_Toc68610530"/>
      <w:bookmarkStart w:id="299" w:name="_Toc87366579"/>
      <w:bookmarkStart w:id="300" w:name="_Toc109716463"/>
      <w:r>
        <w:lastRenderedPageBreak/>
        <w:t>KRITERIJI ZA PROCJENU UTJECAJA PRIJETNJI NA KATEGORIJE DRUŠTVENIH DJELATNOSTI</w:t>
      </w:r>
      <w:bookmarkEnd w:id="296"/>
      <w:bookmarkEnd w:id="297"/>
      <w:bookmarkEnd w:id="298"/>
      <w:bookmarkEnd w:id="299"/>
      <w:bookmarkEnd w:id="300"/>
    </w:p>
    <w:p w14:paraId="13B336AF" w14:textId="0F2E6E9C" w:rsidR="00D13C0B" w:rsidRDefault="00D13C0B" w:rsidP="00D13C0B">
      <w:pPr>
        <w:pStyle w:val="Odlomakpopisa11"/>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14:paraId="5D4583B5" w14:textId="5EE91854" w:rsidR="00D13C0B" w:rsidRDefault="00D13C0B" w:rsidP="00554A21">
      <w:pPr>
        <w:pStyle w:val="Naslov2"/>
        <w:numPr>
          <w:ilvl w:val="1"/>
          <w:numId w:val="12"/>
        </w:numPr>
      </w:pPr>
      <w:r>
        <w:t xml:space="preserve"> </w:t>
      </w:r>
      <w:bookmarkStart w:id="301" w:name="_Toc19619298"/>
      <w:bookmarkStart w:id="302" w:name="_Toc66103574"/>
      <w:bookmarkStart w:id="303" w:name="_Toc68610531"/>
      <w:bookmarkStart w:id="304" w:name="_Toc87366580"/>
      <w:bookmarkStart w:id="305" w:name="_Toc109716464"/>
      <w:r>
        <w:t>ŽIVOT I ZDRAVLJE LJUDI</w:t>
      </w:r>
      <w:bookmarkEnd w:id="301"/>
      <w:bookmarkEnd w:id="302"/>
      <w:bookmarkEnd w:id="303"/>
      <w:bookmarkEnd w:id="304"/>
      <w:bookmarkEnd w:id="305"/>
    </w:p>
    <w:p w14:paraId="57FAFA3B" w14:textId="77777777" w:rsidR="00D13C0B" w:rsidRDefault="00D13C0B" w:rsidP="00D13C0B">
      <w:pPr>
        <w:pStyle w:val="Odlomakpopisa11"/>
      </w:pPr>
      <w:bookmarkStart w:id="306" w:name="_Hlk65049564"/>
      <w:bookmarkStart w:id="307" w:name="_Hlk64986244"/>
      <w:r>
        <w:t xml:space="preserve">Posljedice na život i zdravlje ljudi prikazat će se ukupnim brojem ljudi za koje se procjenjuje kako </w:t>
      </w:r>
      <w:bookmarkStart w:id="308" w:name="_Hlk76456507"/>
      <w:bookmarkStart w:id="309" w:name="_Hlk10713035"/>
      <w:r>
        <w:t xml:space="preserve">mogu biti u sastavu nekog od procesa nastalih kao posljedica događaja opisanih </w:t>
      </w:r>
      <w:bookmarkStart w:id="310" w:name="_Hlk95835420"/>
      <w:bookmarkStart w:id="311" w:name="_Hlk68078893"/>
      <w:bookmarkStart w:id="312" w:name="_Hlk12261393"/>
      <w:r>
        <w:t>scenarijem – poginuli, ozlijeđeni, oboljeli, evakuirani, zbrinuti i sklonjeni.</w:t>
      </w:r>
    </w:p>
    <w:p w14:paraId="56F64030" w14:textId="423A76F9" w:rsidR="00D13C0B" w:rsidRDefault="00D13C0B" w:rsidP="00D13C0B">
      <w:pPr>
        <w:pStyle w:val="Opisslike"/>
        <w:keepNext/>
        <w:spacing w:line="240" w:lineRule="auto"/>
      </w:pPr>
      <w:bookmarkStart w:id="313" w:name="_Toc14434337"/>
      <w:bookmarkStart w:id="314" w:name="_Toc66177204"/>
      <w:bookmarkStart w:id="315" w:name="_Toc68610376"/>
      <w:bookmarkStart w:id="316" w:name="_Toc76464617"/>
      <w:bookmarkStart w:id="317" w:name="_Toc109715241"/>
      <w:bookmarkStart w:id="318" w:name="_Hlk105570748"/>
      <w:bookmarkStart w:id="319" w:name="_Hlk90451030"/>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12</w:t>
      </w:r>
      <w:r w:rsidR="007A65BC">
        <w:rPr>
          <w:noProof/>
        </w:rPr>
        <w:fldChar w:fldCharType="end"/>
      </w:r>
      <w:r>
        <w:t>.</w:t>
      </w:r>
      <w:r w:rsidRPr="00D13C0B">
        <w:rPr>
          <w:rFonts w:asciiTheme="minorHAnsi" w:eastAsia="SimSun" w:hAnsiTheme="minorHAnsi" w:cstheme="minorBidi"/>
          <w:b w:val="0"/>
          <w:bCs w:val="0"/>
          <w:sz w:val="22"/>
          <w:szCs w:val="22"/>
          <w:lang w:eastAsia="en-US"/>
        </w:rPr>
        <w:t xml:space="preserve"> </w:t>
      </w:r>
      <w:r w:rsidRPr="00D13C0B">
        <w:t>Društvena vrijednost – Život i zdravlje ljudi</w:t>
      </w:r>
      <w:bookmarkEnd w:id="313"/>
      <w:bookmarkEnd w:id="314"/>
      <w:bookmarkEnd w:id="315"/>
      <w:bookmarkEnd w:id="316"/>
      <w:bookmarkEnd w:id="31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D13C0B" w14:paraId="7EA23541" w14:textId="77777777" w:rsidTr="001E382D">
        <w:trPr>
          <w:trHeight w:val="266"/>
        </w:trPr>
        <w:tc>
          <w:tcPr>
            <w:tcW w:w="2410" w:type="dxa"/>
            <w:shd w:val="clear" w:color="auto" w:fill="auto"/>
            <w:vAlign w:val="center"/>
          </w:tcPr>
          <w:p w14:paraId="48B37B49" w14:textId="77777777" w:rsidR="00D13C0B" w:rsidRPr="00D13C0B" w:rsidRDefault="00D13C0B" w:rsidP="00D13C0B">
            <w:pPr>
              <w:spacing w:after="0" w:line="276" w:lineRule="auto"/>
              <w:jc w:val="center"/>
              <w:rPr>
                <w:rFonts w:eastAsia="Calibri" w:cstheme="minorHAnsi"/>
                <w:b/>
                <w:sz w:val="20"/>
                <w:szCs w:val="20"/>
              </w:rPr>
            </w:pPr>
            <w:bookmarkStart w:id="320" w:name="_Hlk11329558"/>
            <w:r w:rsidRPr="00D13C0B">
              <w:rPr>
                <w:rFonts w:eastAsia="Calibri" w:cstheme="minorHAnsi"/>
                <w:b/>
                <w:sz w:val="20"/>
                <w:szCs w:val="20"/>
              </w:rPr>
              <w:t>KATEGORIJA</w:t>
            </w:r>
          </w:p>
        </w:tc>
        <w:tc>
          <w:tcPr>
            <w:tcW w:w="2977" w:type="dxa"/>
            <w:shd w:val="clear" w:color="auto" w:fill="auto"/>
            <w:vAlign w:val="center"/>
          </w:tcPr>
          <w:p w14:paraId="288D8905"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58CE5510"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-st-</w:t>
            </w:r>
          </w:p>
        </w:tc>
      </w:tr>
      <w:tr w:rsidR="00035DBB" w:rsidRPr="00D13C0B" w14:paraId="5B41EC67" w14:textId="77777777" w:rsidTr="00B26796">
        <w:trPr>
          <w:trHeight w:val="266"/>
        </w:trPr>
        <w:tc>
          <w:tcPr>
            <w:tcW w:w="2410" w:type="dxa"/>
            <w:shd w:val="clear" w:color="auto" w:fill="auto"/>
            <w:vAlign w:val="center"/>
          </w:tcPr>
          <w:p w14:paraId="2FE1F4C7" w14:textId="77777777" w:rsidR="00035DBB" w:rsidRPr="00D13C0B" w:rsidRDefault="00035DBB" w:rsidP="00035DBB">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14:paraId="0A783B01" w14:textId="36F21008" w:rsidR="00035DBB" w:rsidRPr="00D13C0B" w:rsidRDefault="00035DBB" w:rsidP="00035DBB">
            <w:pPr>
              <w:spacing w:after="0" w:line="276" w:lineRule="auto"/>
              <w:jc w:val="center"/>
              <w:rPr>
                <w:rFonts w:eastAsia="Calibri" w:cstheme="minorHAnsi"/>
                <w:sz w:val="20"/>
                <w:szCs w:val="20"/>
              </w:rPr>
            </w:pPr>
            <w:r w:rsidRPr="00D13C0B">
              <w:rPr>
                <w:rFonts w:eastAsia="Calibri" w:cstheme="minorHAnsi"/>
                <w:sz w:val="20"/>
                <w:szCs w:val="20"/>
              </w:rPr>
              <w:t>&lt;0,001</w:t>
            </w:r>
          </w:p>
        </w:tc>
        <w:tc>
          <w:tcPr>
            <w:tcW w:w="3402" w:type="dxa"/>
            <w:shd w:val="clear" w:color="auto" w:fill="auto"/>
            <w:vAlign w:val="center"/>
          </w:tcPr>
          <w:p w14:paraId="417C5E7E" w14:textId="2D427719" w:rsidR="00035DBB" w:rsidRPr="00035DBB" w:rsidRDefault="00035DBB" w:rsidP="00035DBB">
            <w:pPr>
              <w:spacing w:after="0" w:line="276" w:lineRule="auto"/>
              <w:jc w:val="center"/>
              <w:rPr>
                <w:rFonts w:eastAsia="Calibri" w:cstheme="minorHAnsi"/>
                <w:sz w:val="20"/>
                <w:szCs w:val="20"/>
              </w:rPr>
            </w:pPr>
            <w:r w:rsidRPr="00035DBB">
              <w:rPr>
                <w:rFonts w:eastAsia="Calibri" w:cstheme="minorHAnsi"/>
                <w:sz w:val="20"/>
                <w:szCs w:val="20"/>
              </w:rPr>
              <w:t>&lt;0,0</w:t>
            </w:r>
            <w:r w:rsidR="00D34098">
              <w:rPr>
                <w:rFonts w:eastAsia="Calibri" w:cstheme="minorHAnsi"/>
                <w:sz w:val="20"/>
                <w:szCs w:val="20"/>
              </w:rPr>
              <w:t>28</w:t>
            </w:r>
          </w:p>
        </w:tc>
      </w:tr>
      <w:tr w:rsidR="00035DBB" w:rsidRPr="00D13C0B" w14:paraId="177CD003" w14:textId="77777777" w:rsidTr="00B26796">
        <w:trPr>
          <w:trHeight w:val="266"/>
        </w:trPr>
        <w:tc>
          <w:tcPr>
            <w:tcW w:w="2410" w:type="dxa"/>
            <w:shd w:val="clear" w:color="auto" w:fill="auto"/>
            <w:vAlign w:val="center"/>
          </w:tcPr>
          <w:p w14:paraId="0B170316" w14:textId="77777777" w:rsidR="00035DBB" w:rsidRPr="00D13C0B" w:rsidRDefault="00035DBB" w:rsidP="00035DBB">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0CDE2A67" w14:textId="77777777" w:rsidR="00035DBB" w:rsidRPr="00D13C0B" w:rsidRDefault="00035DBB" w:rsidP="00035DBB">
            <w:pPr>
              <w:spacing w:after="0" w:line="276" w:lineRule="auto"/>
              <w:jc w:val="center"/>
              <w:rPr>
                <w:rFonts w:eastAsia="Calibri" w:cstheme="minorHAnsi"/>
                <w:sz w:val="20"/>
                <w:szCs w:val="20"/>
              </w:rPr>
            </w:pPr>
            <w:r w:rsidRPr="00D13C0B">
              <w:rPr>
                <w:rFonts w:eastAsia="Calibri" w:cstheme="minorHAnsi"/>
                <w:sz w:val="20"/>
                <w:szCs w:val="20"/>
              </w:rPr>
              <w:t>0,001-0,0046</w:t>
            </w:r>
          </w:p>
        </w:tc>
        <w:tc>
          <w:tcPr>
            <w:tcW w:w="3402" w:type="dxa"/>
            <w:shd w:val="clear" w:color="auto" w:fill="auto"/>
            <w:vAlign w:val="center"/>
          </w:tcPr>
          <w:p w14:paraId="420D68DD" w14:textId="69DFBF8A" w:rsidR="00035DBB" w:rsidRPr="00035DBB" w:rsidRDefault="00035DBB" w:rsidP="00035DBB">
            <w:pPr>
              <w:spacing w:after="0" w:line="276" w:lineRule="auto"/>
              <w:jc w:val="center"/>
              <w:rPr>
                <w:rFonts w:eastAsia="Calibri" w:cstheme="minorHAnsi"/>
                <w:sz w:val="20"/>
                <w:szCs w:val="20"/>
              </w:rPr>
            </w:pPr>
            <w:r w:rsidRPr="00035DBB">
              <w:rPr>
                <w:rFonts w:eastAsia="Calibri" w:cstheme="minorHAnsi"/>
                <w:sz w:val="20"/>
                <w:szCs w:val="20"/>
              </w:rPr>
              <w:t>0,0</w:t>
            </w:r>
            <w:r w:rsidR="00D34098">
              <w:rPr>
                <w:rFonts w:eastAsia="Calibri" w:cstheme="minorHAnsi"/>
                <w:sz w:val="20"/>
                <w:szCs w:val="20"/>
              </w:rPr>
              <w:t>28</w:t>
            </w:r>
            <w:r w:rsidRPr="00035DBB">
              <w:rPr>
                <w:rFonts w:eastAsia="Calibri" w:cstheme="minorHAnsi"/>
                <w:sz w:val="20"/>
                <w:szCs w:val="20"/>
              </w:rPr>
              <w:t>-0,1</w:t>
            </w:r>
            <w:r w:rsidR="00D34098">
              <w:rPr>
                <w:rFonts w:eastAsia="Calibri" w:cstheme="minorHAnsi"/>
                <w:sz w:val="20"/>
                <w:szCs w:val="20"/>
              </w:rPr>
              <w:t>28</w:t>
            </w:r>
          </w:p>
        </w:tc>
      </w:tr>
      <w:tr w:rsidR="00035DBB" w:rsidRPr="00D13C0B" w14:paraId="0FAC630E" w14:textId="77777777" w:rsidTr="00B26796">
        <w:trPr>
          <w:trHeight w:val="266"/>
        </w:trPr>
        <w:tc>
          <w:tcPr>
            <w:tcW w:w="2410" w:type="dxa"/>
            <w:shd w:val="clear" w:color="auto" w:fill="auto"/>
            <w:vAlign w:val="center"/>
          </w:tcPr>
          <w:p w14:paraId="2A44C1E2" w14:textId="77777777" w:rsidR="00035DBB" w:rsidRPr="00D13C0B" w:rsidRDefault="00035DBB" w:rsidP="00035DBB">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2ACEB6D2" w14:textId="77777777" w:rsidR="00035DBB" w:rsidRPr="00D13C0B" w:rsidRDefault="00035DBB" w:rsidP="00035DBB">
            <w:pPr>
              <w:spacing w:after="0" w:line="276" w:lineRule="auto"/>
              <w:jc w:val="center"/>
              <w:rPr>
                <w:rFonts w:eastAsia="Calibri" w:cstheme="minorHAnsi"/>
                <w:sz w:val="20"/>
                <w:szCs w:val="20"/>
              </w:rPr>
            </w:pPr>
            <w:r w:rsidRPr="00D13C0B">
              <w:rPr>
                <w:rFonts w:eastAsia="Calibri" w:cstheme="minorHAnsi"/>
                <w:sz w:val="20"/>
                <w:szCs w:val="20"/>
              </w:rPr>
              <w:t>0,0047-0,011</w:t>
            </w:r>
          </w:p>
        </w:tc>
        <w:tc>
          <w:tcPr>
            <w:tcW w:w="3402" w:type="dxa"/>
            <w:shd w:val="clear" w:color="auto" w:fill="auto"/>
            <w:vAlign w:val="center"/>
          </w:tcPr>
          <w:p w14:paraId="57486736" w14:textId="7F5F2E4F" w:rsidR="00035DBB" w:rsidRPr="00035DBB" w:rsidRDefault="00035DBB" w:rsidP="00035DBB">
            <w:pPr>
              <w:spacing w:after="0" w:line="276" w:lineRule="auto"/>
              <w:jc w:val="center"/>
              <w:rPr>
                <w:rFonts w:eastAsia="Calibri" w:cstheme="minorHAnsi"/>
                <w:sz w:val="20"/>
                <w:szCs w:val="20"/>
              </w:rPr>
            </w:pPr>
            <w:r w:rsidRPr="00035DBB">
              <w:rPr>
                <w:rFonts w:eastAsia="Calibri" w:cstheme="minorHAnsi"/>
                <w:sz w:val="20"/>
                <w:szCs w:val="20"/>
              </w:rPr>
              <w:t>0,1</w:t>
            </w:r>
            <w:r w:rsidR="001B192E">
              <w:rPr>
                <w:rFonts w:eastAsia="Calibri" w:cstheme="minorHAnsi"/>
                <w:sz w:val="20"/>
                <w:szCs w:val="20"/>
              </w:rPr>
              <w:t>3</w:t>
            </w:r>
            <w:r w:rsidRPr="00035DBB">
              <w:rPr>
                <w:rFonts w:eastAsia="Calibri" w:cstheme="minorHAnsi"/>
                <w:sz w:val="20"/>
                <w:szCs w:val="20"/>
              </w:rPr>
              <w:t>1-0,3</w:t>
            </w:r>
            <w:r w:rsidR="001B192E">
              <w:rPr>
                <w:rFonts w:eastAsia="Calibri" w:cstheme="minorHAnsi"/>
                <w:sz w:val="20"/>
                <w:szCs w:val="20"/>
              </w:rPr>
              <w:t>06</w:t>
            </w:r>
          </w:p>
        </w:tc>
      </w:tr>
      <w:tr w:rsidR="00035DBB" w:rsidRPr="00D13C0B" w14:paraId="4DA8E5B0" w14:textId="77777777" w:rsidTr="00B26796">
        <w:trPr>
          <w:trHeight w:val="266"/>
        </w:trPr>
        <w:tc>
          <w:tcPr>
            <w:tcW w:w="2410" w:type="dxa"/>
            <w:shd w:val="clear" w:color="auto" w:fill="auto"/>
            <w:vAlign w:val="center"/>
          </w:tcPr>
          <w:p w14:paraId="6360BACB" w14:textId="77777777" w:rsidR="00035DBB" w:rsidRPr="00D13C0B" w:rsidRDefault="00035DBB" w:rsidP="00035DBB">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10EAEC1E" w14:textId="77777777" w:rsidR="00035DBB" w:rsidRPr="00D13C0B" w:rsidRDefault="00035DBB" w:rsidP="00035DBB">
            <w:pPr>
              <w:spacing w:after="0" w:line="276" w:lineRule="auto"/>
              <w:jc w:val="center"/>
              <w:rPr>
                <w:rFonts w:eastAsia="Calibri" w:cstheme="minorHAnsi"/>
                <w:sz w:val="20"/>
                <w:szCs w:val="20"/>
              </w:rPr>
            </w:pPr>
            <w:r w:rsidRPr="00D13C0B">
              <w:rPr>
                <w:rFonts w:eastAsia="Calibri" w:cstheme="minorHAnsi"/>
                <w:sz w:val="20"/>
                <w:szCs w:val="20"/>
              </w:rPr>
              <w:t>0,012-0,035</w:t>
            </w:r>
          </w:p>
        </w:tc>
        <w:tc>
          <w:tcPr>
            <w:tcW w:w="3402" w:type="dxa"/>
            <w:shd w:val="clear" w:color="auto" w:fill="auto"/>
            <w:vAlign w:val="center"/>
          </w:tcPr>
          <w:p w14:paraId="1F7103BB" w14:textId="5278394D" w:rsidR="00035DBB" w:rsidRPr="00035DBB" w:rsidRDefault="00035DBB" w:rsidP="00035DBB">
            <w:pPr>
              <w:spacing w:after="0" w:line="276" w:lineRule="auto"/>
              <w:jc w:val="center"/>
              <w:rPr>
                <w:rFonts w:eastAsia="Calibri" w:cstheme="minorHAnsi"/>
                <w:sz w:val="20"/>
                <w:szCs w:val="20"/>
              </w:rPr>
            </w:pPr>
            <w:r w:rsidRPr="00035DBB">
              <w:rPr>
                <w:rFonts w:eastAsia="Calibri" w:cstheme="minorHAnsi"/>
                <w:sz w:val="20"/>
                <w:szCs w:val="20"/>
              </w:rPr>
              <w:t>0,</w:t>
            </w:r>
            <w:r w:rsidR="001B192E">
              <w:rPr>
                <w:rFonts w:eastAsia="Calibri" w:cstheme="minorHAnsi"/>
                <w:sz w:val="20"/>
                <w:szCs w:val="20"/>
              </w:rPr>
              <w:t>334</w:t>
            </w:r>
            <w:r w:rsidRPr="00035DBB">
              <w:rPr>
                <w:rFonts w:eastAsia="Calibri" w:cstheme="minorHAnsi"/>
                <w:sz w:val="20"/>
                <w:szCs w:val="20"/>
              </w:rPr>
              <w:t>-</w:t>
            </w:r>
            <w:r w:rsidR="001B192E">
              <w:rPr>
                <w:rFonts w:eastAsia="Calibri" w:cstheme="minorHAnsi"/>
                <w:sz w:val="20"/>
                <w:szCs w:val="20"/>
              </w:rPr>
              <w:t>0,974</w:t>
            </w:r>
          </w:p>
        </w:tc>
      </w:tr>
      <w:tr w:rsidR="00035DBB" w:rsidRPr="00D13C0B" w14:paraId="670FA037" w14:textId="77777777" w:rsidTr="00B26796">
        <w:trPr>
          <w:trHeight w:val="266"/>
        </w:trPr>
        <w:tc>
          <w:tcPr>
            <w:tcW w:w="2410" w:type="dxa"/>
            <w:shd w:val="clear" w:color="auto" w:fill="auto"/>
            <w:vAlign w:val="center"/>
          </w:tcPr>
          <w:p w14:paraId="63807916" w14:textId="77777777" w:rsidR="00035DBB" w:rsidRPr="00D13C0B" w:rsidRDefault="00035DBB" w:rsidP="00035DBB">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52B22D43" w14:textId="77777777" w:rsidR="00035DBB" w:rsidRPr="00D13C0B" w:rsidRDefault="00035DBB" w:rsidP="00035DBB">
            <w:pPr>
              <w:spacing w:after="0" w:line="276" w:lineRule="auto"/>
              <w:jc w:val="center"/>
              <w:rPr>
                <w:rFonts w:eastAsia="Calibri" w:cstheme="minorHAnsi"/>
                <w:sz w:val="20"/>
                <w:szCs w:val="20"/>
              </w:rPr>
            </w:pPr>
            <w:r w:rsidRPr="00D13C0B">
              <w:rPr>
                <w:rFonts w:eastAsia="Calibri" w:cstheme="minorHAnsi"/>
                <w:sz w:val="20"/>
                <w:szCs w:val="20"/>
              </w:rPr>
              <w:t>0,036&gt;</w:t>
            </w:r>
          </w:p>
        </w:tc>
        <w:tc>
          <w:tcPr>
            <w:tcW w:w="3402" w:type="dxa"/>
            <w:shd w:val="clear" w:color="auto" w:fill="auto"/>
            <w:vAlign w:val="center"/>
          </w:tcPr>
          <w:p w14:paraId="187F4F3D" w14:textId="396D7ED5" w:rsidR="00035DBB" w:rsidRPr="00035DBB" w:rsidRDefault="00035DBB" w:rsidP="00035DBB">
            <w:pPr>
              <w:spacing w:after="0" w:line="276" w:lineRule="auto"/>
              <w:jc w:val="center"/>
              <w:rPr>
                <w:rFonts w:eastAsia="Calibri" w:cstheme="minorHAnsi"/>
                <w:sz w:val="20"/>
                <w:szCs w:val="20"/>
              </w:rPr>
            </w:pPr>
            <w:r w:rsidRPr="00035DBB">
              <w:rPr>
                <w:rFonts w:eastAsia="Calibri" w:cstheme="minorHAnsi"/>
                <w:sz w:val="20"/>
                <w:szCs w:val="20"/>
              </w:rPr>
              <w:t>1,</w:t>
            </w:r>
            <w:r w:rsidR="001B192E">
              <w:rPr>
                <w:rFonts w:eastAsia="Calibri" w:cstheme="minorHAnsi"/>
                <w:sz w:val="20"/>
                <w:szCs w:val="20"/>
              </w:rPr>
              <w:t>002</w:t>
            </w:r>
            <w:r w:rsidRPr="00035DBB">
              <w:rPr>
                <w:rFonts w:eastAsia="Calibri" w:cstheme="minorHAnsi"/>
                <w:sz w:val="20"/>
                <w:szCs w:val="20"/>
              </w:rPr>
              <w:t>&gt;</w:t>
            </w:r>
          </w:p>
        </w:tc>
      </w:tr>
    </w:tbl>
    <w:p w14:paraId="7BFF3389" w14:textId="0331C5FE" w:rsidR="00D13C0B" w:rsidRDefault="00452DE2" w:rsidP="00D13C0B">
      <w:pPr>
        <w:pStyle w:val="Naslov2"/>
      </w:pPr>
      <w:bookmarkStart w:id="321" w:name="_Toc19619299"/>
      <w:bookmarkStart w:id="322" w:name="_Toc66103575"/>
      <w:bookmarkStart w:id="323" w:name="_Toc68610532"/>
      <w:bookmarkEnd w:id="318"/>
      <w:r>
        <w:t xml:space="preserve"> </w:t>
      </w:r>
      <w:bookmarkStart w:id="324" w:name="_Toc87366581"/>
      <w:bookmarkStart w:id="325" w:name="_Toc109716465"/>
      <w:r w:rsidR="00D13C0B">
        <w:t>GOSPODARSTVO</w:t>
      </w:r>
      <w:bookmarkEnd w:id="321"/>
      <w:bookmarkEnd w:id="322"/>
      <w:bookmarkEnd w:id="323"/>
      <w:bookmarkEnd w:id="324"/>
      <w:bookmarkEnd w:id="325"/>
    </w:p>
    <w:p w14:paraId="6001DE7A" w14:textId="0200EE43" w:rsidR="00D13C0B" w:rsidRDefault="00D13C0B" w:rsidP="00D13C0B">
      <w:pPr>
        <w:pStyle w:val="Odlomakpopisa11"/>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428E3412" w:rsidR="00D13C0B" w:rsidRDefault="00D13C0B" w:rsidP="00D13C0B">
      <w:pPr>
        <w:pStyle w:val="Opisslike"/>
        <w:keepNext/>
        <w:spacing w:line="240" w:lineRule="auto"/>
      </w:pPr>
      <w:bookmarkStart w:id="326" w:name="_Toc14434338"/>
      <w:bookmarkStart w:id="327" w:name="_Toc66177205"/>
      <w:bookmarkStart w:id="328" w:name="_Toc68610377"/>
      <w:bookmarkStart w:id="329" w:name="_Toc76464618"/>
      <w:bookmarkStart w:id="330" w:name="_Toc109715242"/>
      <w:bookmarkStart w:id="331" w:name="_Hlk10557080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13</w:t>
      </w:r>
      <w:r w:rsidR="007A65BC">
        <w:rPr>
          <w:noProof/>
        </w:rPr>
        <w:fldChar w:fldCharType="end"/>
      </w:r>
      <w:r>
        <w:t>.</w:t>
      </w:r>
      <w:r w:rsidRPr="00D13C0B">
        <w:t xml:space="preserve"> Društvena vrijednost – Gospodarstvo</w:t>
      </w:r>
      <w:bookmarkEnd w:id="326"/>
      <w:bookmarkEnd w:id="327"/>
      <w:bookmarkEnd w:id="328"/>
      <w:bookmarkEnd w:id="329"/>
      <w:bookmarkEnd w:id="33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D13C0B" w14:paraId="27D3BC87" w14:textId="77777777" w:rsidTr="008D553E">
        <w:trPr>
          <w:trHeight w:val="267"/>
        </w:trPr>
        <w:tc>
          <w:tcPr>
            <w:tcW w:w="2410" w:type="dxa"/>
            <w:shd w:val="clear" w:color="auto" w:fill="auto"/>
            <w:vAlign w:val="center"/>
          </w:tcPr>
          <w:p w14:paraId="361285A3"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KATEGORIJA</w:t>
            </w:r>
          </w:p>
        </w:tc>
        <w:tc>
          <w:tcPr>
            <w:tcW w:w="2977" w:type="dxa"/>
            <w:shd w:val="clear" w:color="auto" w:fill="auto"/>
            <w:vAlign w:val="center"/>
          </w:tcPr>
          <w:p w14:paraId="7F9DA131"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5D3DD2FB"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D13C0B" w:rsidRPr="00D13C0B" w14:paraId="7CEBDFEB" w14:textId="77777777" w:rsidTr="008D553E">
        <w:trPr>
          <w:trHeight w:val="267"/>
        </w:trPr>
        <w:tc>
          <w:tcPr>
            <w:tcW w:w="2410" w:type="dxa"/>
            <w:shd w:val="clear" w:color="auto" w:fill="auto"/>
            <w:vAlign w:val="center"/>
          </w:tcPr>
          <w:p w14:paraId="00F45C9E"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14:paraId="3991B725"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14:paraId="262BE48E" w14:textId="2B4ECF04" w:rsidR="00D13C0B" w:rsidRPr="00D13C0B" w:rsidRDefault="00035DBB" w:rsidP="00D13C0B">
            <w:pPr>
              <w:spacing w:after="0" w:line="276" w:lineRule="auto"/>
              <w:jc w:val="center"/>
              <w:rPr>
                <w:rFonts w:eastAsia="Calibri" w:cstheme="minorHAnsi"/>
                <w:sz w:val="20"/>
                <w:szCs w:val="20"/>
              </w:rPr>
            </w:pPr>
            <w:r>
              <w:rPr>
                <w:rFonts w:eastAsia="Calibri" w:cstheme="minorHAnsi"/>
                <w:sz w:val="20"/>
                <w:szCs w:val="20"/>
              </w:rPr>
              <w:t>135.084,30-270.168,60</w:t>
            </w:r>
          </w:p>
        </w:tc>
      </w:tr>
      <w:tr w:rsidR="00D13C0B" w:rsidRPr="00D13C0B" w14:paraId="28CE5E8C" w14:textId="77777777" w:rsidTr="008D553E">
        <w:trPr>
          <w:trHeight w:val="267"/>
        </w:trPr>
        <w:tc>
          <w:tcPr>
            <w:tcW w:w="2410" w:type="dxa"/>
            <w:shd w:val="clear" w:color="auto" w:fill="auto"/>
            <w:vAlign w:val="center"/>
          </w:tcPr>
          <w:p w14:paraId="7FFA2D62"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3BAC01E9"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14:paraId="50D2247B" w14:textId="5736520F" w:rsidR="00D13C0B" w:rsidRPr="00D13C0B" w:rsidRDefault="00035DBB" w:rsidP="00D13C0B">
            <w:pPr>
              <w:spacing w:after="0" w:line="276" w:lineRule="auto"/>
              <w:jc w:val="center"/>
              <w:rPr>
                <w:rFonts w:eastAsia="Calibri" w:cstheme="minorHAnsi"/>
                <w:sz w:val="20"/>
                <w:szCs w:val="20"/>
              </w:rPr>
            </w:pPr>
            <w:r w:rsidRPr="00035DBB">
              <w:rPr>
                <w:rFonts w:eastAsia="Calibri" w:cstheme="minorHAnsi"/>
                <w:sz w:val="20"/>
                <w:szCs w:val="20"/>
              </w:rPr>
              <w:t>270.168,60</w:t>
            </w:r>
            <w:r>
              <w:rPr>
                <w:rFonts w:eastAsia="Calibri" w:cstheme="minorHAnsi"/>
                <w:sz w:val="20"/>
                <w:szCs w:val="20"/>
              </w:rPr>
              <w:t>-1.350.842,98</w:t>
            </w:r>
          </w:p>
        </w:tc>
      </w:tr>
      <w:tr w:rsidR="00D13C0B" w:rsidRPr="00D13C0B" w14:paraId="0EBE7910" w14:textId="77777777" w:rsidTr="008D553E">
        <w:trPr>
          <w:trHeight w:val="267"/>
        </w:trPr>
        <w:tc>
          <w:tcPr>
            <w:tcW w:w="2410" w:type="dxa"/>
            <w:shd w:val="clear" w:color="auto" w:fill="auto"/>
            <w:vAlign w:val="center"/>
          </w:tcPr>
          <w:p w14:paraId="100DEEDD"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01914B23"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14:paraId="3DFC2FB1" w14:textId="4FBA4FF6" w:rsidR="00D13C0B" w:rsidRPr="00D13C0B" w:rsidRDefault="00035DBB" w:rsidP="00D13C0B">
            <w:pPr>
              <w:spacing w:after="0" w:line="276" w:lineRule="auto"/>
              <w:jc w:val="center"/>
              <w:rPr>
                <w:rFonts w:eastAsia="Calibri" w:cstheme="minorHAnsi"/>
                <w:sz w:val="20"/>
                <w:szCs w:val="20"/>
              </w:rPr>
            </w:pPr>
            <w:r w:rsidRPr="00035DBB">
              <w:rPr>
                <w:rFonts w:eastAsia="Calibri" w:cstheme="minorHAnsi"/>
                <w:sz w:val="20"/>
                <w:szCs w:val="20"/>
              </w:rPr>
              <w:t>1.350.842,98</w:t>
            </w:r>
            <w:r>
              <w:rPr>
                <w:rFonts w:eastAsia="Calibri" w:cstheme="minorHAnsi"/>
                <w:sz w:val="20"/>
                <w:szCs w:val="20"/>
              </w:rPr>
              <w:t>-4.052.528,94</w:t>
            </w:r>
          </w:p>
        </w:tc>
      </w:tr>
      <w:tr w:rsidR="00D13C0B" w:rsidRPr="00D13C0B" w14:paraId="24E23044" w14:textId="77777777" w:rsidTr="008D553E">
        <w:trPr>
          <w:trHeight w:val="267"/>
        </w:trPr>
        <w:tc>
          <w:tcPr>
            <w:tcW w:w="2410" w:type="dxa"/>
            <w:shd w:val="clear" w:color="auto" w:fill="auto"/>
            <w:vAlign w:val="center"/>
          </w:tcPr>
          <w:p w14:paraId="3C371EFF"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29AD01B7"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14:paraId="6D27A497" w14:textId="764D3F5B" w:rsidR="00D13C0B" w:rsidRPr="00D13C0B" w:rsidRDefault="00035DBB" w:rsidP="00D13C0B">
            <w:pPr>
              <w:spacing w:after="0" w:line="276" w:lineRule="auto"/>
              <w:jc w:val="center"/>
              <w:rPr>
                <w:rFonts w:eastAsia="Calibri" w:cstheme="minorHAnsi"/>
                <w:sz w:val="20"/>
                <w:szCs w:val="20"/>
              </w:rPr>
            </w:pPr>
            <w:r w:rsidRPr="00035DBB">
              <w:rPr>
                <w:rFonts w:eastAsia="Calibri" w:cstheme="minorHAnsi"/>
                <w:sz w:val="20"/>
                <w:szCs w:val="20"/>
              </w:rPr>
              <w:t>4.052.528,94</w:t>
            </w:r>
            <w:r>
              <w:rPr>
                <w:rFonts w:eastAsia="Calibri" w:cstheme="minorHAnsi"/>
                <w:sz w:val="20"/>
                <w:szCs w:val="20"/>
              </w:rPr>
              <w:t>-</w:t>
            </w:r>
            <w:r w:rsidR="003E4E22">
              <w:rPr>
                <w:rFonts w:eastAsia="Calibri" w:cstheme="minorHAnsi"/>
                <w:sz w:val="20"/>
                <w:szCs w:val="20"/>
              </w:rPr>
              <w:t>6.754.214,91</w:t>
            </w:r>
          </w:p>
        </w:tc>
      </w:tr>
      <w:tr w:rsidR="00D13C0B" w:rsidRPr="00D13C0B" w14:paraId="2CD12188" w14:textId="77777777" w:rsidTr="008D553E">
        <w:trPr>
          <w:trHeight w:val="267"/>
        </w:trPr>
        <w:tc>
          <w:tcPr>
            <w:tcW w:w="2410" w:type="dxa"/>
            <w:shd w:val="clear" w:color="auto" w:fill="auto"/>
            <w:vAlign w:val="center"/>
          </w:tcPr>
          <w:p w14:paraId="14625A7A" w14:textId="77777777"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1C35AF86" w14:textId="77777777"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14:paraId="529B59CE" w14:textId="47202E22" w:rsidR="00D13C0B" w:rsidRPr="00D13C0B" w:rsidRDefault="00097558" w:rsidP="00D13C0B">
            <w:pPr>
              <w:spacing w:after="0" w:line="276" w:lineRule="auto"/>
              <w:jc w:val="center"/>
              <w:rPr>
                <w:rFonts w:eastAsia="Calibri" w:cstheme="minorHAnsi"/>
                <w:sz w:val="20"/>
                <w:szCs w:val="20"/>
              </w:rPr>
            </w:pPr>
            <w:r>
              <w:rPr>
                <w:rFonts w:eastAsia="Calibri" w:cstheme="minorHAnsi"/>
                <w:sz w:val="20"/>
                <w:szCs w:val="20"/>
              </w:rPr>
              <w:t>&gt;</w:t>
            </w:r>
            <w:r w:rsidR="003E4E22" w:rsidRPr="003E4E22">
              <w:rPr>
                <w:rFonts w:eastAsia="Calibri" w:cstheme="minorHAnsi"/>
                <w:sz w:val="20"/>
                <w:szCs w:val="20"/>
              </w:rPr>
              <w:t>6.754.214,91</w:t>
            </w:r>
          </w:p>
        </w:tc>
      </w:tr>
    </w:tbl>
    <w:p w14:paraId="2CD663C0" w14:textId="03C55086" w:rsidR="00097558" w:rsidRPr="00097558" w:rsidRDefault="00097558" w:rsidP="00097558">
      <w:pPr>
        <w:pStyle w:val="Naslov2"/>
        <w:rPr>
          <w:rFonts w:eastAsia="Calibri"/>
        </w:rPr>
      </w:pPr>
      <w:bookmarkStart w:id="332" w:name="_Toc4137255"/>
      <w:bookmarkEnd w:id="306"/>
      <w:bookmarkEnd w:id="308"/>
      <w:bookmarkEnd w:id="310"/>
      <w:bookmarkEnd w:id="319"/>
      <w:bookmarkEnd w:id="320"/>
      <w:bookmarkEnd w:id="331"/>
      <w:r>
        <w:rPr>
          <w:rFonts w:eastAsia="Calibri"/>
        </w:rPr>
        <w:t xml:space="preserve"> </w:t>
      </w:r>
      <w:bookmarkStart w:id="333" w:name="_Toc19619300"/>
      <w:bookmarkStart w:id="334" w:name="_Toc66103576"/>
      <w:bookmarkStart w:id="335" w:name="_Toc68610533"/>
      <w:bookmarkStart w:id="336" w:name="_Toc87366582"/>
      <w:bookmarkStart w:id="337" w:name="_Toc109716466"/>
      <w:r w:rsidRPr="00097558">
        <w:rPr>
          <w:rFonts w:eastAsia="Calibri"/>
        </w:rPr>
        <w:t>DRUŠTVENA STABILNOST I POLITIKA</w:t>
      </w:r>
      <w:bookmarkEnd w:id="332"/>
      <w:bookmarkEnd w:id="333"/>
      <w:bookmarkEnd w:id="334"/>
      <w:bookmarkEnd w:id="335"/>
      <w:bookmarkEnd w:id="336"/>
      <w:bookmarkEnd w:id="337"/>
    </w:p>
    <w:bookmarkEnd w:id="311"/>
    <w:p w14:paraId="37BD7AB7" w14:textId="77777777" w:rsidR="00097558" w:rsidRPr="00097558" w:rsidRDefault="00097558" w:rsidP="00097558">
      <w:pPr>
        <w:pStyle w:val="Odlomakpopisa11"/>
      </w:pPr>
      <w:r w:rsidRPr="00097558">
        <w:t xml:space="preserve">Posljedice za Društvenu stabilnost i politiku iskazuju se u materijalnoj šteti i to za štetu na kritičnoj infrastrukturi i šteti na građevinama od društvenog značaja. Kategorija </w:t>
      </w:r>
      <w:bookmarkEnd w:id="307"/>
      <w:r w:rsidRPr="00097558">
        <w:t>Društvene stabilnosti i politike dobit će se srednjom vrijednosti kategorija Kritične infrastrukture (KI) i Ustanova/građevina javnog i društvenog značaja.</w:t>
      </w:r>
      <w:r w:rsidRPr="00097558">
        <w:tab/>
      </w:r>
    </w:p>
    <w:bookmarkEnd w:id="309"/>
    <w:bookmarkEnd w:id="312"/>
    <w:p w14:paraId="7B19A0A2" w14:textId="77777777" w:rsidR="00097558" w:rsidRPr="00097558" w:rsidRDefault="00097558" w:rsidP="00CE4734">
      <w:pPr>
        <w:pStyle w:val="Odlomakpopisa11"/>
        <w:jc w:val="center"/>
      </w:pPr>
      <w:r w:rsidRPr="00097558">
        <w:rPr>
          <w:noProof/>
        </w:rPr>
        <w:lastRenderedPageBreak/>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6418CC33" w:rsidR="00D13C0B" w:rsidRDefault="006032AD" w:rsidP="00097558">
      <w:pPr>
        <w:pStyle w:val="Odlomakpopisa11"/>
      </w:pPr>
      <w:r>
        <w:t xml:space="preserve">Ako </w:t>
      </w:r>
      <w:r w:rsidR="00097558" w:rsidRPr="00097558">
        <w:t>je ukupna materijalna šteta na kritičnoj infrastrukturi od značaja za funkcioniranje društva, prikazat će se u cjelini u odnosu na proračun</w:t>
      </w:r>
      <w:r w:rsidR="009620B6">
        <w:t xml:space="preserve"> </w:t>
      </w:r>
      <w:r w:rsidR="0053736D" w:rsidRPr="0053736D">
        <w:t>jedinice lokalne samouprave</w:t>
      </w:r>
      <w:r w:rsidR="009620B6">
        <w:t>.</w:t>
      </w:r>
    </w:p>
    <w:p w14:paraId="7CD52A2D" w14:textId="0B36F7AF" w:rsidR="00097558" w:rsidRDefault="00097558" w:rsidP="00097558">
      <w:pPr>
        <w:pStyle w:val="Opisslike"/>
        <w:keepNext/>
        <w:spacing w:line="240" w:lineRule="auto"/>
      </w:pPr>
      <w:bookmarkStart w:id="338" w:name="_Toc14434339"/>
      <w:bookmarkStart w:id="339" w:name="_Toc66177206"/>
      <w:bookmarkStart w:id="340" w:name="_Toc68610378"/>
      <w:bookmarkStart w:id="341" w:name="_Toc76464619"/>
      <w:bookmarkStart w:id="342" w:name="_Toc109715243"/>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14</w:t>
      </w:r>
      <w:r w:rsidR="007A65BC">
        <w:rPr>
          <w:noProof/>
        </w:rPr>
        <w:fldChar w:fldCharType="end"/>
      </w:r>
      <w:r>
        <w:t>.</w:t>
      </w:r>
      <w:r w:rsidRPr="00097558">
        <w:t xml:space="preserve"> Društvena vrijednost – Društvena stabilnost i politika – Kritična infrastruktura</w:t>
      </w:r>
      <w:bookmarkEnd w:id="338"/>
      <w:bookmarkEnd w:id="339"/>
      <w:bookmarkEnd w:id="340"/>
      <w:bookmarkEnd w:id="341"/>
      <w:bookmarkEnd w:id="34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D13C0B" w14:paraId="7C28CC82" w14:textId="77777777" w:rsidTr="00E34E36">
        <w:trPr>
          <w:trHeight w:val="267"/>
        </w:trPr>
        <w:tc>
          <w:tcPr>
            <w:tcW w:w="2410" w:type="dxa"/>
            <w:shd w:val="clear" w:color="auto" w:fill="auto"/>
            <w:vAlign w:val="center"/>
          </w:tcPr>
          <w:p w14:paraId="572B76D9"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KATEGORIJA</w:t>
            </w:r>
          </w:p>
        </w:tc>
        <w:tc>
          <w:tcPr>
            <w:tcW w:w="2977" w:type="dxa"/>
            <w:shd w:val="clear" w:color="auto" w:fill="auto"/>
            <w:vAlign w:val="center"/>
          </w:tcPr>
          <w:p w14:paraId="397B3986"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475AA996"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3E4E22" w:rsidRPr="00D13C0B" w14:paraId="2AA90257" w14:textId="77777777" w:rsidTr="00941F55">
        <w:trPr>
          <w:trHeight w:val="267"/>
        </w:trPr>
        <w:tc>
          <w:tcPr>
            <w:tcW w:w="2410" w:type="dxa"/>
            <w:shd w:val="clear" w:color="auto" w:fill="auto"/>
            <w:vAlign w:val="center"/>
          </w:tcPr>
          <w:p w14:paraId="443AA272" w14:textId="77777777" w:rsidR="003E4E22" w:rsidRPr="00D13C0B" w:rsidRDefault="003E4E22" w:rsidP="003E4E22">
            <w:pPr>
              <w:spacing w:after="0" w:line="276" w:lineRule="auto"/>
              <w:jc w:val="center"/>
              <w:rPr>
                <w:rFonts w:eastAsia="Calibri" w:cstheme="minorHAnsi"/>
                <w:b/>
                <w:sz w:val="20"/>
                <w:szCs w:val="20"/>
              </w:rPr>
            </w:pPr>
            <w:bookmarkStart w:id="343" w:name="_Hlk65685923"/>
            <w:r w:rsidRPr="00D13C0B">
              <w:rPr>
                <w:rFonts w:eastAsia="Calibri" w:cstheme="minorHAnsi"/>
                <w:b/>
                <w:sz w:val="20"/>
                <w:szCs w:val="20"/>
              </w:rPr>
              <w:t>1</w:t>
            </w:r>
          </w:p>
        </w:tc>
        <w:tc>
          <w:tcPr>
            <w:tcW w:w="2977" w:type="dxa"/>
            <w:shd w:val="clear" w:color="auto" w:fill="auto"/>
            <w:vAlign w:val="center"/>
          </w:tcPr>
          <w:p w14:paraId="1876B5C6"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14:paraId="1D2835EA" w14:textId="463A8F20" w:rsidR="003E4E22" w:rsidRPr="0053736D" w:rsidRDefault="003E4E22" w:rsidP="003E4E22">
            <w:pPr>
              <w:spacing w:after="0" w:line="276" w:lineRule="auto"/>
              <w:jc w:val="center"/>
              <w:rPr>
                <w:rFonts w:eastAsia="Calibri" w:cstheme="minorHAnsi"/>
                <w:sz w:val="20"/>
                <w:szCs w:val="20"/>
              </w:rPr>
            </w:pPr>
            <w:r>
              <w:rPr>
                <w:rFonts w:eastAsia="Calibri" w:cstheme="minorHAnsi"/>
                <w:sz w:val="20"/>
                <w:szCs w:val="20"/>
              </w:rPr>
              <w:t>135.084,30-270.168,60</w:t>
            </w:r>
          </w:p>
        </w:tc>
      </w:tr>
      <w:tr w:rsidR="003E4E22" w:rsidRPr="00D13C0B" w14:paraId="6CA3576F" w14:textId="77777777" w:rsidTr="00941F55">
        <w:trPr>
          <w:trHeight w:val="267"/>
        </w:trPr>
        <w:tc>
          <w:tcPr>
            <w:tcW w:w="2410" w:type="dxa"/>
            <w:shd w:val="clear" w:color="auto" w:fill="auto"/>
            <w:vAlign w:val="center"/>
          </w:tcPr>
          <w:p w14:paraId="30CB7D27"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098D07D4"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14:paraId="02720E83" w14:textId="21506ADC" w:rsidR="003E4E22" w:rsidRPr="0053736D" w:rsidRDefault="003E4E22" w:rsidP="003E4E22">
            <w:pPr>
              <w:spacing w:after="0" w:line="276" w:lineRule="auto"/>
              <w:jc w:val="center"/>
              <w:rPr>
                <w:rFonts w:eastAsia="Calibri" w:cstheme="minorHAnsi"/>
                <w:sz w:val="20"/>
                <w:szCs w:val="20"/>
              </w:rPr>
            </w:pPr>
            <w:r w:rsidRPr="00035DBB">
              <w:rPr>
                <w:rFonts w:eastAsia="Calibri" w:cstheme="minorHAnsi"/>
                <w:sz w:val="20"/>
                <w:szCs w:val="20"/>
              </w:rPr>
              <w:t>270.168,60</w:t>
            </w:r>
            <w:r>
              <w:rPr>
                <w:rFonts w:eastAsia="Calibri" w:cstheme="minorHAnsi"/>
                <w:sz w:val="20"/>
                <w:szCs w:val="20"/>
              </w:rPr>
              <w:t>-1.350.842,98</w:t>
            </w:r>
          </w:p>
        </w:tc>
      </w:tr>
      <w:tr w:rsidR="003E4E22" w:rsidRPr="00D13C0B" w14:paraId="788D8A39" w14:textId="77777777" w:rsidTr="00941F55">
        <w:trPr>
          <w:trHeight w:val="267"/>
        </w:trPr>
        <w:tc>
          <w:tcPr>
            <w:tcW w:w="2410" w:type="dxa"/>
            <w:shd w:val="clear" w:color="auto" w:fill="auto"/>
            <w:vAlign w:val="center"/>
          </w:tcPr>
          <w:p w14:paraId="515E1EBC"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22CDE1F3"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14:paraId="4F61DDF9" w14:textId="606BBD5A" w:rsidR="003E4E22" w:rsidRPr="0053736D" w:rsidRDefault="003E4E22" w:rsidP="003E4E22">
            <w:pPr>
              <w:spacing w:after="0" w:line="276" w:lineRule="auto"/>
              <w:jc w:val="center"/>
              <w:rPr>
                <w:rFonts w:eastAsia="Calibri" w:cstheme="minorHAnsi"/>
                <w:sz w:val="20"/>
                <w:szCs w:val="20"/>
              </w:rPr>
            </w:pPr>
            <w:r w:rsidRPr="00035DBB">
              <w:rPr>
                <w:rFonts w:eastAsia="Calibri" w:cstheme="minorHAnsi"/>
                <w:sz w:val="20"/>
                <w:szCs w:val="20"/>
              </w:rPr>
              <w:t>1.350.842,98</w:t>
            </w:r>
            <w:r>
              <w:rPr>
                <w:rFonts w:eastAsia="Calibri" w:cstheme="minorHAnsi"/>
                <w:sz w:val="20"/>
                <w:szCs w:val="20"/>
              </w:rPr>
              <w:t>-4.052.528,94</w:t>
            </w:r>
          </w:p>
        </w:tc>
      </w:tr>
      <w:tr w:rsidR="003E4E22" w:rsidRPr="00D13C0B" w14:paraId="10F472A9" w14:textId="77777777" w:rsidTr="00941F55">
        <w:trPr>
          <w:trHeight w:val="267"/>
        </w:trPr>
        <w:tc>
          <w:tcPr>
            <w:tcW w:w="2410" w:type="dxa"/>
            <w:shd w:val="clear" w:color="auto" w:fill="auto"/>
            <w:vAlign w:val="center"/>
          </w:tcPr>
          <w:p w14:paraId="68FC94B5"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3CE1C217"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14:paraId="3BDFBA22" w14:textId="20EA01AC" w:rsidR="003E4E22" w:rsidRPr="0053736D" w:rsidRDefault="003E4E22" w:rsidP="003E4E22">
            <w:pPr>
              <w:spacing w:after="0" w:line="276" w:lineRule="auto"/>
              <w:jc w:val="center"/>
              <w:rPr>
                <w:rFonts w:eastAsia="Calibri" w:cstheme="minorHAnsi"/>
                <w:sz w:val="20"/>
                <w:szCs w:val="20"/>
              </w:rPr>
            </w:pPr>
            <w:r w:rsidRPr="00035DBB">
              <w:rPr>
                <w:rFonts w:eastAsia="Calibri" w:cstheme="minorHAnsi"/>
                <w:sz w:val="20"/>
                <w:szCs w:val="20"/>
              </w:rPr>
              <w:t>4.052.528,94</w:t>
            </w:r>
            <w:r>
              <w:rPr>
                <w:rFonts w:eastAsia="Calibri" w:cstheme="minorHAnsi"/>
                <w:sz w:val="20"/>
                <w:szCs w:val="20"/>
              </w:rPr>
              <w:t>-6.754.214,91</w:t>
            </w:r>
          </w:p>
        </w:tc>
      </w:tr>
      <w:tr w:rsidR="003E4E22" w:rsidRPr="00D13C0B" w14:paraId="00BF1583" w14:textId="77777777" w:rsidTr="00941F55">
        <w:trPr>
          <w:trHeight w:val="267"/>
        </w:trPr>
        <w:tc>
          <w:tcPr>
            <w:tcW w:w="2410" w:type="dxa"/>
            <w:shd w:val="clear" w:color="auto" w:fill="auto"/>
            <w:vAlign w:val="center"/>
          </w:tcPr>
          <w:p w14:paraId="0CDF7BBD"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749AB9EE"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14:paraId="6EDBC91B" w14:textId="0BEC1B41" w:rsidR="003E4E22" w:rsidRPr="0053736D" w:rsidRDefault="003E4E22" w:rsidP="003E4E22">
            <w:pPr>
              <w:spacing w:after="0" w:line="276" w:lineRule="auto"/>
              <w:jc w:val="center"/>
              <w:rPr>
                <w:rFonts w:eastAsia="Calibri" w:cstheme="minorHAnsi"/>
                <w:sz w:val="20"/>
                <w:szCs w:val="20"/>
              </w:rPr>
            </w:pPr>
            <w:r>
              <w:rPr>
                <w:rFonts w:eastAsia="Calibri" w:cstheme="minorHAnsi"/>
                <w:sz w:val="20"/>
                <w:szCs w:val="20"/>
              </w:rPr>
              <w:t>&gt;</w:t>
            </w:r>
            <w:r w:rsidRPr="003E4E22">
              <w:rPr>
                <w:rFonts w:eastAsia="Calibri" w:cstheme="minorHAnsi"/>
                <w:sz w:val="20"/>
                <w:szCs w:val="20"/>
              </w:rPr>
              <w:t>6.754.214,91</w:t>
            </w:r>
          </w:p>
        </w:tc>
      </w:tr>
    </w:tbl>
    <w:bookmarkEnd w:id="343"/>
    <w:p w14:paraId="2D82394C" w14:textId="0EF413CA" w:rsidR="00097558" w:rsidRPr="00097558" w:rsidRDefault="00097558" w:rsidP="001E382D">
      <w:pPr>
        <w:pStyle w:val="Odlomakpopisa11"/>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14:paraId="04B58B08" w14:textId="1E451262" w:rsidR="00097558" w:rsidRDefault="00097558" w:rsidP="00097558">
      <w:pPr>
        <w:pStyle w:val="Opisslike"/>
        <w:keepNext/>
        <w:spacing w:line="240" w:lineRule="auto"/>
      </w:pPr>
      <w:bookmarkStart w:id="344" w:name="_Toc14434340"/>
      <w:bookmarkStart w:id="345" w:name="_Toc66177207"/>
      <w:bookmarkStart w:id="346" w:name="_Toc68610379"/>
      <w:bookmarkStart w:id="347" w:name="_Toc76464620"/>
      <w:bookmarkStart w:id="348" w:name="_Toc10971524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15</w:t>
      </w:r>
      <w:r w:rsidR="007A65BC">
        <w:rPr>
          <w:noProof/>
        </w:rPr>
        <w:fldChar w:fldCharType="end"/>
      </w:r>
      <w:r>
        <w:t>.</w:t>
      </w:r>
      <w:r w:rsidRPr="00097558">
        <w:t xml:space="preserve"> Društvena vrijednost – Društvena stabilnost i politika – Ustanove/građevine javnog              društvenog značaja</w:t>
      </w:r>
      <w:bookmarkEnd w:id="344"/>
      <w:bookmarkEnd w:id="345"/>
      <w:bookmarkEnd w:id="346"/>
      <w:bookmarkEnd w:id="347"/>
      <w:bookmarkEnd w:id="34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D13C0B" w14:paraId="445189F2" w14:textId="77777777" w:rsidTr="00E34E36">
        <w:trPr>
          <w:trHeight w:val="267"/>
        </w:trPr>
        <w:tc>
          <w:tcPr>
            <w:tcW w:w="2410" w:type="dxa"/>
            <w:shd w:val="clear" w:color="auto" w:fill="auto"/>
            <w:vAlign w:val="center"/>
          </w:tcPr>
          <w:p w14:paraId="196C54C0" w14:textId="77777777" w:rsidR="00097558" w:rsidRPr="00D13C0B" w:rsidRDefault="00097558" w:rsidP="006B4F46">
            <w:pPr>
              <w:spacing w:after="0" w:line="276" w:lineRule="auto"/>
              <w:jc w:val="center"/>
              <w:rPr>
                <w:rFonts w:eastAsia="Calibri" w:cstheme="minorHAnsi"/>
                <w:b/>
                <w:sz w:val="20"/>
                <w:szCs w:val="20"/>
              </w:rPr>
            </w:pPr>
            <w:bookmarkStart w:id="349" w:name="_Hlk59527419"/>
            <w:r w:rsidRPr="00D13C0B">
              <w:rPr>
                <w:rFonts w:eastAsia="Calibri" w:cstheme="minorHAnsi"/>
                <w:b/>
                <w:sz w:val="20"/>
                <w:szCs w:val="20"/>
              </w:rPr>
              <w:t>KATEGORIJA</w:t>
            </w:r>
          </w:p>
        </w:tc>
        <w:tc>
          <w:tcPr>
            <w:tcW w:w="2977" w:type="dxa"/>
            <w:shd w:val="clear" w:color="auto" w:fill="auto"/>
            <w:vAlign w:val="center"/>
          </w:tcPr>
          <w:p w14:paraId="6BFC0D68"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14:paraId="3F9B4FCF" w14:textId="77777777"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3E4E22" w:rsidRPr="00D13C0B" w14:paraId="2313B303" w14:textId="77777777" w:rsidTr="006F5F4C">
        <w:trPr>
          <w:trHeight w:val="267"/>
        </w:trPr>
        <w:tc>
          <w:tcPr>
            <w:tcW w:w="2410" w:type="dxa"/>
            <w:shd w:val="clear" w:color="auto" w:fill="auto"/>
            <w:vAlign w:val="center"/>
          </w:tcPr>
          <w:p w14:paraId="0725E947"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14:paraId="5472EC88"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14:paraId="57E90FE5" w14:textId="379D192F" w:rsidR="003E4E22" w:rsidRPr="00D13C0B" w:rsidRDefault="003E4E22" w:rsidP="003E4E22">
            <w:pPr>
              <w:spacing w:after="0" w:line="276" w:lineRule="auto"/>
              <w:jc w:val="center"/>
              <w:rPr>
                <w:rFonts w:eastAsia="Calibri" w:cstheme="minorHAnsi"/>
                <w:sz w:val="20"/>
                <w:szCs w:val="20"/>
              </w:rPr>
            </w:pPr>
            <w:r>
              <w:rPr>
                <w:rFonts w:eastAsia="Calibri" w:cstheme="minorHAnsi"/>
                <w:sz w:val="20"/>
                <w:szCs w:val="20"/>
              </w:rPr>
              <w:t>135.084,30-270.168,60</w:t>
            </w:r>
          </w:p>
        </w:tc>
      </w:tr>
      <w:tr w:rsidR="003E4E22" w:rsidRPr="00D13C0B" w14:paraId="6CD91A8C" w14:textId="77777777" w:rsidTr="006F5F4C">
        <w:trPr>
          <w:trHeight w:val="267"/>
        </w:trPr>
        <w:tc>
          <w:tcPr>
            <w:tcW w:w="2410" w:type="dxa"/>
            <w:shd w:val="clear" w:color="auto" w:fill="auto"/>
            <w:vAlign w:val="center"/>
          </w:tcPr>
          <w:p w14:paraId="45C7465E"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14:paraId="08E35A8B"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14:paraId="15154A89" w14:textId="314BE07A" w:rsidR="003E4E22" w:rsidRPr="00D13C0B" w:rsidRDefault="003E4E22" w:rsidP="003E4E22">
            <w:pPr>
              <w:spacing w:after="0" w:line="276" w:lineRule="auto"/>
              <w:jc w:val="center"/>
              <w:rPr>
                <w:rFonts w:eastAsia="Calibri" w:cstheme="minorHAnsi"/>
                <w:sz w:val="20"/>
                <w:szCs w:val="20"/>
              </w:rPr>
            </w:pPr>
            <w:r w:rsidRPr="00035DBB">
              <w:rPr>
                <w:rFonts w:eastAsia="Calibri" w:cstheme="minorHAnsi"/>
                <w:sz w:val="20"/>
                <w:szCs w:val="20"/>
              </w:rPr>
              <w:t>270.168,60</w:t>
            </w:r>
            <w:r>
              <w:rPr>
                <w:rFonts w:eastAsia="Calibri" w:cstheme="minorHAnsi"/>
                <w:sz w:val="20"/>
                <w:szCs w:val="20"/>
              </w:rPr>
              <w:t>-1.350.842,98</w:t>
            </w:r>
          </w:p>
        </w:tc>
      </w:tr>
      <w:tr w:rsidR="003E4E22" w:rsidRPr="00D13C0B" w14:paraId="75A812A0" w14:textId="77777777" w:rsidTr="006F5F4C">
        <w:trPr>
          <w:trHeight w:val="267"/>
        </w:trPr>
        <w:tc>
          <w:tcPr>
            <w:tcW w:w="2410" w:type="dxa"/>
            <w:shd w:val="clear" w:color="auto" w:fill="auto"/>
            <w:vAlign w:val="center"/>
          </w:tcPr>
          <w:p w14:paraId="5FDC5036"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14:paraId="21FE226D"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14:paraId="2D7B7E46" w14:textId="69509F61" w:rsidR="003E4E22" w:rsidRPr="00D13C0B" w:rsidRDefault="003E4E22" w:rsidP="003E4E22">
            <w:pPr>
              <w:spacing w:after="0" w:line="276" w:lineRule="auto"/>
              <w:jc w:val="center"/>
              <w:rPr>
                <w:rFonts w:eastAsia="Calibri" w:cstheme="minorHAnsi"/>
                <w:sz w:val="20"/>
                <w:szCs w:val="20"/>
              </w:rPr>
            </w:pPr>
            <w:r w:rsidRPr="00035DBB">
              <w:rPr>
                <w:rFonts w:eastAsia="Calibri" w:cstheme="minorHAnsi"/>
                <w:sz w:val="20"/>
                <w:szCs w:val="20"/>
              </w:rPr>
              <w:t>1.350.842,98</w:t>
            </w:r>
            <w:r>
              <w:rPr>
                <w:rFonts w:eastAsia="Calibri" w:cstheme="minorHAnsi"/>
                <w:sz w:val="20"/>
                <w:szCs w:val="20"/>
              </w:rPr>
              <w:t>-4.052.528,94</w:t>
            </w:r>
          </w:p>
        </w:tc>
      </w:tr>
      <w:tr w:rsidR="003E4E22" w:rsidRPr="00D13C0B" w14:paraId="684380A1" w14:textId="77777777" w:rsidTr="006F5F4C">
        <w:trPr>
          <w:trHeight w:val="267"/>
        </w:trPr>
        <w:tc>
          <w:tcPr>
            <w:tcW w:w="2410" w:type="dxa"/>
            <w:shd w:val="clear" w:color="auto" w:fill="auto"/>
            <w:vAlign w:val="center"/>
          </w:tcPr>
          <w:p w14:paraId="4BDF841A"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14:paraId="58DBBC93"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14:paraId="00DE3929" w14:textId="606C64FF" w:rsidR="003E4E22" w:rsidRPr="00D13C0B" w:rsidRDefault="003E4E22" w:rsidP="003E4E22">
            <w:pPr>
              <w:spacing w:after="0" w:line="276" w:lineRule="auto"/>
              <w:jc w:val="center"/>
              <w:rPr>
                <w:rFonts w:eastAsia="Calibri" w:cstheme="minorHAnsi"/>
                <w:sz w:val="20"/>
                <w:szCs w:val="20"/>
              </w:rPr>
            </w:pPr>
            <w:r w:rsidRPr="00035DBB">
              <w:rPr>
                <w:rFonts w:eastAsia="Calibri" w:cstheme="minorHAnsi"/>
                <w:sz w:val="20"/>
                <w:szCs w:val="20"/>
              </w:rPr>
              <w:t>4.052.528,94</w:t>
            </w:r>
            <w:r>
              <w:rPr>
                <w:rFonts w:eastAsia="Calibri" w:cstheme="minorHAnsi"/>
                <w:sz w:val="20"/>
                <w:szCs w:val="20"/>
              </w:rPr>
              <w:t>-6.754.214,91</w:t>
            </w:r>
          </w:p>
        </w:tc>
      </w:tr>
      <w:tr w:rsidR="003E4E22" w:rsidRPr="00D13C0B" w14:paraId="3202424D" w14:textId="77777777" w:rsidTr="006F5F4C">
        <w:trPr>
          <w:trHeight w:val="267"/>
        </w:trPr>
        <w:tc>
          <w:tcPr>
            <w:tcW w:w="2410" w:type="dxa"/>
            <w:shd w:val="clear" w:color="auto" w:fill="auto"/>
            <w:vAlign w:val="center"/>
          </w:tcPr>
          <w:p w14:paraId="00AA9D2D" w14:textId="77777777" w:rsidR="003E4E22" w:rsidRPr="00D13C0B" w:rsidRDefault="003E4E22" w:rsidP="003E4E22">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14:paraId="2C5C6984" w14:textId="77777777" w:rsidR="003E4E22" w:rsidRPr="00D13C0B" w:rsidRDefault="003E4E22" w:rsidP="003E4E22">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14:paraId="7048C032" w14:textId="6CF0F4D4" w:rsidR="003E4E22" w:rsidRPr="00D13C0B" w:rsidRDefault="003E4E22" w:rsidP="003E4E22">
            <w:pPr>
              <w:spacing w:after="0" w:line="276" w:lineRule="auto"/>
              <w:jc w:val="center"/>
              <w:rPr>
                <w:rFonts w:eastAsia="Calibri" w:cstheme="minorHAnsi"/>
                <w:sz w:val="20"/>
                <w:szCs w:val="20"/>
              </w:rPr>
            </w:pPr>
            <w:r>
              <w:rPr>
                <w:rFonts w:eastAsia="Calibri" w:cstheme="minorHAnsi"/>
                <w:sz w:val="20"/>
                <w:szCs w:val="20"/>
              </w:rPr>
              <w:t>&gt;</w:t>
            </w:r>
            <w:r w:rsidRPr="003E4E22">
              <w:rPr>
                <w:rFonts w:eastAsia="Calibri" w:cstheme="minorHAnsi"/>
                <w:sz w:val="20"/>
                <w:szCs w:val="20"/>
              </w:rPr>
              <w:t>6.754.214,91</w:t>
            </w:r>
          </w:p>
        </w:tc>
      </w:tr>
    </w:tbl>
    <w:bookmarkEnd w:id="349"/>
    <w:p w14:paraId="10CD498E" w14:textId="77777777" w:rsidR="00CE4734" w:rsidRPr="00CE4734" w:rsidRDefault="00CE4734" w:rsidP="00CE4734">
      <w:pPr>
        <w:pStyle w:val="Odlomakpopisa11"/>
        <w:spacing w:before="120"/>
      </w:pPr>
      <w:r w:rsidRPr="00CE4734">
        <w:t xml:space="preserve">Posljedice za Društvenu stabilnost i politiku iskazivat će se zbirno. Vrijednosti pokretnina i nekretnina određuju se prema podacima navedenim u sljedećoj tablici. </w:t>
      </w:r>
    </w:p>
    <w:p w14:paraId="59B82E00" w14:textId="609AEA3F" w:rsidR="00CE4734" w:rsidRDefault="00CE4734" w:rsidP="00CE4734">
      <w:pPr>
        <w:pStyle w:val="Opisslike"/>
        <w:keepNext/>
        <w:spacing w:line="240" w:lineRule="auto"/>
      </w:pPr>
      <w:bookmarkStart w:id="350" w:name="_Toc14434341"/>
      <w:bookmarkStart w:id="351" w:name="_Toc66177208"/>
      <w:bookmarkStart w:id="352" w:name="_Toc68610380"/>
      <w:bookmarkStart w:id="353" w:name="_Toc76464621"/>
      <w:bookmarkStart w:id="354" w:name="_Toc109715245"/>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16</w:t>
      </w:r>
      <w:r w:rsidR="007A65BC">
        <w:rPr>
          <w:noProof/>
        </w:rPr>
        <w:fldChar w:fldCharType="end"/>
      </w:r>
      <w:r>
        <w:t xml:space="preserve">. </w:t>
      </w:r>
      <w:r w:rsidRPr="00CE4734">
        <w:t>Približni jedinični troškovi izgradnje raznih kategorija građevina</w:t>
      </w:r>
      <w:bookmarkEnd w:id="350"/>
      <w:bookmarkEnd w:id="351"/>
      <w:bookmarkEnd w:id="352"/>
      <w:bookmarkEnd w:id="353"/>
      <w:bookmarkEnd w:id="35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51"/>
        <w:gridCol w:w="6804"/>
        <w:gridCol w:w="1134"/>
      </w:tblGrid>
      <w:tr w:rsidR="00CE4734" w:rsidRPr="00CE4734" w14:paraId="032C1358" w14:textId="77777777" w:rsidTr="00E34E36">
        <w:trPr>
          <w:trHeight w:val="332"/>
        </w:trPr>
        <w:tc>
          <w:tcPr>
            <w:tcW w:w="851" w:type="dxa"/>
            <w:shd w:val="clear" w:color="auto" w:fill="auto"/>
            <w:tcMar>
              <w:top w:w="0" w:type="dxa"/>
              <w:left w:w="108" w:type="dxa"/>
              <w:bottom w:w="0" w:type="dxa"/>
              <w:right w:w="108" w:type="dxa"/>
            </w:tcMar>
            <w:vAlign w:val="center"/>
          </w:tcPr>
          <w:p w14:paraId="129E8EDC"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KLASA</w:t>
            </w:r>
          </w:p>
        </w:tc>
        <w:tc>
          <w:tcPr>
            <w:tcW w:w="6804" w:type="dxa"/>
            <w:shd w:val="clear" w:color="auto" w:fill="auto"/>
            <w:tcMar>
              <w:top w:w="0" w:type="dxa"/>
              <w:left w:w="108" w:type="dxa"/>
              <w:bottom w:w="0" w:type="dxa"/>
              <w:right w:w="108" w:type="dxa"/>
            </w:tcMar>
            <w:vAlign w:val="center"/>
          </w:tcPr>
          <w:p w14:paraId="67DB4CC9" w14:textId="77777777"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OPIS</w:t>
            </w:r>
          </w:p>
        </w:tc>
        <w:tc>
          <w:tcPr>
            <w:tcW w:w="1134" w:type="dxa"/>
            <w:shd w:val="clear" w:color="auto" w:fill="auto"/>
            <w:tcMar>
              <w:top w:w="0" w:type="dxa"/>
              <w:left w:w="108" w:type="dxa"/>
              <w:bottom w:w="0" w:type="dxa"/>
              <w:right w:w="108" w:type="dxa"/>
            </w:tcMar>
            <w:vAlign w:val="center"/>
          </w:tcPr>
          <w:p w14:paraId="631DA4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b/>
                <w:sz w:val="20"/>
                <w:szCs w:val="20"/>
              </w:rPr>
              <w:t>TROŠAK (€/m</w:t>
            </w:r>
            <w:r w:rsidRPr="00CE4734">
              <w:rPr>
                <w:rFonts w:eastAsia="Calibri" w:cstheme="minorHAnsi"/>
                <w:b/>
                <w:sz w:val="20"/>
                <w:szCs w:val="20"/>
                <w:vertAlign w:val="superscript"/>
              </w:rPr>
              <w:t>2</w:t>
            </w:r>
            <w:r w:rsidRPr="00CE4734">
              <w:rPr>
                <w:rFonts w:eastAsia="Calibri" w:cstheme="minorHAnsi"/>
                <w:b/>
                <w:sz w:val="20"/>
                <w:szCs w:val="20"/>
              </w:rPr>
              <w:t>)</w:t>
            </w:r>
          </w:p>
        </w:tc>
      </w:tr>
      <w:tr w:rsidR="00CE4734" w:rsidRPr="00CE4734" w14:paraId="4F21DAFB" w14:textId="77777777" w:rsidTr="00E34E36">
        <w:tc>
          <w:tcPr>
            <w:tcW w:w="851" w:type="dxa"/>
            <w:shd w:val="clear" w:color="auto" w:fill="auto"/>
            <w:tcMar>
              <w:top w:w="0" w:type="dxa"/>
              <w:left w:w="108" w:type="dxa"/>
              <w:bottom w:w="0" w:type="dxa"/>
              <w:right w:w="108" w:type="dxa"/>
            </w:tcMar>
            <w:vAlign w:val="center"/>
          </w:tcPr>
          <w:p w14:paraId="4CEED16A"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Ia</w:t>
            </w:r>
            <w:proofErr w:type="spellEnd"/>
          </w:p>
        </w:tc>
        <w:tc>
          <w:tcPr>
            <w:tcW w:w="6804" w:type="dxa"/>
            <w:shd w:val="clear" w:color="auto" w:fill="auto"/>
            <w:tcMar>
              <w:top w:w="0" w:type="dxa"/>
              <w:left w:w="108" w:type="dxa"/>
              <w:bottom w:w="0" w:type="dxa"/>
              <w:right w:w="108" w:type="dxa"/>
            </w:tcMar>
          </w:tcPr>
          <w:p w14:paraId="00E49D11"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Jednostavne poljoprivredne građevine, pomoćne građevine i slično</w:t>
            </w:r>
          </w:p>
        </w:tc>
        <w:tc>
          <w:tcPr>
            <w:tcW w:w="1134" w:type="dxa"/>
            <w:shd w:val="clear" w:color="auto" w:fill="auto"/>
            <w:tcMar>
              <w:top w:w="0" w:type="dxa"/>
              <w:left w:w="108" w:type="dxa"/>
              <w:bottom w:w="0" w:type="dxa"/>
              <w:right w:w="108" w:type="dxa"/>
            </w:tcMar>
          </w:tcPr>
          <w:p w14:paraId="5D6A3937"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28,4</w:t>
            </w:r>
          </w:p>
        </w:tc>
      </w:tr>
      <w:tr w:rsidR="00CE4734" w:rsidRPr="00CE4734" w14:paraId="64EFF3E8" w14:textId="77777777" w:rsidTr="00E34E36">
        <w:tc>
          <w:tcPr>
            <w:tcW w:w="851" w:type="dxa"/>
            <w:shd w:val="clear" w:color="auto" w:fill="auto"/>
            <w:tcMar>
              <w:top w:w="0" w:type="dxa"/>
              <w:left w:w="108" w:type="dxa"/>
              <w:bottom w:w="0" w:type="dxa"/>
              <w:right w:w="108" w:type="dxa"/>
            </w:tcMar>
            <w:vAlign w:val="center"/>
          </w:tcPr>
          <w:p w14:paraId="60DAB8F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Ib</w:t>
            </w:r>
            <w:proofErr w:type="spellEnd"/>
          </w:p>
        </w:tc>
        <w:tc>
          <w:tcPr>
            <w:tcW w:w="6804" w:type="dxa"/>
            <w:shd w:val="clear" w:color="auto" w:fill="auto"/>
            <w:tcMar>
              <w:top w:w="0" w:type="dxa"/>
              <w:left w:w="108" w:type="dxa"/>
              <w:bottom w:w="0" w:type="dxa"/>
              <w:right w:w="108" w:type="dxa"/>
            </w:tcMar>
          </w:tcPr>
          <w:p w14:paraId="41F7614E"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Spremišta (rezervoari) vode, trgovačka skladišta, štale i slično</w:t>
            </w:r>
          </w:p>
        </w:tc>
        <w:tc>
          <w:tcPr>
            <w:tcW w:w="1134" w:type="dxa"/>
            <w:shd w:val="clear" w:color="auto" w:fill="auto"/>
            <w:tcMar>
              <w:top w:w="0" w:type="dxa"/>
              <w:left w:w="108" w:type="dxa"/>
              <w:bottom w:w="0" w:type="dxa"/>
              <w:right w:w="108" w:type="dxa"/>
            </w:tcMar>
          </w:tcPr>
          <w:p w14:paraId="4A5CCB4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49,5</w:t>
            </w:r>
          </w:p>
        </w:tc>
      </w:tr>
      <w:tr w:rsidR="00CE4734" w:rsidRPr="00CE4734" w14:paraId="3313C585" w14:textId="77777777" w:rsidTr="00E34E36">
        <w:tc>
          <w:tcPr>
            <w:tcW w:w="851" w:type="dxa"/>
            <w:shd w:val="clear" w:color="auto" w:fill="auto"/>
            <w:tcMar>
              <w:top w:w="0" w:type="dxa"/>
              <w:left w:w="108" w:type="dxa"/>
              <w:bottom w:w="0" w:type="dxa"/>
              <w:right w:w="108" w:type="dxa"/>
            </w:tcMar>
            <w:vAlign w:val="center"/>
          </w:tcPr>
          <w:p w14:paraId="646CE831"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IIa</w:t>
            </w:r>
            <w:proofErr w:type="spellEnd"/>
          </w:p>
        </w:tc>
        <w:tc>
          <w:tcPr>
            <w:tcW w:w="6804" w:type="dxa"/>
            <w:shd w:val="clear" w:color="auto" w:fill="auto"/>
            <w:tcMar>
              <w:top w:w="0" w:type="dxa"/>
              <w:left w:w="108" w:type="dxa"/>
              <w:bottom w:w="0" w:type="dxa"/>
              <w:right w:w="108" w:type="dxa"/>
            </w:tcMar>
          </w:tcPr>
          <w:p w14:paraId="411482A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Tornjevi, vodotornjevi, ostala spremišta</w:t>
            </w:r>
          </w:p>
        </w:tc>
        <w:tc>
          <w:tcPr>
            <w:tcW w:w="1134" w:type="dxa"/>
            <w:shd w:val="clear" w:color="auto" w:fill="auto"/>
            <w:tcMar>
              <w:top w:w="0" w:type="dxa"/>
              <w:left w:w="108" w:type="dxa"/>
              <w:bottom w:w="0" w:type="dxa"/>
              <w:right w:w="108" w:type="dxa"/>
            </w:tcMar>
          </w:tcPr>
          <w:p w14:paraId="4AE44AB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78,4</w:t>
            </w:r>
          </w:p>
        </w:tc>
      </w:tr>
      <w:tr w:rsidR="00CE4734" w:rsidRPr="00CE4734" w14:paraId="3D963BCC" w14:textId="77777777" w:rsidTr="00E34E36">
        <w:tc>
          <w:tcPr>
            <w:tcW w:w="851" w:type="dxa"/>
            <w:shd w:val="clear" w:color="auto" w:fill="auto"/>
            <w:tcMar>
              <w:top w:w="0" w:type="dxa"/>
              <w:left w:w="108" w:type="dxa"/>
              <w:bottom w:w="0" w:type="dxa"/>
              <w:right w:w="108" w:type="dxa"/>
            </w:tcMar>
            <w:vAlign w:val="center"/>
          </w:tcPr>
          <w:p w14:paraId="188D5423"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IIb</w:t>
            </w:r>
            <w:proofErr w:type="spellEnd"/>
          </w:p>
        </w:tc>
        <w:tc>
          <w:tcPr>
            <w:tcW w:w="6804" w:type="dxa"/>
            <w:shd w:val="clear" w:color="auto" w:fill="auto"/>
            <w:tcMar>
              <w:top w:w="0" w:type="dxa"/>
              <w:left w:w="108" w:type="dxa"/>
              <w:bottom w:w="0" w:type="dxa"/>
              <w:right w:w="108" w:type="dxa"/>
            </w:tcMar>
          </w:tcPr>
          <w:p w14:paraId="00E18DDF"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Uredi, trgovine, poljoprivredne građevine do visine jednog kata, jednostavna industrijska postrojenja i slično</w:t>
            </w:r>
          </w:p>
        </w:tc>
        <w:tc>
          <w:tcPr>
            <w:tcW w:w="1134" w:type="dxa"/>
            <w:shd w:val="clear" w:color="auto" w:fill="auto"/>
            <w:tcMar>
              <w:top w:w="0" w:type="dxa"/>
              <w:left w:w="108" w:type="dxa"/>
              <w:bottom w:w="0" w:type="dxa"/>
              <w:right w:w="108" w:type="dxa"/>
            </w:tcMar>
          </w:tcPr>
          <w:p w14:paraId="680C5E9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146,4</w:t>
            </w:r>
          </w:p>
        </w:tc>
      </w:tr>
      <w:tr w:rsidR="00CE4734" w:rsidRPr="00CE4734" w14:paraId="4B8D82DD" w14:textId="77777777" w:rsidTr="00E34E36">
        <w:tc>
          <w:tcPr>
            <w:tcW w:w="851" w:type="dxa"/>
            <w:shd w:val="clear" w:color="auto" w:fill="auto"/>
            <w:tcMar>
              <w:top w:w="0" w:type="dxa"/>
              <w:left w:w="108" w:type="dxa"/>
              <w:bottom w:w="0" w:type="dxa"/>
              <w:right w:w="108" w:type="dxa"/>
            </w:tcMar>
            <w:vAlign w:val="center"/>
          </w:tcPr>
          <w:p w14:paraId="4780DE18"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IIIa</w:t>
            </w:r>
            <w:proofErr w:type="spellEnd"/>
          </w:p>
        </w:tc>
        <w:tc>
          <w:tcPr>
            <w:tcW w:w="6804" w:type="dxa"/>
            <w:shd w:val="clear" w:color="auto" w:fill="auto"/>
            <w:tcMar>
              <w:top w:w="0" w:type="dxa"/>
              <w:left w:w="108" w:type="dxa"/>
              <w:bottom w:w="0" w:type="dxa"/>
              <w:right w:w="108" w:type="dxa"/>
            </w:tcMar>
          </w:tcPr>
          <w:p w14:paraId="35D52885"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Stambene zgrade do četiri kata, lokalne sportske građevine, parkirališta na kat, poslovne građevine i slično</w:t>
            </w:r>
          </w:p>
        </w:tc>
        <w:tc>
          <w:tcPr>
            <w:tcW w:w="1134" w:type="dxa"/>
            <w:shd w:val="clear" w:color="auto" w:fill="auto"/>
            <w:tcMar>
              <w:top w:w="0" w:type="dxa"/>
              <w:left w:w="108" w:type="dxa"/>
              <w:bottom w:w="0" w:type="dxa"/>
              <w:right w:w="108" w:type="dxa"/>
            </w:tcMar>
          </w:tcPr>
          <w:p w14:paraId="4D803C13"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175,8</w:t>
            </w:r>
          </w:p>
        </w:tc>
      </w:tr>
      <w:tr w:rsidR="00CE4734" w:rsidRPr="00CE4734" w14:paraId="30257F1C" w14:textId="77777777" w:rsidTr="00E34E36">
        <w:tc>
          <w:tcPr>
            <w:tcW w:w="851" w:type="dxa"/>
            <w:shd w:val="clear" w:color="auto" w:fill="auto"/>
            <w:tcMar>
              <w:top w:w="0" w:type="dxa"/>
              <w:left w:w="108" w:type="dxa"/>
              <w:bottom w:w="0" w:type="dxa"/>
              <w:right w:w="108" w:type="dxa"/>
            </w:tcMar>
            <w:vAlign w:val="center"/>
          </w:tcPr>
          <w:p w14:paraId="0EE22996"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IIIb</w:t>
            </w:r>
            <w:proofErr w:type="spellEnd"/>
          </w:p>
        </w:tc>
        <w:tc>
          <w:tcPr>
            <w:tcW w:w="6804" w:type="dxa"/>
            <w:shd w:val="clear" w:color="auto" w:fill="auto"/>
            <w:tcMar>
              <w:top w:w="0" w:type="dxa"/>
              <w:left w:w="108" w:type="dxa"/>
              <w:bottom w:w="0" w:type="dxa"/>
              <w:right w:w="108" w:type="dxa"/>
            </w:tcMar>
          </w:tcPr>
          <w:p w14:paraId="1562160B" w14:textId="77777777" w:rsidR="00CE4734" w:rsidRPr="00CE4734" w:rsidRDefault="00CE4734" w:rsidP="00CE4734">
            <w:pPr>
              <w:spacing w:after="0" w:line="240" w:lineRule="auto"/>
              <w:rPr>
                <w:rFonts w:eastAsia="Calibri" w:cstheme="minorHAnsi"/>
                <w:sz w:val="20"/>
                <w:szCs w:val="20"/>
              </w:rPr>
            </w:pPr>
            <w:r w:rsidRPr="00CE4734">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shd w:val="clear" w:color="auto" w:fill="auto"/>
            <w:tcMar>
              <w:top w:w="0" w:type="dxa"/>
              <w:left w:w="108" w:type="dxa"/>
              <w:bottom w:w="0" w:type="dxa"/>
              <w:right w:w="108" w:type="dxa"/>
            </w:tcMar>
          </w:tcPr>
          <w:p w14:paraId="6EF46076"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200,5</w:t>
            </w:r>
          </w:p>
        </w:tc>
      </w:tr>
      <w:tr w:rsidR="00CE4734" w:rsidRPr="00CE4734" w14:paraId="2993C934" w14:textId="77777777" w:rsidTr="00E34E36">
        <w:tc>
          <w:tcPr>
            <w:tcW w:w="851" w:type="dxa"/>
            <w:shd w:val="clear" w:color="auto" w:fill="auto"/>
            <w:tcMar>
              <w:top w:w="0" w:type="dxa"/>
              <w:left w:w="108" w:type="dxa"/>
              <w:bottom w:w="0" w:type="dxa"/>
              <w:right w:w="108" w:type="dxa"/>
            </w:tcMar>
            <w:vAlign w:val="center"/>
          </w:tcPr>
          <w:p w14:paraId="298A32E9"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IVa</w:t>
            </w:r>
            <w:proofErr w:type="spellEnd"/>
          </w:p>
        </w:tc>
        <w:tc>
          <w:tcPr>
            <w:tcW w:w="6804" w:type="dxa"/>
            <w:shd w:val="clear" w:color="auto" w:fill="auto"/>
            <w:tcMar>
              <w:top w:w="0" w:type="dxa"/>
              <w:left w:w="108" w:type="dxa"/>
              <w:bottom w:w="0" w:type="dxa"/>
              <w:right w:w="108" w:type="dxa"/>
            </w:tcMar>
          </w:tcPr>
          <w:p w14:paraId="35CFD10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Privatne kuće, uredske zgrade, veliki trgovački centri</w:t>
            </w:r>
          </w:p>
        </w:tc>
        <w:tc>
          <w:tcPr>
            <w:tcW w:w="1134" w:type="dxa"/>
            <w:shd w:val="clear" w:color="auto" w:fill="auto"/>
            <w:tcMar>
              <w:top w:w="0" w:type="dxa"/>
              <w:left w:w="108" w:type="dxa"/>
              <w:bottom w:w="0" w:type="dxa"/>
              <w:right w:w="108" w:type="dxa"/>
            </w:tcMar>
          </w:tcPr>
          <w:p w14:paraId="00932F8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226,3</w:t>
            </w:r>
          </w:p>
        </w:tc>
      </w:tr>
      <w:tr w:rsidR="00CE4734" w:rsidRPr="00CE4734" w14:paraId="41AF93E8" w14:textId="77777777" w:rsidTr="00E34E36">
        <w:tc>
          <w:tcPr>
            <w:tcW w:w="851" w:type="dxa"/>
            <w:shd w:val="clear" w:color="auto" w:fill="auto"/>
            <w:tcMar>
              <w:top w:w="0" w:type="dxa"/>
              <w:left w:w="108" w:type="dxa"/>
              <w:bottom w:w="0" w:type="dxa"/>
              <w:right w:w="108" w:type="dxa"/>
            </w:tcMar>
            <w:vAlign w:val="center"/>
          </w:tcPr>
          <w:p w14:paraId="259AA457"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IVb</w:t>
            </w:r>
            <w:proofErr w:type="spellEnd"/>
          </w:p>
        </w:tc>
        <w:tc>
          <w:tcPr>
            <w:tcW w:w="6804" w:type="dxa"/>
            <w:shd w:val="clear" w:color="auto" w:fill="auto"/>
            <w:tcMar>
              <w:top w:w="0" w:type="dxa"/>
              <w:left w:w="108" w:type="dxa"/>
              <w:bottom w:w="0" w:type="dxa"/>
              <w:right w:w="108" w:type="dxa"/>
            </w:tcMar>
          </w:tcPr>
          <w:p w14:paraId="389F516B"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Trgovački centri i hoteli viših kategorija</w:t>
            </w:r>
          </w:p>
        </w:tc>
        <w:tc>
          <w:tcPr>
            <w:tcW w:w="1134" w:type="dxa"/>
            <w:shd w:val="clear" w:color="auto" w:fill="auto"/>
            <w:tcMar>
              <w:top w:w="0" w:type="dxa"/>
              <w:left w:w="108" w:type="dxa"/>
              <w:bottom w:w="0" w:type="dxa"/>
              <w:right w:w="108" w:type="dxa"/>
            </w:tcMar>
          </w:tcPr>
          <w:p w14:paraId="530353B8"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250,0</w:t>
            </w:r>
          </w:p>
        </w:tc>
      </w:tr>
      <w:tr w:rsidR="00CE4734" w:rsidRPr="00CE4734" w14:paraId="2E59CFC1" w14:textId="77777777" w:rsidTr="00E34E36">
        <w:tc>
          <w:tcPr>
            <w:tcW w:w="851" w:type="dxa"/>
            <w:shd w:val="clear" w:color="auto" w:fill="auto"/>
            <w:tcMar>
              <w:top w:w="0" w:type="dxa"/>
              <w:left w:w="108" w:type="dxa"/>
              <w:bottom w:w="0" w:type="dxa"/>
              <w:right w:w="108" w:type="dxa"/>
            </w:tcMar>
            <w:vAlign w:val="center"/>
          </w:tcPr>
          <w:p w14:paraId="07CA11DD"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IVc</w:t>
            </w:r>
            <w:proofErr w:type="spellEnd"/>
          </w:p>
        </w:tc>
        <w:tc>
          <w:tcPr>
            <w:tcW w:w="6804" w:type="dxa"/>
            <w:shd w:val="clear" w:color="auto" w:fill="auto"/>
            <w:tcMar>
              <w:top w:w="0" w:type="dxa"/>
              <w:left w:w="108" w:type="dxa"/>
              <w:bottom w:w="0" w:type="dxa"/>
              <w:right w:w="108" w:type="dxa"/>
            </w:tcMar>
          </w:tcPr>
          <w:p w14:paraId="6E1BF1F2"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Bolnice, knjižnice i kulturne građevine</w:t>
            </w:r>
          </w:p>
        </w:tc>
        <w:tc>
          <w:tcPr>
            <w:tcW w:w="1134" w:type="dxa"/>
            <w:shd w:val="clear" w:color="auto" w:fill="auto"/>
            <w:tcMar>
              <w:top w:w="0" w:type="dxa"/>
              <w:left w:w="108" w:type="dxa"/>
              <w:bottom w:w="0" w:type="dxa"/>
              <w:right w:w="108" w:type="dxa"/>
            </w:tcMar>
          </w:tcPr>
          <w:p w14:paraId="411DC6A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300,5</w:t>
            </w:r>
          </w:p>
        </w:tc>
      </w:tr>
      <w:tr w:rsidR="00CE4734" w:rsidRPr="00CE4734" w14:paraId="3AA0D63F" w14:textId="77777777" w:rsidTr="00E34E36">
        <w:tc>
          <w:tcPr>
            <w:tcW w:w="851" w:type="dxa"/>
            <w:shd w:val="clear" w:color="auto" w:fill="auto"/>
            <w:tcMar>
              <w:top w:w="0" w:type="dxa"/>
              <w:left w:w="108" w:type="dxa"/>
              <w:bottom w:w="0" w:type="dxa"/>
              <w:right w:w="108" w:type="dxa"/>
            </w:tcMar>
            <w:vAlign w:val="center"/>
          </w:tcPr>
          <w:p w14:paraId="4683DA9B"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Va</w:t>
            </w:r>
            <w:proofErr w:type="spellEnd"/>
          </w:p>
        </w:tc>
        <w:tc>
          <w:tcPr>
            <w:tcW w:w="6804" w:type="dxa"/>
            <w:shd w:val="clear" w:color="auto" w:fill="auto"/>
            <w:tcMar>
              <w:top w:w="0" w:type="dxa"/>
              <w:left w:w="108" w:type="dxa"/>
              <w:bottom w:w="0" w:type="dxa"/>
              <w:right w:w="108" w:type="dxa"/>
            </w:tcMar>
          </w:tcPr>
          <w:p w14:paraId="4B664EB0"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Radio i TV postaje, obrazovne institucije, trgovački centri s dodatnim sadržajem</w:t>
            </w:r>
          </w:p>
        </w:tc>
        <w:tc>
          <w:tcPr>
            <w:tcW w:w="1134" w:type="dxa"/>
            <w:shd w:val="clear" w:color="auto" w:fill="auto"/>
            <w:tcMar>
              <w:top w:w="0" w:type="dxa"/>
              <w:left w:w="108" w:type="dxa"/>
              <w:bottom w:w="0" w:type="dxa"/>
              <w:right w:w="108" w:type="dxa"/>
            </w:tcMar>
          </w:tcPr>
          <w:p w14:paraId="2EE5A2BC"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372,6</w:t>
            </w:r>
          </w:p>
        </w:tc>
      </w:tr>
      <w:tr w:rsidR="00CE4734" w:rsidRPr="00CE4734" w14:paraId="2ACA5391" w14:textId="77777777" w:rsidTr="00E34E36">
        <w:tc>
          <w:tcPr>
            <w:tcW w:w="851" w:type="dxa"/>
            <w:shd w:val="clear" w:color="auto" w:fill="auto"/>
            <w:tcMar>
              <w:top w:w="0" w:type="dxa"/>
              <w:left w:w="108" w:type="dxa"/>
              <w:bottom w:w="0" w:type="dxa"/>
              <w:right w:w="108" w:type="dxa"/>
            </w:tcMar>
            <w:vAlign w:val="center"/>
          </w:tcPr>
          <w:p w14:paraId="47480175" w14:textId="77777777" w:rsidR="00CE4734" w:rsidRPr="00CE4734" w:rsidRDefault="00CE4734" w:rsidP="00CE4734">
            <w:pPr>
              <w:spacing w:after="0" w:line="240" w:lineRule="auto"/>
              <w:jc w:val="center"/>
              <w:rPr>
                <w:rFonts w:eastAsia="Calibri" w:cstheme="minorHAnsi"/>
                <w:sz w:val="20"/>
                <w:szCs w:val="20"/>
              </w:rPr>
            </w:pPr>
            <w:proofErr w:type="spellStart"/>
            <w:r w:rsidRPr="00CE4734">
              <w:rPr>
                <w:rFonts w:eastAsia="Calibri" w:cstheme="minorHAnsi"/>
                <w:sz w:val="20"/>
                <w:szCs w:val="20"/>
              </w:rPr>
              <w:t>Vb</w:t>
            </w:r>
            <w:proofErr w:type="spellEnd"/>
          </w:p>
        </w:tc>
        <w:tc>
          <w:tcPr>
            <w:tcW w:w="6804" w:type="dxa"/>
            <w:shd w:val="clear" w:color="auto" w:fill="auto"/>
            <w:tcMar>
              <w:top w:w="0" w:type="dxa"/>
              <w:left w:w="108" w:type="dxa"/>
              <w:bottom w:w="0" w:type="dxa"/>
              <w:right w:w="108" w:type="dxa"/>
            </w:tcMar>
          </w:tcPr>
          <w:p w14:paraId="306CC5CA"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Kongresni centri, zračne luke</w:t>
            </w:r>
          </w:p>
        </w:tc>
        <w:tc>
          <w:tcPr>
            <w:tcW w:w="1134" w:type="dxa"/>
            <w:shd w:val="clear" w:color="auto" w:fill="auto"/>
            <w:tcMar>
              <w:top w:w="0" w:type="dxa"/>
              <w:left w:w="108" w:type="dxa"/>
              <w:bottom w:w="0" w:type="dxa"/>
              <w:right w:w="108" w:type="dxa"/>
            </w:tcMar>
          </w:tcPr>
          <w:p w14:paraId="57EC9984" w14:textId="77777777"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451,6</w:t>
            </w:r>
          </w:p>
        </w:tc>
      </w:tr>
      <w:tr w:rsidR="00CE4734" w:rsidRPr="001846C3" w14:paraId="2399C520" w14:textId="77777777" w:rsidTr="00E34E36">
        <w:tc>
          <w:tcPr>
            <w:tcW w:w="851" w:type="dxa"/>
            <w:shd w:val="clear" w:color="auto" w:fill="auto"/>
            <w:tcMar>
              <w:top w:w="0" w:type="dxa"/>
              <w:left w:w="108" w:type="dxa"/>
              <w:bottom w:w="0" w:type="dxa"/>
              <w:right w:w="108" w:type="dxa"/>
            </w:tcMar>
            <w:vAlign w:val="center"/>
          </w:tcPr>
          <w:p w14:paraId="2EF4A9C2"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Vc</w:t>
            </w:r>
            <w:proofErr w:type="spellEnd"/>
          </w:p>
        </w:tc>
        <w:tc>
          <w:tcPr>
            <w:tcW w:w="6804" w:type="dxa"/>
            <w:shd w:val="clear" w:color="auto" w:fill="auto"/>
            <w:tcMar>
              <w:top w:w="0" w:type="dxa"/>
              <w:left w:w="108" w:type="dxa"/>
              <w:bottom w:w="0" w:type="dxa"/>
              <w:right w:w="108" w:type="dxa"/>
            </w:tcMar>
          </w:tcPr>
          <w:p w14:paraId="7B214746"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Kliničko – bolnički centri, hoteli najviših kategorija</w:t>
            </w:r>
          </w:p>
        </w:tc>
        <w:tc>
          <w:tcPr>
            <w:tcW w:w="1134" w:type="dxa"/>
            <w:shd w:val="clear" w:color="auto" w:fill="auto"/>
            <w:tcMar>
              <w:top w:w="0" w:type="dxa"/>
              <w:left w:w="108" w:type="dxa"/>
              <w:bottom w:w="0" w:type="dxa"/>
              <w:right w:w="108" w:type="dxa"/>
            </w:tcMar>
          </w:tcPr>
          <w:p w14:paraId="46B8336D"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513,3</w:t>
            </w:r>
          </w:p>
        </w:tc>
      </w:tr>
      <w:tr w:rsidR="00CE4734" w:rsidRPr="001846C3" w14:paraId="225E3476" w14:textId="77777777" w:rsidTr="00E34E36">
        <w:tc>
          <w:tcPr>
            <w:tcW w:w="851" w:type="dxa"/>
            <w:shd w:val="clear" w:color="auto" w:fill="auto"/>
            <w:tcMar>
              <w:top w:w="0" w:type="dxa"/>
              <w:left w:w="108" w:type="dxa"/>
              <w:bottom w:w="0" w:type="dxa"/>
              <w:right w:w="108" w:type="dxa"/>
            </w:tcMar>
            <w:vAlign w:val="center"/>
          </w:tcPr>
          <w:p w14:paraId="5D2C1F03" w14:textId="77777777" w:rsidR="00CE4734" w:rsidRPr="001846C3" w:rsidRDefault="00CE4734" w:rsidP="00CE4734">
            <w:pPr>
              <w:spacing w:after="0" w:line="240" w:lineRule="auto"/>
              <w:jc w:val="center"/>
              <w:rPr>
                <w:rFonts w:eastAsia="Calibri" w:cstheme="minorHAnsi"/>
                <w:sz w:val="20"/>
                <w:szCs w:val="20"/>
              </w:rPr>
            </w:pPr>
            <w:proofErr w:type="spellStart"/>
            <w:r w:rsidRPr="001846C3">
              <w:rPr>
                <w:rFonts w:eastAsia="Calibri" w:cstheme="minorHAnsi"/>
                <w:sz w:val="20"/>
                <w:szCs w:val="20"/>
              </w:rPr>
              <w:t>Vd</w:t>
            </w:r>
            <w:proofErr w:type="spellEnd"/>
          </w:p>
        </w:tc>
        <w:tc>
          <w:tcPr>
            <w:tcW w:w="6804" w:type="dxa"/>
            <w:shd w:val="clear" w:color="auto" w:fill="auto"/>
            <w:tcMar>
              <w:top w:w="0" w:type="dxa"/>
              <w:left w:w="108" w:type="dxa"/>
              <w:bottom w:w="0" w:type="dxa"/>
              <w:right w:w="108" w:type="dxa"/>
            </w:tcMar>
          </w:tcPr>
          <w:p w14:paraId="00AE8D63"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Kazališta, operne i koncertne dvorane</w:t>
            </w:r>
          </w:p>
        </w:tc>
        <w:tc>
          <w:tcPr>
            <w:tcW w:w="1134" w:type="dxa"/>
            <w:shd w:val="clear" w:color="auto" w:fill="auto"/>
            <w:tcMar>
              <w:top w:w="0" w:type="dxa"/>
              <w:left w:w="108" w:type="dxa"/>
              <w:bottom w:w="0" w:type="dxa"/>
              <w:right w:w="108" w:type="dxa"/>
            </w:tcMar>
          </w:tcPr>
          <w:p w14:paraId="4372B388" w14:textId="77777777"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615,3</w:t>
            </w:r>
          </w:p>
        </w:tc>
      </w:tr>
    </w:tbl>
    <w:p w14:paraId="100AEA02" w14:textId="04CAA083" w:rsidR="00CE4734" w:rsidRPr="001846C3" w:rsidRDefault="00CE4734" w:rsidP="006D085D">
      <w:pPr>
        <w:jc w:val="center"/>
        <w:rPr>
          <w:lang w:eastAsia="hr-HR"/>
        </w:rPr>
      </w:pPr>
      <w:r w:rsidRPr="001846C3">
        <w:rPr>
          <w:sz w:val="18"/>
          <w:szCs w:val="18"/>
          <w:lang w:eastAsia="hr-HR"/>
        </w:rPr>
        <w:t xml:space="preserve">Izvor: Smjernice za izradu procjene rizika </w:t>
      </w:r>
      <w:r w:rsidR="00761A85">
        <w:rPr>
          <w:sz w:val="18"/>
          <w:szCs w:val="18"/>
          <w:lang w:eastAsia="hr-HR"/>
        </w:rPr>
        <w:t xml:space="preserve">za područje </w:t>
      </w:r>
      <w:r w:rsidR="00C26007">
        <w:rPr>
          <w:sz w:val="18"/>
          <w:szCs w:val="18"/>
          <w:lang w:eastAsia="hr-HR"/>
        </w:rPr>
        <w:t>Koprivničko-križevačke</w:t>
      </w:r>
      <w:r w:rsidR="00761A85">
        <w:rPr>
          <w:sz w:val="18"/>
          <w:szCs w:val="18"/>
          <w:lang w:eastAsia="hr-HR"/>
        </w:rPr>
        <w:t xml:space="preserve"> </w:t>
      </w:r>
      <w:r w:rsidRPr="001846C3">
        <w:rPr>
          <w:sz w:val="18"/>
          <w:szCs w:val="18"/>
          <w:lang w:eastAsia="hr-HR"/>
        </w:rPr>
        <w:t>županije</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355" w:name="_Toc4137256"/>
      <w:bookmarkStart w:id="356" w:name="_Toc19619301"/>
      <w:bookmarkStart w:id="357" w:name="_Toc66103577"/>
      <w:bookmarkStart w:id="358" w:name="_Toc68610534"/>
      <w:bookmarkStart w:id="359" w:name="_Toc87366583"/>
      <w:bookmarkStart w:id="360" w:name="_Toc109716467"/>
      <w:r w:rsidRPr="00CE4734">
        <w:rPr>
          <w:rFonts w:eastAsia="Calibri"/>
        </w:rPr>
        <w:lastRenderedPageBreak/>
        <w:t>VJEROJATNOST</w:t>
      </w:r>
      <w:bookmarkEnd w:id="355"/>
      <w:bookmarkEnd w:id="356"/>
      <w:bookmarkEnd w:id="357"/>
      <w:bookmarkEnd w:id="358"/>
      <w:bookmarkEnd w:id="359"/>
      <w:bookmarkEnd w:id="360"/>
    </w:p>
    <w:p w14:paraId="390EB18B" w14:textId="44A7D764" w:rsidR="00CE4734" w:rsidRDefault="00CE4734" w:rsidP="00CE4734">
      <w:pPr>
        <w:pStyle w:val="Odlomakpopisa11"/>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3004BDC0" w:rsidR="00CE4734" w:rsidRDefault="00CE4734" w:rsidP="00CE4734">
      <w:pPr>
        <w:pStyle w:val="Opisslike"/>
        <w:keepNext/>
        <w:spacing w:line="240" w:lineRule="auto"/>
      </w:pPr>
      <w:bookmarkStart w:id="361" w:name="_Toc14434342"/>
      <w:bookmarkStart w:id="362" w:name="_Toc66177209"/>
      <w:bookmarkStart w:id="363" w:name="_Toc68610381"/>
      <w:bookmarkStart w:id="364" w:name="_Toc76464622"/>
      <w:bookmarkStart w:id="365" w:name="_Toc109715246"/>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17</w:t>
      </w:r>
      <w:r w:rsidR="007A65BC">
        <w:rPr>
          <w:noProof/>
        </w:rPr>
        <w:fldChar w:fldCharType="end"/>
      </w:r>
      <w:r>
        <w:t xml:space="preserve">. </w:t>
      </w:r>
      <w:r w:rsidRPr="00CE4734">
        <w:t>Vjerojatnost/frekvencija</w:t>
      </w:r>
      <w:bookmarkEnd w:id="361"/>
      <w:bookmarkEnd w:id="362"/>
      <w:bookmarkEnd w:id="363"/>
      <w:bookmarkEnd w:id="364"/>
      <w:bookmarkEnd w:id="36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3"/>
        <w:gridCol w:w="1249"/>
        <w:gridCol w:w="1553"/>
        <w:gridCol w:w="2154"/>
        <w:gridCol w:w="2410"/>
      </w:tblGrid>
      <w:tr w:rsidR="00CE4734" w:rsidRPr="00CE4734" w14:paraId="4C777BF1" w14:textId="77777777" w:rsidTr="00CE7617">
        <w:trPr>
          <w:trHeight w:val="242"/>
        </w:trPr>
        <w:tc>
          <w:tcPr>
            <w:tcW w:w="1423" w:type="dxa"/>
            <w:vMerge w:val="restart"/>
            <w:shd w:val="clear" w:color="auto" w:fill="auto"/>
            <w:vAlign w:val="center"/>
          </w:tcPr>
          <w:p w14:paraId="5CD7DE99"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KATEGORIJA</w:t>
            </w:r>
          </w:p>
        </w:tc>
        <w:tc>
          <w:tcPr>
            <w:tcW w:w="1249" w:type="dxa"/>
            <w:vMerge w:val="restart"/>
            <w:shd w:val="clear" w:color="auto" w:fill="auto"/>
            <w:vAlign w:val="center"/>
          </w:tcPr>
          <w:p w14:paraId="608378E2"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POSLJEDICE</w:t>
            </w:r>
          </w:p>
        </w:tc>
        <w:tc>
          <w:tcPr>
            <w:tcW w:w="6117" w:type="dxa"/>
            <w:gridSpan w:val="3"/>
            <w:shd w:val="clear" w:color="auto" w:fill="auto"/>
            <w:vAlign w:val="center"/>
          </w:tcPr>
          <w:p w14:paraId="2EC1661F"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VJEROJATNOST/FREKVENCIJA</w:t>
            </w:r>
          </w:p>
        </w:tc>
      </w:tr>
      <w:tr w:rsidR="00CE4734" w:rsidRPr="00CE4734" w14:paraId="33170C6A" w14:textId="77777777" w:rsidTr="00CE7617">
        <w:trPr>
          <w:trHeight w:val="339"/>
        </w:trPr>
        <w:tc>
          <w:tcPr>
            <w:tcW w:w="1423" w:type="dxa"/>
            <w:vMerge/>
            <w:shd w:val="clear" w:color="auto" w:fill="auto"/>
            <w:vAlign w:val="center"/>
          </w:tcPr>
          <w:p w14:paraId="1EDAADBC" w14:textId="77777777" w:rsidR="00CE4734" w:rsidRPr="00CE4734" w:rsidRDefault="00CE4734" w:rsidP="00CE4734">
            <w:pPr>
              <w:spacing w:after="0" w:line="276" w:lineRule="auto"/>
              <w:jc w:val="both"/>
              <w:rPr>
                <w:rFonts w:eastAsia="Calibri" w:cstheme="minorHAnsi"/>
                <w:b/>
                <w:sz w:val="16"/>
                <w:szCs w:val="16"/>
              </w:rPr>
            </w:pPr>
          </w:p>
        </w:tc>
        <w:tc>
          <w:tcPr>
            <w:tcW w:w="1249" w:type="dxa"/>
            <w:vMerge/>
            <w:shd w:val="clear" w:color="auto" w:fill="auto"/>
            <w:vAlign w:val="center"/>
          </w:tcPr>
          <w:p w14:paraId="4647CF53" w14:textId="77777777" w:rsidR="00CE4734" w:rsidRPr="00CE4734" w:rsidRDefault="00CE4734" w:rsidP="00CE4734">
            <w:pPr>
              <w:spacing w:after="0" w:line="276" w:lineRule="auto"/>
              <w:jc w:val="both"/>
              <w:rPr>
                <w:rFonts w:eastAsia="Calibri" w:cstheme="minorHAnsi"/>
                <w:b/>
                <w:sz w:val="16"/>
                <w:szCs w:val="16"/>
              </w:rPr>
            </w:pPr>
          </w:p>
        </w:tc>
        <w:tc>
          <w:tcPr>
            <w:tcW w:w="1553" w:type="dxa"/>
            <w:shd w:val="clear" w:color="auto" w:fill="auto"/>
            <w:vAlign w:val="center"/>
          </w:tcPr>
          <w:p w14:paraId="4BE98EAD"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KVALITATIVNO</w:t>
            </w:r>
          </w:p>
        </w:tc>
        <w:tc>
          <w:tcPr>
            <w:tcW w:w="2154" w:type="dxa"/>
            <w:shd w:val="clear" w:color="auto" w:fill="auto"/>
            <w:vAlign w:val="center"/>
          </w:tcPr>
          <w:p w14:paraId="5A134F6C"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w:t>
            </w:r>
          </w:p>
        </w:tc>
        <w:tc>
          <w:tcPr>
            <w:tcW w:w="2410" w:type="dxa"/>
            <w:shd w:val="clear" w:color="auto" w:fill="auto"/>
            <w:vAlign w:val="center"/>
          </w:tcPr>
          <w:p w14:paraId="31DAD480" w14:textId="77777777"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FREKVENCIJA</w:t>
            </w:r>
          </w:p>
        </w:tc>
      </w:tr>
      <w:tr w:rsidR="00CE4734" w:rsidRPr="00CE4734" w14:paraId="1B61ACE6" w14:textId="77777777" w:rsidTr="00CE7617">
        <w:trPr>
          <w:trHeight w:val="242"/>
        </w:trPr>
        <w:tc>
          <w:tcPr>
            <w:tcW w:w="1423" w:type="dxa"/>
            <w:shd w:val="clear" w:color="auto" w:fill="auto"/>
            <w:vAlign w:val="center"/>
          </w:tcPr>
          <w:p w14:paraId="16441727"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1</w:t>
            </w:r>
          </w:p>
        </w:tc>
        <w:tc>
          <w:tcPr>
            <w:tcW w:w="1249" w:type="dxa"/>
            <w:shd w:val="clear" w:color="auto" w:fill="auto"/>
            <w:vAlign w:val="center"/>
          </w:tcPr>
          <w:p w14:paraId="4D38E213"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Neznatne</w:t>
            </w:r>
          </w:p>
        </w:tc>
        <w:tc>
          <w:tcPr>
            <w:tcW w:w="1553" w:type="dxa"/>
            <w:shd w:val="clear" w:color="auto" w:fill="auto"/>
            <w:vAlign w:val="center"/>
          </w:tcPr>
          <w:p w14:paraId="1A45C18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mala</w:t>
            </w:r>
          </w:p>
        </w:tc>
        <w:tc>
          <w:tcPr>
            <w:tcW w:w="2154" w:type="dxa"/>
            <w:shd w:val="clear" w:color="auto" w:fill="auto"/>
            <w:vAlign w:val="center"/>
          </w:tcPr>
          <w:p w14:paraId="011D3A19"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&lt;1 %</w:t>
            </w:r>
          </w:p>
        </w:tc>
        <w:tc>
          <w:tcPr>
            <w:tcW w:w="2410" w:type="dxa"/>
            <w:shd w:val="clear" w:color="auto" w:fill="auto"/>
            <w:vAlign w:val="center"/>
          </w:tcPr>
          <w:p w14:paraId="594A8874"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100 godina i rjeđe</w:t>
            </w:r>
          </w:p>
        </w:tc>
      </w:tr>
      <w:tr w:rsidR="00CE4734" w:rsidRPr="00CE4734" w14:paraId="5EC24AD2" w14:textId="77777777" w:rsidTr="00CE7617">
        <w:trPr>
          <w:trHeight w:val="242"/>
        </w:trPr>
        <w:tc>
          <w:tcPr>
            <w:tcW w:w="1423" w:type="dxa"/>
            <w:shd w:val="clear" w:color="auto" w:fill="auto"/>
            <w:vAlign w:val="center"/>
          </w:tcPr>
          <w:p w14:paraId="0D32C1EF"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2</w:t>
            </w:r>
          </w:p>
        </w:tc>
        <w:tc>
          <w:tcPr>
            <w:tcW w:w="1249" w:type="dxa"/>
            <w:shd w:val="clear" w:color="auto" w:fill="auto"/>
            <w:vAlign w:val="center"/>
          </w:tcPr>
          <w:p w14:paraId="6F46A126"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Malene</w:t>
            </w:r>
          </w:p>
        </w:tc>
        <w:tc>
          <w:tcPr>
            <w:tcW w:w="1553" w:type="dxa"/>
            <w:shd w:val="clear" w:color="auto" w:fill="auto"/>
            <w:vAlign w:val="center"/>
          </w:tcPr>
          <w:p w14:paraId="03A118E8"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Mala</w:t>
            </w:r>
          </w:p>
        </w:tc>
        <w:tc>
          <w:tcPr>
            <w:tcW w:w="2154" w:type="dxa"/>
            <w:shd w:val="clear" w:color="auto" w:fill="auto"/>
            <w:vAlign w:val="center"/>
          </w:tcPr>
          <w:p w14:paraId="5645378C"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1 – 5 %</w:t>
            </w:r>
          </w:p>
        </w:tc>
        <w:tc>
          <w:tcPr>
            <w:tcW w:w="2410" w:type="dxa"/>
            <w:shd w:val="clear" w:color="auto" w:fill="auto"/>
            <w:vAlign w:val="center"/>
          </w:tcPr>
          <w:p w14:paraId="3870E9B3"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20 do 100 godina</w:t>
            </w:r>
          </w:p>
        </w:tc>
      </w:tr>
      <w:tr w:rsidR="00CE4734" w:rsidRPr="00CE4734" w14:paraId="0E08D869" w14:textId="77777777" w:rsidTr="00CE7617">
        <w:trPr>
          <w:trHeight w:val="242"/>
        </w:trPr>
        <w:tc>
          <w:tcPr>
            <w:tcW w:w="1423" w:type="dxa"/>
            <w:shd w:val="clear" w:color="auto" w:fill="auto"/>
            <w:vAlign w:val="center"/>
          </w:tcPr>
          <w:p w14:paraId="5EBD4F7A"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3</w:t>
            </w:r>
          </w:p>
        </w:tc>
        <w:tc>
          <w:tcPr>
            <w:tcW w:w="1249" w:type="dxa"/>
            <w:shd w:val="clear" w:color="auto" w:fill="auto"/>
            <w:vAlign w:val="center"/>
          </w:tcPr>
          <w:p w14:paraId="1F9ED875"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Umjerene</w:t>
            </w:r>
          </w:p>
        </w:tc>
        <w:tc>
          <w:tcPr>
            <w:tcW w:w="1553" w:type="dxa"/>
            <w:shd w:val="clear" w:color="auto" w:fill="auto"/>
            <w:vAlign w:val="center"/>
          </w:tcPr>
          <w:p w14:paraId="2BE2D1E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Umjerena</w:t>
            </w:r>
          </w:p>
        </w:tc>
        <w:tc>
          <w:tcPr>
            <w:tcW w:w="2154" w:type="dxa"/>
            <w:shd w:val="clear" w:color="auto" w:fill="auto"/>
            <w:vAlign w:val="center"/>
          </w:tcPr>
          <w:p w14:paraId="379A624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 – 50 %</w:t>
            </w:r>
          </w:p>
        </w:tc>
        <w:tc>
          <w:tcPr>
            <w:tcW w:w="2410" w:type="dxa"/>
            <w:shd w:val="clear" w:color="auto" w:fill="auto"/>
            <w:vAlign w:val="center"/>
          </w:tcPr>
          <w:p w14:paraId="38B83653"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 do 20 godina</w:t>
            </w:r>
          </w:p>
        </w:tc>
      </w:tr>
      <w:tr w:rsidR="00CE4734" w:rsidRPr="00CE4734" w14:paraId="354A06ED" w14:textId="77777777" w:rsidTr="00CE7617">
        <w:trPr>
          <w:trHeight w:val="242"/>
        </w:trPr>
        <w:tc>
          <w:tcPr>
            <w:tcW w:w="1423" w:type="dxa"/>
            <w:shd w:val="clear" w:color="auto" w:fill="auto"/>
            <w:vAlign w:val="center"/>
          </w:tcPr>
          <w:p w14:paraId="0462E7D9"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4</w:t>
            </w:r>
          </w:p>
        </w:tc>
        <w:tc>
          <w:tcPr>
            <w:tcW w:w="1249" w:type="dxa"/>
            <w:shd w:val="clear" w:color="auto" w:fill="auto"/>
            <w:vAlign w:val="center"/>
          </w:tcPr>
          <w:p w14:paraId="6165300B"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Značajne</w:t>
            </w:r>
          </w:p>
        </w:tc>
        <w:tc>
          <w:tcPr>
            <w:tcW w:w="1553" w:type="dxa"/>
            <w:shd w:val="clear" w:color="auto" w:fill="auto"/>
            <w:vAlign w:val="center"/>
          </w:tcPr>
          <w:p w14:paraId="01F10964"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Velika</w:t>
            </w:r>
          </w:p>
        </w:tc>
        <w:tc>
          <w:tcPr>
            <w:tcW w:w="2154" w:type="dxa"/>
            <w:shd w:val="clear" w:color="auto" w:fill="auto"/>
            <w:vAlign w:val="center"/>
          </w:tcPr>
          <w:p w14:paraId="1701EA51"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51 – 98 %</w:t>
            </w:r>
          </w:p>
        </w:tc>
        <w:tc>
          <w:tcPr>
            <w:tcW w:w="2410" w:type="dxa"/>
            <w:shd w:val="clear" w:color="auto" w:fill="auto"/>
            <w:vAlign w:val="center"/>
          </w:tcPr>
          <w:p w14:paraId="3F86E69E"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1 do 2 godine</w:t>
            </w:r>
          </w:p>
        </w:tc>
      </w:tr>
      <w:tr w:rsidR="00CE4734" w:rsidRPr="00CE4734" w14:paraId="681EEE2E" w14:textId="77777777" w:rsidTr="00CE7617">
        <w:trPr>
          <w:trHeight w:val="258"/>
        </w:trPr>
        <w:tc>
          <w:tcPr>
            <w:tcW w:w="1423" w:type="dxa"/>
            <w:shd w:val="clear" w:color="auto" w:fill="auto"/>
            <w:vAlign w:val="center"/>
          </w:tcPr>
          <w:p w14:paraId="73F88F88" w14:textId="77777777"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5</w:t>
            </w:r>
          </w:p>
        </w:tc>
        <w:tc>
          <w:tcPr>
            <w:tcW w:w="1249" w:type="dxa"/>
            <w:shd w:val="clear" w:color="auto" w:fill="auto"/>
            <w:vAlign w:val="center"/>
          </w:tcPr>
          <w:p w14:paraId="21A741A7"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Katastrofalne</w:t>
            </w:r>
          </w:p>
        </w:tc>
        <w:tc>
          <w:tcPr>
            <w:tcW w:w="1553" w:type="dxa"/>
            <w:shd w:val="clear" w:color="auto" w:fill="auto"/>
            <w:vAlign w:val="center"/>
          </w:tcPr>
          <w:p w14:paraId="288E7737"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velika</w:t>
            </w:r>
          </w:p>
        </w:tc>
        <w:tc>
          <w:tcPr>
            <w:tcW w:w="2154" w:type="dxa"/>
            <w:shd w:val="clear" w:color="auto" w:fill="auto"/>
            <w:vAlign w:val="center"/>
          </w:tcPr>
          <w:p w14:paraId="7C8040C2" w14:textId="77777777"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&gt; 98 %</w:t>
            </w:r>
          </w:p>
        </w:tc>
        <w:tc>
          <w:tcPr>
            <w:tcW w:w="2410" w:type="dxa"/>
            <w:shd w:val="clear" w:color="auto" w:fill="auto"/>
            <w:vAlign w:val="center"/>
          </w:tcPr>
          <w:p w14:paraId="5F415320" w14:textId="77777777"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godišnje ili češće</w:t>
            </w:r>
          </w:p>
        </w:tc>
      </w:tr>
    </w:tbl>
    <w:p w14:paraId="0BDEBF4F" w14:textId="558BE2D2" w:rsidR="00CE4734" w:rsidRPr="00CE4734" w:rsidRDefault="00CE4734" w:rsidP="00CE4734">
      <w:pPr>
        <w:spacing w:before="240" w:after="120" w:line="276" w:lineRule="auto"/>
        <w:jc w:val="both"/>
        <w:rPr>
          <w:sz w:val="24"/>
          <w:szCs w:val="24"/>
        </w:rPr>
        <w:sectPr w:rsidR="00CE4734" w:rsidRPr="00CE4734" w:rsidSect="006603E7">
          <w:pgSz w:w="11906" w:h="16838"/>
          <w:pgMar w:top="1134" w:right="1418" w:bottom="1134" w:left="1418" w:header="709" w:footer="709" w:gutter="284"/>
          <w:cols w:space="708"/>
          <w:docGrid w:linePitch="360"/>
        </w:sectPr>
      </w:pPr>
      <w:r w:rsidRPr="00CE4734">
        <w:rPr>
          <w:sz w:val="24"/>
          <w:szCs w:val="24"/>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5745B817" w14:textId="58C252C6" w:rsidR="00B92DA2" w:rsidRDefault="00627DE4" w:rsidP="009F6522">
      <w:pPr>
        <w:pStyle w:val="Naslov1"/>
      </w:pPr>
      <w:r>
        <w:lastRenderedPageBreak/>
        <w:t xml:space="preserve"> </w:t>
      </w:r>
      <w:bookmarkStart w:id="366" w:name="_Toc19619302"/>
      <w:bookmarkStart w:id="367" w:name="_Toc66103578"/>
      <w:bookmarkStart w:id="368" w:name="_Toc68610535"/>
      <w:bookmarkStart w:id="369" w:name="_Toc87366584"/>
      <w:bookmarkStart w:id="370" w:name="_Toc109716468"/>
      <w:r w:rsidR="009F6522">
        <w:t>OPIS SCENARIJA</w:t>
      </w:r>
      <w:bookmarkEnd w:id="366"/>
      <w:bookmarkEnd w:id="367"/>
      <w:bookmarkEnd w:id="368"/>
      <w:bookmarkEnd w:id="369"/>
      <w:bookmarkEnd w:id="370"/>
    </w:p>
    <w:p w14:paraId="78CA2DA9" w14:textId="2FD39A74" w:rsidR="009F6522" w:rsidRPr="009F6522" w:rsidRDefault="009F6522" w:rsidP="009F6522">
      <w:pPr>
        <w:spacing w:after="120" w:line="276" w:lineRule="auto"/>
        <w:jc w:val="both"/>
        <w:rPr>
          <w:sz w:val="24"/>
          <w:szCs w:val="24"/>
          <w:lang w:eastAsia="zh-CN"/>
        </w:rPr>
      </w:pPr>
      <w:r w:rsidRPr="009F6522">
        <w:rPr>
          <w:sz w:val="24"/>
          <w:szCs w:val="24"/>
          <w:lang w:eastAsia="zh-CN"/>
        </w:rPr>
        <w:t>Procjena rizika od velikih nesreća za</w:t>
      </w:r>
      <w:r w:rsidR="0053736D">
        <w:rPr>
          <w:sz w:val="24"/>
          <w:szCs w:val="24"/>
          <w:lang w:eastAsia="zh-CN"/>
        </w:rPr>
        <w:t xml:space="preserve"> Općinu </w:t>
      </w:r>
      <w:r w:rsidR="00C67EA9">
        <w:rPr>
          <w:sz w:val="24"/>
          <w:szCs w:val="24"/>
          <w:lang w:eastAsia="zh-CN"/>
        </w:rPr>
        <w:t>Sokolovac</w:t>
      </w:r>
      <w:r w:rsidRPr="009F6522">
        <w:rPr>
          <w:sz w:val="24"/>
          <w:szCs w:val="24"/>
          <w:lang w:eastAsia="zh-CN"/>
        </w:rPr>
        <w:t xml:space="preserve"> 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1AF17F73" w:rsidR="009F6522" w:rsidRPr="009F6522" w:rsidRDefault="009F6522" w:rsidP="009F6522">
      <w:pPr>
        <w:spacing w:after="120" w:line="276" w:lineRule="auto"/>
        <w:jc w:val="both"/>
        <w:rPr>
          <w:sz w:val="24"/>
          <w:szCs w:val="24"/>
          <w:lang w:eastAsia="zh-CN"/>
        </w:rPr>
      </w:pPr>
      <w:r w:rsidRPr="009F6522">
        <w:rPr>
          <w:sz w:val="24"/>
          <w:szCs w:val="24"/>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1846C3">
        <w:rPr>
          <w:sz w:val="24"/>
          <w:szCs w:val="24"/>
          <w:lang w:eastAsia="zh-CN"/>
        </w:rPr>
        <w:t xml:space="preserve"> </w:t>
      </w:r>
      <w:r w:rsidR="0053736D">
        <w:rPr>
          <w:sz w:val="24"/>
          <w:szCs w:val="24"/>
          <w:lang w:eastAsia="zh-CN"/>
        </w:rPr>
        <w:t xml:space="preserve">Općine </w:t>
      </w:r>
      <w:r w:rsidR="00C67EA9">
        <w:rPr>
          <w:sz w:val="24"/>
          <w:szCs w:val="24"/>
          <w:lang w:eastAsia="zh-CN"/>
        </w:rPr>
        <w:t>Sokolovac</w:t>
      </w:r>
      <w:r w:rsidR="001846C3">
        <w:rPr>
          <w:sz w:val="24"/>
          <w:szCs w:val="24"/>
          <w:lang w:eastAsia="zh-CN"/>
        </w:rPr>
        <w:t>.</w:t>
      </w:r>
    </w:p>
    <w:p w14:paraId="521F405F"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je opis: </w:t>
      </w:r>
    </w:p>
    <w:p w14:paraId="13F54F76" w14:textId="77777777" w:rsidR="009F6522" w:rsidRPr="00C75617" w:rsidRDefault="009F6522" w:rsidP="00554A21">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C75617" w:rsidRDefault="009F6522" w:rsidP="00554A21">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C75617" w:rsidRDefault="009F6522" w:rsidP="00554A21">
      <w:pPr>
        <w:numPr>
          <w:ilvl w:val="0"/>
          <w:numId w:val="13"/>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C75617" w:rsidRDefault="009F6522" w:rsidP="00554A21">
      <w:pPr>
        <w:numPr>
          <w:ilvl w:val="0"/>
          <w:numId w:val="13"/>
        </w:numPr>
        <w:spacing w:after="12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posljedica neželjenog događaja s detaljnim opisom svake posljedice po svaku kategoriju društvenih vrijednosti. </w:t>
      </w:r>
    </w:p>
    <w:p w14:paraId="27D09E3B" w14:textId="77777777"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će zadovoljavati sljedeće uvjete:  </w:t>
      </w:r>
    </w:p>
    <w:p w14:paraId="0952F2F0" w14:textId="1E8A42D7" w:rsidR="009F6522" w:rsidRPr="00C75617" w:rsidRDefault="009F6522" w:rsidP="00554A21">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opisivati jedan ili niz povezanih događaja na području </w:t>
      </w:r>
      <w:r w:rsidR="0053736D">
        <w:rPr>
          <w:rFonts w:ascii="Calibri" w:eastAsia="Calibri" w:hAnsi="Calibri" w:cs="Times New Roman"/>
          <w:sz w:val="24"/>
          <w:szCs w:val="24"/>
          <w:lang w:eastAsia="zh-CN"/>
        </w:rPr>
        <w:t xml:space="preserve">Općine </w:t>
      </w:r>
      <w:r w:rsidR="00C67EA9">
        <w:rPr>
          <w:rFonts w:ascii="Calibri" w:eastAsia="Calibri" w:hAnsi="Calibri" w:cs="Times New Roman"/>
          <w:sz w:val="24"/>
          <w:szCs w:val="24"/>
          <w:lang w:eastAsia="zh-CN"/>
        </w:rPr>
        <w:t>Sokolovac</w:t>
      </w:r>
      <w:r w:rsidRPr="00C75617">
        <w:rPr>
          <w:rFonts w:ascii="Calibri" w:eastAsia="Calibri" w:hAnsi="Calibri" w:cs="Times New Roman"/>
          <w:sz w:val="24"/>
          <w:szCs w:val="24"/>
          <w:lang w:eastAsia="zh-CN"/>
        </w:rPr>
        <w:t>;</w:t>
      </w:r>
    </w:p>
    <w:p w14:paraId="4E3E88D3" w14:textId="77777777" w:rsidR="009F6522" w:rsidRPr="00C75617" w:rsidRDefault="009F6522" w:rsidP="00554A21">
      <w:pPr>
        <w:numPr>
          <w:ilvl w:val="0"/>
          <w:numId w:val="14"/>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C75617" w:rsidRDefault="009F6522" w:rsidP="00554A21">
      <w:pPr>
        <w:numPr>
          <w:ilvl w:val="0"/>
          <w:numId w:val="14"/>
        </w:numPr>
        <w:spacing w:after="0" w:line="276" w:lineRule="auto"/>
        <w:contextualSpacing/>
        <w:jc w:val="both"/>
        <w:rPr>
          <w:rFonts w:ascii="Calibri" w:eastAsia="Calibri" w:hAnsi="Calibri" w:cs="Times New Roman"/>
          <w:sz w:val="24"/>
          <w:szCs w:val="24"/>
          <w:lang w:val="de-DE" w:eastAsia="zh-CN"/>
        </w:rPr>
      </w:pPr>
      <w:proofErr w:type="spellStart"/>
      <w:r w:rsidRPr="00C75617">
        <w:rPr>
          <w:rFonts w:ascii="Calibri" w:eastAsia="Calibri" w:hAnsi="Calibri" w:cs="Times New Roman"/>
          <w:sz w:val="24"/>
          <w:szCs w:val="24"/>
          <w:lang w:val="de-DE" w:eastAsia="zh-CN"/>
        </w:rPr>
        <w:t>biti</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strukturiran</w:t>
      </w:r>
      <w:proofErr w:type="spellEnd"/>
      <w:r w:rsidRPr="00C75617">
        <w:rPr>
          <w:rFonts w:ascii="Calibri" w:eastAsia="Calibri" w:hAnsi="Calibri" w:cs="Times New Roman"/>
          <w:sz w:val="24"/>
          <w:szCs w:val="24"/>
          <w:lang w:val="de-DE" w:eastAsia="zh-CN"/>
        </w:rPr>
        <w:t xml:space="preserve"> </w:t>
      </w:r>
      <w:proofErr w:type="spellStart"/>
      <w:r w:rsidRPr="00C75617">
        <w:rPr>
          <w:rFonts w:ascii="Calibri" w:eastAsia="Calibri" w:hAnsi="Calibri" w:cs="Times New Roman"/>
          <w:sz w:val="24"/>
          <w:szCs w:val="24"/>
          <w:lang w:val="de-DE" w:eastAsia="zh-CN"/>
        </w:rPr>
        <w:t>dosljedno</w:t>
      </w:r>
      <w:proofErr w:type="spellEnd"/>
      <w:r w:rsidRPr="00C75617">
        <w:rPr>
          <w:rFonts w:ascii="Calibri" w:eastAsia="Calibri" w:hAnsi="Calibri" w:cs="Times New Roman"/>
          <w:sz w:val="24"/>
          <w:szCs w:val="24"/>
          <w:lang w:val="de-DE" w:eastAsia="zh-CN"/>
        </w:rPr>
        <w:t xml:space="preserve"> i </w:t>
      </w:r>
      <w:proofErr w:type="spellStart"/>
      <w:r w:rsidRPr="00C75617">
        <w:rPr>
          <w:rFonts w:ascii="Calibri" w:eastAsia="Calibri" w:hAnsi="Calibri" w:cs="Times New Roman"/>
          <w:sz w:val="24"/>
          <w:szCs w:val="24"/>
          <w:lang w:val="de-DE" w:eastAsia="zh-CN"/>
        </w:rPr>
        <w:t>logično</w:t>
      </w:r>
      <w:proofErr w:type="spellEnd"/>
      <w:r w:rsidRPr="00C75617">
        <w:rPr>
          <w:rFonts w:ascii="Calibri" w:eastAsia="Calibri" w:hAnsi="Calibri" w:cs="Times New Roman"/>
          <w:sz w:val="24"/>
          <w:szCs w:val="24"/>
          <w:lang w:val="de-DE" w:eastAsia="zh-CN"/>
        </w:rPr>
        <w:t>;</w:t>
      </w:r>
    </w:p>
    <w:p w14:paraId="26196DA1" w14:textId="77777777" w:rsidR="009F6522" w:rsidRPr="009F6522" w:rsidRDefault="009F6522" w:rsidP="00554A21">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uvjerljiv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dobro </w:t>
      </w:r>
      <w:proofErr w:type="spellStart"/>
      <w:r w:rsidRPr="009F6522">
        <w:rPr>
          <w:rFonts w:ascii="Calibri" w:eastAsia="Calibri" w:hAnsi="Calibri" w:cs="Times New Roman"/>
          <w:sz w:val="24"/>
          <w:szCs w:val="24"/>
          <w:lang w:val="en-US" w:eastAsia="zh-CN"/>
        </w:rPr>
        <w:t>razrađen</w:t>
      </w:r>
      <w:proofErr w:type="spellEnd"/>
      <w:r w:rsidRPr="009F6522">
        <w:rPr>
          <w:rFonts w:ascii="Calibri" w:eastAsia="Calibri" w:hAnsi="Calibri" w:cs="Times New Roman"/>
          <w:sz w:val="24"/>
          <w:szCs w:val="24"/>
          <w:lang w:val="en-US" w:eastAsia="zh-CN"/>
        </w:rPr>
        <w:t>;</w:t>
      </w:r>
    </w:p>
    <w:p w14:paraId="388F72E2" w14:textId="77777777" w:rsidR="009F6522" w:rsidRPr="009F6522" w:rsidRDefault="009F6522" w:rsidP="00554A21">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postavljen</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vrijeme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uvjete</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odgovaraju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realnoj</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situaciji</w:t>
      </w:r>
      <w:proofErr w:type="spellEnd"/>
      <w:r w:rsidRPr="009F6522">
        <w:rPr>
          <w:rFonts w:ascii="Calibri" w:eastAsia="Calibri" w:hAnsi="Calibri" w:cs="Times New Roman"/>
          <w:sz w:val="24"/>
          <w:szCs w:val="24"/>
          <w:lang w:val="en-US" w:eastAsia="zh-CN"/>
        </w:rPr>
        <w:t>;</w:t>
      </w:r>
    </w:p>
    <w:p w14:paraId="7237272F" w14:textId="77777777" w:rsidR="009F6522" w:rsidRPr="009F6522" w:rsidRDefault="009F6522" w:rsidP="00554A21">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opisivati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moguće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događaje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toliko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koliko</w:t>
      </w:r>
      <w:proofErr w:type="spellEnd"/>
      <w:r w:rsidRPr="009F6522">
        <w:rPr>
          <w:rFonts w:ascii="Calibri" w:eastAsia="Calibri" w:hAnsi="Calibri" w:cs="Times New Roman"/>
          <w:sz w:val="24"/>
          <w:szCs w:val="24"/>
          <w:lang w:val="en-US" w:eastAsia="zh-CN"/>
        </w:rPr>
        <w:t xml:space="preserve"> je </w:t>
      </w:r>
      <w:proofErr w:type="spellStart"/>
      <w:r w:rsidRPr="009F6522">
        <w:rPr>
          <w:rFonts w:ascii="Calibri" w:eastAsia="Calibri" w:hAnsi="Calibri" w:cs="Times New Roman"/>
          <w:sz w:val="24"/>
          <w:szCs w:val="24"/>
          <w:lang w:val="en-US" w:eastAsia="zh-CN"/>
        </w:rPr>
        <w:t>potrebno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kako</w:t>
      </w:r>
      <w:proofErr w:type="spellEnd"/>
      <w:r w:rsidRPr="009F6522">
        <w:rPr>
          <w:rFonts w:ascii="Calibri" w:eastAsia="Calibri" w:hAnsi="Calibri" w:cs="Times New Roman"/>
          <w:sz w:val="24"/>
          <w:szCs w:val="24"/>
          <w:lang w:val="en-US" w:eastAsia="zh-CN"/>
        </w:rPr>
        <w:t xml:space="preserve"> bi se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temelju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opisa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mogle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određivati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javne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politike</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cilju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smanjivanja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rizika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preventivne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mjere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velike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nesreće</w:t>
      </w:r>
      <w:proofErr w:type="spellEnd"/>
      <w:r w:rsidRPr="009F6522">
        <w:rPr>
          <w:rFonts w:ascii="Calibri" w:eastAsia="Calibri" w:hAnsi="Calibri" w:cs="Times New Roman"/>
          <w:sz w:val="24"/>
          <w:szCs w:val="24"/>
          <w:lang w:val="en-US" w:eastAsia="zh-CN"/>
        </w:rPr>
        <w:t>);</w:t>
      </w:r>
    </w:p>
    <w:p w14:paraId="48E7232B" w14:textId="77777777" w:rsidR="009F6522" w:rsidRPr="009F6522" w:rsidRDefault="009F6522" w:rsidP="00554A21">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prirodne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aspekte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klima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stanovništvo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geologija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hidrologija</w:t>
      </w:r>
      <w:proofErr w:type="spellEnd"/>
      <w:r w:rsidRPr="009F6522">
        <w:rPr>
          <w:rFonts w:ascii="Calibri" w:eastAsia="Calibri" w:hAnsi="Calibri" w:cs="Times New Roman"/>
          <w:sz w:val="24"/>
          <w:szCs w:val="24"/>
          <w:lang w:val="en-US" w:eastAsia="zh-CN"/>
        </w:rPr>
        <w:t xml:space="preserve">, flora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fauna, </w:t>
      </w:r>
      <w:proofErr w:type="spellStart"/>
      <w:r w:rsidRPr="009F6522">
        <w:rPr>
          <w:rFonts w:ascii="Calibri" w:eastAsia="Calibri" w:hAnsi="Calibri" w:cs="Times New Roman"/>
          <w:sz w:val="24"/>
          <w:szCs w:val="24"/>
          <w:lang w:val="en-US" w:eastAsia="zh-CN"/>
        </w:rPr>
        <w:t>geomorfologija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okoliš</w:t>
      </w:r>
      <w:proofErr w:type="spellEnd"/>
      <w:r w:rsidRPr="009F6522">
        <w:rPr>
          <w:rFonts w:ascii="Calibri" w:eastAsia="Calibri" w:hAnsi="Calibri" w:cs="Times New Roman"/>
          <w:sz w:val="24"/>
          <w:szCs w:val="24"/>
          <w:lang w:val="en-US" w:eastAsia="zh-CN"/>
        </w:rPr>
        <w:t>;</w:t>
      </w:r>
    </w:p>
    <w:p w14:paraId="663D1471" w14:textId="77777777" w:rsidR="009F6522" w:rsidRPr="009F6522" w:rsidRDefault="009F6522" w:rsidP="00554A21">
      <w:pPr>
        <w:numPr>
          <w:ilvl w:val="0"/>
          <w:numId w:val="14"/>
        </w:numPr>
        <w:spacing w:after="0" w:line="276" w:lineRule="auto"/>
        <w:contextualSpacing/>
        <w:jc w:val="both"/>
        <w:rPr>
          <w:rFonts w:ascii="Calibri" w:eastAsia="Calibri" w:hAnsi="Calibri" w:cs="Times New Roman"/>
          <w:sz w:val="24"/>
          <w:szCs w:val="24"/>
          <w:lang w:val="en-US" w:eastAsia="zh-CN"/>
        </w:r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društva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ekonomije</w:t>
      </w:r>
      <w:proofErr w:type="spellEnd"/>
      <w:r w:rsidRPr="009F6522">
        <w:rPr>
          <w:rFonts w:ascii="Calibri" w:eastAsia="Calibri" w:hAnsi="Calibri" w:cs="Times New Roman"/>
          <w:sz w:val="24"/>
          <w:szCs w:val="24"/>
          <w:lang w:val="en-US" w:eastAsia="zh-CN"/>
        </w:rPr>
        <w:t>;</w:t>
      </w:r>
    </w:p>
    <w:p w14:paraId="50461B80" w14:textId="77777777" w:rsidR="009F6522" w:rsidRPr="009F6522" w:rsidRDefault="009F6522" w:rsidP="00554A21">
      <w:pPr>
        <w:numPr>
          <w:ilvl w:val="0"/>
          <w:numId w:val="14"/>
        </w:numPr>
        <w:spacing w:after="120" w:line="276" w:lineRule="auto"/>
        <w:contextualSpacing/>
        <w:jc w:val="both"/>
        <w:rPr>
          <w:rFonts w:ascii="Calibri" w:eastAsia="Calibri" w:hAnsi="Calibri" w:cs="Times New Roman"/>
          <w:sz w:val="24"/>
          <w:szCs w:val="24"/>
          <w:lang w:val="en-US" w:eastAsia="zh-CN"/>
        </w:rPr>
        <w:sectPr w:rsidR="009F6522" w:rsidRPr="009F6522" w:rsidSect="006603E7">
          <w:pgSz w:w="11906" w:h="16838"/>
          <w:pgMar w:top="1134" w:right="1418" w:bottom="1134" w:left="1418" w:header="709" w:footer="709" w:gutter="284"/>
          <w:cols w:space="708"/>
          <w:docGrid w:linePitch="360"/>
        </w:sectPr>
      </w:pPr>
      <w:proofErr w:type="spellStart"/>
      <w:r w:rsidRPr="009F6522">
        <w:rPr>
          <w:rFonts w:ascii="Calibri" w:eastAsia="Calibri" w:hAnsi="Calibri" w:cs="Times New Roman"/>
          <w:sz w:val="24"/>
          <w:szCs w:val="24"/>
          <w:lang w:val="en-US" w:eastAsia="zh-CN"/>
        </w:rPr>
        <w:t>uzeti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obzir</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stanje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spremnosti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kapaciteta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ranog</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upozoravanja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operativne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snage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građevine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ranjivost</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izloženih</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elemenata</w:t>
      </w:r>
      <w:proofErr w:type="spellEnd"/>
      <w:r w:rsidRPr="009F6522">
        <w:rPr>
          <w:rFonts w:ascii="Calibri" w:eastAsia="Calibri" w:hAnsi="Calibri" w:cs="Times New Roman"/>
          <w:sz w:val="24"/>
          <w:szCs w:val="24"/>
          <w:lang w:val="en-US" w:eastAsia="zh-CN"/>
        </w:rPr>
        <w:t xml:space="preserve"> koji </w:t>
      </w:r>
      <w:proofErr w:type="spellStart"/>
      <w:r w:rsidRPr="009F6522">
        <w:rPr>
          <w:rFonts w:ascii="Calibri" w:eastAsia="Calibri" w:hAnsi="Calibri" w:cs="Times New Roman"/>
          <w:sz w:val="24"/>
          <w:szCs w:val="24"/>
          <w:lang w:val="en-US" w:eastAsia="zh-CN"/>
        </w:rPr>
        <w:t>trebaju</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biti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detaljno</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razrađeni</w:t>
      </w:r>
      <w:proofErr w:type="spellEnd"/>
      <w:r w:rsidRPr="009F6522">
        <w:rPr>
          <w:rFonts w:ascii="Calibri" w:eastAsia="Calibri" w:hAnsi="Calibri" w:cs="Times New Roman"/>
          <w:sz w:val="24"/>
          <w:szCs w:val="24"/>
          <w:lang w:val="en-US" w:eastAsia="zh-CN"/>
        </w:rPr>
        <w:t xml:space="preserve"> u </w:t>
      </w:r>
      <w:proofErr w:type="spellStart"/>
      <w:r w:rsidRPr="009F6522">
        <w:rPr>
          <w:rFonts w:ascii="Calibri" w:eastAsia="Calibri" w:hAnsi="Calibri" w:cs="Times New Roman"/>
          <w:sz w:val="24"/>
          <w:szCs w:val="24"/>
          <w:lang w:val="en-US" w:eastAsia="zh-CN"/>
        </w:rPr>
        <w:t>poglavlju</w:t>
      </w:r>
      <w:proofErr w:type="spellEnd"/>
      <w:r w:rsidRPr="009F6522">
        <w:rPr>
          <w:rFonts w:ascii="Calibri" w:eastAsia="Calibri" w:hAnsi="Calibri" w:cs="Times New Roman"/>
          <w:sz w:val="24"/>
          <w:szCs w:val="24"/>
          <w:lang w:val="en-US" w:eastAsia="zh-CN"/>
        </w:rPr>
        <w:t xml:space="preserve"> o </w:t>
      </w:r>
      <w:proofErr w:type="spellStart"/>
      <w:r w:rsidRPr="009F6522">
        <w:rPr>
          <w:rFonts w:ascii="Calibri" w:eastAsia="Calibri" w:hAnsi="Calibri" w:cs="Times New Roman"/>
          <w:sz w:val="24"/>
          <w:szCs w:val="24"/>
          <w:lang w:val="en-US" w:eastAsia="zh-CN"/>
        </w:rPr>
        <w:t>analizi</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sustava</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civilne</w:t>
      </w:r>
      <w:proofErr w:type="spellEnd"/>
      <w:r w:rsidRPr="009F6522">
        <w:rPr>
          <w:rFonts w:ascii="Calibri" w:eastAsia="Calibri" w:hAnsi="Calibri" w:cs="Times New Roman"/>
          <w:sz w:val="24"/>
          <w:szCs w:val="24"/>
          <w:lang w:val="en-US" w:eastAsia="zh-CN"/>
        </w:rPr>
        <w:t xml:space="preserve"> </w:t>
      </w:r>
      <w:proofErr w:type="spellStart"/>
      <w:r w:rsidRPr="009F6522">
        <w:rPr>
          <w:rFonts w:ascii="Calibri" w:eastAsia="Calibri" w:hAnsi="Calibri" w:cs="Times New Roman"/>
          <w:sz w:val="24"/>
          <w:szCs w:val="24"/>
          <w:lang w:val="en-US" w:eastAsia="zh-CN"/>
        </w:rPr>
        <w:t>zaštite</w:t>
      </w:r>
      <w:proofErr w:type="spellEnd"/>
      <w:r w:rsidRPr="009F6522">
        <w:rPr>
          <w:rFonts w:ascii="Calibri" w:eastAsia="Calibri" w:hAnsi="Calibri" w:cs="Times New Roman"/>
          <w:sz w:val="24"/>
          <w:szCs w:val="24"/>
          <w:lang w:val="en-US" w:eastAsia="zh-CN"/>
        </w:rPr>
        <w:t>.</w:t>
      </w:r>
    </w:p>
    <w:p w14:paraId="38139539" w14:textId="3F3950CA" w:rsidR="009F6522" w:rsidRPr="008D553E" w:rsidRDefault="006B4F46" w:rsidP="00554A21">
      <w:pPr>
        <w:pStyle w:val="Naslov2"/>
        <w:numPr>
          <w:ilvl w:val="1"/>
          <w:numId w:val="15"/>
        </w:numPr>
      </w:pPr>
      <w:r>
        <w:lastRenderedPageBreak/>
        <w:t xml:space="preserve"> </w:t>
      </w:r>
      <w:bookmarkStart w:id="371" w:name="_Toc19619303"/>
      <w:bookmarkStart w:id="372" w:name="_Toc66103579"/>
      <w:bookmarkStart w:id="373" w:name="_Toc68610536"/>
      <w:bookmarkStart w:id="374" w:name="_Toc87366585"/>
      <w:bookmarkStart w:id="375" w:name="_Toc109716469"/>
      <w:r w:rsidRPr="008D553E">
        <w:t>POTRES</w:t>
      </w:r>
      <w:bookmarkEnd w:id="371"/>
      <w:bookmarkEnd w:id="372"/>
      <w:bookmarkEnd w:id="373"/>
      <w:bookmarkEnd w:id="374"/>
      <w:bookmarkEnd w:id="37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6B4F46" w:rsidRPr="00B37061" w14:paraId="6B6AF383" w14:textId="77777777" w:rsidTr="006B4F46">
        <w:trPr>
          <w:trHeight w:val="265"/>
          <w:jc w:val="center"/>
        </w:trPr>
        <w:tc>
          <w:tcPr>
            <w:tcW w:w="8784" w:type="dxa"/>
            <w:shd w:val="clear" w:color="auto" w:fill="auto"/>
          </w:tcPr>
          <w:p w14:paraId="5C3153DC" w14:textId="77777777" w:rsidR="006B4F46" w:rsidRPr="00A72D43" w:rsidRDefault="006B4F46" w:rsidP="006B4F46">
            <w:pPr>
              <w:spacing w:after="0" w:line="276" w:lineRule="auto"/>
              <w:jc w:val="both"/>
              <w:rPr>
                <w:rFonts w:eastAsia="Calibri" w:cstheme="minorHAnsi"/>
                <w:b/>
              </w:rPr>
            </w:pPr>
            <w:bookmarkStart w:id="376" w:name="_Hlk503799883"/>
            <w:r w:rsidRPr="00A72D43">
              <w:rPr>
                <w:rFonts w:eastAsia="Calibri" w:cstheme="minorHAnsi"/>
                <w:b/>
              </w:rPr>
              <w:t>Naziv scenarija</w:t>
            </w:r>
          </w:p>
        </w:tc>
      </w:tr>
      <w:tr w:rsidR="006B4F46" w:rsidRPr="00B37061" w14:paraId="67B5E0A1" w14:textId="77777777" w:rsidTr="006B4F46">
        <w:trPr>
          <w:trHeight w:val="265"/>
          <w:jc w:val="center"/>
        </w:trPr>
        <w:tc>
          <w:tcPr>
            <w:tcW w:w="8784" w:type="dxa"/>
            <w:shd w:val="clear" w:color="auto" w:fill="auto"/>
          </w:tcPr>
          <w:p w14:paraId="010CEB92" w14:textId="7502443B" w:rsidR="006B4F46" w:rsidRPr="00A72D43" w:rsidRDefault="006B4F46" w:rsidP="006B4F46">
            <w:pPr>
              <w:spacing w:after="0" w:line="276" w:lineRule="auto"/>
              <w:jc w:val="both"/>
              <w:rPr>
                <w:rFonts w:eastAsia="Calibri" w:cstheme="minorHAnsi"/>
              </w:rPr>
            </w:pPr>
            <w:r w:rsidRPr="00A72D43">
              <w:rPr>
                <w:rFonts w:eastAsia="Calibri" w:cstheme="minorHAnsi"/>
              </w:rPr>
              <w:t>Podrhtavanje tla na području</w:t>
            </w:r>
            <w:r w:rsidR="0053736D">
              <w:rPr>
                <w:rFonts w:eastAsia="Calibri" w:cstheme="minorHAnsi"/>
              </w:rPr>
              <w:t xml:space="preserve"> Općine </w:t>
            </w:r>
            <w:r w:rsidR="00C67EA9">
              <w:rPr>
                <w:rFonts w:eastAsia="Calibri" w:cstheme="minorHAnsi"/>
              </w:rPr>
              <w:t>Sokolovac</w:t>
            </w:r>
            <w:r w:rsidRPr="00A72D43">
              <w:rPr>
                <w:rFonts w:eastAsia="Calibri" w:cstheme="minorHAnsi"/>
              </w:rPr>
              <w:t xml:space="preserve"> uzrokovano potresom VII</w:t>
            </w:r>
            <w:r w:rsidR="00401EBB" w:rsidRPr="00A72D43">
              <w:rPr>
                <w:rFonts w:eastAsia="Calibri" w:cstheme="minorHAnsi"/>
              </w:rPr>
              <w:t>I</w:t>
            </w:r>
            <w:r w:rsidRPr="00A72D43">
              <w:rPr>
                <w:rFonts w:eastAsia="Calibri" w:cstheme="minorHAnsi"/>
              </w:rPr>
              <w:t>°C MCS</w:t>
            </w:r>
          </w:p>
        </w:tc>
      </w:tr>
      <w:tr w:rsidR="006B4F46" w:rsidRPr="00B37061" w14:paraId="4EA50288" w14:textId="77777777" w:rsidTr="006B4F46">
        <w:trPr>
          <w:trHeight w:val="271"/>
          <w:jc w:val="center"/>
        </w:trPr>
        <w:tc>
          <w:tcPr>
            <w:tcW w:w="8784" w:type="dxa"/>
            <w:shd w:val="clear" w:color="auto" w:fill="auto"/>
          </w:tcPr>
          <w:p w14:paraId="47778137"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Grupa rizika</w:t>
            </w:r>
          </w:p>
        </w:tc>
      </w:tr>
      <w:tr w:rsidR="006B4F46" w:rsidRPr="00B37061" w14:paraId="751B81BF" w14:textId="77777777" w:rsidTr="006B4F46">
        <w:trPr>
          <w:trHeight w:val="265"/>
          <w:jc w:val="center"/>
        </w:trPr>
        <w:tc>
          <w:tcPr>
            <w:tcW w:w="8784" w:type="dxa"/>
            <w:shd w:val="clear" w:color="auto" w:fill="auto"/>
          </w:tcPr>
          <w:p w14:paraId="2B5EF64C" w14:textId="77777777" w:rsidR="006B4F46" w:rsidRPr="00A72D43" w:rsidRDefault="006B4F46" w:rsidP="006B4F46">
            <w:pPr>
              <w:tabs>
                <w:tab w:val="left" w:pos="3750"/>
              </w:tabs>
              <w:spacing w:after="0" w:line="276" w:lineRule="auto"/>
              <w:contextualSpacing/>
              <w:jc w:val="both"/>
              <w:rPr>
                <w:rFonts w:eastAsia="Calibri" w:cstheme="minorHAnsi"/>
              </w:rPr>
            </w:pPr>
            <w:r w:rsidRPr="00A72D43">
              <w:rPr>
                <w:rFonts w:eastAsia="Calibri" w:cstheme="minorHAnsi"/>
              </w:rPr>
              <w:t>Potres</w:t>
            </w:r>
            <w:r w:rsidRPr="00A72D43">
              <w:rPr>
                <w:rFonts w:eastAsia="Calibri" w:cstheme="minorHAnsi"/>
              </w:rPr>
              <w:tab/>
            </w:r>
          </w:p>
        </w:tc>
      </w:tr>
      <w:tr w:rsidR="006B4F46" w:rsidRPr="00B37061" w14:paraId="23BAA0BF" w14:textId="77777777" w:rsidTr="006B4F46">
        <w:trPr>
          <w:trHeight w:val="265"/>
          <w:jc w:val="center"/>
        </w:trPr>
        <w:tc>
          <w:tcPr>
            <w:tcW w:w="8784" w:type="dxa"/>
            <w:shd w:val="clear" w:color="auto" w:fill="auto"/>
          </w:tcPr>
          <w:p w14:paraId="3B4D68CF"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Rizik</w:t>
            </w:r>
          </w:p>
        </w:tc>
      </w:tr>
      <w:tr w:rsidR="006B4F46" w:rsidRPr="00B37061" w14:paraId="540F56E9" w14:textId="77777777" w:rsidTr="006B4F46">
        <w:trPr>
          <w:trHeight w:val="265"/>
          <w:jc w:val="center"/>
        </w:trPr>
        <w:tc>
          <w:tcPr>
            <w:tcW w:w="8784" w:type="dxa"/>
            <w:shd w:val="clear" w:color="auto" w:fill="auto"/>
          </w:tcPr>
          <w:p w14:paraId="49B5872B" w14:textId="77777777" w:rsidR="006B4F46" w:rsidRPr="00A72D43" w:rsidRDefault="006B4F46" w:rsidP="006B4F46">
            <w:pPr>
              <w:spacing w:after="0" w:line="276" w:lineRule="auto"/>
              <w:contextualSpacing/>
              <w:jc w:val="both"/>
              <w:rPr>
                <w:rFonts w:eastAsia="Calibri" w:cstheme="minorHAnsi"/>
              </w:rPr>
            </w:pPr>
            <w:r w:rsidRPr="00A72D43">
              <w:rPr>
                <w:rFonts w:eastAsia="Calibri" w:cstheme="minorHAnsi"/>
              </w:rPr>
              <w:t xml:space="preserve">Potres </w:t>
            </w:r>
          </w:p>
        </w:tc>
      </w:tr>
      <w:tr w:rsidR="006B4F46" w:rsidRPr="00B37061" w14:paraId="0E6508DF" w14:textId="77777777" w:rsidTr="006B4F46">
        <w:trPr>
          <w:trHeight w:val="265"/>
          <w:jc w:val="center"/>
        </w:trPr>
        <w:tc>
          <w:tcPr>
            <w:tcW w:w="8784" w:type="dxa"/>
            <w:shd w:val="clear" w:color="auto" w:fill="auto"/>
          </w:tcPr>
          <w:p w14:paraId="6B85FDC3" w14:textId="77777777" w:rsidR="006B4F46" w:rsidRPr="00A72D43" w:rsidRDefault="006B4F46" w:rsidP="006B4F46">
            <w:pPr>
              <w:spacing w:after="0" w:line="276" w:lineRule="auto"/>
              <w:contextualSpacing/>
              <w:jc w:val="both"/>
              <w:rPr>
                <w:rFonts w:eastAsia="Calibri" w:cstheme="minorHAnsi"/>
                <w:b/>
              </w:rPr>
            </w:pPr>
            <w:r w:rsidRPr="00A72D43">
              <w:rPr>
                <w:rFonts w:eastAsia="Calibri" w:cstheme="minorHAnsi"/>
                <w:b/>
              </w:rPr>
              <w:t>Radna skupina</w:t>
            </w:r>
          </w:p>
        </w:tc>
      </w:tr>
      <w:tr w:rsidR="006B4F46" w:rsidRPr="00B37061" w14:paraId="2E2B4B1F" w14:textId="77777777" w:rsidTr="006B4F46">
        <w:trPr>
          <w:trHeight w:val="271"/>
          <w:jc w:val="center"/>
        </w:trPr>
        <w:tc>
          <w:tcPr>
            <w:tcW w:w="8784" w:type="dxa"/>
            <w:shd w:val="clear" w:color="auto" w:fill="auto"/>
          </w:tcPr>
          <w:p w14:paraId="5511FD32" w14:textId="77777777" w:rsidR="006B4F46" w:rsidRPr="006A6343" w:rsidRDefault="006B4F46" w:rsidP="006B4F46">
            <w:pPr>
              <w:spacing w:after="0" w:line="276" w:lineRule="auto"/>
              <w:contextualSpacing/>
              <w:jc w:val="both"/>
              <w:rPr>
                <w:rFonts w:eastAsia="Calibri" w:cstheme="minorHAnsi"/>
                <w:b/>
              </w:rPr>
            </w:pPr>
            <w:bookmarkStart w:id="377" w:name="_Hlk66094633"/>
            <w:r w:rsidRPr="006A6343">
              <w:rPr>
                <w:rFonts w:eastAsia="Calibri" w:cstheme="minorHAnsi"/>
                <w:b/>
              </w:rPr>
              <w:t>Koordinator:</w:t>
            </w:r>
          </w:p>
        </w:tc>
      </w:tr>
      <w:tr w:rsidR="006B4F46" w:rsidRPr="00B37061" w14:paraId="30A92AE6" w14:textId="77777777" w:rsidTr="006B4F46">
        <w:trPr>
          <w:trHeight w:val="271"/>
          <w:jc w:val="center"/>
        </w:trPr>
        <w:tc>
          <w:tcPr>
            <w:tcW w:w="8784" w:type="dxa"/>
            <w:shd w:val="clear" w:color="auto" w:fill="auto"/>
          </w:tcPr>
          <w:p w14:paraId="4DEDA393" w14:textId="4E5BA950" w:rsidR="006B4F46" w:rsidRPr="006A6343" w:rsidRDefault="00166D7D" w:rsidP="006B4F46">
            <w:pPr>
              <w:spacing w:after="0" w:line="276" w:lineRule="auto"/>
              <w:contextualSpacing/>
              <w:jc w:val="both"/>
              <w:rPr>
                <w:rFonts w:eastAsia="Calibri" w:cstheme="minorHAnsi"/>
              </w:rPr>
            </w:pPr>
            <w:r>
              <w:rPr>
                <w:rFonts w:eastAsia="Calibri" w:cstheme="minorHAnsi"/>
              </w:rPr>
              <w:t>Dejan Ban, na</w:t>
            </w:r>
            <w:r w:rsidR="003A3CD1" w:rsidRPr="006A6343">
              <w:rPr>
                <w:rFonts w:eastAsia="Calibri" w:cstheme="minorHAnsi"/>
              </w:rPr>
              <w:t>čelni</w:t>
            </w:r>
            <w:r w:rsidR="0053736D" w:rsidRPr="006A6343">
              <w:rPr>
                <w:rFonts w:eastAsia="Calibri" w:cstheme="minorHAnsi"/>
              </w:rPr>
              <w:t>k</w:t>
            </w:r>
            <w:r w:rsidR="003A3CD1" w:rsidRPr="006A6343">
              <w:rPr>
                <w:rFonts w:eastAsia="Calibri" w:cstheme="minorHAnsi"/>
              </w:rPr>
              <w:t xml:space="preserve"> Stožera civilne zaštite </w:t>
            </w:r>
            <w:r w:rsidR="0053736D" w:rsidRPr="006A6343">
              <w:rPr>
                <w:rFonts w:eastAsia="Calibri" w:cstheme="minorHAnsi"/>
              </w:rPr>
              <w:t xml:space="preserve">Općine </w:t>
            </w:r>
            <w:r w:rsidR="00C67EA9">
              <w:rPr>
                <w:rFonts w:eastAsia="Calibri" w:cstheme="minorHAnsi"/>
              </w:rPr>
              <w:t>Sokolovac</w:t>
            </w:r>
          </w:p>
        </w:tc>
      </w:tr>
      <w:tr w:rsidR="006B4F46" w:rsidRPr="00B37061" w14:paraId="703D5A53" w14:textId="77777777" w:rsidTr="006B4F46">
        <w:trPr>
          <w:trHeight w:val="271"/>
          <w:jc w:val="center"/>
        </w:trPr>
        <w:tc>
          <w:tcPr>
            <w:tcW w:w="8784" w:type="dxa"/>
            <w:shd w:val="clear" w:color="auto" w:fill="auto"/>
          </w:tcPr>
          <w:p w14:paraId="64DF93FE" w14:textId="77777777" w:rsidR="006B4F46" w:rsidRPr="00166D7D" w:rsidRDefault="006B4F46" w:rsidP="006B4F46">
            <w:pPr>
              <w:spacing w:after="0" w:line="276" w:lineRule="auto"/>
              <w:contextualSpacing/>
              <w:jc w:val="both"/>
              <w:rPr>
                <w:rFonts w:eastAsia="Calibri" w:cstheme="minorHAnsi"/>
                <w:b/>
              </w:rPr>
            </w:pPr>
            <w:r w:rsidRPr="00166D7D">
              <w:rPr>
                <w:rFonts w:eastAsia="Calibri" w:cstheme="minorHAnsi"/>
                <w:b/>
              </w:rPr>
              <w:t>Nositelj:</w:t>
            </w:r>
          </w:p>
        </w:tc>
      </w:tr>
      <w:tr w:rsidR="006B4F46" w:rsidRPr="00B37061" w14:paraId="4C538645" w14:textId="77777777" w:rsidTr="006B4F46">
        <w:trPr>
          <w:trHeight w:val="271"/>
          <w:jc w:val="center"/>
        </w:trPr>
        <w:tc>
          <w:tcPr>
            <w:tcW w:w="8784" w:type="dxa"/>
            <w:shd w:val="clear" w:color="auto" w:fill="auto"/>
          </w:tcPr>
          <w:p w14:paraId="7CBF274C" w14:textId="55D177C1" w:rsidR="00C7170F" w:rsidRPr="00166D7D" w:rsidRDefault="00166D7D" w:rsidP="006B4F46">
            <w:pPr>
              <w:spacing w:after="0" w:line="276" w:lineRule="auto"/>
              <w:contextualSpacing/>
              <w:jc w:val="both"/>
              <w:rPr>
                <w:rFonts w:eastAsia="Calibri" w:cstheme="minorHAnsi"/>
              </w:rPr>
            </w:pPr>
            <w:bookmarkStart w:id="378" w:name="_Hlk86393589"/>
            <w:r w:rsidRPr="00166D7D">
              <w:rPr>
                <w:rFonts w:eastAsia="Calibri" w:cstheme="minorHAnsi"/>
              </w:rPr>
              <w:t>Vatrogasna zajednica Općine Sokolovac</w:t>
            </w:r>
          </w:p>
        </w:tc>
      </w:tr>
      <w:tr w:rsidR="006B4F46" w:rsidRPr="00B37061" w14:paraId="75B6F685" w14:textId="77777777" w:rsidTr="006B4F46">
        <w:trPr>
          <w:trHeight w:val="280"/>
          <w:jc w:val="center"/>
        </w:trPr>
        <w:tc>
          <w:tcPr>
            <w:tcW w:w="8784" w:type="dxa"/>
            <w:shd w:val="clear" w:color="auto" w:fill="auto"/>
          </w:tcPr>
          <w:p w14:paraId="3B52E20E" w14:textId="77777777" w:rsidR="006B4F46" w:rsidRPr="00166D7D" w:rsidRDefault="006B4F46" w:rsidP="006B4F46">
            <w:pPr>
              <w:spacing w:after="0" w:line="276" w:lineRule="auto"/>
              <w:contextualSpacing/>
              <w:jc w:val="both"/>
              <w:rPr>
                <w:rFonts w:eastAsia="Calibri" w:cstheme="minorHAnsi"/>
                <w:b/>
              </w:rPr>
            </w:pPr>
            <w:r w:rsidRPr="00166D7D">
              <w:rPr>
                <w:rFonts w:eastAsia="Calibri" w:cstheme="minorHAnsi"/>
                <w:b/>
              </w:rPr>
              <w:t>Izvršitelj:</w:t>
            </w:r>
          </w:p>
        </w:tc>
      </w:tr>
      <w:tr w:rsidR="006B4F46" w:rsidRPr="00B37061" w14:paraId="60ADFEB9" w14:textId="77777777" w:rsidTr="006B4F46">
        <w:trPr>
          <w:trHeight w:val="325"/>
          <w:jc w:val="center"/>
        </w:trPr>
        <w:tc>
          <w:tcPr>
            <w:tcW w:w="8784" w:type="dxa"/>
            <w:shd w:val="clear" w:color="auto" w:fill="auto"/>
          </w:tcPr>
          <w:p w14:paraId="071C3871" w14:textId="6E1422DC" w:rsidR="00A72D43" w:rsidRPr="00166D7D" w:rsidRDefault="00166D7D" w:rsidP="006B4F46">
            <w:pPr>
              <w:spacing w:after="0" w:line="276" w:lineRule="auto"/>
              <w:contextualSpacing/>
              <w:jc w:val="both"/>
              <w:rPr>
                <w:rFonts w:eastAsia="Calibri" w:cstheme="minorHAnsi"/>
              </w:rPr>
            </w:pPr>
            <w:r w:rsidRPr="00166D7D">
              <w:rPr>
                <w:rFonts w:eastAsia="Calibri" w:cstheme="minorHAnsi"/>
              </w:rPr>
              <w:t xml:space="preserve">Zlatko </w:t>
            </w:r>
            <w:proofErr w:type="spellStart"/>
            <w:r w:rsidRPr="00166D7D">
              <w:rPr>
                <w:rFonts w:eastAsia="Calibri" w:cstheme="minorHAnsi"/>
              </w:rPr>
              <w:t>Blažic</w:t>
            </w:r>
            <w:proofErr w:type="spellEnd"/>
            <w:r w:rsidRPr="00166D7D">
              <w:rPr>
                <w:rFonts w:eastAsia="Calibri" w:cstheme="minorHAnsi"/>
              </w:rPr>
              <w:t>, predsjednik Vatrogasne zajednice Općine Sokolovac</w:t>
            </w:r>
          </w:p>
        </w:tc>
      </w:tr>
    </w:tbl>
    <w:p w14:paraId="6ADDDB42" w14:textId="5D6DFA5E" w:rsidR="006B4F46" w:rsidRDefault="006B4F46" w:rsidP="006B4F46">
      <w:pPr>
        <w:pStyle w:val="Naslov3"/>
      </w:pPr>
      <w:bookmarkStart w:id="379" w:name="_Toc19619304"/>
      <w:bookmarkStart w:id="380" w:name="_Toc66103580"/>
      <w:bookmarkStart w:id="381" w:name="_Toc68610537"/>
      <w:bookmarkStart w:id="382" w:name="_Toc87366586"/>
      <w:bookmarkStart w:id="383" w:name="_Toc109716470"/>
      <w:bookmarkEnd w:id="376"/>
      <w:bookmarkEnd w:id="377"/>
      <w:bookmarkEnd w:id="378"/>
      <w:r>
        <w:t>Uvod</w:t>
      </w:r>
      <w:bookmarkEnd w:id="379"/>
      <w:bookmarkEnd w:id="380"/>
      <w:bookmarkEnd w:id="381"/>
      <w:bookmarkEnd w:id="382"/>
      <w:bookmarkEnd w:id="383"/>
      <w:r>
        <w:t xml:space="preserve"> </w:t>
      </w:r>
    </w:p>
    <w:p w14:paraId="55FA521C" w14:textId="77777777" w:rsidR="00D13372" w:rsidRDefault="00D13372" w:rsidP="000F764D">
      <w:pPr>
        <w:spacing w:after="120" w:line="276" w:lineRule="auto"/>
        <w:jc w:val="both"/>
        <w:rPr>
          <w:rFonts w:cs="Arial"/>
          <w:sz w:val="24"/>
          <w:szCs w:val="24"/>
        </w:rPr>
      </w:pPr>
      <w:r w:rsidRPr="00D13372">
        <w:rPr>
          <w:rFonts w:cs="Arial"/>
          <w:sz w:val="24"/>
          <w:szCs w:val="24"/>
        </w:rPr>
        <w:t>Potres je iznenadna i kratkotrajna vibracija tla uzrokovana urušavanjem stijena (</w:t>
      </w:r>
      <w:proofErr w:type="spellStart"/>
      <w:r w:rsidRPr="00D13372">
        <w:rPr>
          <w:rFonts w:cs="Arial"/>
          <w:sz w:val="24"/>
          <w:szCs w:val="24"/>
        </w:rPr>
        <w:t>urušni</w:t>
      </w:r>
      <w:proofErr w:type="spellEnd"/>
      <w:r w:rsidRPr="00D13372">
        <w:rPr>
          <w:rFonts w:cs="Arial"/>
          <w:sz w:val="24"/>
          <w:szCs w:val="24"/>
        </w:rPr>
        <w:t xml:space="preserve"> potres), </w:t>
      </w:r>
      <w:proofErr w:type="spellStart"/>
      <w:r w:rsidRPr="00D13372">
        <w:rPr>
          <w:rFonts w:cs="Arial"/>
          <w:sz w:val="24"/>
          <w:szCs w:val="24"/>
        </w:rPr>
        <w:t>magmatskom</w:t>
      </w:r>
      <w:proofErr w:type="spellEnd"/>
      <w:r w:rsidRPr="00D13372">
        <w:rPr>
          <w:rFonts w:cs="Arial"/>
          <w:sz w:val="24"/>
          <w:szCs w:val="24"/>
        </w:rPr>
        <w:t xml:space="preserve"> aktivnošću (vulkanski potres) ili tektonskim poremećajima (tektonski potres) u litosferi i dijelom u Zemljinu plaštu. To je elementarna nepogoda uzrokovana prirodnim događajem koji je vjerojatno najveći uzrok stradavanja ljudi i uništenja materijalnih dobara. Katastrofe uzrokovane potresima karakterizira brz nastanak, a događaju se stalno i bez prethodnog upozorenja.</w:t>
      </w:r>
    </w:p>
    <w:p w14:paraId="515F2466" w14:textId="20F79ACC" w:rsidR="000F764D" w:rsidRDefault="000F764D" w:rsidP="000F764D">
      <w:pPr>
        <w:spacing w:after="120" w:line="276" w:lineRule="auto"/>
        <w:jc w:val="both"/>
        <w:rPr>
          <w:rFonts w:cs="Arial"/>
          <w:sz w:val="24"/>
          <w:szCs w:val="24"/>
        </w:rPr>
      </w:pPr>
      <w:r w:rsidRPr="00820477">
        <w:rPr>
          <w:rFonts w:cs="Arial"/>
          <w:sz w:val="24"/>
          <w:szCs w:val="24"/>
        </w:rPr>
        <w:t xml:space="preserve">Potresi pripadaju skupini prirodnih rizika koji se ne mogu predvidjeti, a postoji vjerojatnost da se dogode u bilo kojem trenutku. </w:t>
      </w:r>
      <w:r w:rsidR="006B4F46" w:rsidRPr="00820477">
        <w:rPr>
          <w:rFonts w:cs="Arial"/>
          <w:sz w:val="24"/>
          <w:szCs w:val="24"/>
        </w:rPr>
        <w:t xml:space="preserve">Kod procjene rizika u pravilu se razrađuju potresi koji nastaju zbog tektonskih promjena s obzirom na važnost utjecaja koji imaju na ljudsku okolinu te graditeljsku baštinu. </w:t>
      </w:r>
    </w:p>
    <w:p w14:paraId="22CEF523" w14:textId="68A72018" w:rsidR="00AD6F91" w:rsidRDefault="00AD6F91" w:rsidP="00E140F0">
      <w:pPr>
        <w:spacing w:after="120" w:line="276" w:lineRule="auto"/>
        <w:jc w:val="both"/>
        <w:rPr>
          <w:rFonts w:cs="Arial"/>
          <w:sz w:val="24"/>
          <w:szCs w:val="24"/>
        </w:rPr>
      </w:pPr>
      <w:r w:rsidRPr="00820477">
        <w:rPr>
          <w:rFonts w:cs="Arial"/>
          <w:sz w:val="24"/>
          <w:szCs w:val="24"/>
        </w:rPr>
        <w:t xml:space="preserve">Posljedice pojave jakog potresa mogu obuhvatiti oštećenja ili rušenje svih vrsta postojećih građevina, </w:t>
      </w:r>
      <w:r w:rsidRPr="0055169E">
        <w:rPr>
          <w:rFonts w:cs="Arial"/>
          <w:sz w:val="24"/>
          <w:szCs w:val="24"/>
        </w:rPr>
        <w:t>među kojima posebnu pozornost treba usmjeriti na stambene zgrade</w:t>
      </w:r>
      <w:r>
        <w:rPr>
          <w:rFonts w:cs="Arial"/>
          <w:sz w:val="24"/>
          <w:szCs w:val="24"/>
        </w:rPr>
        <w:t xml:space="preserve">, </w:t>
      </w:r>
      <w:r w:rsidRPr="0055169E">
        <w:rPr>
          <w:rFonts w:cs="Arial"/>
          <w:sz w:val="24"/>
          <w:szCs w:val="24"/>
        </w:rPr>
        <w:t>vrijednu kulturno</w:t>
      </w:r>
      <w:r>
        <w:rPr>
          <w:rFonts w:cs="Arial"/>
          <w:sz w:val="24"/>
          <w:szCs w:val="24"/>
        </w:rPr>
        <w:t>-</w:t>
      </w:r>
      <w:r w:rsidRPr="0055169E">
        <w:rPr>
          <w:rFonts w:cs="Arial"/>
          <w:sz w:val="24"/>
          <w:szCs w:val="24"/>
        </w:rPr>
        <w:t>spomeničku baštinu, objekte od posebne važnosti (primjerice bolnice) i industrijske objekte, te kritične točke prometne i komunalne infrastrukture. Stoga</w:t>
      </w:r>
      <w:r>
        <w:rPr>
          <w:rFonts w:cs="Arial"/>
          <w:sz w:val="24"/>
          <w:szCs w:val="24"/>
        </w:rPr>
        <w:t xml:space="preserve"> </w:t>
      </w:r>
      <w:r w:rsidRPr="00820477">
        <w:rPr>
          <w:rFonts w:cs="Arial"/>
          <w:sz w:val="24"/>
          <w:szCs w:val="24"/>
        </w:rPr>
        <w:t>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5247BE20" w14:textId="77777777" w:rsidR="00C14D19" w:rsidRDefault="00C14D19" w:rsidP="00E140F0">
      <w:pPr>
        <w:spacing w:after="120" w:line="276" w:lineRule="auto"/>
        <w:jc w:val="both"/>
        <w:rPr>
          <w:rFonts w:cs="Arial"/>
          <w:sz w:val="24"/>
          <w:szCs w:val="24"/>
        </w:rPr>
        <w:sectPr w:rsidR="00C14D19" w:rsidSect="00731F0F">
          <w:footerReference w:type="default" r:id="rId21"/>
          <w:pgSz w:w="11906" w:h="16838"/>
          <w:pgMar w:top="1418" w:right="1418" w:bottom="1418" w:left="1701" w:header="709" w:footer="709" w:gutter="0"/>
          <w:cols w:space="708"/>
          <w:docGrid w:linePitch="360"/>
        </w:sectPr>
      </w:pPr>
    </w:p>
    <w:p w14:paraId="0240AE2B" w14:textId="381827EE" w:rsidR="00AD6F91" w:rsidRDefault="00AD6F91" w:rsidP="00AD6F91">
      <w:pPr>
        <w:pStyle w:val="Opisslike"/>
        <w:keepNext/>
        <w:tabs>
          <w:tab w:val="left" w:pos="1365"/>
        </w:tabs>
        <w:spacing w:line="240" w:lineRule="auto"/>
      </w:pPr>
      <w:bookmarkStart w:id="384" w:name="_Toc14434343"/>
      <w:bookmarkStart w:id="385" w:name="_Toc66177210"/>
      <w:bookmarkStart w:id="386" w:name="_Toc68610382"/>
      <w:bookmarkStart w:id="387" w:name="_Toc76464623"/>
      <w:bookmarkStart w:id="388" w:name="_Toc109715247"/>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18</w:t>
      </w:r>
      <w:r w:rsidR="007A65BC">
        <w:rPr>
          <w:noProof/>
        </w:rPr>
        <w:fldChar w:fldCharType="end"/>
      </w:r>
      <w:r>
        <w:t xml:space="preserve">. </w:t>
      </w:r>
      <w:r w:rsidRPr="00AD6F91">
        <w:t>Učinci i efekti potresa ovisno o stupnju potresa po MCS ljestvice</w:t>
      </w:r>
      <w:bookmarkEnd w:id="384"/>
      <w:bookmarkEnd w:id="385"/>
      <w:bookmarkEnd w:id="386"/>
      <w:bookmarkEnd w:id="387"/>
      <w:bookmarkEnd w:id="3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987"/>
        <w:gridCol w:w="1400"/>
        <w:gridCol w:w="2054"/>
        <w:gridCol w:w="1353"/>
      </w:tblGrid>
      <w:tr w:rsidR="00BD3721" w:rsidRPr="00BD3721" w14:paraId="5F75C5CB" w14:textId="77777777" w:rsidTr="00BD3721">
        <w:trPr>
          <w:trHeight w:val="316"/>
          <w:tblHeader/>
        </w:trPr>
        <w:tc>
          <w:tcPr>
            <w:tcW w:w="983" w:type="dxa"/>
            <w:vMerge w:val="restart"/>
            <w:shd w:val="clear" w:color="auto" w:fill="auto"/>
            <w:vAlign w:val="center"/>
          </w:tcPr>
          <w:p w14:paraId="238A2B45" w14:textId="77777777" w:rsidR="00BD3721" w:rsidRPr="00BD3721" w:rsidRDefault="00BD3721" w:rsidP="00BD3721">
            <w:pPr>
              <w:widowControl w:val="0"/>
              <w:autoSpaceDE w:val="0"/>
              <w:autoSpaceDN w:val="0"/>
              <w:adjustRightInd w:val="0"/>
              <w:spacing w:after="0" w:line="240" w:lineRule="auto"/>
              <w:jc w:val="center"/>
              <w:rPr>
                <w:rFonts w:eastAsia="Calibri" w:cstheme="minorHAnsi"/>
                <w:b/>
                <w:color w:val="000000" w:themeColor="text1"/>
                <w:sz w:val="20"/>
                <w:szCs w:val="20"/>
              </w:rPr>
            </w:pPr>
            <w:bookmarkStart w:id="389" w:name="_Toc4137260"/>
            <w:r w:rsidRPr="00BD3721">
              <w:rPr>
                <w:rFonts w:eastAsia="Calibri" w:cstheme="minorHAnsi"/>
                <w:b/>
                <w:color w:val="000000" w:themeColor="text1"/>
                <w:sz w:val="20"/>
                <w:szCs w:val="20"/>
              </w:rPr>
              <w:t>STUPANJ POTRESA</w:t>
            </w:r>
          </w:p>
        </w:tc>
        <w:tc>
          <w:tcPr>
            <w:tcW w:w="7794" w:type="dxa"/>
            <w:gridSpan w:val="4"/>
            <w:shd w:val="clear" w:color="auto" w:fill="auto"/>
            <w:vAlign w:val="center"/>
          </w:tcPr>
          <w:p w14:paraId="06AABF33" w14:textId="77777777" w:rsidR="00BD3721" w:rsidRPr="00BD3721" w:rsidRDefault="00BD3721" w:rsidP="00BD3721">
            <w:pPr>
              <w:widowControl w:val="0"/>
              <w:autoSpaceDE w:val="0"/>
              <w:autoSpaceDN w:val="0"/>
              <w:adjustRightInd w:val="0"/>
              <w:spacing w:after="0" w:line="240" w:lineRule="auto"/>
              <w:jc w:val="center"/>
              <w:rPr>
                <w:rFonts w:eastAsia="Calibri" w:cstheme="minorHAnsi"/>
                <w:b/>
                <w:color w:val="000000" w:themeColor="text1"/>
                <w:sz w:val="20"/>
                <w:szCs w:val="20"/>
              </w:rPr>
            </w:pPr>
            <w:r w:rsidRPr="00BD3721">
              <w:rPr>
                <w:rFonts w:eastAsia="Calibri" w:cstheme="minorHAnsi"/>
                <w:b/>
                <w:color w:val="000000" w:themeColor="text1"/>
                <w:sz w:val="20"/>
                <w:szCs w:val="20"/>
              </w:rPr>
              <w:t>UČINCI POTRESA NA:</w:t>
            </w:r>
          </w:p>
        </w:tc>
      </w:tr>
      <w:tr w:rsidR="00BD3721" w:rsidRPr="00BD3721" w14:paraId="55743196" w14:textId="77777777" w:rsidTr="00BD3721">
        <w:trPr>
          <w:trHeight w:val="273"/>
          <w:tblHeader/>
        </w:trPr>
        <w:tc>
          <w:tcPr>
            <w:tcW w:w="983" w:type="dxa"/>
            <w:vMerge/>
            <w:shd w:val="clear" w:color="auto" w:fill="auto"/>
            <w:vAlign w:val="center"/>
          </w:tcPr>
          <w:p w14:paraId="4431D46A" w14:textId="77777777" w:rsidR="00BD3721" w:rsidRPr="00BD3721" w:rsidRDefault="00BD3721" w:rsidP="00BD3721">
            <w:pPr>
              <w:spacing w:after="0" w:line="240" w:lineRule="auto"/>
              <w:jc w:val="center"/>
              <w:rPr>
                <w:rFonts w:eastAsia="Calibri" w:cstheme="minorHAnsi"/>
                <w:b/>
                <w:i/>
                <w:color w:val="000000" w:themeColor="text1"/>
                <w:sz w:val="20"/>
                <w:szCs w:val="20"/>
                <w:lang w:eastAsia="zh-CN"/>
              </w:rPr>
            </w:pPr>
          </w:p>
        </w:tc>
        <w:tc>
          <w:tcPr>
            <w:tcW w:w="2987" w:type="dxa"/>
            <w:shd w:val="clear" w:color="auto" w:fill="auto"/>
            <w:vAlign w:val="center"/>
          </w:tcPr>
          <w:p w14:paraId="46AEADEA" w14:textId="77777777" w:rsidR="00BD3721" w:rsidRPr="00BD3721" w:rsidRDefault="00BD3721" w:rsidP="00BD3721">
            <w:pPr>
              <w:spacing w:after="0" w:line="240" w:lineRule="auto"/>
              <w:jc w:val="center"/>
              <w:rPr>
                <w:rFonts w:eastAsia="Calibri" w:cstheme="minorHAnsi"/>
                <w:b/>
                <w:i/>
                <w:color w:val="000000" w:themeColor="text1"/>
                <w:sz w:val="20"/>
                <w:szCs w:val="20"/>
                <w:lang w:eastAsia="zh-CN"/>
              </w:rPr>
            </w:pPr>
            <w:r w:rsidRPr="00BD3721">
              <w:rPr>
                <w:rFonts w:eastAsia="Calibri" w:cstheme="minorHAnsi"/>
                <w:b/>
                <w:color w:val="000000" w:themeColor="text1"/>
                <w:sz w:val="20"/>
                <w:szCs w:val="20"/>
              </w:rPr>
              <w:t>GRAĐEVINE</w:t>
            </w:r>
          </w:p>
        </w:tc>
        <w:tc>
          <w:tcPr>
            <w:tcW w:w="1400" w:type="dxa"/>
            <w:shd w:val="clear" w:color="auto" w:fill="auto"/>
            <w:vAlign w:val="center"/>
          </w:tcPr>
          <w:p w14:paraId="3652C7D2" w14:textId="77777777" w:rsidR="00BD3721" w:rsidRPr="00BD3721" w:rsidRDefault="00BD3721" w:rsidP="00BD3721">
            <w:pPr>
              <w:widowControl w:val="0"/>
              <w:autoSpaceDE w:val="0"/>
              <w:autoSpaceDN w:val="0"/>
              <w:adjustRightInd w:val="0"/>
              <w:spacing w:after="0" w:line="240" w:lineRule="auto"/>
              <w:jc w:val="center"/>
              <w:rPr>
                <w:rFonts w:eastAsia="Calibri" w:cstheme="minorHAnsi"/>
                <w:b/>
                <w:color w:val="000000" w:themeColor="text1"/>
                <w:sz w:val="20"/>
                <w:szCs w:val="20"/>
              </w:rPr>
            </w:pPr>
            <w:r w:rsidRPr="00BD3721">
              <w:rPr>
                <w:rFonts w:eastAsia="Calibri" w:cstheme="minorHAnsi"/>
                <w:b/>
                <w:color w:val="000000" w:themeColor="text1"/>
                <w:sz w:val="20"/>
                <w:szCs w:val="20"/>
              </w:rPr>
              <w:t>MATERIJALNA DOBRA</w:t>
            </w:r>
          </w:p>
        </w:tc>
        <w:tc>
          <w:tcPr>
            <w:tcW w:w="2054" w:type="dxa"/>
            <w:shd w:val="clear" w:color="auto" w:fill="auto"/>
            <w:vAlign w:val="center"/>
          </w:tcPr>
          <w:p w14:paraId="20C886A7" w14:textId="77777777" w:rsidR="00BD3721" w:rsidRPr="00BD3721" w:rsidRDefault="00BD3721" w:rsidP="00BD3721">
            <w:pPr>
              <w:widowControl w:val="0"/>
              <w:autoSpaceDE w:val="0"/>
              <w:autoSpaceDN w:val="0"/>
              <w:adjustRightInd w:val="0"/>
              <w:spacing w:after="0" w:line="240" w:lineRule="auto"/>
              <w:jc w:val="center"/>
              <w:rPr>
                <w:rFonts w:eastAsia="Calibri" w:cstheme="minorHAnsi"/>
                <w:b/>
                <w:color w:val="000000" w:themeColor="text1"/>
                <w:sz w:val="20"/>
                <w:szCs w:val="20"/>
              </w:rPr>
            </w:pPr>
            <w:r w:rsidRPr="00BD3721">
              <w:rPr>
                <w:rFonts w:eastAsia="Calibri" w:cstheme="minorHAnsi"/>
                <w:b/>
                <w:color w:val="000000" w:themeColor="text1"/>
                <w:sz w:val="20"/>
                <w:szCs w:val="20"/>
              </w:rPr>
              <w:t>GRAĐEVINE</w:t>
            </w:r>
          </w:p>
        </w:tc>
        <w:tc>
          <w:tcPr>
            <w:tcW w:w="1353" w:type="dxa"/>
            <w:shd w:val="clear" w:color="auto" w:fill="auto"/>
            <w:vAlign w:val="center"/>
          </w:tcPr>
          <w:p w14:paraId="47E27375" w14:textId="77777777" w:rsidR="00BD3721" w:rsidRPr="00BD3721" w:rsidRDefault="00BD3721" w:rsidP="00BD3721">
            <w:pPr>
              <w:widowControl w:val="0"/>
              <w:autoSpaceDE w:val="0"/>
              <w:autoSpaceDN w:val="0"/>
              <w:adjustRightInd w:val="0"/>
              <w:spacing w:after="0" w:line="240" w:lineRule="auto"/>
              <w:jc w:val="center"/>
              <w:rPr>
                <w:rFonts w:eastAsia="Calibri" w:cstheme="minorHAnsi"/>
                <w:b/>
                <w:color w:val="000000" w:themeColor="text1"/>
                <w:sz w:val="20"/>
                <w:szCs w:val="20"/>
              </w:rPr>
            </w:pPr>
            <w:r w:rsidRPr="00BD3721">
              <w:rPr>
                <w:rFonts w:eastAsia="Calibri" w:cstheme="minorHAnsi"/>
                <w:b/>
                <w:color w:val="000000" w:themeColor="text1"/>
                <w:sz w:val="20"/>
                <w:szCs w:val="20"/>
              </w:rPr>
              <w:t>LJUDE</w:t>
            </w:r>
          </w:p>
        </w:tc>
      </w:tr>
      <w:tr w:rsidR="00BD3721" w:rsidRPr="00BD3721" w14:paraId="39F6072B" w14:textId="77777777" w:rsidTr="00BD3721">
        <w:trPr>
          <w:trHeight w:val="4035"/>
        </w:trPr>
        <w:tc>
          <w:tcPr>
            <w:tcW w:w="983" w:type="dxa"/>
            <w:shd w:val="clear" w:color="auto" w:fill="auto"/>
            <w:vAlign w:val="center"/>
          </w:tcPr>
          <w:p w14:paraId="659F186A" w14:textId="77777777" w:rsidR="00BD3721" w:rsidRPr="00BD3721" w:rsidRDefault="00BD3721" w:rsidP="00BD3721">
            <w:pPr>
              <w:spacing w:before="120" w:after="200" w:line="276" w:lineRule="auto"/>
              <w:jc w:val="center"/>
              <w:rPr>
                <w:rFonts w:eastAsia="Calibri" w:cstheme="minorHAnsi"/>
                <w:b/>
                <w:sz w:val="20"/>
                <w:szCs w:val="20"/>
                <w:lang w:eastAsia="zh-CN"/>
              </w:rPr>
            </w:pPr>
            <w:r w:rsidRPr="00BD3721">
              <w:rPr>
                <w:rFonts w:eastAsia="Calibri" w:cstheme="minorHAnsi"/>
                <w:b/>
                <w:sz w:val="20"/>
                <w:szCs w:val="20"/>
                <w:lang w:eastAsia="zh-CN"/>
              </w:rPr>
              <w:t>VI°</w:t>
            </w:r>
          </w:p>
        </w:tc>
        <w:tc>
          <w:tcPr>
            <w:tcW w:w="2987" w:type="dxa"/>
            <w:shd w:val="clear" w:color="auto" w:fill="auto"/>
          </w:tcPr>
          <w:p w14:paraId="23787AF1" w14:textId="77777777" w:rsidR="00BD3721" w:rsidRPr="00BD3721" w:rsidRDefault="00BD3721" w:rsidP="00BD3721">
            <w:pPr>
              <w:autoSpaceDE w:val="0"/>
              <w:autoSpaceDN w:val="0"/>
              <w:adjustRightInd w:val="0"/>
              <w:spacing w:before="120" w:after="120" w:line="240" w:lineRule="auto"/>
              <w:rPr>
                <w:rFonts w:eastAsia="Times New Roman" w:cstheme="minorHAnsi"/>
                <w:sz w:val="20"/>
                <w:szCs w:val="20"/>
                <w:lang w:eastAsia="hr-HR"/>
              </w:rPr>
            </w:pPr>
            <w:r w:rsidRPr="00BD3721">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14:paraId="6011409F" w14:textId="77777777" w:rsidR="00BD3721" w:rsidRPr="00BD3721" w:rsidRDefault="00BD3721" w:rsidP="00BD3721">
            <w:pPr>
              <w:autoSpaceDE w:val="0"/>
              <w:autoSpaceDN w:val="0"/>
              <w:adjustRightInd w:val="0"/>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B./Na pojedinim građevinama (10%)od pečene opeke, građevinama od krupnih blokova te one izgrađene od prirodnog tesanog kamena i one s drvenom konstrukcijom, oštećenja 1.stupnja (lagana oštećenja) -sitne pukotine u žbuci i otpadanje manjih komada žbuke.</w:t>
            </w:r>
          </w:p>
        </w:tc>
        <w:tc>
          <w:tcPr>
            <w:tcW w:w="1400" w:type="dxa"/>
            <w:shd w:val="clear" w:color="auto" w:fill="auto"/>
            <w:vAlign w:val="center"/>
          </w:tcPr>
          <w:p w14:paraId="10E90222"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2054" w:type="dxa"/>
            <w:shd w:val="clear" w:color="auto" w:fill="auto"/>
            <w:vAlign w:val="center"/>
          </w:tcPr>
          <w:p w14:paraId="56039B2E"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353" w:type="dxa"/>
            <w:shd w:val="clear" w:color="auto" w:fill="auto"/>
            <w:vAlign w:val="center"/>
          </w:tcPr>
          <w:p w14:paraId="636522D4"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Trešnju osjete svi ljudi unutar građevina i na otvorenom. Ljudi u građevinama se uplaše i bježe na otvoreno. Pojedinci gube ravnotežu.</w:t>
            </w:r>
          </w:p>
        </w:tc>
      </w:tr>
      <w:tr w:rsidR="00BD3721" w:rsidRPr="00BD3721" w14:paraId="2E9B92EC" w14:textId="77777777" w:rsidTr="00BD3721">
        <w:trPr>
          <w:trHeight w:val="761"/>
        </w:trPr>
        <w:tc>
          <w:tcPr>
            <w:tcW w:w="983" w:type="dxa"/>
            <w:shd w:val="clear" w:color="auto" w:fill="auto"/>
            <w:vAlign w:val="center"/>
          </w:tcPr>
          <w:p w14:paraId="2E7DC288" w14:textId="77777777" w:rsidR="00BD3721" w:rsidRPr="00BD3721" w:rsidRDefault="00BD3721" w:rsidP="00BD3721">
            <w:pPr>
              <w:spacing w:before="120" w:after="200" w:line="276" w:lineRule="auto"/>
              <w:jc w:val="center"/>
              <w:rPr>
                <w:rFonts w:eastAsia="Calibri" w:cstheme="minorHAnsi"/>
                <w:b/>
                <w:sz w:val="20"/>
                <w:szCs w:val="20"/>
                <w:lang w:eastAsia="zh-CN"/>
              </w:rPr>
            </w:pPr>
            <w:r w:rsidRPr="00BD3721">
              <w:rPr>
                <w:rFonts w:eastAsia="Calibri" w:cstheme="minorHAnsi"/>
                <w:b/>
                <w:sz w:val="20"/>
                <w:szCs w:val="20"/>
                <w:lang w:eastAsia="zh-CN"/>
              </w:rPr>
              <w:t>VII°</w:t>
            </w:r>
          </w:p>
        </w:tc>
        <w:tc>
          <w:tcPr>
            <w:tcW w:w="2987" w:type="dxa"/>
            <w:shd w:val="clear" w:color="auto" w:fill="auto"/>
            <w:vAlign w:val="center"/>
          </w:tcPr>
          <w:p w14:paraId="299CA0F1" w14:textId="77777777" w:rsidR="00BD3721" w:rsidRPr="00BD3721" w:rsidRDefault="00BD3721" w:rsidP="00BD3721">
            <w:pPr>
              <w:autoSpaceDE w:val="0"/>
              <w:autoSpaceDN w:val="0"/>
              <w:adjustRightInd w:val="0"/>
              <w:spacing w:before="120" w:after="120" w:line="240" w:lineRule="auto"/>
              <w:rPr>
                <w:rFonts w:eastAsia="Times New Roman" w:cstheme="minorHAnsi"/>
                <w:sz w:val="20"/>
                <w:szCs w:val="20"/>
                <w:lang w:eastAsia="hr-HR"/>
              </w:rPr>
            </w:pPr>
            <w:r w:rsidRPr="00BD3721">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78D7069A" w14:textId="77777777" w:rsidR="00BD3721" w:rsidRPr="00BD3721" w:rsidRDefault="00BD3721" w:rsidP="00BD3721">
            <w:pPr>
              <w:autoSpaceDE w:val="0"/>
              <w:autoSpaceDN w:val="0"/>
              <w:adjustRightInd w:val="0"/>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w:t>
            </w:r>
            <w:r w:rsidRPr="00BD3721">
              <w:rPr>
                <w:rFonts w:eastAsia="Times New Roman" w:cstheme="minorHAnsi"/>
                <w:sz w:val="20"/>
                <w:szCs w:val="20"/>
                <w:lang w:eastAsia="hr-HR"/>
              </w:rPr>
              <w:lastRenderedPageBreak/>
              <w:t>u dimnjacima i otpadanje dijelova dimnjaka.</w:t>
            </w:r>
          </w:p>
          <w:p w14:paraId="6C2545F7"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t>C./ Na mnogim građevinama (20- 50%) s armiranobetonskim i čeličnim skeletom,</w:t>
            </w:r>
          </w:p>
          <w:p w14:paraId="6CFA1707" w14:textId="77777777" w:rsidR="00BD3721" w:rsidRPr="00BD3721" w:rsidRDefault="00BD3721" w:rsidP="00BD3721">
            <w:pPr>
              <w:autoSpaceDE w:val="0"/>
              <w:autoSpaceDN w:val="0"/>
              <w:adjustRightInd w:val="0"/>
              <w:spacing w:after="120" w:line="240" w:lineRule="auto"/>
              <w:rPr>
                <w:rFonts w:eastAsia="Times New Roman" w:cstheme="minorHAnsi"/>
                <w:sz w:val="20"/>
                <w:szCs w:val="20"/>
                <w:lang w:eastAsia="hr-HR"/>
              </w:rPr>
            </w:pPr>
            <w:proofErr w:type="spellStart"/>
            <w:r w:rsidRPr="00BD3721">
              <w:rPr>
                <w:rFonts w:eastAsia="Times New Roman" w:cstheme="minorHAnsi"/>
                <w:sz w:val="20"/>
                <w:szCs w:val="20"/>
                <w:lang w:eastAsia="hr-HR"/>
              </w:rPr>
              <w:t>krupnopanelnim</w:t>
            </w:r>
            <w:proofErr w:type="spellEnd"/>
            <w:r w:rsidRPr="00BD3721">
              <w:rPr>
                <w:rFonts w:eastAsia="Times New Roman" w:cstheme="minorHAnsi"/>
                <w:sz w:val="20"/>
                <w:szCs w:val="20"/>
                <w:lang w:eastAsia="hr-HR"/>
              </w:rPr>
              <w:t xml:space="preserve"> građevinama i dobro građenim drvenim građevinama, oštećenja 1.stupnja (lagana oštećenja) - sitne pukotine u žbuci i otpadanje manjih komada žbuke.</w:t>
            </w:r>
          </w:p>
        </w:tc>
        <w:tc>
          <w:tcPr>
            <w:tcW w:w="1400" w:type="dxa"/>
            <w:shd w:val="clear" w:color="auto" w:fill="auto"/>
            <w:vAlign w:val="center"/>
          </w:tcPr>
          <w:p w14:paraId="515262F3"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lastRenderedPageBreak/>
              <w:t xml:space="preserve">Moguće je pomicanje teškog namještaja </w:t>
            </w:r>
          </w:p>
        </w:tc>
        <w:tc>
          <w:tcPr>
            <w:tcW w:w="2054" w:type="dxa"/>
            <w:shd w:val="clear" w:color="auto" w:fill="auto"/>
            <w:vAlign w:val="center"/>
          </w:tcPr>
          <w:p w14:paraId="60AAE469"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Zvone velika zvona. Na površini vode stvaraju se </w:t>
            </w:r>
            <w:proofErr w:type="spellStart"/>
            <w:r w:rsidRPr="00BD3721">
              <w:rPr>
                <w:rFonts w:eastAsia="Times New Roman" w:cstheme="minorHAnsi"/>
                <w:sz w:val="20"/>
                <w:szCs w:val="20"/>
                <w:lang w:eastAsia="hr-HR"/>
              </w:rPr>
              <w:t>valovi,voda</w:t>
            </w:r>
            <w:proofErr w:type="spellEnd"/>
            <w:r w:rsidRPr="00BD3721">
              <w:rPr>
                <w:rFonts w:eastAsia="Times New Roman" w:cstheme="minorHAnsi"/>
                <w:sz w:val="20"/>
                <w:szCs w:val="20"/>
                <w:lang w:eastAsia="hr-HR"/>
              </w:rPr>
              <w:t xml:space="preserve"> se zamuti od izdizanja mulja.</w:t>
            </w:r>
          </w:p>
          <w:p w14:paraId="17096BB6"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t>Razina vode u zdencima se mijenja, kao i izdašnost izvora.</w:t>
            </w:r>
          </w:p>
          <w:p w14:paraId="5F75D73E"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U pojedinim slučajevima stvaraju se novi, ili nestaju postojeći izvori </w:t>
            </w:r>
            <w:proofErr w:type="spellStart"/>
            <w:r w:rsidRPr="00BD3721">
              <w:rPr>
                <w:rFonts w:eastAsia="Times New Roman" w:cstheme="minorHAnsi"/>
                <w:sz w:val="20"/>
                <w:szCs w:val="20"/>
                <w:lang w:eastAsia="hr-HR"/>
              </w:rPr>
              <w:t>vode.Pojedini</w:t>
            </w:r>
            <w:proofErr w:type="spellEnd"/>
            <w:r w:rsidRPr="00BD3721">
              <w:rPr>
                <w:rFonts w:eastAsia="Times New Roman" w:cstheme="minorHAnsi"/>
                <w:sz w:val="20"/>
                <w:szCs w:val="20"/>
                <w:lang w:eastAsia="hr-HR"/>
              </w:rPr>
              <w:t xml:space="preserve"> slučajevi klizišta na pješčanim ili šljunčanim obalama </w:t>
            </w:r>
            <w:proofErr w:type="spellStart"/>
            <w:r w:rsidRPr="00BD3721">
              <w:rPr>
                <w:rFonts w:eastAsia="Times New Roman" w:cstheme="minorHAnsi"/>
                <w:sz w:val="20"/>
                <w:szCs w:val="20"/>
                <w:lang w:eastAsia="hr-HR"/>
              </w:rPr>
              <w:t>rijeka.U</w:t>
            </w:r>
            <w:proofErr w:type="spellEnd"/>
            <w:r w:rsidRPr="00BD3721">
              <w:rPr>
                <w:rFonts w:eastAsia="Times New Roman" w:cstheme="minorHAnsi"/>
                <w:sz w:val="20"/>
                <w:szCs w:val="20"/>
                <w:lang w:eastAsia="hr-HR"/>
              </w:rPr>
              <w:t xml:space="preserve"> pojedinim slučajevima odroni na cestama na strmim </w:t>
            </w:r>
            <w:proofErr w:type="spellStart"/>
            <w:r w:rsidRPr="00BD3721">
              <w:rPr>
                <w:rFonts w:eastAsia="Times New Roman" w:cstheme="minorHAnsi"/>
                <w:sz w:val="20"/>
                <w:szCs w:val="20"/>
                <w:lang w:eastAsia="hr-HR"/>
              </w:rPr>
              <w:t>kosinama.Mjestimično</w:t>
            </w:r>
            <w:proofErr w:type="spellEnd"/>
            <w:r w:rsidRPr="00BD3721">
              <w:rPr>
                <w:rFonts w:eastAsia="Times New Roman" w:cstheme="minorHAnsi"/>
                <w:sz w:val="20"/>
                <w:szCs w:val="20"/>
                <w:lang w:eastAsia="hr-HR"/>
              </w:rPr>
              <w:t xml:space="preserve"> pukotine u cestama i kamenim zidovima.</w:t>
            </w:r>
          </w:p>
        </w:tc>
        <w:tc>
          <w:tcPr>
            <w:tcW w:w="1353" w:type="dxa"/>
            <w:shd w:val="clear" w:color="auto" w:fill="auto"/>
            <w:vAlign w:val="center"/>
          </w:tcPr>
          <w:p w14:paraId="46CF5338"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t>Ljudi se prestraše i bježe u panici na otvoreno.</w:t>
            </w:r>
          </w:p>
          <w:p w14:paraId="1AB86230"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t>Mnogi se teško održavaju na nogama. Trešnju osjete osobe koje se voze u automobilu.</w:t>
            </w:r>
          </w:p>
        </w:tc>
      </w:tr>
      <w:tr w:rsidR="00BD3721" w:rsidRPr="00BD3721" w14:paraId="5C7E4823" w14:textId="77777777" w:rsidTr="00BD3721">
        <w:trPr>
          <w:trHeight w:val="1011"/>
        </w:trPr>
        <w:tc>
          <w:tcPr>
            <w:tcW w:w="983" w:type="dxa"/>
            <w:shd w:val="clear" w:color="auto" w:fill="auto"/>
            <w:vAlign w:val="center"/>
          </w:tcPr>
          <w:p w14:paraId="21602627" w14:textId="77777777" w:rsidR="00BD3721" w:rsidRPr="00BD3721" w:rsidRDefault="00BD3721" w:rsidP="00BD3721">
            <w:pPr>
              <w:spacing w:before="120" w:after="200" w:line="276" w:lineRule="auto"/>
              <w:jc w:val="center"/>
              <w:rPr>
                <w:rFonts w:eastAsia="Calibri" w:cstheme="minorHAnsi"/>
                <w:b/>
                <w:sz w:val="20"/>
                <w:szCs w:val="20"/>
                <w:lang w:eastAsia="zh-CN"/>
              </w:rPr>
            </w:pPr>
            <w:r w:rsidRPr="00BD3721">
              <w:rPr>
                <w:rFonts w:eastAsia="Calibri" w:cstheme="minorHAnsi"/>
                <w:b/>
                <w:sz w:val="20"/>
                <w:szCs w:val="20"/>
                <w:lang w:eastAsia="zh-CN"/>
              </w:rPr>
              <w:t>VIII°</w:t>
            </w:r>
          </w:p>
        </w:tc>
        <w:tc>
          <w:tcPr>
            <w:tcW w:w="2987" w:type="dxa"/>
            <w:shd w:val="clear" w:color="auto" w:fill="auto"/>
            <w:vAlign w:val="center"/>
          </w:tcPr>
          <w:p w14:paraId="00A46569" w14:textId="77777777" w:rsidR="00BD3721" w:rsidRPr="00BD3721" w:rsidRDefault="00BD3721" w:rsidP="00BD3721">
            <w:pPr>
              <w:autoSpaceDE w:val="0"/>
              <w:autoSpaceDN w:val="0"/>
              <w:adjustRightInd w:val="0"/>
              <w:spacing w:before="120" w:after="120" w:line="240" w:lineRule="auto"/>
              <w:rPr>
                <w:rFonts w:eastAsia="Times New Roman" w:cstheme="minorHAnsi"/>
                <w:sz w:val="20"/>
                <w:szCs w:val="20"/>
                <w:lang w:eastAsia="hr-HR"/>
              </w:rPr>
            </w:pPr>
            <w:r w:rsidRPr="00BD3721">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3DD32C4F" w14:textId="77777777" w:rsidR="00BD3721" w:rsidRPr="00BD3721" w:rsidRDefault="00BD3721" w:rsidP="00BD3721">
            <w:pPr>
              <w:autoSpaceDE w:val="0"/>
              <w:autoSpaceDN w:val="0"/>
              <w:adjustRightInd w:val="0"/>
              <w:spacing w:after="0" w:line="240" w:lineRule="auto"/>
              <w:rPr>
                <w:rFonts w:eastAsia="Times New Roman" w:cstheme="minorHAnsi"/>
                <w:sz w:val="20"/>
                <w:szCs w:val="20"/>
                <w:lang w:eastAsia="hr-HR"/>
              </w:rPr>
            </w:pPr>
            <w:r w:rsidRPr="00BD3721">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14:paraId="6957B142" w14:textId="77777777" w:rsidR="00BD3721" w:rsidRPr="00BD3721" w:rsidRDefault="00BD3721" w:rsidP="00BD3721">
            <w:pPr>
              <w:autoSpaceDE w:val="0"/>
              <w:autoSpaceDN w:val="0"/>
              <w:adjustRightInd w:val="0"/>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14:paraId="64381F1F" w14:textId="77777777" w:rsidR="00BD3721" w:rsidRPr="00BD3721" w:rsidRDefault="00BD3721" w:rsidP="00BD3721">
            <w:pPr>
              <w:autoSpaceDE w:val="0"/>
              <w:autoSpaceDN w:val="0"/>
              <w:adjustRightInd w:val="0"/>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C./ Na mnogim građevinama (20-50%) s armiranobetonskih i čeličnim skeletom, </w:t>
            </w:r>
            <w:proofErr w:type="spellStart"/>
            <w:r w:rsidRPr="00BD3721">
              <w:rPr>
                <w:rFonts w:eastAsia="Times New Roman" w:cstheme="minorHAnsi"/>
                <w:sz w:val="20"/>
                <w:szCs w:val="20"/>
                <w:lang w:eastAsia="hr-HR"/>
              </w:rPr>
              <w:t>krupnopanelnim</w:t>
            </w:r>
            <w:proofErr w:type="spellEnd"/>
            <w:r w:rsidRPr="00BD3721">
              <w:rPr>
                <w:rFonts w:eastAsia="Times New Roman" w:cstheme="minorHAnsi"/>
                <w:sz w:val="20"/>
                <w:szCs w:val="20"/>
                <w:lang w:eastAsia="hr-HR"/>
              </w:rPr>
              <w:t xml:space="preserve"> građevinama i dobro građenim drvenim građevinama, oštećenja 1. stupnja (umjerena oštećenja) - manje pukotine u zidovima, </w:t>
            </w:r>
            <w:r w:rsidRPr="00BD3721">
              <w:rPr>
                <w:rFonts w:eastAsia="Times New Roman" w:cstheme="minorHAnsi"/>
                <w:sz w:val="20"/>
                <w:szCs w:val="20"/>
                <w:lang w:eastAsia="hr-HR"/>
              </w:rPr>
              <w:lastRenderedPageBreak/>
              <w:t>otpadanje većih komada žbuke, klizanje krovnog crijepa, pukotine u dimnjacima i otpadanje dijelova dimnjaka. Na pojedinim građevinama (10%),oštećenja 3. stupnja (teška oštećenja) – široke i duboke pukotine u zidovima, rušenje dimnjaka.</w:t>
            </w:r>
          </w:p>
        </w:tc>
        <w:tc>
          <w:tcPr>
            <w:tcW w:w="1400" w:type="dxa"/>
            <w:shd w:val="clear" w:color="auto" w:fill="auto"/>
            <w:vAlign w:val="center"/>
          </w:tcPr>
          <w:p w14:paraId="580EC28D"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2054" w:type="dxa"/>
            <w:shd w:val="clear" w:color="auto" w:fill="auto"/>
            <w:vAlign w:val="center"/>
          </w:tcPr>
          <w:p w14:paraId="494A7057"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14:paraId="47C4A0A2" w14:textId="77777777" w:rsidR="00BD3721" w:rsidRPr="00BD3721" w:rsidRDefault="00BD3721" w:rsidP="00BD3721">
            <w:pPr>
              <w:spacing w:after="120" w:line="240" w:lineRule="auto"/>
              <w:rPr>
                <w:rFonts w:eastAsia="Times New Roman" w:cstheme="minorHAnsi"/>
                <w:sz w:val="20"/>
                <w:szCs w:val="20"/>
                <w:lang w:eastAsia="hr-HR"/>
              </w:rPr>
            </w:pPr>
          </w:p>
        </w:tc>
        <w:tc>
          <w:tcPr>
            <w:tcW w:w="1353" w:type="dxa"/>
            <w:shd w:val="clear" w:color="auto" w:fill="auto"/>
            <w:vAlign w:val="center"/>
          </w:tcPr>
          <w:p w14:paraId="5D533753"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Opći strah i panika. Trešnja se osjeća jako i u automobilima u pokretu. </w:t>
            </w:r>
          </w:p>
        </w:tc>
      </w:tr>
      <w:tr w:rsidR="00BD3721" w:rsidRPr="00BD3721" w14:paraId="17E2D87A" w14:textId="77777777" w:rsidTr="00BD3721">
        <w:trPr>
          <w:trHeight w:val="2201"/>
        </w:trPr>
        <w:tc>
          <w:tcPr>
            <w:tcW w:w="983" w:type="dxa"/>
            <w:shd w:val="clear" w:color="auto" w:fill="auto"/>
            <w:vAlign w:val="center"/>
          </w:tcPr>
          <w:p w14:paraId="73A25083" w14:textId="77777777" w:rsidR="00BD3721" w:rsidRPr="00BD3721" w:rsidRDefault="00BD3721" w:rsidP="00BD3721">
            <w:pPr>
              <w:spacing w:before="120" w:after="200" w:line="276" w:lineRule="auto"/>
              <w:jc w:val="center"/>
              <w:rPr>
                <w:rFonts w:eastAsia="Calibri" w:cstheme="minorHAnsi"/>
                <w:b/>
                <w:sz w:val="20"/>
                <w:szCs w:val="20"/>
                <w:lang w:eastAsia="zh-CN"/>
              </w:rPr>
            </w:pPr>
            <w:r w:rsidRPr="00BD3721">
              <w:rPr>
                <w:rFonts w:eastAsia="Calibri" w:cstheme="minorHAnsi"/>
                <w:b/>
                <w:sz w:val="20"/>
                <w:szCs w:val="20"/>
                <w:lang w:eastAsia="zh-CN"/>
              </w:rPr>
              <w:t>IX°</w:t>
            </w:r>
          </w:p>
        </w:tc>
        <w:tc>
          <w:tcPr>
            <w:tcW w:w="2987" w:type="dxa"/>
            <w:shd w:val="clear" w:color="auto" w:fill="auto"/>
            <w:vAlign w:val="center"/>
          </w:tcPr>
          <w:p w14:paraId="34F79DB6" w14:textId="77777777" w:rsidR="00BD3721" w:rsidRPr="00BD3721" w:rsidRDefault="00BD3721" w:rsidP="00BD3721">
            <w:pPr>
              <w:autoSpaceDE w:val="0"/>
              <w:autoSpaceDN w:val="0"/>
              <w:adjustRightInd w:val="0"/>
              <w:spacing w:before="120" w:after="120" w:line="240" w:lineRule="auto"/>
              <w:rPr>
                <w:rFonts w:eastAsia="Times New Roman" w:cstheme="minorHAnsi"/>
                <w:sz w:val="20"/>
                <w:szCs w:val="20"/>
                <w:lang w:eastAsia="hr-HR"/>
              </w:rPr>
            </w:pPr>
            <w:r w:rsidRPr="00BD3721">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14:paraId="1A6A2D28" w14:textId="77777777" w:rsidR="00BD3721" w:rsidRPr="00BD3721" w:rsidRDefault="00BD3721" w:rsidP="00BD3721">
            <w:pPr>
              <w:autoSpaceDE w:val="0"/>
              <w:autoSpaceDN w:val="0"/>
              <w:adjustRightInd w:val="0"/>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unutrašnjih zidova i zidova ispune. Na pojedinim građevinama (10%), oštećenja 5. stupnja (potpuno rušenje) - potpuno rušenje.</w:t>
            </w:r>
          </w:p>
          <w:p w14:paraId="7653096E" w14:textId="77777777" w:rsidR="00BD3721" w:rsidRPr="00BD3721" w:rsidRDefault="00BD3721" w:rsidP="00BD3721">
            <w:pPr>
              <w:autoSpaceDE w:val="0"/>
              <w:autoSpaceDN w:val="0"/>
              <w:adjustRightInd w:val="0"/>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C./ Na mnogim građevinama (20-50%) s armiranobetonskim i čeličnim skeletom, </w:t>
            </w:r>
            <w:proofErr w:type="spellStart"/>
            <w:r w:rsidRPr="00BD3721">
              <w:rPr>
                <w:rFonts w:eastAsia="Times New Roman" w:cstheme="minorHAnsi"/>
                <w:sz w:val="20"/>
                <w:szCs w:val="20"/>
                <w:lang w:eastAsia="hr-HR"/>
              </w:rPr>
              <w:t>krupnopanelnim</w:t>
            </w:r>
            <w:proofErr w:type="spellEnd"/>
            <w:r w:rsidRPr="00BD3721">
              <w:rPr>
                <w:rFonts w:eastAsia="Times New Roman" w:cstheme="minorHAnsi"/>
                <w:sz w:val="20"/>
                <w:szCs w:val="20"/>
                <w:lang w:eastAsia="hr-HR"/>
              </w:rPr>
              <w:t xml:space="preserve">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400" w:type="dxa"/>
            <w:shd w:val="clear" w:color="auto" w:fill="auto"/>
            <w:vAlign w:val="center"/>
          </w:tcPr>
          <w:p w14:paraId="6A9DC01D"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Značajna oštećenja namještaja. Spomenici i stupovi se prevrću. Vodni rezervoari mogu biti teško oštećeni. U pojedinim slučajevima savijaju se željezničke tračnice i oštećuju ceste.</w:t>
            </w:r>
          </w:p>
        </w:tc>
        <w:tc>
          <w:tcPr>
            <w:tcW w:w="2054" w:type="dxa"/>
            <w:shd w:val="clear" w:color="auto" w:fill="auto"/>
            <w:vAlign w:val="center"/>
          </w:tcPr>
          <w:p w14:paraId="40DFFBD1"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p>
        </w:tc>
        <w:tc>
          <w:tcPr>
            <w:tcW w:w="1353" w:type="dxa"/>
            <w:shd w:val="clear" w:color="auto" w:fill="auto"/>
            <w:vAlign w:val="center"/>
          </w:tcPr>
          <w:p w14:paraId="6BCC4E40" w14:textId="77777777" w:rsidR="00BD3721" w:rsidRPr="00BD3721" w:rsidRDefault="00BD3721" w:rsidP="00BD3721">
            <w:pPr>
              <w:spacing w:after="120" w:line="240" w:lineRule="auto"/>
              <w:rPr>
                <w:rFonts w:eastAsia="Times New Roman" w:cstheme="minorHAnsi"/>
                <w:sz w:val="20"/>
                <w:szCs w:val="20"/>
                <w:lang w:eastAsia="hr-HR"/>
              </w:rPr>
            </w:pPr>
            <w:r w:rsidRPr="00BD3721">
              <w:rPr>
                <w:rFonts w:eastAsia="Times New Roman" w:cstheme="minorHAnsi"/>
                <w:sz w:val="20"/>
                <w:szCs w:val="20"/>
                <w:lang w:eastAsia="hr-HR"/>
              </w:rPr>
              <w:t>Kod stanovništva se javlja opća panika i strah. Na površinama vode veliki valovi.</w:t>
            </w:r>
          </w:p>
        </w:tc>
      </w:tr>
    </w:tbl>
    <w:p w14:paraId="0A1AAF2D" w14:textId="77777777" w:rsidR="00C14D19" w:rsidRDefault="00C14D19" w:rsidP="00DF7E76">
      <w:pPr>
        <w:pStyle w:val="Odlomakpopisa11"/>
        <w:spacing w:before="240"/>
        <w:rPr>
          <w:rFonts w:cs="Arial"/>
          <w:szCs w:val="24"/>
        </w:rPr>
        <w:sectPr w:rsidR="00C14D19" w:rsidSect="00BD3721">
          <w:footerReference w:type="default" r:id="rId22"/>
          <w:pgSz w:w="11906" w:h="16838"/>
          <w:pgMar w:top="1418" w:right="1418" w:bottom="1418" w:left="1701" w:header="709" w:footer="709" w:gutter="0"/>
          <w:cols w:space="708"/>
          <w:docGrid w:linePitch="360"/>
        </w:sectPr>
      </w:pPr>
    </w:p>
    <w:p w14:paraId="7F272071" w14:textId="77777777" w:rsidR="003C2735" w:rsidRDefault="003C2735" w:rsidP="003C2735">
      <w:pPr>
        <w:pStyle w:val="Odlomakpopisa11"/>
        <w:keepNext/>
      </w:pPr>
      <w:r>
        <w:rPr>
          <w:noProof/>
        </w:rPr>
        <w:lastRenderedPageBreak/>
        <w:drawing>
          <wp:inline distT="0" distB="0" distL="0" distR="0" wp14:anchorId="3699620E" wp14:editId="75F328DB">
            <wp:extent cx="5602605" cy="484695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2605" cy="4846955"/>
                    </a:xfrm>
                    <a:prstGeom prst="rect">
                      <a:avLst/>
                    </a:prstGeom>
                    <a:noFill/>
                  </pic:spPr>
                </pic:pic>
              </a:graphicData>
            </a:graphic>
          </wp:inline>
        </w:drawing>
      </w:r>
    </w:p>
    <w:p w14:paraId="12DD3362" w14:textId="30A6E4E6" w:rsidR="003C2735" w:rsidRDefault="003C2735" w:rsidP="003C2735">
      <w:pPr>
        <w:pStyle w:val="Opisslike"/>
        <w:spacing w:line="276" w:lineRule="auto"/>
        <w:jc w:val="center"/>
      </w:pPr>
      <w:bookmarkStart w:id="390" w:name="_Toc68610452"/>
      <w:bookmarkStart w:id="391" w:name="_Toc76464703"/>
      <w:bookmarkStart w:id="392" w:name="_Toc109653536"/>
      <w:r>
        <w:t xml:space="preserve">Slika </w:t>
      </w:r>
      <w:fldSimple w:instr=" SEQ Slika \* ARABIC ">
        <w:r w:rsidR="00AE566B">
          <w:rPr>
            <w:noProof/>
          </w:rPr>
          <w:t>4</w:t>
        </w:r>
      </w:fldSimple>
      <w:r>
        <w:t xml:space="preserve">. </w:t>
      </w:r>
      <w:r w:rsidRPr="003C2735">
        <w:t>Karta epicentara potresa u Hrvatskoj</w:t>
      </w:r>
      <w:bookmarkEnd w:id="390"/>
      <w:bookmarkEnd w:id="391"/>
      <w:bookmarkEnd w:id="392"/>
    </w:p>
    <w:p w14:paraId="79759124" w14:textId="4D02559B" w:rsidR="003C2735" w:rsidRDefault="003C2735" w:rsidP="00BD3721">
      <w:pPr>
        <w:spacing w:after="120"/>
        <w:jc w:val="center"/>
        <w:rPr>
          <w:sz w:val="18"/>
          <w:szCs w:val="18"/>
          <w:lang w:eastAsia="zh-CN"/>
        </w:rPr>
      </w:pPr>
      <w:r w:rsidRPr="001846C3">
        <w:rPr>
          <w:sz w:val="18"/>
          <w:szCs w:val="18"/>
          <w:lang w:eastAsia="zh-CN"/>
        </w:rPr>
        <w:t>Izvor: Hrvatski seizmološki zavod, Geofizički odsjek Prirodoslovno matematičkog fakulteta u Zagrebu</w:t>
      </w:r>
    </w:p>
    <w:p w14:paraId="61BEDD06" w14:textId="7FF40434" w:rsidR="00606190" w:rsidRDefault="00606190" w:rsidP="00606190">
      <w:pPr>
        <w:pStyle w:val="Odlomakpopisa11"/>
        <w:spacing w:before="240"/>
      </w:pPr>
      <w:r w:rsidRPr="0033776A">
        <w:rPr>
          <w:rFonts w:cs="Arial"/>
          <w:szCs w:val="24"/>
        </w:rPr>
        <w:t>Prikaz učestalosti potresa na području</w:t>
      </w:r>
      <w:r>
        <w:rPr>
          <w:rFonts w:cs="Arial"/>
          <w:szCs w:val="24"/>
        </w:rPr>
        <w:t xml:space="preserve"> </w:t>
      </w:r>
      <w:r w:rsidR="00C26007">
        <w:rPr>
          <w:rFonts w:cs="Arial"/>
          <w:szCs w:val="24"/>
        </w:rPr>
        <w:t>Koprivničko-križevačke</w:t>
      </w:r>
      <w:r>
        <w:rPr>
          <w:rFonts w:cs="Arial"/>
          <w:szCs w:val="24"/>
        </w:rPr>
        <w:t xml:space="preserve"> županije </w:t>
      </w:r>
      <w:r w:rsidRPr="0033776A">
        <w:t xml:space="preserve">u posljednjih 100 godina ili točnije, u periodu od 1879. do 2003. godine </w:t>
      </w:r>
      <w:r>
        <w:t xml:space="preserve">nalazi se </w:t>
      </w:r>
      <w:r w:rsidRPr="0033776A">
        <w:t>u sljedećoj tablici.</w:t>
      </w:r>
      <w:r>
        <w:t xml:space="preserve"> </w:t>
      </w:r>
    </w:p>
    <w:p w14:paraId="723211DC" w14:textId="5F238CB6" w:rsidR="00606190" w:rsidRDefault="00606190" w:rsidP="00606190">
      <w:pPr>
        <w:pStyle w:val="Opisslike"/>
        <w:keepNext/>
        <w:spacing w:line="240" w:lineRule="auto"/>
      </w:pPr>
      <w:bookmarkStart w:id="393" w:name="_Toc14434344"/>
      <w:bookmarkStart w:id="394" w:name="_Toc66177211"/>
      <w:bookmarkStart w:id="395" w:name="_Toc68610383"/>
      <w:bookmarkStart w:id="396" w:name="_Toc76464624"/>
      <w:bookmarkStart w:id="397" w:name="_Toc109715248"/>
      <w:r>
        <w:t xml:space="preserve">Tablica </w:t>
      </w:r>
      <w:r>
        <w:rPr>
          <w:noProof/>
        </w:rPr>
        <w:fldChar w:fldCharType="begin"/>
      </w:r>
      <w:r>
        <w:rPr>
          <w:noProof/>
        </w:rPr>
        <w:instrText xml:space="preserve"> SEQ Tablica \* ARABIC </w:instrText>
      </w:r>
      <w:r>
        <w:rPr>
          <w:noProof/>
        </w:rPr>
        <w:fldChar w:fldCharType="separate"/>
      </w:r>
      <w:r w:rsidR="00AE566B">
        <w:rPr>
          <w:noProof/>
        </w:rPr>
        <w:t>19</w:t>
      </w:r>
      <w:r>
        <w:rPr>
          <w:noProof/>
        </w:rPr>
        <w:fldChar w:fldCharType="end"/>
      </w:r>
      <w:r>
        <w:t xml:space="preserve">. </w:t>
      </w:r>
      <w:r w:rsidRPr="006B4F46">
        <w:t>Učestalost potresa intenziteta (°MCS) na području</w:t>
      </w:r>
      <w:r>
        <w:t xml:space="preserve"> </w:t>
      </w:r>
      <w:r w:rsidR="00404148">
        <w:t>K</w:t>
      </w:r>
      <w:r w:rsidR="00BD3721">
        <w:t>K</w:t>
      </w:r>
      <w:r>
        <w:t>Ž</w:t>
      </w:r>
      <w:r w:rsidRPr="006B4F46">
        <w:t xml:space="preserve"> za razdoblje 1879. </w:t>
      </w:r>
      <w:r>
        <w:t xml:space="preserve">– </w:t>
      </w:r>
      <w:r w:rsidRPr="006B4F46">
        <w:t>2003. godine</w:t>
      </w:r>
      <w:bookmarkEnd w:id="393"/>
      <w:bookmarkEnd w:id="394"/>
      <w:bookmarkEnd w:id="395"/>
      <w:bookmarkEnd w:id="396"/>
      <w:bookmarkEnd w:id="39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705"/>
        <w:gridCol w:w="1926"/>
        <w:gridCol w:w="1189"/>
        <w:gridCol w:w="1304"/>
        <w:gridCol w:w="877"/>
        <w:gridCol w:w="889"/>
        <w:gridCol w:w="932"/>
        <w:gridCol w:w="967"/>
      </w:tblGrid>
      <w:tr w:rsidR="00BD3721" w:rsidRPr="00BD3721" w14:paraId="78214A91" w14:textId="77777777" w:rsidTr="00C51044">
        <w:trPr>
          <w:trHeight w:val="311"/>
        </w:trPr>
        <w:tc>
          <w:tcPr>
            <w:tcW w:w="705" w:type="dxa"/>
            <w:vMerge w:val="restart"/>
            <w:shd w:val="clear" w:color="auto" w:fill="auto"/>
            <w:tcMar>
              <w:left w:w="108" w:type="dxa"/>
              <w:right w:w="108" w:type="dxa"/>
            </w:tcMar>
            <w:vAlign w:val="center"/>
          </w:tcPr>
          <w:p w14:paraId="056C1505"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R.BR.</w:t>
            </w:r>
          </w:p>
        </w:tc>
        <w:tc>
          <w:tcPr>
            <w:tcW w:w="1926" w:type="dxa"/>
            <w:vMerge w:val="restart"/>
            <w:shd w:val="clear" w:color="auto" w:fill="auto"/>
            <w:vAlign w:val="center"/>
          </w:tcPr>
          <w:p w14:paraId="1E6F26CE"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GRAD / MJESTO</w:t>
            </w:r>
          </w:p>
        </w:tc>
        <w:tc>
          <w:tcPr>
            <w:tcW w:w="1189" w:type="dxa"/>
            <w:vMerge w:val="restart"/>
            <w:shd w:val="clear" w:color="auto" w:fill="auto"/>
            <w:vAlign w:val="center"/>
          </w:tcPr>
          <w:p w14:paraId="293069F8"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º N</w:t>
            </w:r>
          </w:p>
        </w:tc>
        <w:tc>
          <w:tcPr>
            <w:tcW w:w="1304" w:type="dxa"/>
            <w:vMerge w:val="restart"/>
            <w:shd w:val="clear" w:color="auto" w:fill="auto"/>
            <w:vAlign w:val="center"/>
          </w:tcPr>
          <w:p w14:paraId="415E2214"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º E</w:t>
            </w:r>
          </w:p>
        </w:tc>
        <w:tc>
          <w:tcPr>
            <w:tcW w:w="3665" w:type="dxa"/>
            <w:gridSpan w:val="4"/>
            <w:shd w:val="clear" w:color="auto" w:fill="auto"/>
            <w:vAlign w:val="center"/>
          </w:tcPr>
          <w:p w14:paraId="534E2654"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ČESTINE INTENZITETA (º MCS )</w:t>
            </w:r>
          </w:p>
        </w:tc>
      </w:tr>
      <w:tr w:rsidR="00BD3721" w:rsidRPr="00BD3721" w14:paraId="688BAD86" w14:textId="77777777" w:rsidTr="00C51044">
        <w:trPr>
          <w:trHeight w:val="311"/>
        </w:trPr>
        <w:tc>
          <w:tcPr>
            <w:tcW w:w="705" w:type="dxa"/>
            <w:vMerge/>
            <w:shd w:val="clear" w:color="auto" w:fill="auto"/>
            <w:tcMar>
              <w:left w:w="108" w:type="dxa"/>
              <w:right w:w="108" w:type="dxa"/>
            </w:tcMar>
            <w:vAlign w:val="center"/>
          </w:tcPr>
          <w:p w14:paraId="303685A7" w14:textId="77777777" w:rsidR="00BD3721" w:rsidRPr="00BD3721" w:rsidRDefault="00BD3721" w:rsidP="00BD3721">
            <w:pPr>
              <w:widowControl w:val="0"/>
              <w:spacing w:after="0" w:line="240" w:lineRule="auto"/>
              <w:rPr>
                <w:rFonts w:eastAsia="Calibri" w:cstheme="minorHAnsi"/>
                <w:b/>
                <w:sz w:val="20"/>
                <w:szCs w:val="20"/>
              </w:rPr>
            </w:pPr>
          </w:p>
        </w:tc>
        <w:tc>
          <w:tcPr>
            <w:tcW w:w="1926" w:type="dxa"/>
            <w:vMerge/>
            <w:shd w:val="clear" w:color="auto" w:fill="auto"/>
            <w:vAlign w:val="center"/>
          </w:tcPr>
          <w:p w14:paraId="36B21D94" w14:textId="77777777" w:rsidR="00BD3721" w:rsidRPr="00BD3721" w:rsidRDefault="00BD3721" w:rsidP="00BD3721">
            <w:pPr>
              <w:widowControl w:val="0"/>
              <w:spacing w:after="0" w:line="240" w:lineRule="auto"/>
              <w:rPr>
                <w:rFonts w:eastAsia="Calibri" w:cstheme="minorHAnsi"/>
                <w:b/>
                <w:sz w:val="20"/>
                <w:szCs w:val="20"/>
              </w:rPr>
            </w:pPr>
          </w:p>
        </w:tc>
        <w:tc>
          <w:tcPr>
            <w:tcW w:w="1189" w:type="dxa"/>
            <w:vMerge/>
            <w:shd w:val="clear" w:color="auto" w:fill="auto"/>
            <w:vAlign w:val="center"/>
          </w:tcPr>
          <w:p w14:paraId="6A257C4C" w14:textId="77777777" w:rsidR="00BD3721" w:rsidRPr="00BD3721" w:rsidRDefault="00BD3721" w:rsidP="00BD3721">
            <w:pPr>
              <w:widowControl w:val="0"/>
              <w:spacing w:after="0" w:line="240" w:lineRule="auto"/>
              <w:rPr>
                <w:rFonts w:eastAsia="Calibri" w:cstheme="minorHAnsi"/>
                <w:b/>
                <w:sz w:val="20"/>
                <w:szCs w:val="20"/>
              </w:rPr>
            </w:pPr>
          </w:p>
        </w:tc>
        <w:tc>
          <w:tcPr>
            <w:tcW w:w="1304" w:type="dxa"/>
            <w:vMerge/>
            <w:shd w:val="clear" w:color="auto" w:fill="auto"/>
            <w:vAlign w:val="center"/>
          </w:tcPr>
          <w:p w14:paraId="3B1E5F07" w14:textId="77777777" w:rsidR="00BD3721" w:rsidRPr="00BD3721" w:rsidRDefault="00BD3721" w:rsidP="00BD3721">
            <w:pPr>
              <w:widowControl w:val="0"/>
              <w:spacing w:after="0" w:line="240" w:lineRule="auto"/>
              <w:rPr>
                <w:rFonts w:eastAsia="Calibri" w:cstheme="minorHAnsi"/>
                <w:b/>
                <w:sz w:val="20"/>
                <w:szCs w:val="20"/>
              </w:rPr>
            </w:pPr>
          </w:p>
        </w:tc>
        <w:tc>
          <w:tcPr>
            <w:tcW w:w="877" w:type="dxa"/>
            <w:shd w:val="clear" w:color="auto" w:fill="auto"/>
            <w:vAlign w:val="center"/>
          </w:tcPr>
          <w:p w14:paraId="17306D35"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V</w:t>
            </w:r>
          </w:p>
        </w:tc>
        <w:tc>
          <w:tcPr>
            <w:tcW w:w="889" w:type="dxa"/>
            <w:shd w:val="clear" w:color="auto" w:fill="auto"/>
            <w:vAlign w:val="center"/>
          </w:tcPr>
          <w:p w14:paraId="37DA3FAE"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VI</w:t>
            </w:r>
          </w:p>
        </w:tc>
        <w:tc>
          <w:tcPr>
            <w:tcW w:w="932" w:type="dxa"/>
            <w:shd w:val="clear" w:color="auto" w:fill="auto"/>
            <w:vAlign w:val="center"/>
          </w:tcPr>
          <w:p w14:paraId="4AC9BD3E"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VII</w:t>
            </w:r>
          </w:p>
        </w:tc>
        <w:tc>
          <w:tcPr>
            <w:tcW w:w="967" w:type="dxa"/>
            <w:shd w:val="clear" w:color="auto" w:fill="auto"/>
            <w:vAlign w:val="center"/>
          </w:tcPr>
          <w:p w14:paraId="386DD4DB" w14:textId="77777777" w:rsidR="00BD3721" w:rsidRPr="00BD3721" w:rsidRDefault="00BD3721" w:rsidP="00BD3721">
            <w:pPr>
              <w:widowControl w:val="0"/>
              <w:spacing w:after="0" w:line="240" w:lineRule="auto"/>
              <w:jc w:val="center"/>
              <w:rPr>
                <w:rFonts w:eastAsia="Calibri" w:cstheme="minorHAnsi"/>
                <w:b/>
                <w:sz w:val="20"/>
                <w:szCs w:val="20"/>
              </w:rPr>
            </w:pPr>
            <w:r w:rsidRPr="00BD3721">
              <w:rPr>
                <w:rFonts w:eastAsia="Calibri" w:cstheme="minorHAnsi"/>
                <w:b/>
                <w:sz w:val="20"/>
                <w:szCs w:val="20"/>
              </w:rPr>
              <w:t>VIII</w:t>
            </w:r>
          </w:p>
        </w:tc>
      </w:tr>
      <w:tr w:rsidR="00BD3721" w:rsidRPr="00BD3721" w14:paraId="75E29198" w14:textId="77777777" w:rsidTr="00C51044">
        <w:tc>
          <w:tcPr>
            <w:tcW w:w="705" w:type="dxa"/>
            <w:shd w:val="clear" w:color="auto" w:fill="auto"/>
            <w:tcMar>
              <w:left w:w="108" w:type="dxa"/>
              <w:right w:w="108" w:type="dxa"/>
            </w:tcMar>
          </w:tcPr>
          <w:p w14:paraId="518CD0F5"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rFonts w:eastAsia="Times New Roman" w:cstheme="minorHAnsi"/>
                <w:sz w:val="20"/>
                <w:szCs w:val="20"/>
                <w:lang w:eastAsia="hr-HR"/>
              </w:rPr>
              <w:t>1.</w:t>
            </w:r>
          </w:p>
        </w:tc>
        <w:tc>
          <w:tcPr>
            <w:tcW w:w="1926" w:type="dxa"/>
          </w:tcPr>
          <w:p w14:paraId="22393AB2" w14:textId="77777777" w:rsidR="00BD3721" w:rsidRPr="00BD3721" w:rsidRDefault="00BD3721" w:rsidP="00BD3721">
            <w:pPr>
              <w:spacing w:after="0" w:line="240" w:lineRule="auto"/>
              <w:jc w:val="center"/>
              <w:rPr>
                <w:rFonts w:eastAsia="Times New Roman" w:cstheme="minorHAnsi"/>
                <w:b/>
                <w:bCs/>
                <w:sz w:val="20"/>
                <w:szCs w:val="20"/>
                <w:lang w:eastAsia="hr-HR"/>
              </w:rPr>
            </w:pPr>
            <w:r w:rsidRPr="00BD3721">
              <w:rPr>
                <w:b/>
                <w:bCs/>
                <w:sz w:val="20"/>
                <w:szCs w:val="20"/>
                <w:lang w:eastAsia="hr-HR"/>
              </w:rPr>
              <w:t>Koprivnica</w:t>
            </w:r>
          </w:p>
        </w:tc>
        <w:tc>
          <w:tcPr>
            <w:tcW w:w="1189" w:type="dxa"/>
          </w:tcPr>
          <w:p w14:paraId="088D8387" w14:textId="77777777" w:rsidR="00BD3721" w:rsidRPr="00BD3721" w:rsidRDefault="00BD3721" w:rsidP="00BD3721">
            <w:pPr>
              <w:spacing w:after="0" w:line="240" w:lineRule="auto"/>
              <w:jc w:val="center"/>
              <w:rPr>
                <w:rFonts w:eastAsia="Times New Roman" w:cstheme="minorHAnsi"/>
                <w:b/>
                <w:bCs/>
                <w:sz w:val="20"/>
                <w:szCs w:val="20"/>
                <w:lang w:eastAsia="hr-HR"/>
              </w:rPr>
            </w:pPr>
            <w:r w:rsidRPr="00BD3721">
              <w:rPr>
                <w:b/>
                <w:bCs/>
                <w:sz w:val="20"/>
                <w:szCs w:val="20"/>
                <w:lang w:eastAsia="hr-HR"/>
              </w:rPr>
              <w:t>46.163</w:t>
            </w:r>
          </w:p>
        </w:tc>
        <w:tc>
          <w:tcPr>
            <w:tcW w:w="1304" w:type="dxa"/>
          </w:tcPr>
          <w:p w14:paraId="37FB82BF" w14:textId="77777777" w:rsidR="00BD3721" w:rsidRPr="00BD3721" w:rsidRDefault="00BD3721" w:rsidP="00BD3721">
            <w:pPr>
              <w:spacing w:after="0" w:line="240" w:lineRule="auto"/>
              <w:jc w:val="center"/>
              <w:rPr>
                <w:rFonts w:eastAsia="Times New Roman" w:cstheme="minorHAnsi"/>
                <w:b/>
                <w:bCs/>
                <w:sz w:val="20"/>
                <w:szCs w:val="20"/>
                <w:lang w:eastAsia="hr-HR"/>
              </w:rPr>
            </w:pPr>
            <w:r w:rsidRPr="00BD3721">
              <w:rPr>
                <w:b/>
                <w:bCs/>
                <w:sz w:val="20"/>
                <w:szCs w:val="20"/>
                <w:lang w:eastAsia="hr-HR"/>
              </w:rPr>
              <w:t>16.837</w:t>
            </w:r>
          </w:p>
        </w:tc>
        <w:tc>
          <w:tcPr>
            <w:tcW w:w="877" w:type="dxa"/>
          </w:tcPr>
          <w:p w14:paraId="46D3B5C6" w14:textId="77777777" w:rsidR="00BD3721" w:rsidRPr="00BD3721" w:rsidRDefault="00BD3721" w:rsidP="00BD3721">
            <w:pPr>
              <w:spacing w:after="0" w:line="240" w:lineRule="auto"/>
              <w:jc w:val="center"/>
              <w:rPr>
                <w:rFonts w:eastAsia="Times New Roman" w:cstheme="minorHAnsi"/>
                <w:b/>
                <w:bCs/>
                <w:sz w:val="20"/>
                <w:szCs w:val="20"/>
                <w:lang w:eastAsia="hr-HR"/>
              </w:rPr>
            </w:pPr>
            <w:r w:rsidRPr="00BD3721">
              <w:rPr>
                <w:b/>
                <w:bCs/>
                <w:sz w:val="20"/>
                <w:szCs w:val="20"/>
                <w:lang w:eastAsia="hr-HR"/>
              </w:rPr>
              <w:t>13</w:t>
            </w:r>
          </w:p>
        </w:tc>
        <w:tc>
          <w:tcPr>
            <w:tcW w:w="889" w:type="dxa"/>
          </w:tcPr>
          <w:p w14:paraId="42F14558" w14:textId="77777777" w:rsidR="00BD3721" w:rsidRPr="00BD3721" w:rsidRDefault="00BD3721" w:rsidP="00BD3721">
            <w:pPr>
              <w:spacing w:after="0" w:line="240" w:lineRule="auto"/>
              <w:jc w:val="center"/>
              <w:rPr>
                <w:rFonts w:eastAsia="Times New Roman" w:cstheme="minorHAnsi"/>
                <w:b/>
                <w:bCs/>
                <w:sz w:val="20"/>
                <w:szCs w:val="20"/>
                <w:lang w:eastAsia="hr-HR"/>
              </w:rPr>
            </w:pPr>
            <w:r w:rsidRPr="00BD3721">
              <w:rPr>
                <w:b/>
                <w:bCs/>
                <w:sz w:val="20"/>
                <w:szCs w:val="20"/>
                <w:lang w:eastAsia="hr-HR"/>
              </w:rPr>
              <w:t>7</w:t>
            </w:r>
          </w:p>
        </w:tc>
        <w:tc>
          <w:tcPr>
            <w:tcW w:w="932" w:type="dxa"/>
          </w:tcPr>
          <w:p w14:paraId="3CFE27B2" w14:textId="77777777" w:rsidR="00BD3721" w:rsidRPr="00BD3721" w:rsidRDefault="00BD3721" w:rsidP="00BD3721">
            <w:pPr>
              <w:spacing w:after="0" w:line="240" w:lineRule="auto"/>
              <w:jc w:val="center"/>
              <w:rPr>
                <w:rFonts w:eastAsia="Times New Roman" w:cstheme="minorHAnsi"/>
                <w:b/>
                <w:bCs/>
                <w:sz w:val="20"/>
                <w:szCs w:val="20"/>
                <w:lang w:eastAsia="hr-HR"/>
              </w:rPr>
            </w:pPr>
            <w:r w:rsidRPr="00BD3721">
              <w:rPr>
                <w:b/>
                <w:bCs/>
                <w:sz w:val="20"/>
                <w:szCs w:val="20"/>
                <w:lang w:eastAsia="hr-HR"/>
              </w:rPr>
              <w:t>2</w:t>
            </w:r>
          </w:p>
        </w:tc>
        <w:tc>
          <w:tcPr>
            <w:tcW w:w="967" w:type="dxa"/>
          </w:tcPr>
          <w:p w14:paraId="7D45B2A0" w14:textId="77777777" w:rsidR="00BD3721" w:rsidRPr="00BD3721" w:rsidRDefault="00BD3721" w:rsidP="00BD3721">
            <w:pPr>
              <w:spacing w:after="0" w:line="240" w:lineRule="auto"/>
              <w:jc w:val="center"/>
              <w:rPr>
                <w:rFonts w:eastAsia="Times New Roman" w:cstheme="minorHAnsi"/>
                <w:b/>
                <w:bCs/>
                <w:sz w:val="20"/>
                <w:szCs w:val="20"/>
                <w:lang w:eastAsia="hr-HR"/>
              </w:rPr>
            </w:pPr>
            <w:r w:rsidRPr="00BD3721">
              <w:rPr>
                <w:b/>
                <w:bCs/>
                <w:sz w:val="20"/>
                <w:szCs w:val="20"/>
                <w:lang w:eastAsia="hr-HR"/>
              </w:rPr>
              <w:t>0</w:t>
            </w:r>
          </w:p>
        </w:tc>
      </w:tr>
      <w:tr w:rsidR="00BD3721" w:rsidRPr="00BD3721" w14:paraId="30BD5590" w14:textId="77777777" w:rsidTr="00C51044">
        <w:tc>
          <w:tcPr>
            <w:tcW w:w="705" w:type="dxa"/>
            <w:shd w:val="clear" w:color="auto" w:fill="auto"/>
            <w:tcMar>
              <w:left w:w="108" w:type="dxa"/>
              <w:right w:w="108" w:type="dxa"/>
            </w:tcMar>
          </w:tcPr>
          <w:p w14:paraId="0FF85C99"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rFonts w:eastAsia="Times New Roman" w:cstheme="minorHAnsi"/>
                <w:sz w:val="20"/>
                <w:szCs w:val="20"/>
                <w:lang w:eastAsia="hr-HR"/>
              </w:rPr>
              <w:t>2.</w:t>
            </w:r>
          </w:p>
        </w:tc>
        <w:tc>
          <w:tcPr>
            <w:tcW w:w="1926" w:type="dxa"/>
          </w:tcPr>
          <w:p w14:paraId="46050E1B" w14:textId="77777777" w:rsidR="00BD3721" w:rsidRPr="00004943" w:rsidRDefault="00BD3721" w:rsidP="00BD3721">
            <w:pPr>
              <w:spacing w:after="0" w:line="240" w:lineRule="auto"/>
              <w:jc w:val="center"/>
              <w:rPr>
                <w:rFonts w:eastAsia="Times New Roman" w:cstheme="minorHAnsi"/>
                <w:b/>
                <w:bCs/>
                <w:sz w:val="20"/>
                <w:szCs w:val="20"/>
                <w:lang w:eastAsia="hr-HR"/>
              </w:rPr>
            </w:pPr>
            <w:r w:rsidRPr="00004943">
              <w:rPr>
                <w:b/>
                <w:bCs/>
                <w:sz w:val="20"/>
                <w:szCs w:val="20"/>
                <w:lang w:eastAsia="hr-HR"/>
              </w:rPr>
              <w:t>Križevci</w:t>
            </w:r>
          </w:p>
        </w:tc>
        <w:tc>
          <w:tcPr>
            <w:tcW w:w="1189" w:type="dxa"/>
          </w:tcPr>
          <w:p w14:paraId="4AFB084F" w14:textId="77777777" w:rsidR="00BD3721" w:rsidRPr="00004943" w:rsidRDefault="00BD3721" w:rsidP="00BD3721">
            <w:pPr>
              <w:spacing w:after="0" w:line="240" w:lineRule="auto"/>
              <w:jc w:val="center"/>
              <w:rPr>
                <w:rFonts w:eastAsia="Times New Roman" w:cstheme="minorHAnsi"/>
                <w:b/>
                <w:bCs/>
                <w:sz w:val="20"/>
                <w:szCs w:val="20"/>
                <w:lang w:eastAsia="hr-HR"/>
              </w:rPr>
            </w:pPr>
            <w:r w:rsidRPr="00004943">
              <w:rPr>
                <w:b/>
                <w:bCs/>
                <w:sz w:val="20"/>
                <w:szCs w:val="20"/>
                <w:lang w:eastAsia="hr-HR"/>
              </w:rPr>
              <w:t>46.025</w:t>
            </w:r>
          </w:p>
        </w:tc>
        <w:tc>
          <w:tcPr>
            <w:tcW w:w="1304" w:type="dxa"/>
          </w:tcPr>
          <w:p w14:paraId="1B7AAB1F" w14:textId="77777777" w:rsidR="00BD3721" w:rsidRPr="00004943" w:rsidRDefault="00BD3721" w:rsidP="00BD3721">
            <w:pPr>
              <w:spacing w:after="0" w:line="240" w:lineRule="auto"/>
              <w:jc w:val="center"/>
              <w:rPr>
                <w:rFonts w:eastAsia="Times New Roman" w:cstheme="minorHAnsi"/>
                <w:b/>
                <w:bCs/>
                <w:sz w:val="20"/>
                <w:szCs w:val="20"/>
                <w:lang w:eastAsia="hr-HR"/>
              </w:rPr>
            </w:pPr>
            <w:r w:rsidRPr="00004943">
              <w:rPr>
                <w:b/>
                <w:bCs/>
                <w:sz w:val="20"/>
                <w:szCs w:val="20"/>
                <w:lang w:eastAsia="hr-HR"/>
              </w:rPr>
              <w:t>16.550</w:t>
            </w:r>
          </w:p>
        </w:tc>
        <w:tc>
          <w:tcPr>
            <w:tcW w:w="877" w:type="dxa"/>
          </w:tcPr>
          <w:p w14:paraId="4C0397BB" w14:textId="77777777" w:rsidR="00BD3721" w:rsidRPr="00004943" w:rsidRDefault="00BD3721" w:rsidP="00BD3721">
            <w:pPr>
              <w:spacing w:after="0" w:line="240" w:lineRule="auto"/>
              <w:jc w:val="center"/>
              <w:rPr>
                <w:rFonts w:eastAsia="Times New Roman" w:cstheme="minorHAnsi"/>
                <w:b/>
                <w:bCs/>
                <w:sz w:val="20"/>
                <w:szCs w:val="20"/>
                <w:lang w:eastAsia="hr-HR"/>
              </w:rPr>
            </w:pPr>
            <w:r w:rsidRPr="00004943">
              <w:rPr>
                <w:b/>
                <w:bCs/>
                <w:sz w:val="20"/>
                <w:szCs w:val="20"/>
                <w:lang w:eastAsia="hr-HR"/>
              </w:rPr>
              <w:t>18</w:t>
            </w:r>
          </w:p>
        </w:tc>
        <w:tc>
          <w:tcPr>
            <w:tcW w:w="889" w:type="dxa"/>
          </w:tcPr>
          <w:p w14:paraId="40E0C81C" w14:textId="77777777" w:rsidR="00BD3721" w:rsidRPr="00004943" w:rsidRDefault="00BD3721" w:rsidP="00BD3721">
            <w:pPr>
              <w:spacing w:after="0" w:line="240" w:lineRule="auto"/>
              <w:jc w:val="center"/>
              <w:rPr>
                <w:rFonts w:eastAsia="Times New Roman" w:cstheme="minorHAnsi"/>
                <w:b/>
                <w:bCs/>
                <w:sz w:val="20"/>
                <w:szCs w:val="20"/>
                <w:lang w:eastAsia="hr-HR"/>
              </w:rPr>
            </w:pPr>
            <w:r w:rsidRPr="00004943">
              <w:rPr>
                <w:b/>
                <w:bCs/>
                <w:sz w:val="20"/>
                <w:szCs w:val="20"/>
                <w:lang w:eastAsia="hr-HR"/>
              </w:rPr>
              <w:t>7</w:t>
            </w:r>
          </w:p>
        </w:tc>
        <w:tc>
          <w:tcPr>
            <w:tcW w:w="932" w:type="dxa"/>
          </w:tcPr>
          <w:p w14:paraId="0A69B896" w14:textId="77777777" w:rsidR="00BD3721" w:rsidRPr="00004943" w:rsidRDefault="00BD3721" w:rsidP="00BD3721">
            <w:pPr>
              <w:spacing w:after="0" w:line="240" w:lineRule="auto"/>
              <w:jc w:val="center"/>
              <w:rPr>
                <w:rFonts w:eastAsia="Times New Roman" w:cstheme="minorHAnsi"/>
                <w:b/>
                <w:bCs/>
                <w:sz w:val="20"/>
                <w:szCs w:val="20"/>
                <w:lang w:eastAsia="hr-HR"/>
              </w:rPr>
            </w:pPr>
            <w:r w:rsidRPr="00004943">
              <w:rPr>
                <w:b/>
                <w:bCs/>
                <w:sz w:val="20"/>
                <w:szCs w:val="20"/>
                <w:lang w:eastAsia="hr-HR"/>
              </w:rPr>
              <w:t>1</w:t>
            </w:r>
          </w:p>
        </w:tc>
        <w:tc>
          <w:tcPr>
            <w:tcW w:w="967" w:type="dxa"/>
          </w:tcPr>
          <w:p w14:paraId="14DB00E0" w14:textId="77777777" w:rsidR="00BD3721" w:rsidRPr="00004943" w:rsidRDefault="00BD3721" w:rsidP="00BD3721">
            <w:pPr>
              <w:spacing w:after="0" w:line="240" w:lineRule="auto"/>
              <w:jc w:val="center"/>
              <w:rPr>
                <w:rFonts w:eastAsia="Times New Roman" w:cstheme="minorHAnsi"/>
                <w:b/>
                <w:bCs/>
                <w:sz w:val="20"/>
                <w:szCs w:val="20"/>
                <w:lang w:eastAsia="hr-HR"/>
              </w:rPr>
            </w:pPr>
            <w:r w:rsidRPr="00004943">
              <w:rPr>
                <w:b/>
                <w:bCs/>
                <w:sz w:val="20"/>
                <w:szCs w:val="20"/>
                <w:lang w:eastAsia="hr-HR"/>
              </w:rPr>
              <w:t>0</w:t>
            </w:r>
          </w:p>
        </w:tc>
      </w:tr>
      <w:tr w:rsidR="00BD3721" w:rsidRPr="00BD3721" w14:paraId="48012FE0" w14:textId="77777777" w:rsidTr="00C51044">
        <w:tc>
          <w:tcPr>
            <w:tcW w:w="705" w:type="dxa"/>
            <w:shd w:val="clear" w:color="auto" w:fill="auto"/>
            <w:tcMar>
              <w:left w:w="108" w:type="dxa"/>
              <w:right w:w="108" w:type="dxa"/>
            </w:tcMar>
          </w:tcPr>
          <w:p w14:paraId="6A883406"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rFonts w:eastAsia="Times New Roman" w:cstheme="minorHAnsi"/>
                <w:sz w:val="20"/>
                <w:szCs w:val="20"/>
                <w:lang w:eastAsia="hr-HR"/>
              </w:rPr>
              <w:t>3.</w:t>
            </w:r>
          </w:p>
        </w:tc>
        <w:tc>
          <w:tcPr>
            <w:tcW w:w="1926" w:type="dxa"/>
          </w:tcPr>
          <w:p w14:paraId="0640CBA9"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sz w:val="20"/>
                <w:szCs w:val="20"/>
                <w:lang w:eastAsia="hr-HR"/>
              </w:rPr>
              <w:t>Đurđevac</w:t>
            </w:r>
          </w:p>
        </w:tc>
        <w:tc>
          <w:tcPr>
            <w:tcW w:w="1189" w:type="dxa"/>
          </w:tcPr>
          <w:p w14:paraId="7ED1C112"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sz w:val="20"/>
                <w:szCs w:val="20"/>
                <w:lang w:eastAsia="hr-HR"/>
              </w:rPr>
              <w:t>46.040</w:t>
            </w:r>
          </w:p>
        </w:tc>
        <w:tc>
          <w:tcPr>
            <w:tcW w:w="1304" w:type="dxa"/>
          </w:tcPr>
          <w:p w14:paraId="4FE8D5F6"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sz w:val="20"/>
                <w:szCs w:val="20"/>
                <w:lang w:eastAsia="hr-HR"/>
              </w:rPr>
              <w:t>17.074</w:t>
            </w:r>
          </w:p>
        </w:tc>
        <w:tc>
          <w:tcPr>
            <w:tcW w:w="877" w:type="dxa"/>
          </w:tcPr>
          <w:p w14:paraId="3265131D"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sz w:val="20"/>
                <w:szCs w:val="20"/>
                <w:lang w:eastAsia="hr-HR"/>
              </w:rPr>
              <w:t>11</w:t>
            </w:r>
          </w:p>
        </w:tc>
        <w:tc>
          <w:tcPr>
            <w:tcW w:w="889" w:type="dxa"/>
          </w:tcPr>
          <w:p w14:paraId="6A9B03B8"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sz w:val="20"/>
                <w:szCs w:val="20"/>
                <w:lang w:eastAsia="hr-HR"/>
              </w:rPr>
              <w:t>3</w:t>
            </w:r>
          </w:p>
        </w:tc>
        <w:tc>
          <w:tcPr>
            <w:tcW w:w="932" w:type="dxa"/>
          </w:tcPr>
          <w:p w14:paraId="57EA8EEC"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sz w:val="20"/>
                <w:szCs w:val="20"/>
                <w:lang w:eastAsia="hr-HR"/>
              </w:rPr>
              <w:t>0</w:t>
            </w:r>
          </w:p>
        </w:tc>
        <w:tc>
          <w:tcPr>
            <w:tcW w:w="967" w:type="dxa"/>
          </w:tcPr>
          <w:p w14:paraId="5C79CED9" w14:textId="77777777" w:rsidR="00BD3721" w:rsidRPr="00BD3721" w:rsidRDefault="00BD3721" w:rsidP="00BD3721">
            <w:pPr>
              <w:spacing w:after="0" w:line="240" w:lineRule="auto"/>
              <w:jc w:val="center"/>
              <w:rPr>
                <w:rFonts w:eastAsia="Times New Roman" w:cstheme="minorHAnsi"/>
                <w:sz w:val="20"/>
                <w:szCs w:val="20"/>
                <w:lang w:eastAsia="hr-HR"/>
              </w:rPr>
            </w:pPr>
            <w:r w:rsidRPr="00BD3721">
              <w:rPr>
                <w:sz w:val="20"/>
                <w:szCs w:val="20"/>
                <w:lang w:eastAsia="hr-HR"/>
              </w:rPr>
              <w:t>0</w:t>
            </w:r>
          </w:p>
        </w:tc>
      </w:tr>
    </w:tbl>
    <w:p w14:paraId="5DAE6BCE" w14:textId="77777777" w:rsidR="00606190" w:rsidRDefault="00606190" w:rsidP="00606190">
      <w:pPr>
        <w:jc w:val="center"/>
        <w:rPr>
          <w:sz w:val="18"/>
          <w:szCs w:val="18"/>
          <w:lang w:eastAsia="zh-CN"/>
        </w:rPr>
      </w:pPr>
      <w:r w:rsidRPr="001846C3">
        <w:rPr>
          <w:sz w:val="18"/>
          <w:szCs w:val="18"/>
          <w:lang w:eastAsia="zh-CN"/>
        </w:rPr>
        <w:t>Izvor: Hrvatski seizmološki zavod, Geofizički odsjek Prirodoslovno matematičkog fakulteta u Zagrebu</w:t>
      </w:r>
    </w:p>
    <w:p w14:paraId="076A93EF" w14:textId="576CA465" w:rsidR="00606190" w:rsidRDefault="00606190" w:rsidP="00606190">
      <w:pPr>
        <w:pStyle w:val="Odlomakpopisa11"/>
      </w:pPr>
      <w:r>
        <w:t>Podaci za u</w:t>
      </w:r>
      <w:r w:rsidRPr="0053736D">
        <w:t>čestalost potresa</w:t>
      </w:r>
      <w:r>
        <w:t xml:space="preserve"> na području Općine </w:t>
      </w:r>
      <w:r w:rsidR="00C67EA9">
        <w:t>Sokolovac</w:t>
      </w:r>
      <w:r>
        <w:t xml:space="preserve"> nisu poznati. </w:t>
      </w:r>
      <w:r w:rsidRPr="00C14D19">
        <w:t xml:space="preserve">Na području </w:t>
      </w:r>
      <w:r w:rsidR="00BD3721">
        <w:t xml:space="preserve">gradova Koprivnice i Križevaca koji graniče s područjem Općine </w:t>
      </w:r>
      <w:r w:rsidR="00C67EA9">
        <w:t>Sokolovac</w:t>
      </w:r>
      <w:r w:rsidR="00BD3721">
        <w:t xml:space="preserve">, </w:t>
      </w:r>
      <w:r w:rsidRPr="00C14D19">
        <w:t>prema seizmološkim podacima Geofizičkog odsjeka Prirodoslovno-matematičkog fakulteta iz Zagreba, u posljednjih 100 godina ili točnije, u periodu od 1879. do 2003. godine, zabilježen</w:t>
      </w:r>
      <w:r>
        <w:t xml:space="preserve">i su potresi </w:t>
      </w:r>
      <w:r w:rsidRPr="00C14D19">
        <w:t>najvećeg intenziteta VI</w:t>
      </w:r>
      <w:r w:rsidR="00610940">
        <w:t>I</w:t>
      </w:r>
      <w:r w:rsidRPr="00C14D19">
        <w:t>I° MCS (</w:t>
      </w:r>
      <w:proofErr w:type="spellStart"/>
      <w:r w:rsidRPr="00C14D19">
        <w:t>Mercal</w:t>
      </w:r>
      <w:r>
        <w:t>l</w:t>
      </w:r>
      <w:r w:rsidRPr="00C14D19">
        <w:t>i-Cancani-Sieberg</w:t>
      </w:r>
      <w:proofErr w:type="spellEnd"/>
      <w:r w:rsidRPr="00C14D19">
        <w:t xml:space="preserve">). </w:t>
      </w:r>
    </w:p>
    <w:p w14:paraId="5FF83C85" w14:textId="69EF4439" w:rsidR="0079361D" w:rsidRPr="0079361D" w:rsidRDefault="0079361D" w:rsidP="0079361D">
      <w:pPr>
        <w:pStyle w:val="Naslov3"/>
      </w:pPr>
      <w:bookmarkStart w:id="398" w:name="_Toc19619305"/>
      <w:bookmarkStart w:id="399" w:name="_Toc66103581"/>
      <w:bookmarkStart w:id="400" w:name="_Toc68610538"/>
      <w:bookmarkStart w:id="401" w:name="_Toc87366587"/>
      <w:bookmarkStart w:id="402" w:name="_Toc109716471"/>
      <w:r w:rsidRPr="0079361D">
        <w:lastRenderedPageBreak/>
        <w:t>Prikaz utjecaja na kritičnu infrastrukturu</w:t>
      </w:r>
      <w:bookmarkEnd w:id="389"/>
      <w:bookmarkEnd w:id="398"/>
      <w:bookmarkEnd w:id="399"/>
      <w:bookmarkEnd w:id="400"/>
      <w:bookmarkEnd w:id="401"/>
      <w:bookmarkEnd w:id="402"/>
    </w:p>
    <w:tbl>
      <w:tblPr>
        <w:tblpPr w:leftFromText="180" w:rightFromText="180" w:vertAnchor="text" w:horzAnchor="margin" w:tblpXSpec="right" w:tblpY="11"/>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850"/>
      </w:tblGrid>
      <w:tr w:rsidR="00754C48" w:rsidRPr="0079361D" w14:paraId="288373B3" w14:textId="77777777" w:rsidTr="00754C48">
        <w:trPr>
          <w:trHeight w:val="416"/>
          <w:tblHeader/>
        </w:trPr>
        <w:tc>
          <w:tcPr>
            <w:tcW w:w="949" w:type="dxa"/>
            <w:shd w:val="clear" w:color="auto" w:fill="auto"/>
            <w:vAlign w:val="center"/>
          </w:tcPr>
          <w:p w14:paraId="5F9CC065" w14:textId="2C488019" w:rsidR="00754C48" w:rsidRPr="0079361D" w:rsidRDefault="00C14D19" w:rsidP="00DE1B8F">
            <w:pPr>
              <w:spacing w:after="0" w:line="276" w:lineRule="auto"/>
              <w:jc w:val="center"/>
              <w:rPr>
                <w:rFonts w:eastAsia="Calibri" w:cstheme="minorHAnsi"/>
                <w:b/>
                <w:sz w:val="20"/>
                <w:szCs w:val="20"/>
              </w:rPr>
            </w:pPr>
            <w:r w:rsidRPr="0079361D">
              <w:rPr>
                <w:rFonts w:eastAsia="Calibri" w:cstheme="minorHAnsi"/>
                <w:b/>
                <w:sz w:val="20"/>
                <w:szCs w:val="20"/>
              </w:rPr>
              <w:t>UTJECAJ</w:t>
            </w:r>
          </w:p>
        </w:tc>
        <w:tc>
          <w:tcPr>
            <w:tcW w:w="7850" w:type="dxa"/>
            <w:shd w:val="clear" w:color="auto" w:fill="auto"/>
            <w:vAlign w:val="center"/>
          </w:tcPr>
          <w:p w14:paraId="1B8DC320" w14:textId="2FD282D3" w:rsidR="00754C48" w:rsidRPr="0079361D" w:rsidRDefault="00C14D19" w:rsidP="00DE1B8F">
            <w:pPr>
              <w:spacing w:after="0" w:line="276" w:lineRule="auto"/>
              <w:jc w:val="both"/>
              <w:rPr>
                <w:rFonts w:eastAsia="Calibri" w:cstheme="minorHAnsi"/>
                <w:b/>
                <w:sz w:val="20"/>
                <w:szCs w:val="20"/>
              </w:rPr>
            </w:pPr>
            <w:r w:rsidRPr="0079361D">
              <w:rPr>
                <w:rFonts w:eastAsia="Calibri" w:cstheme="minorHAnsi"/>
                <w:b/>
                <w:sz w:val="20"/>
                <w:szCs w:val="20"/>
              </w:rPr>
              <w:t>SEKTOR</w:t>
            </w:r>
          </w:p>
        </w:tc>
      </w:tr>
      <w:tr w:rsidR="00754C48" w:rsidRPr="0079361D" w14:paraId="022FFA34" w14:textId="77777777" w:rsidTr="00754C48">
        <w:trPr>
          <w:trHeight w:val="77"/>
        </w:trPr>
        <w:tc>
          <w:tcPr>
            <w:tcW w:w="949" w:type="dxa"/>
            <w:shd w:val="clear" w:color="auto" w:fill="auto"/>
            <w:vAlign w:val="center"/>
          </w:tcPr>
          <w:p w14:paraId="55FA6208"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018FBC1B"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Komunikacijska i informacijska tehnologija (elektroničke komunikacije, prijenos podataka, informacijski sustavi, pružanje audio i audiovizualnih medijskih usluga)</w:t>
            </w:r>
          </w:p>
        </w:tc>
      </w:tr>
      <w:tr w:rsidR="00754C48" w:rsidRPr="0079361D" w14:paraId="34DB32F3" w14:textId="77777777" w:rsidTr="00754C48">
        <w:trPr>
          <w:trHeight w:val="80"/>
        </w:trPr>
        <w:tc>
          <w:tcPr>
            <w:tcW w:w="949" w:type="dxa"/>
            <w:shd w:val="clear" w:color="auto" w:fill="auto"/>
            <w:vAlign w:val="center"/>
          </w:tcPr>
          <w:p w14:paraId="059E5EA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27A30A9F"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Promet (cestovni, željeznički, zračni, pomorski i promet unutarnjim plovnim putovima)</w:t>
            </w:r>
          </w:p>
        </w:tc>
      </w:tr>
      <w:tr w:rsidR="00754C48" w:rsidRPr="0079361D" w14:paraId="1DAF00D7" w14:textId="77777777" w:rsidTr="00754C48">
        <w:trPr>
          <w:trHeight w:val="77"/>
        </w:trPr>
        <w:tc>
          <w:tcPr>
            <w:tcW w:w="949" w:type="dxa"/>
            <w:shd w:val="clear" w:color="auto" w:fill="auto"/>
            <w:vAlign w:val="center"/>
          </w:tcPr>
          <w:p w14:paraId="583E760F"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6F43F8DC"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Zdravstvo (zdravstvena zaštita, proizvodnja, promet i nadzor nad lijekovima)</w:t>
            </w:r>
          </w:p>
        </w:tc>
      </w:tr>
      <w:tr w:rsidR="00754C48" w:rsidRPr="0079361D" w14:paraId="47080CC0" w14:textId="77777777" w:rsidTr="00754C48">
        <w:trPr>
          <w:trHeight w:val="77"/>
        </w:trPr>
        <w:tc>
          <w:tcPr>
            <w:tcW w:w="949" w:type="dxa"/>
            <w:shd w:val="clear" w:color="auto" w:fill="auto"/>
            <w:vAlign w:val="center"/>
          </w:tcPr>
          <w:p w14:paraId="5DC007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2AF6542D"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Vodno gospodarstvo (regulacijske i zaštitne vodne građevine i komunalne vodne građevine)</w:t>
            </w:r>
          </w:p>
        </w:tc>
      </w:tr>
      <w:tr w:rsidR="00754C48" w:rsidRPr="0079361D" w14:paraId="6382BEC4" w14:textId="77777777" w:rsidTr="00754C48">
        <w:trPr>
          <w:trHeight w:val="80"/>
        </w:trPr>
        <w:tc>
          <w:tcPr>
            <w:tcW w:w="949" w:type="dxa"/>
            <w:shd w:val="clear" w:color="auto" w:fill="auto"/>
            <w:vAlign w:val="center"/>
          </w:tcPr>
          <w:p w14:paraId="1ADE09C1"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5328E915"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 xml:space="preserve">Hrana (proizvodnja i opskrba hranom i sustav sigurnosti hrane, robne zalihe) </w:t>
            </w:r>
          </w:p>
        </w:tc>
      </w:tr>
      <w:tr w:rsidR="00754C48" w:rsidRPr="0079361D" w14:paraId="0CC2291E" w14:textId="77777777" w:rsidTr="00754C48">
        <w:trPr>
          <w:trHeight w:val="80"/>
        </w:trPr>
        <w:tc>
          <w:tcPr>
            <w:tcW w:w="949" w:type="dxa"/>
            <w:shd w:val="clear" w:color="auto" w:fill="auto"/>
            <w:vAlign w:val="center"/>
          </w:tcPr>
          <w:p w14:paraId="29DD53E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2AE776B8"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Financije (bankarstvo, burze, investicije, sustavi osiguranja i plaćanja)</w:t>
            </w:r>
          </w:p>
        </w:tc>
      </w:tr>
      <w:tr w:rsidR="00754C48" w:rsidRPr="0079361D" w14:paraId="5D020E2D" w14:textId="77777777" w:rsidTr="00754C48">
        <w:trPr>
          <w:trHeight w:val="80"/>
        </w:trPr>
        <w:tc>
          <w:tcPr>
            <w:tcW w:w="949" w:type="dxa"/>
            <w:shd w:val="clear" w:color="auto" w:fill="auto"/>
            <w:vAlign w:val="center"/>
          </w:tcPr>
          <w:p w14:paraId="0FB02730"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73DC1442"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Proizvodnja, skladištenje i prijevoz opasnih tvari (kemijski, biološki, radiološki i nuklearni materijali)</w:t>
            </w:r>
          </w:p>
        </w:tc>
      </w:tr>
      <w:tr w:rsidR="00754C48" w:rsidRPr="0079361D" w14:paraId="24153E24" w14:textId="77777777" w:rsidTr="00754C48">
        <w:trPr>
          <w:trHeight w:val="80"/>
        </w:trPr>
        <w:tc>
          <w:tcPr>
            <w:tcW w:w="949" w:type="dxa"/>
            <w:shd w:val="clear" w:color="auto" w:fill="auto"/>
            <w:vAlign w:val="center"/>
          </w:tcPr>
          <w:p w14:paraId="32E6CB43"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5B1086E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Javne službe (osiguranje javnog reda i mira, zaštita i spašavanje, hitna medicinska pomoć)</w:t>
            </w:r>
          </w:p>
        </w:tc>
      </w:tr>
      <w:tr w:rsidR="00754C48" w:rsidRPr="0079361D" w14:paraId="3473DF24" w14:textId="77777777" w:rsidTr="00754C48">
        <w:trPr>
          <w:trHeight w:val="80"/>
        </w:trPr>
        <w:tc>
          <w:tcPr>
            <w:tcW w:w="949" w:type="dxa"/>
            <w:shd w:val="clear" w:color="auto" w:fill="auto"/>
            <w:vAlign w:val="center"/>
          </w:tcPr>
          <w:p w14:paraId="5DFDB136" w14:textId="77777777"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14:paraId="68843F0E" w14:textId="77777777"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Nacionalni spomenici i vrijednosti</w:t>
            </w:r>
          </w:p>
        </w:tc>
      </w:tr>
    </w:tbl>
    <w:p w14:paraId="58B0C86E" w14:textId="5BBCAFA2" w:rsidR="0079361D" w:rsidRPr="0079361D" w:rsidRDefault="0079361D" w:rsidP="0079361D">
      <w:pPr>
        <w:spacing w:before="240" w:after="120" w:line="276" w:lineRule="auto"/>
        <w:jc w:val="both"/>
        <w:rPr>
          <w:rFonts w:eastAsia="Calibri" w:cstheme="minorHAnsi"/>
          <w:sz w:val="24"/>
          <w:szCs w:val="24"/>
          <w:lang w:eastAsia="zh-CN"/>
        </w:rPr>
      </w:pPr>
      <w:r w:rsidRPr="0079361D">
        <w:rPr>
          <w:rFonts w:eastAsia="Calibri" w:cstheme="minorHAnsi"/>
          <w:sz w:val="24"/>
          <w:szCs w:val="24"/>
          <w:lang w:eastAsia="zh-CN"/>
        </w:rPr>
        <w:t xml:space="preserve">Posljedice potresa mogu obuhvatiti sva područja društvene i gospodarske djelatnosti te značajno utjecati na lokalno upravljanje, stanovništvo, materijalna i kulturna dobra te okoliš. </w:t>
      </w:r>
    </w:p>
    <w:p w14:paraId="11061A20" w14:textId="77777777" w:rsidR="0079361D" w:rsidRPr="0079361D" w:rsidRDefault="0079361D" w:rsidP="00564C96">
      <w:pPr>
        <w:spacing w:before="120" w:after="120" w:line="276" w:lineRule="auto"/>
        <w:jc w:val="both"/>
        <w:rPr>
          <w:rFonts w:eastAsia="Calibri" w:cstheme="minorHAnsi"/>
          <w:sz w:val="24"/>
          <w:szCs w:val="24"/>
          <w:lang w:eastAsia="zh-CN"/>
        </w:rPr>
      </w:pPr>
      <w:r w:rsidRPr="0079361D">
        <w:rPr>
          <w:rFonts w:eastAsia="Calibri" w:cstheme="minorHAnsi"/>
          <w:sz w:val="24"/>
          <w:szCs w:val="24"/>
          <w:lang w:eastAsia="zh-CN"/>
        </w:rPr>
        <w:t>Zbog utjecaja na kritičnu infrastrukturu i strateške objekte treba istaknuti sljedeće posljedice:</w:t>
      </w:r>
    </w:p>
    <w:p w14:paraId="32250243" w14:textId="14C43264" w:rsidR="0079361D" w:rsidRPr="0079361D" w:rsidRDefault="0079361D" w:rsidP="00554A21">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 xml:space="preserve">izravna oštećenja prometnica i njihova neprohodnost što može otežati prometnu </w:t>
      </w:r>
      <w:r w:rsidRPr="009356A1">
        <w:rPr>
          <w:rFonts w:eastAsia="Calibri" w:cstheme="minorHAnsi"/>
          <w:sz w:val="24"/>
          <w:szCs w:val="24"/>
          <w:lang w:eastAsia="zh-CN"/>
        </w:rPr>
        <w:t>povezanost</w:t>
      </w:r>
      <w:r w:rsidR="00C14D19" w:rsidRPr="009356A1">
        <w:rPr>
          <w:sz w:val="24"/>
          <w:szCs w:val="24"/>
        </w:rPr>
        <w:t xml:space="preserve"> </w:t>
      </w:r>
      <w:r w:rsidR="00606190">
        <w:rPr>
          <w:sz w:val="24"/>
          <w:szCs w:val="24"/>
        </w:rPr>
        <w:t xml:space="preserve">Općine </w:t>
      </w:r>
      <w:r w:rsidR="00C14D19" w:rsidRPr="00C14D19">
        <w:rPr>
          <w:rFonts w:eastAsia="Calibri" w:cstheme="minorHAnsi"/>
          <w:sz w:val="24"/>
          <w:szCs w:val="24"/>
          <w:lang w:eastAsia="zh-CN"/>
        </w:rPr>
        <w:t>sa susjednim jedinicama lokalne samouprave</w:t>
      </w:r>
      <w:r w:rsidRPr="0079361D">
        <w:rPr>
          <w:rFonts w:eastAsia="Calibri" w:cstheme="minorHAnsi"/>
          <w:sz w:val="24"/>
          <w:szCs w:val="24"/>
          <w:lang w:eastAsia="zh-CN"/>
        </w:rPr>
        <w:t xml:space="preserve"> te usporiti potrebne radnje neposredno nakon potresa (spašavanje, evakuacija, odvoz građevinskog otpada i </w:t>
      </w:r>
      <w:proofErr w:type="spellStart"/>
      <w:r w:rsidRPr="0079361D">
        <w:rPr>
          <w:rFonts w:eastAsia="Calibri" w:cstheme="minorHAnsi"/>
          <w:sz w:val="24"/>
          <w:szCs w:val="24"/>
          <w:lang w:eastAsia="zh-CN"/>
        </w:rPr>
        <w:t>sl</w:t>
      </w:r>
      <w:proofErr w:type="spellEnd"/>
      <w:r w:rsidRPr="0079361D">
        <w:rPr>
          <w:rFonts w:eastAsia="Calibri" w:cstheme="minorHAnsi"/>
          <w:sz w:val="24"/>
          <w:szCs w:val="24"/>
          <w:lang w:eastAsia="zh-CN"/>
        </w:rPr>
        <w:t>);</w:t>
      </w:r>
    </w:p>
    <w:p w14:paraId="50D48680" w14:textId="77777777" w:rsidR="0079361D" w:rsidRPr="0079361D" w:rsidRDefault="0079361D" w:rsidP="00554A21">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0438C541" w14:textId="77777777" w:rsidR="0079361D" w:rsidRPr="0079361D" w:rsidRDefault="0079361D" w:rsidP="00554A21">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0F3FF8B" w14:textId="77777777" w:rsidR="0079361D" w:rsidRPr="0079361D" w:rsidRDefault="0079361D" w:rsidP="00554A21">
      <w:pPr>
        <w:numPr>
          <w:ilvl w:val="0"/>
          <w:numId w:val="16"/>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opasnost od oštećenja bolnice i domova zdravlja mogu otežati mogućnost osiguravanja dovoljnih kapaciteta za zbrinjavanje ozlijeđenih;</w:t>
      </w:r>
    </w:p>
    <w:p w14:paraId="7B9F426C" w14:textId="77777777" w:rsidR="0079361D" w:rsidRPr="0079361D" w:rsidRDefault="0079361D" w:rsidP="00554A21">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oštećenje objekata javne društvene namjene poput muzeja i sportskih objekata može ugroziti sigurnost velikog broja ljudi;</w:t>
      </w:r>
    </w:p>
    <w:p w14:paraId="27C41BA7" w14:textId="2056B828" w:rsidR="0079361D" w:rsidRPr="000F764D" w:rsidRDefault="0079361D" w:rsidP="00554A21">
      <w:pPr>
        <w:numPr>
          <w:ilvl w:val="0"/>
          <w:numId w:val="16"/>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posebnu pozornost treba obratiti na oštećenja vrtića, škola i visokoškolskih ustanova.</w:t>
      </w:r>
    </w:p>
    <w:p w14:paraId="2965973B" w14:textId="6FB7F3EA" w:rsidR="0079361D" w:rsidRPr="0079361D" w:rsidRDefault="0079361D" w:rsidP="0079361D">
      <w:pPr>
        <w:pStyle w:val="Naslov3"/>
      </w:pPr>
      <w:bookmarkStart w:id="403" w:name="_Toc4137261"/>
      <w:bookmarkStart w:id="404" w:name="_Toc19619306"/>
      <w:bookmarkStart w:id="405" w:name="_Toc66103582"/>
      <w:bookmarkStart w:id="406" w:name="_Toc68610539"/>
      <w:bookmarkStart w:id="407" w:name="_Toc87366588"/>
      <w:bookmarkStart w:id="408" w:name="_Toc109716472"/>
      <w:r w:rsidRPr="0079361D">
        <w:t>Kontekst</w:t>
      </w:r>
      <w:bookmarkEnd w:id="403"/>
      <w:bookmarkEnd w:id="404"/>
      <w:bookmarkEnd w:id="405"/>
      <w:bookmarkEnd w:id="406"/>
      <w:bookmarkEnd w:id="407"/>
      <w:bookmarkEnd w:id="408"/>
    </w:p>
    <w:p w14:paraId="0ABCD7F3" w14:textId="77777777" w:rsidR="00E140F0" w:rsidRPr="0079361D" w:rsidRDefault="00E140F0" w:rsidP="00E140F0">
      <w:pPr>
        <w:spacing w:after="120" w:line="276" w:lineRule="auto"/>
        <w:jc w:val="both"/>
        <w:rPr>
          <w:rFonts w:cs="Arial"/>
          <w:sz w:val="24"/>
          <w:szCs w:val="24"/>
        </w:rPr>
      </w:pPr>
      <w:r w:rsidRPr="0079361D">
        <w:rPr>
          <w:rFonts w:cs="Arial"/>
          <w:sz w:val="24"/>
          <w:szCs w:val="24"/>
        </w:rPr>
        <w:t>U skladu sa suvremenim propisima za projektiranje seizmičke otpornosti, obzirom na moguće učinke potresa, konstrukcija mora udovoljiti temeljnima zahtjevima za dva granična stanja kako bi postigla prihvatljivu razinu sigurnosti.</w:t>
      </w:r>
    </w:p>
    <w:p w14:paraId="09B5469E" w14:textId="77777777" w:rsidR="00E140F0" w:rsidRPr="0079361D" w:rsidRDefault="00E140F0" w:rsidP="00E140F0">
      <w:pPr>
        <w:spacing w:after="120" w:line="276" w:lineRule="auto"/>
        <w:jc w:val="both"/>
        <w:rPr>
          <w:rFonts w:cs="Arial"/>
          <w:sz w:val="24"/>
          <w:szCs w:val="24"/>
        </w:rPr>
      </w:pPr>
      <w:r w:rsidRPr="0079361D">
        <w:rPr>
          <w:rFonts w:cs="Arial"/>
          <w:sz w:val="24"/>
          <w:szCs w:val="24"/>
        </w:rPr>
        <w:t xml:space="preserve">Prema zahtjevima graničnog stanja nosivosti (GSN), koje je povezano s rušenjem ili nekim drugim oblicima konstrukcijskog sloma koja mogu ugroziti sigurnost ljudi, materijalna i </w:t>
      </w:r>
      <w:r w:rsidRPr="0079361D">
        <w:rPr>
          <w:rFonts w:cs="Arial"/>
          <w:sz w:val="24"/>
          <w:szCs w:val="24"/>
        </w:rPr>
        <w:lastRenderedPageBreak/>
        <w:t>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nerazmjerno veći od cijene same konstrukcije.</w:t>
      </w:r>
    </w:p>
    <w:p w14:paraId="53A55246" w14:textId="6E2B6A9D" w:rsidR="0079361D" w:rsidRPr="0079361D" w:rsidRDefault="0079361D" w:rsidP="0079361D">
      <w:pPr>
        <w:pStyle w:val="Naslov3"/>
      </w:pPr>
      <w:bookmarkStart w:id="409" w:name="_Toc4137262"/>
      <w:bookmarkStart w:id="410" w:name="_Toc19619307"/>
      <w:bookmarkStart w:id="411" w:name="_Toc66103583"/>
      <w:bookmarkStart w:id="412" w:name="_Toc68610540"/>
      <w:bookmarkStart w:id="413" w:name="_Toc87366589"/>
      <w:bookmarkStart w:id="414" w:name="_Toc109716473"/>
      <w:r w:rsidRPr="0079361D">
        <w:t>Uzrok</w:t>
      </w:r>
      <w:bookmarkEnd w:id="409"/>
      <w:bookmarkEnd w:id="410"/>
      <w:bookmarkEnd w:id="411"/>
      <w:bookmarkEnd w:id="412"/>
      <w:bookmarkEnd w:id="413"/>
      <w:bookmarkEnd w:id="414"/>
      <w:r w:rsidRPr="0079361D">
        <w:t xml:space="preserve"> </w:t>
      </w:r>
    </w:p>
    <w:p w14:paraId="08523AAC" w14:textId="77777777" w:rsidR="0079361D" w:rsidRPr="0079361D" w:rsidRDefault="0079361D" w:rsidP="0079361D">
      <w:pPr>
        <w:spacing w:after="120" w:line="276" w:lineRule="auto"/>
        <w:jc w:val="both"/>
        <w:rPr>
          <w:sz w:val="24"/>
          <w:szCs w:val="24"/>
          <w:shd w:val="clear" w:color="auto" w:fill="FFFFFF"/>
        </w:rPr>
      </w:pPr>
      <w:r w:rsidRPr="0079361D">
        <w:rPr>
          <w:sz w:val="24"/>
          <w:szCs w:val="24"/>
          <w:shd w:val="clear" w:color="auto" w:fill="FFFFFF"/>
        </w:rPr>
        <w:t xml:space="preserve">Potres je endogeni proces do kojeg dolazi uslijed pomicanja </w:t>
      </w:r>
      <w:hyperlink r:id="rId24" w:tooltip="Tektonska ploča" w:history="1">
        <w:r w:rsidRPr="0079361D">
          <w:rPr>
            <w:sz w:val="24"/>
            <w:szCs w:val="24"/>
            <w:shd w:val="clear" w:color="auto" w:fill="FFFFFF"/>
          </w:rPr>
          <w:t>tektonskih ploča</w:t>
        </w:r>
      </w:hyperlink>
      <w:r w:rsidRPr="0079361D">
        <w:rPr>
          <w:sz w:val="24"/>
          <w:szCs w:val="24"/>
          <w:shd w:val="clear" w:color="auto" w:fill="FFFFFF"/>
        </w:rPr>
        <w:t xml:space="preserve">, a za posljedicu ima podrhtavanje </w:t>
      </w:r>
      <w:hyperlink r:id="rId25" w:tooltip="Zemljina kora" w:history="1">
        <w:r w:rsidRPr="0079361D">
          <w:rPr>
            <w:sz w:val="24"/>
            <w:szCs w:val="24"/>
            <w:shd w:val="clear" w:color="auto" w:fill="FFFFFF"/>
          </w:rPr>
          <w:t>Zemljine kore</w:t>
        </w:r>
      </w:hyperlink>
      <w:r w:rsidRPr="0079361D">
        <w:rPr>
          <w:sz w:val="24"/>
          <w:szCs w:val="24"/>
          <w:shd w:val="clear" w:color="auto" w:fill="FFFFFF"/>
        </w:rPr>
        <w:t xml:space="preserve"> zbog oslobađanja velike količine </w:t>
      </w:r>
      <w:hyperlink r:id="rId26" w:tooltip="Energija" w:history="1">
        <w:r w:rsidRPr="0079361D">
          <w:rPr>
            <w:sz w:val="24"/>
            <w:szCs w:val="24"/>
            <w:shd w:val="clear" w:color="auto" w:fill="FFFFFF"/>
          </w:rPr>
          <w:t>energije</w:t>
        </w:r>
      </w:hyperlink>
      <w:r w:rsidRPr="0079361D">
        <w:rPr>
          <w:sz w:val="24"/>
          <w:szCs w:val="24"/>
          <w:shd w:val="clear" w:color="auto" w:fill="FFFFFF"/>
        </w:rPr>
        <w:t xml:space="preserve">. Magnituda i </w:t>
      </w:r>
      <w:hyperlink r:id="rId27" w:tooltip="Jakost" w:history="1">
        <w:r w:rsidRPr="0079361D">
          <w:rPr>
            <w:sz w:val="24"/>
            <w:szCs w:val="24"/>
            <w:shd w:val="clear" w:color="auto" w:fill="FFFFFF"/>
          </w:rPr>
          <w:t>jakost</w:t>
        </w:r>
      </w:hyperlink>
      <w:r w:rsidRPr="0079361D">
        <w:rPr>
          <w:sz w:val="24"/>
          <w:szCs w:val="24"/>
          <w:shd w:val="clear" w:color="auto" w:fill="FFFFFF"/>
        </w:rPr>
        <w:t xml:space="preserve"> (intenzitet) su mjere koje opisuju potres. Magnituda potresa predstavlja energiju koja je oslobođena prilikom potresa, a izražava se stupnjevima </w:t>
      </w:r>
      <w:hyperlink r:id="rId28" w:tooltip="Richterova ljestvica" w:history="1">
        <w:proofErr w:type="spellStart"/>
        <w:r w:rsidRPr="0079361D">
          <w:rPr>
            <w:sz w:val="24"/>
            <w:szCs w:val="24"/>
            <w:shd w:val="clear" w:color="auto" w:fill="FFFFFF"/>
          </w:rPr>
          <w:t>Richterove</w:t>
        </w:r>
        <w:proofErr w:type="spellEnd"/>
        <w:r w:rsidRPr="0079361D">
          <w:rPr>
            <w:sz w:val="24"/>
            <w:szCs w:val="24"/>
            <w:shd w:val="clear" w:color="auto" w:fill="FFFFFF"/>
          </w:rPr>
          <w:t xml:space="preserve"> ljestvice</w:t>
        </w:r>
      </w:hyperlink>
      <w:r w:rsidRPr="0079361D">
        <w:rPr>
          <w:sz w:val="24"/>
          <w:szCs w:val="24"/>
        </w:rPr>
        <w:t xml:space="preserve"> </w:t>
      </w:r>
      <w:r w:rsidRPr="0079361D">
        <w:rPr>
          <w:sz w:val="24"/>
          <w:szCs w:val="24"/>
          <w:shd w:val="clear" w:color="auto" w:fill="FFFFFF"/>
        </w:rPr>
        <w:t xml:space="preserve">u vrijednosti od 0 do 9. Jakost (intenzitet) potresa ovisi o više čimbenika kao što su količina oslobođene energije, </w:t>
      </w:r>
      <w:hyperlink r:id="rId29" w:tooltip="Dubina" w:history="1">
        <w:r w:rsidRPr="0079361D">
          <w:rPr>
            <w:sz w:val="24"/>
            <w:szCs w:val="24"/>
            <w:shd w:val="clear" w:color="auto" w:fill="FFFFFF"/>
          </w:rPr>
          <w:t>dubina</w:t>
        </w:r>
      </w:hyperlink>
      <w:r w:rsidRPr="0079361D">
        <w:rPr>
          <w:sz w:val="24"/>
          <w:szCs w:val="24"/>
          <w:shd w:val="clear" w:color="auto" w:fill="FFFFFF"/>
        </w:rPr>
        <w:t xml:space="preserve"> </w:t>
      </w:r>
      <w:hyperlink r:id="rId30" w:tooltip="Hipocentar" w:history="1">
        <w:proofErr w:type="spellStart"/>
        <w:r w:rsidRPr="0079361D">
          <w:rPr>
            <w:sz w:val="24"/>
            <w:szCs w:val="24"/>
            <w:shd w:val="clear" w:color="auto" w:fill="FFFFFF"/>
          </w:rPr>
          <w:t>hipocentra</w:t>
        </w:r>
        <w:proofErr w:type="spellEnd"/>
      </w:hyperlink>
      <w:r w:rsidRPr="0079361D">
        <w:rPr>
          <w:sz w:val="24"/>
          <w:szCs w:val="24"/>
          <w:shd w:val="clear" w:color="auto" w:fill="FFFFFF"/>
        </w:rPr>
        <w:t xml:space="preserve">, udaljenosti </w:t>
      </w:r>
      <w:hyperlink r:id="rId31" w:tooltip="Epicentar" w:history="1">
        <w:r w:rsidRPr="0079361D">
          <w:rPr>
            <w:sz w:val="24"/>
            <w:szCs w:val="24"/>
            <w:shd w:val="clear" w:color="auto" w:fill="FFFFFF"/>
          </w:rPr>
          <w:t>epicentra</w:t>
        </w:r>
      </w:hyperlink>
      <w:r w:rsidRPr="0079361D">
        <w:rPr>
          <w:sz w:val="24"/>
          <w:szCs w:val="24"/>
          <w:shd w:val="clear" w:color="auto" w:fill="FFFFFF"/>
        </w:rPr>
        <w:t xml:space="preserve"> i građi Zemljine kore. Njegovo djelovanje može se iskazati pomoću </w:t>
      </w:r>
      <w:hyperlink r:id="rId32" w:tooltip="Mercalli-Cancani-Siebergova ljestvica" w:history="1">
        <w:proofErr w:type="spellStart"/>
        <w:r w:rsidRPr="0079361D">
          <w:rPr>
            <w:sz w:val="24"/>
            <w:szCs w:val="24"/>
            <w:shd w:val="clear" w:color="auto" w:fill="FFFFFF"/>
          </w:rPr>
          <w:t>Mercalli</w:t>
        </w:r>
        <w:proofErr w:type="spellEnd"/>
        <w:r w:rsidRPr="0079361D">
          <w:rPr>
            <w:sz w:val="24"/>
            <w:szCs w:val="24"/>
            <w:shd w:val="clear" w:color="auto" w:fill="FFFFFF"/>
          </w:rPr>
          <w:sym w:font="Symbol" w:char="F02D"/>
        </w:r>
        <w:proofErr w:type="spellStart"/>
        <w:r w:rsidRPr="0079361D">
          <w:rPr>
            <w:sz w:val="24"/>
            <w:szCs w:val="24"/>
            <w:shd w:val="clear" w:color="auto" w:fill="FFFFFF"/>
          </w:rPr>
          <w:t>Cancani</w:t>
        </w:r>
        <w:proofErr w:type="spellEnd"/>
        <w:r w:rsidRPr="0079361D">
          <w:rPr>
            <w:sz w:val="24"/>
            <w:szCs w:val="24"/>
            <w:shd w:val="clear" w:color="auto" w:fill="FFFFFF"/>
          </w:rPr>
          <w:sym w:font="Symbol" w:char="F02D"/>
        </w:r>
        <w:proofErr w:type="spellStart"/>
        <w:r w:rsidRPr="0079361D">
          <w:rPr>
            <w:sz w:val="24"/>
            <w:szCs w:val="24"/>
            <w:shd w:val="clear" w:color="auto" w:fill="FFFFFF"/>
          </w:rPr>
          <w:t>Siebergove</w:t>
        </w:r>
        <w:proofErr w:type="spellEnd"/>
        <w:r w:rsidRPr="0079361D">
          <w:rPr>
            <w:sz w:val="24"/>
            <w:szCs w:val="24"/>
            <w:shd w:val="clear" w:color="auto" w:fill="FFFFFF"/>
          </w:rPr>
          <w:t xml:space="preserve"> ljestvice</w:t>
        </w:r>
      </w:hyperlink>
      <w:r w:rsidRPr="0079361D">
        <w:rPr>
          <w:sz w:val="24"/>
          <w:szCs w:val="24"/>
          <w:shd w:val="clear" w:color="auto" w:fill="FFFFFF"/>
        </w:rPr>
        <w:t xml:space="preserve"> koja ima 12 stupnjeva, a temelji se na razornosti i posljedicama potresa. </w:t>
      </w:r>
    </w:p>
    <w:p w14:paraId="55A199E5" w14:textId="77777777" w:rsidR="0079361D" w:rsidRPr="0079361D" w:rsidRDefault="0079361D" w:rsidP="008D7006">
      <w:pPr>
        <w:spacing w:after="120" w:line="276" w:lineRule="auto"/>
        <w:jc w:val="both"/>
        <w:rPr>
          <w:rFonts w:cs="Arial"/>
          <w:sz w:val="24"/>
          <w:szCs w:val="24"/>
          <w:shd w:val="clear" w:color="auto" w:fill="FFFFFF"/>
          <w:lang w:val="en-US"/>
        </w:rPr>
      </w:pPr>
      <w:proofErr w:type="spellStart"/>
      <w:r w:rsidRPr="0079361D">
        <w:rPr>
          <w:rFonts w:cs="Arial"/>
          <w:sz w:val="24"/>
          <w:szCs w:val="24"/>
          <w:shd w:val="clear" w:color="auto" w:fill="FFFFFF"/>
          <w:lang w:val="en-US"/>
        </w:rPr>
        <w:t>Vrste</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potresa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prema</w:t>
      </w:r>
      <w:proofErr w:type="spellEnd"/>
      <w:r w:rsidRPr="0079361D">
        <w:rPr>
          <w:rFonts w:cs="Arial"/>
          <w:sz w:val="24"/>
          <w:szCs w:val="24"/>
          <w:shd w:val="clear" w:color="auto" w:fill="FFFFFF"/>
          <w:lang w:val="en-US"/>
        </w:rPr>
        <w:t xml:space="preserve"> </w:t>
      </w:r>
      <w:proofErr w:type="spellStart"/>
      <w:r w:rsidRPr="0079361D">
        <w:rPr>
          <w:rFonts w:cs="Arial"/>
          <w:sz w:val="24"/>
          <w:szCs w:val="24"/>
          <w:shd w:val="clear" w:color="auto" w:fill="FFFFFF"/>
          <w:lang w:val="en-US"/>
        </w:rPr>
        <w:t>nastanku</w:t>
      </w:r>
      <w:proofErr w:type="spellEnd"/>
      <w:r w:rsidRPr="0079361D">
        <w:rPr>
          <w:rFonts w:cs="Arial"/>
          <w:sz w:val="24"/>
          <w:szCs w:val="24"/>
          <w:shd w:val="clear" w:color="auto" w:fill="FFFFFF"/>
          <w:lang w:val="en-US"/>
        </w:rPr>
        <w:t>:</w:t>
      </w:r>
    </w:p>
    <w:p w14:paraId="3399D5FC" w14:textId="77777777" w:rsidR="0079361D" w:rsidRPr="0079361D" w:rsidRDefault="0079361D" w:rsidP="00554A21">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lang w:val="en-US"/>
        </w:rPr>
        <w:t>t</w:t>
      </w:r>
      <w:proofErr w:type="spellStart"/>
      <w:r w:rsidRPr="0079361D">
        <w:rPr>
          <w:i/>
          <w:sz w:val="24"/>
          <w:szCs w:val="24"/>
          <w:shd w:val="clear" w:color="auto" w:fill="FFFFFF"/>
        </w:rPr>
        <w:t>ektonski</w:t>
      </w:r>
      <w:proofErr w:type="spellEnd"/>
      <w:r w:rsidRPr="0079361D">
        <w:rPr>
          <w:i/>
          <w:sz w:val="24"/>
          <w:szCs w:val="24"/>
          <w:shd w:val="clear" w:color="auto" w:fill="FFFFFF"/>
        </w:rPr>
        <w:t xml:space="preserve"> potresi</w:t>
      </w:r>
      <w:r w:rsidRPr="0079361D">
        <w:rPr>
          <w:sz w:val="24"/>
          <w:szCs w:val="24"/>
          <w:shd w:val="clear" w:color="auto" w:fill="FFFFFF"/>
        </w:rPr>
        <w:t xml:space="preserve"> (90% slučajeva) – do kojih dolazi tektonskim gibanjem </w:t>
      </w:r>
      <w:hyperlink r:id="rId33" w:tooltip="Litosfera" w:history="1">
        <w:proofErr w:type="spellStart"/>
        <w:r w:rsidRPr="0079361D">
          <w:rPr>
            <w:sz w:val="24"/>
            <w:szCs w:val="24"/>
            <w:shd w:val="clear" w:color="auto" w:fill="FFFFFF"/>
          </w:rPr>
          <w:t>litosfernih</w:t>
        </w:r>
        <w:proofErr w:type="spellEnd"/>
      </w:hyperlink>
      <w:r w:rsidRPr="0079361D">
        <w:rPr>
          <w:sz w:val="24"/>
          <w:szCs w:val="24"/>
          <w:shd w:val="clear" w:color="auto" w:fill="FFFFFF"/>
        </w:rPr>
        <w:t xml:space="preserve"> ploča zbog </w:t>
      </w:r>
      <w:hyperlink r:id="rId34" w:tooltip="Subdukcija" w:history="1">
        <w:proofErr w:type="spellStart"/>
        <w:r w:rsidRPr="0079361D">
          <w:rPr>
            <w:sz w:val="24"/>
            <w:szCs w:val="24"/>
            <w:shd w:val="clear" w:color="auto" w:fill="FFFFFF"/>
          </w:rPr>
          <w:t>subdukcije</w:t>
        </w:r>
        <w:proofErr w:type="spellEnd"/>
      </w:hyperlink>
      <w:r w:rsidRPr="0079361D">
        <w:rPr>
          <w:sz w:val="24"/>
          <w:szCs w:val="24"/>
          <w:shd w:val="clear" w:color="auto" w:fill="FFFFFF"/>
        </w:rPr>
        <w:t xml:space="preserve"> ili </w:t>
      </w:r>
      <w:hyperlink r:id="rId35" w:tooltip="Širenje morskog dna" w:history="1">
        <w:r w:rsidRPr="0079361D">
          <w:rPr>
            <w:sz w:val="24"/>
            <w:szCs w:val="24"/>
            <w:shd w:val="clear" w:color="auto" w:fill="FFFFFF"/>
          </w:rPr>
          <w:t>širenja morskog dna</w:t>
        </w:r>
      </w:hyperlink>
      <w:r w:rsidRPr="0079361D">
        <w:rPr>
          <w:sz w:val="24"/>
          <w:szCs w:val="24"/>
          <w:shd w:val="clear" w:color="auto" w:fill="FFFFFF"/>
        </w:rPr>
        <w:t>, najjači su i zahvaćaju veća područja;</w:t>
      </w:r>
    </w:p>
    <w:p w14:paraId="2FB2FEB0" w14:textId="77777777" w:rsidR="0079361D" w:rsidRPr="0079361D" w:rsidRDefault="0079361D" w:rsidP="00554A21">
      <w:pPr>
        <w:numPr>
          <w:ilvl w:val="0"/>
          <w:numId w:val="17"/>
        </w:numPr>
        <w:spacing w:after="0" w:line="276" w:lineRule="auto"/>
        <w:ind w:left="714" w:hanging="357"/>
        <w:jc w:val="both"/>
        <w:rPr>
          <w:sz w:val="24"/>
          <w:szCs w:val="24"/>
          <w:shd w:val="clear" w:color="auto" w:fill="FFFFFF"/>
        </w:rPr>
      </w:pPr>
      <w:r w:rsidRPr="0079361D">
        <w:rPr>
          <w:i/>
          <w:sz w:val="24"/>
          <w:szCs w:val="24"/>
          <w:shd w:val="clear" w:color="auto" w:fill="FFFFFF"/>
        </w:rPr>
        <w:t>vulkanski potresi</w:t>
      </w:r>
      <w:r w:rsidRPr="0079361D">
        <w:rPr>
          <w:sz w:val="24"/>
          <w:szCs w:val="24"/>
          <w:shd w:val="clear" w:color="auto" w:fill="FFFFFF"/>
        </w:rPr>
        <w:t xml:space="preserve"> (7% slučajeva) – izazvani su vulkanskom aktivnošću; </w:t>
      </w:r>
    </w:p>
    <w:p w14:paraId="00E16D20" w14:textId="77777777" w:rsidR="0079361D" w:rsidRPr="0079361D" w:rsidRDefault="0079361D" w:rsidP="00554A21">
      <w:pPr>
        <w:numPr>
          <w:ilvl w:val="0"/>
          <w:numId w:val="17"/>
        </w:numPr>
        <w:spacing w:after="0" w:line="276" w:lineRule="auto"/>
        <w:ind w:left="714" w:hanging="357"/>
        <w:jc w:val="both"/>
        <w:rPr>
          <w:sz w:val="24"/>
          <w:szCs w:val="24"/>
        </w:rPr>
      </w:pPr>
      <w:proofErr w:type="spellStart"/>
      <w:r w:rsidRPr="0079361D">
        <w:rPr>
          <w:i/>
          <w:sz w:val="24"/>
          <w:szCs w:val="24"/>
          <w:shd w:val="clear" w:color="auto" w:fill="FFFFFF"/>
        </w:rPr>
        <w:t>urušni</w:t>
      </w:r>
      <w:proofErr w:type="spellEnd"/>
      <w:r w:rsidRPr="0079361D">
        <w:rPr>
          <w:i/>
          <w:sz w:val="24"/>
          <w:szCs w:val="24"/>
          <w:shd w:val="clear" w:color="auto" w:fill="FFFFFF"/>
        </w:rPr>
        <w:t xml:space="preserve"> (</w:t>
      </w:r>
      <w:proofErr w:type="spellStart"/>
      <w:r w:rsidRPr="0079361D">
        <w:rPr>
          <w:i/>
          <w:sz w:val="24"/>
          <w:szCs w:val="24"/>
          <w:shd w:val="clear" w:color="auto" w:fill="FFFFFF"/>
        </w:rPr>
        <w:t>kolapsni</w:t>
      </w:r>
      <w:proofErr w:type="spellEnd"/>
      <w:r w:rsidRPr="0079361D">
        <w:rPr>
          <w:i/>
          <w:sz w:val="24"/>
          <w:szCs w:val="24"/>
          <w:shd w:val="clear" w:color="auto" w:fill="FFFFFF"/>
        </w:rPr>
        <w:t>) potresi</w:t>
      </w:r>
      <w:r w:rsidRPr="0079361D">
        <w:rPr>
          <w:sz w:val="24"/>
          <w:szCs w:val="24"/>
          <w:shd w:val="clear" w:color="auto" w:fill="FFFFFF"/>
        </w:rPr>
        <w:t xml:space="preserve"> (3% slučajeva) – nastaju urušavanjem materijala koji </w:t>
      </w:r>
      <w:proofErr w:type="spellStart"/>
      <w:r w:rsidRPr="0079361D">
        <w:rPr>
          <w:sz w:val="24"/>
          <w:szCs w:val="24"/>
          <w:shd w:val="clear" w:color="auto" w:fill="FFFFFF"/>
        </w:rPr>
        <w:t>nadsvođuje</w:t>
      </w:r>
      <w:proofErr w:type="spellEnd"/>
      <w:r w:rsidRPr="0079361D">
        <w:rPr>
          <w:sz w:val="24"/>
          <w:szCs w:val="24"/>
          <w:shd w:val="clear" w:color="auto" w:fill="FFFFFF"/>
        </w:rPr>
        <w:t xml:space="preserve"> podzemne šupljine ili odronom kamenja i </w:t>
      </w:r>
      <w:hyperlink r:id="rId36" w:tooltip="Klizište" w:history="1">
        <w:r w:rsidRPr="0079361D">
          <w:rPr>
            <w:sz w:val="24"/>
            <w:szCs w:val="24"/>
            <w:shd w:val="clear" w:color="auto" w:fill="FFFFFF"/>
          </w:rPr>
          <w:t>klizanjem</w:t>
        </w:r>
      </w:hyperlink>
      <w:r w:rsidRPr="0079361D">
        <w:rPr>
          <w:sz w:val="24"/>
          <w:szCs w:val="24"/>
          <w:shd w:val="clear" w:color="auto" w:fill="FFFFFF"/>
        </w:rPr>
        <w:t xml:space="preserve"> terena, najslabiji su i najmanjeg su dometa;</w:t>
      </w:r>
    </w:p>
    <w:p w14:paraId="6324072A" w14:textId="77777777" w:rsidR="0079361D" w:rsidRPr="0079361D" w:rsidRDefault="0079361D" w:rsidP="00554A21">
      <w:pPr>
        <w:numPr>
          <w:ilvl w:val="0"/>
          <w:numId w:val="17"/>
        </w:numPr>
        <w:spacing w:after="0" w:line="276" w:lineRule="auto"/>
        <w:ind w:left="714" w:hanging="357"/>
        <w:jc w:val="both"/>
        <w:rPr>
          <w:sz w:val="24"/>
          <w:szCs w:val="24"/>
        </w:rPr>
      </w:pPr>
      <w:r w:rsidRPr="0079361D">
        <w:rPr>
          <w:i/>
          <w:sz w:val="24"/>
          <w:szCs w:val="24"/>
          <w:shd w:val="clear" w:color="auto" w:fill="FFFFFF"/>
        </w:rPr>
        <w:t>umjetni</w:t>
      </w:r>
      <w:r w:rsidRPr="0079361D">
        <w:rPr>
          <w:sz w:val="24"/>
          <w:szCs w:val="24"/>
          <w:shd w:val="clear" w:color="auto" w:fill="FFFFFF"/>
        </w:rPr>
        <w:t xml:space="preserve"> – izazvani klasičnim eksplozivom (vrlo slabi) te oni izazvani nuklearnim eksplozijama (snažni).</w:t>
      </w:r>
    </w:p>
    <w:p w14:paraId="7833CC58" w14:textId="77777777" w:rsidR="0079361D" w:rsidRPr="0079361D" w:rsidRDefault="0079361D" w:rsidP="00C27E62">
      <w:pPr>
        <w:pStyle w:val="Naslov4"/>
      </w:pPr>
      <w:bookmarkStart w:id="415" w:name="_Toc66103584"/>
      <w:bookmarkStart w:id="416" w:name="_Toc68610541"/>
      <w:bookmarkStart w:id="417" w:name="_Toc87366590"/>
      <w:bookmarkStart w:id="418" w:name="_Toc109716474"/>
      <w:r w:rsidRPr="0079361D">
        <w:t>Razvoj događaja koji prethodi velikoj nesreći</w:t>
      </w:r>
      <w:bookmarkEnd w:id="415"/>
      <w:bookmarkEnd w:id="416"/>
      <w:bookmarkEnd w:id="417"/>
      <w:bookmarkEnd w:id="418"/>
    </w:p>
    <w:p w14:paraId="76333B76" w14:textId="77777777" w:rsidR="0079361D" w:rsidRPr="0079361D" w:rsidRDefault="0079361D" w:rsidP="0079361D">
      <w:pPr>
        <w:spacing w:after="120" w:line="276" w:lineRule="auto"/>
        <w:jc w:val="both"/>
        <w:rPr>
          <w:rFonts w:cs="Arial"/>
          <w:sz w:val="24"/>
          <w:szCs w:val="24"/>
        </w:rPr>
      </w:pPr>
      <w:r w:rsidRPr="0079361D">
        <w:rPr>
          <w:rFonts w:cs="Arial"/>
          <w:sz w:val="24"/>
          <w:szCs w:val="24"/>
          <w:shd w:val="clear" w:color="auto" w:fill="FFFFFF"/>
        </w:rPr>
        <w:t xml:space="preserve">Potres nastaje u unutrašnjosti Zemlje, to mjesto nazivamo žarište ili </w:t>
      </w:r>
      <w:hyperlink r:id="rId37" w:tooltip="Hipocentar" w:history="1">
        <w:proofErr w:type="spellStart"/>
        <w:r w:rsidRPr="0079361D">
          <w:rPr>
            <w:rFonts w:cs="Arial"/>
            <w:sz w:val="24"/>
            <w:szCs w:val="24"/>
            <w:shd w:val="clear" w:color="auto" w:fill="FFFFFF"/>
          </w:rPr>
          <w:t>hipocentar</w:t>
        </w:r>
        <w:proofErr w:type="spellEnd"/>
      </w:hyperlink>
      <w:r w:rsidRPr="0079361D">
        <w:rPr>
          <w:rFonts w:cs="Arial"/>
          <w:sz w:val="24"/>
          <w:szCs w:val="24"/>
          <w:shd w:val="clear" w:color="auto" w:fill="FFFFFF"/>
        </w:rPr>
        <w:t xml:space="preserve">. Mjesto na površini Zemlje gdje se potres najjače osjeti zove se </w:t>
      </w:r>
      <w:hyperlink r:id="rId38" w:tooltip="Epicentar" w:history="1">
        <w:r w:rsidRPr="0079361D">
          <w:rPr>
            <w:rFonts w:cs="Arial"/>
            <w:sz w:val="24"/>
            <w:szCs w:val="24"/>
            <w:shd w:val="clear" w:color="auto" w:fill="FFFFFF"/>
          </w:rPr>
          <w:t>epicentar</w:t>
        </w:r>
      </w:hyperlink>
      <w:r w:rsidRPr="0079361D">
        <w:rPr>
          <w:rFonts w:cs="Arial"/>
          <w:sz w:val="24"/>
          <w:szCs w:val="24"/>
          <w:shd w:val="clear" w:color="auto" w:fill="FFFFFF"/>
        </w:rPr>
        <w:t xml:space="preserve">. </w:t>
      </w:r>
      <w:r w:rsidRPr="0079361D">
        <w:rPr>
          <w:rFonts w:cs="Arial"/>
          <w:color w:val="111111"/>
          <w:sz w:val="24"/>
          <w:szCs w:val="24"/>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267D027F" w14:textId="77777777" w:rsidR="0079361D" w:rsidRPr="0079361D" w:rsidRDefault="0079361D" w:rsidP="0079361D">
      <w:pPr>
        <w:spacing w:after="120" w:line="276" w:lineRule="auto"/>
        <w:jc w:val="both"/>
        <w:rPr>
          <w:rFonts w:cs="Arial"/>
          <w:color w:val="111111"/>
          <w:sz w:val="24"/>
          <w:szCs w:val="24"/>
          <w:shd w:val="clear" w:color="auto" w:fill="FFFFFF"/>
        </w:rPr>
      </w:pPr>
      <w:r w:rsidRPr="0079361D">
        <w:rPr>
          <w:rFonts w:cs="Arial"/>
          <w:sz w:val="24"/>
          <w:shd w:val="clear" w:color="auto" w:fill="FFFFFF"/>
        </w:rPr>
        <w:t xml:space="preserve">Potresi ne pokazuju nikakvu periodičnost pojavljivanja, niti se događaju po nekom određenom pravilu. Postoji mogućnost pojave jednog jačeg potresa kojeg ne slijedi gotovo ni jedan ili ga slijedi vrlo mali broj naknadnih potresa. Drugdje se nakon jačeg potresa u </w:t>
      </w:r>
      <w:r w:rsidRPr="0079361D">
        <w:rPr>
          <w:rFonts w:cs="Arial"/>
          <w:sz w:val="24"/>
          <w:shd w:val="clear" w:color="auto" w:fill="FFFFFF"/>
        </w:rPr>
        <w:lastRenderedPageBreak/>
        <w:t>kraćem ili duljem vremenskom intervalu događa velik broj naknadnih potresa, negdje su ti naknadni potresi svi slabiji od glavnog, a negdje se dogodi da naknadni potres bude jači od prvotnog.</w:t>
      </w:r>
    </w:p>
    <w:p w14:paraId="24D599E1" w14:textId="77777777" w:rsidR="0079361D" w:rsidRPr="0079361D" w:rsidRDefault="0079361D" w:rsidP="00C27E62">
      <w:pPr>
        <w:pStyle w:val="Naslov4"/>
      </w:pPr>
      <w:bookmarkStart w:id="419" w:name="_Toc66103585"/>
      <w:bookmarkStart w:id="420" w:name="_Toc68610542"/>
      <w:bookmarkStart w:id="421" w:name="_Toc87366591"/>
      <w:bookmarkStart w:id="422" w:name="_Toc109716475"/>
      <w:r w:rsidRPr="0079361D">
        <w:t>Okidač koji je uzrokovao veliku nesreću</w:t>
      </w:r>
      <w:bookmarkEnd w:id="419"/>
      <w:bookmarkEnd w:id="420"/>
      <w:bookmarkEnd w:id="421"/>
      <w:bookmarkEnd w:id="422"/>
    </w:p>
    <w:p w14:paraId="317D1B1D" w14:textId="77777777" w:rsidR="0079361D" w:rsidRPr="0079361D" w:rsidRDefault="0079361D" w:rsidP="0079361D">
      <w:pPr>
        <w:spacing w:after="120" w:line="276" w:lineRule="auto"/>
        <w:jc w:val="both"/>
        <w:rPr>
          <w:rFonts w:cs="Arial"/>
          <w:sz w:val="24"/>
          <w:szCs w:val="24"/>
        </w:rPr>
      </w:pPr>
      <w:r w:rsidRPr="0079361D">
        <w:rPr>
          <w:rFonts w:cs="Arial"/>
          <w:sz w:val="24"/>
          <w:szCs w:val="24"/>
        </w:rPr>
        <w:t xml:space="preserve">Unutarnji procesi uzrokovani su </w:t>
      </w:r>
      <w:proofErr w:type="spellStart"/>
      <w:r w:rsidRPr="0079361D">
        <w:rPr>
          <w:rFonts w:cs="Arial"/>
          <w:sz w:val="24"/>
          <w:szCs w:val="24"/>
        </w:rPr>
        <w:t>konvekcijskim</w:t>
      </w:r>
      <w:proofErr w:type="spellEnd"/>
      <w:r w:rsidRPr="0079361D">
        <w:rPr>
          <w:rFonts w:cs="Arial"/>
          <w:sz w:val="24"/>
          <w:szCs w:val="24"/>
        </w:rPr>
        <w:t xml:space="preserve"> gibanjima u unutrašnjosti Zemlje, koja su posljedica toplinske energije Zemlje i odgovorni su za kretanje oceanskih i kontinentalnih ploča.</w:t>
      </w:r>
      <w:r w:rsidRPr="0079361D">
        <w:rPr>
          <w:rFonts w:cs="Arial"/>
          <w:sz w:val="24"/>
          <w:szCs w:val="24"/>
          <w:shd w:val="clear" w:color="auto" w:fill="FFFFFF"/>
        </w:rPr>
        <w:t xml:space="preserve"> Ploče se mogu međusobno primicati, razmicati ili kliziti jedna uz drugu, a granice između ploča, područja su izražene tektonske aktivnosti.</w:t>
      </w:r>
      <w:r w:rsidRPr="0079361D">
        <w:rPr>
          <w:rFonts w:cs="Arial"/>
          <w:sz w:val="24"/>
          <w:szCs w:val="24"/>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p>
    <w:p w14:paraId="2786013A" w14:textId="3145C56F" w:rsidR="0079361D" w:rsidRPr="0079361D" w:rsidRDefault="0079361D" w:rsidP="00C27E62">
      <w:pPr>
        <w:pStyle w:val="Naslov3"/>
      </w:pPr>
      <w:bookmarkStart w:id="423" w:name="_Toc4137263"/>
      <w:bookmarkStart w:id="424" w:name="_Toc19619308"/>
      <w:bookmarkStart w:id="425" w:name="_Toc66103586"/>
      <w:bookmarkStart w:id="426" w:name="_Toc68610543"/>
      <w:bookmarkStart w:id="427" w:name="_Toc87366592"/>
      <w:bookmarkStart w:id="428" w:name="_Toc109716476"/>
      <w:r w:rsidRPr="0079361D">
        <w:t>Opis događaja</w:t>
      </w:r>
      <w:bookmarkEnd w:id="423"/>
      <w:bookmarkEnd w:id="424"/>
      <w:bookmarkEnd w:id="425"/>
      <w:bookmarkEnd w:id="426"/>
      <w:bookmarkEnd w:id="427"/>
      <w:bookmarkEnd w:id="428"/>
    </w:p>
    <w:p w14:paraId="6865A211" w14:textId="504714E1" w:rsidR="0079361D" w:rsidRDefault="0079361D" w:rsidP="0079361D">
      <w:pPr>
        <w:spacing w:after="120" w:line="276" w:lineRule="auto"/>
        <w:jc w:val="both"/>
        <w:rPr>
          <w:rFonts w:cs="Arial"/>
          <w:sz w:val="24"/>
          <w:szCs w:val="24"/>
        </w:rPr>
      </w:pPr>
      <w:r w:rsidRPr="0079361D">
        <w:rPr>
          <w:rFonts w:cs="Arial"/>
          <w:sz w:val="24"/>
          <w:szCs w:val="24"/>
        </w:rPr>
        <w:t>Svakom događaju može se pridružiti propisana karta potresnih područja koja pokazuje potresom prouzročena horizontalna poredbena vršna ubrzanja (</w:t>
      </w:r>
      <w:proofErr w:type="spellStart"/>
      <w:r w:rsidRPr="0079361D">
        <w:rPr>
          <w:rFonts w:cs="Arial"/>
          <w:sz w:val="24"/>
          <w:szCs w:val="24"/>
        </w:rPr>
        <w:t>agR</w:t>
      </w:r>
      <w:proofErr w:type="spellEnd"/>
      <w:r w:rsidRPr="0079361D">
        <w:rPr>
          <w:rFonts w:cs="Arial"/>
          <w:sz w:val="24"/>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w:t>
      </w:r>
      <w:proofErr w:type="spellStart"/>
      <w:r w:rsidRPr="0079361D">
        <w:rPr>
          <w:rFonts w:cs="Arial"/>
          <w:sz w:val="24"/>
          <w:szCs w:val="24"/>
        </w:rPr>
        <w:t>Poissonovoj</w:t>
      </w:r>
      <w:proofErr w:type="spellEnd"/>
      <w:r w:rsidRPr="0079361D">
        <w:rPr>
          <w:rFonts w:cs="Arial"/>
          <w:sz w:val="24"/>
          <w:szCs w:val="24"/>
        </w:rPr>
        <w:t xml:space="preserve"> razdiobi te njihovo događanje na određenom mjestu nema pravilnosti i nisu međusobno zavisni po vremenu nastanka. Međuovisnost brzine kretanja vršnog ubrzanja tla i stupnja potresa prema MCS ljestvici prikazana je u tablici numeričkih vrijednosti.</w:t>
      </w:r>
    </w:p>
    <w:p w14:paraId="6C28FC40" w14:textId="7C323F72" w:rsidR="00C27E62" w:rsidRDefault="00C27E62" w:rsidP="00C27E62">
      <w:pPr>
        <w:pStyle w:val="Opisslike"/>
        <w:spacing w:line="240" w:lineRule="auto"/>
      </w:pPr>
      <w:bookmarkStart w:id="429" w:name="_Toc14434345"/>
      <w:bookmarkStart w:id="430" w:name="_Toc66177212"/>
      <w:bookmarkStart w:id="431" w:name="_Toc68610384"/>
      <w:bookmarkStart w:id="432" w:name="_Toc76464625"/>
      <w:bookmarkStart w:id="433" w:name="_Toc109715249"/>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20</w:t>
      </w:r>
      <w:r w:rsidR="007A65BC">
        <w:rPr>
          <w:noProof/>
        </w:rPr>
        <w:fldChar w:fldCharType="end"/>
      </w:r>
      <w:r>
        <w:t>.</w:t>
      </w:r>
      <w:bookmarkStart w:id="434" w:name="_Toc4138066"/>
      <w:r w:rsidRPr="00C27E62">
        <w:rPr>
          <w:b w:val="0"/>
          <w:bCs w:val="0"/>
        </w:rPr>
        <w:t xml:space="preserve"> </w:t>
      </w:r>
      <w:r w:rsidRPr="0079361D">
        <w:t>Veza između opisnog MCS stupnja potresa i pripadne vrijednosti vršnog ubrzanja</w:t>
      </w:r>
      <w:bookmarkEnd w:id="429"/>
      <w:bookmarkEnd w:id="430"/>
      <w:bookmarkEnd w:id="431"/>
      <w:bookmarkEnd w:id="432"/>
      <w:bookmarkEnd w:id="433"/>
      <w:bookmarkEnd w:id="434"/>
    </w:p>
    <w:tbl>
      <w:tblPr>
        <w:tblpPr w:leftFromText="180" w:rightFromText="18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276"/>
        <w:gridCol w:w="1276"/>
        <w:gridCol w:w="1134"/>
        <w:gridCol w:w="4131"/>
      </w:tblGrid>
      <w:tr w:rsidR="0079361D" w:rsidRPr="0079361D" w14:paraId="3AC667AD" w14:textId="77777777" w:rsidTr="00D84DE6">
        <w:trPr>
          <w:trHeight w:val="416"/>
          <w:tblHeader/>
        </w:trPr>
        <w:tc>
          <w:tcPr>
            <w:tcW w:w="1144" w:type="dxa"/>
            <w:vMerge w:val="restart"/>
            <w:shd w:val="clear" w:color="auto" w:fill="auto"/>
            <w:vAlign w:val="center"/>
          </w:tcPr>
          <w:p w14:paraId="1BE13512"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STUPANJ POTRESA</w:t>
            </w:r>
          </w:p>
        </w:tc>
        <w:tc>
          <w:tcPr>
            <w:tcW w:w="2552" w:type="dxa"/>
            <w:gridSpan w:val="2"/>
            <w:shd w:val="clear" w:color="auto" w:fill="auto"/>
            <w:vAlign w:val="center"/>
          </w:tcPr>
          <w:p w14:paraId="29BDAA50"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VRŠNO UBRZANJE TLA</w:t>
            </w:r>
          </w:p>
        </w:tc>
        <w:tc>
          <w:tcPr>
            <w:tcW w:w="1134" w:type="dxa"/>
            <w:vMerge w:val="restart"/>
            <w:shd w:val="clear" w:color="auto" w:fill="auto"/>
            <w:vAlign w:val="center"/>
          </w:tcPr>
          <w:p w14:paraId="6C3B906F"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NAZIV POTRESA</w:t>
            </w:r>
          </w:p>
        </w:tc>
        <w:tc>
          <w:tcPr>
            <w:tcW w:w="4131" w:type="dxa"/>
            <w:vMerge w:val="restart"/>
            <w:shd w:val="clear" w:color="auto" w:fill="auto"/>
            <w:vAlign w:val="center"/>
          </w:tcPr>
          <w:p w14:paraId="4420D634" w14:textId="77777777"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OPIS POTRESA</w:t>
            </w:r>
          </w:p>
        </w:tc>
      </w:tr>
      <w:tr w:rsidR="0079361D" w:rsidRPr="0079361D" w14:paraId="23EE0693" w14:textId="77777777" w:rsidTr="00D84DE6">
        <w:trPr>
          <w:trHeight w:val="198"/>
          <w:tblHeader/>
        </w:trPr>
        <w:tc>
          <w:tcPr>
            <w:tcW w:w="1144" w:type="dxa"/>
            <w:vMerge/>
            <w:shd w:val="clear" w:color="auto" w:fill="auto"/>
            <w:vAlign w:val="center"/>
          </w:tcPr>
          <w:p w14:paraId="68842911"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1276" w:type="dxa"/>
            <w:shd w:val="clear" w:color="auto" w:fill="auto"/>
            <w:vAlign w:val="center"/>
          </w:tcPr>
          <w:p w14:paraId="31286D7C"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(m/s</w:t>
            </w:r>
            <w:r w:rsidRPr="0079361D">
              <w:rPr>
                <w:rFonts w:eastAsia="Calibri" w:cstheme="minorHAnsi"/>
                <w:b/>
                <w:bCs/>
                <w:color w:val="000000"/>
                <w:sz w:val="20"/>
                <w:szCs w:val="20"/>
                <w:vertAlign w:val="superscript"/>
                <w:lang w:eastAsia="zh-CN"/>
              </w:rPr>
              <w:t>2</w:t>
            </w:r>
            <w:r w:rsidRPr="0079361D">
              <w:rPr>
                <w:rFonts w:eastAsia="Calibri" w:cstheme="minorHAnsi"/>
                <w:b/>
                <w:bCs/>
                <w:color w:val="000000"/>
                <w:sz w:val="20"/>
                <w:szCs w:val="20"/>
                <w:lang w:eastAsia="zh-CN"/>
              </w:rPr>
              <w:t>)</w:t>
            </w:r>
          </w:p>
        </w:tc>
        <w:tc>
          <w:tcPr>
            <w:tcW w:w="1276" w:type="dxa"/>
            <w:shd w:val="clear" w:color="auto" w:fill="auto"/>
            <w:vAlign w:val="center"/>
          </w:tcPr>
          <w:p w14:paraId="76FCEEA2" w14:textId="77777777"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(g)</w:t>
            </w:r>
          </w:p>
        </w:tc>
        <w:tc>
          <w:tcPr>
            <w:tcW w:w="1134" w:type="dxa"/>
            <w:vMerge/>
            <w:shd w:val="clear" w:color="auto" w:fill="auto"/>
            <w:vAlign w:val="center"/>
          </w:tcPr>
          <w:p w14:paraId="605BACB8" w14:textId="77777777" w:rsidR="0079361D" w:rsidRPr="0079361D" w:rsidRDefault="0079361D" w:rsidP="00D84DE6">
            <w:pPr>
              <w:spacing w:after="0" w:line="276" w:lineRule="auto"/>
              <w:jc w:val="center"/>
              <w:rPr>
                <w:rFonts w:eastAsia="Calibri" w:cstheme="minorHAnsi"/>
                <w:b/>
                <w:bCs/>
                <w:color w:val="000000"/>
                <w:sz w:val="20"/>
                <w:szCs w:val="20"/>
              </w:rPr>
            </w:pPr>
          </w:p>
        </w:tc>
        <w:tc>
          <w:tcPr>
            <w:tcW w:w="4131" w:type="dxa"/>
            <w:vMerge/>
            <w:shd w:val="clear" w:color="auto" w:fill="auto"/>
            <w:vAlign w:val="center"/>
          </w:tcPr>
          <w:p w14:paraId="37FDF007" w14:textId="77777777" w:rsidR="0079361D" w:rsidRPr="0079361D" w:rsidRDefault="0079361D" w:rsidP="00D84DE6">
            <w:pPr>
              <w:spacing w:after="0" w:line="276" w:lineRule="auto"/>
              <w:jc w:val="center"/>
              <w:rPr>
                <w:rFonts w:eastAsia="Calibri" w:cstheme="minorHAnsi"/>
                <w:b/>
                <w:bCs/>
                <w:color w:val="000000"/>
                <w:sz w:val="20"/>
                <w:szCs w:val="20"/>
              </w:rPr>
            </w:pPr>
          </w:p>
        </w:tc>
      </w:tr>
      <w:tr w:rsidR="0079361D" w:rsidRPr="0079361D" w14:paraId="6DAB17B4" w14:textId="77777777" w:rsidTr="00D84DE6">
        <w:trPr>
          <w:trHeight w:val="20"/>
        </w:trPr>
        <w:tc>
          <w:tcPr>
            <w:tcW w:w="1144" w:type="dxa"/>
            <w:shd w:val="clear" w:color="auto" w:fill="auto"/>
            <w:vAlign w:val="center"/>
          </w:tcPr>
          <w:p w14:paraId="7D7EFA8F"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w:t>
            </w:r>
          </w:p>
        </w:tc>
        <w:tc>
          <w:tcPr>
            <w:tcW w:w="1276" w:type="dxa"/>
            <w:shd w:val="clear" w:color="auto" w:fill="auto"/>
            <w:vAlign w:val="center"/>
          </w:tcPr>
          <w:p w14:paraId="0B5F32E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0,59-0,69</w:t>
            </w:r>
          </w:p>
        </w:tc>
        <w:tc>
          <w:tcPr>
            <w:tcW w:w="1276" w:type="dxa"/>
            <w:shd w:val="clear" w:color="auto" w:fill="auto"/>
            <w:vAlign w:val="center"/>
          </w:tcPr>
          <w:p w14:paraId="5E3020E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0,06-0,07</w:t>
            </w:r>
          </w:p>
        </w:tc>
        <w:tc>
          <w:tcPr>
            <w:tcW w:w="1134" w:type="dxa"/>
            <w:shd w:val="clear" w:color="auto" w:fill="auto"/>
            <w:vAlign w:val="center"/>
          </w:tcPr>
          <w:p w14:paraId="776A3F96"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jak</w:t>
            </w:r>
          </w:p>
        </w:tc>
        <w:tc>
          <w:tcPr>
            <w:tcW w:w="4131" w:type="dxa"/>
            <w:shd w:val="clear" w:color="auto" w:fill="auto"/>
            <w:vAlign w:val="center"/>
          </w:tcPr>
          <w:p w14:paraId="42165441"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Slike padaju sa zida, ormari se prevrću i pomiču. Ljudi bježe na ulicu.</w:t>
            </w:r>
          </w:p>
        </w:tc>
      </w:tr>
      <w:tr w:rsidR="0079361D" w:rsidRPr="0079361D" w14:paraId="6D9A42A1" w14:textId="77777777" w:rsidTr="00D84DE6">
        <w:trPr>
          <w:trHeight w:val="20"/>
        </w:trPr>
        <w:tc>
          <w:tcPr>
            <w:tcW w:w="1144" w:type="dxa"/>
            <w:shd w:val="clear" w:color="auto" w:fill="auto"/>
            <w:vAlign w:val="center"/>
          </w:tcPr>
          <w:p w14:paraId="57B94947"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w:t>
            </w:r>
          </w:p>
        </w:tc>
        <w:tc>
          <w:tcPr>
            <w:tcW w:w="1276" w:type="dxa"/>
            <w:shd w:val="clear" w:color="auto" w:fill="auto"/>
            <w:vAlign w:val="center"/>
          </w:tcPr>
          <w:p w14:paraId="7A3D106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0,98-1,47</w:t>
            </w:r>
          </w:p>
        </w:tc>
        <w:tc>
          <w:tcPr>
            <w:tcW w:w="1276" w:type="dxa"/>
            <w:shd w:val="clear" w:color="auto" w:fill="auto"/>
            <w:vAlign w:val="center"/>
          </w:tcPr>
          <w:p w14:paraId="13ABBAB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0,10-0,15</w:t>
            </w:r>
          </w:p>
        </w:tc>
        <w:tc>
          <w:tcPr>
            <w:tcW w:w="1134" w:type="dxa"/>
            <w:shd w:val="clear" w:color="auto" w:fill="auto"/>
            <w:vAlign w:val="center"/>
          </w:tcPr>
          <w:p w14:paraId="3E27541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vrlo jak</w:t>
            </w:r>
          </w:p>
        </w:tc>
        <w:tc>
          <w:tcPr>
            <w:tcW w:w="4131" w:type="dxa"/>
            <w:shd w:val="clear" w:color="auto" w:fill="auto"/>
            <w:vAlign w:val="center"/>
          </w:tcPr>
          <w:p w14:paraId="05D23DD2"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Ruše se dimnjaci, crjepovi padaju s krova, kućni zidovi pucaju.</w:t>
            </w:r>
          </w:p>
        </w:tc>
      </w:tr>
      <w:tr w:rsidR="0079361D" w:rsidRPr="0079361D" w14:paraId="24FDC9E1" w14:textId="77777777" w:rsidTr="00D84DE6">
        <w:trPr>
          <w:trHeight w:val="20"/>
        </w:trPr>
        <w:tc>
          <w:tcPr>
            <w:tcW w:w="1144" w:type="dxa"/>
            <w:shd w:val="clear" w:color="auto" w:fill="auto"/>
            <w:vAlign w:val="center"/>
          </w:tcPr>
          <w:p w14:paraId="51FB142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VIII.</w:t>
            </w:r>
          </w:p>
        </w:tc>
        <w:tc>
          <w:tcPr>
            <w:tcW w:w="1276" w:type="dxa"/>
            <w:shd w:val="clear" w:color="auto" w:fill="auto"/>
            <w:vAlign w:val="center"/>
          </w:tcPr>
          <w:p w14:paraId="2841B53A"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2,45-2,94</w:t>
            </w:r>
          </w:p>
        </w:tc>
        <w:tc>
          <w:tcPr>
            <w:tcW w:w="1276" w:type="dxa"/>
            <w:shd w:val="clear" w:color="auto" w:fill="auto"/>
            <w:vAlign w:val="center"/>
          </w:tcPr>
          <w:p w14:paraId="7BD2325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0,25-0,30</w:t>
            </w:r>
          </w:p>
        </w:tc>
        <w:tc>
          <w:tcPr>
            <w:tcW w:w="1134" w:type="dxa"/>
            <w:shd w:val="clear" w:color="auto" w:fill="auto"/>
            <w:vAlign w:val="center"/>
          </w:tcPr>
          <w:p w14:paraId="49E2C76B"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razoran</w:t>
            </w:r>
          </w:p>
        </w:tc>
        <w:tc>
          <w:tcPr>
            <w:tcW w:w="4131" w:type="dxa"/>
            <w:shd w:val="clear" w:color="auto" w:fill="auto"/>
            <w:vAlign w:val="center"/>
          </w:tcPr>
          <w:p w14:paraId="1C091F2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Slabije građene kuće se ruše, a jače građene oštećuju. Tlo puca.</w:t>
            </w:r>
          </w:p>
        </w:tc>
      </w:tr>
      <w:tr w:rsidR="0079361D" w:rsidRPr="0079361D" w14:paraId="1AEB0C55" w14:textId="77777777" w:rsidTr="00D84DE6">
        <w:trPr>
          <w:trHeight w:val="20"/>
        </w:trPr>
        <w:tc>
          <w:tcPr>
            <w:tcW w:w="1144" w:type="dxa"/>
            <w:shd w:val="clear" w:color="auto" w:fill="auto"/>
            <w:vAlign w:val="center"/>
          </w:tcPr>
          <w:p w14:paraId="37368FFC" w14:textId="77777777"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IX.</w:t>
            </w:r>
          </w:p>
        </w:tc>
        <w:tc>
          <w:tcPr>
            <w:tcW w:w="1276" w:type="dxa"/>
            <w:shd w:val="clear" w:color="auto" w:fill="auto"/>
            <w:vAlign w:val="center"/>
          </w:tcPr>
          <w:p w14:paraId="433E88D1"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4,91-5,40</w:t>
            </w:r>
          </w:p>
        </w:tc>
        <w:tc>
          <w:tcPr>
            <w:tcW w:w="1276" w:type="dxa"/>
            <w:shd w:val="clear" w:color="auto" w:fill="auto"/>
            <w:vAlign w:val="center"/>
          </w:tcPr>
          <w:p w14:paraId="5113A4B3"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0,50-0,55</w:t>
            </w:r>
          </w:p>
        </w:tc>
        <w:tc>
          <w:tcPr>
            <w:tcW w:w="1134" w:type="dxa"/>
            <w:shd w:val="clear" w:color="auto" w:fill="auto"/>
            <w:vAlign w:val="center"/>
          </w:tcPr>
          <w:p w14:paraId="79A23AA5" w14:textId="77777777"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pustošni</w:t>
            </w:r>
          </w:p>
        </w:tc>
        <w:tc>
          <w:tcPr>
            <w:tcW w:w="4131" w:type="dxa"/>
            <w:shd w:val="clear" w:color="auto" w:fill="auto"/>
            <w:vAlign w:val="center"/>
          </w:tcPr>
          <w:p w14:paraId="5FB0C10D" w14:textId="77777777"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Kuće se teško oštećuju i ruše. Nastaju velike pukotine, klizišta i odroni zemlje.</w:t>
            </w:r>
          </w:p>
        </w:tc>
      </w:tr>
    </w:tbl>
    <w:p w14:paraId="4644CEFA" w14:textId="7F444D14" w:rsidR="0079361D" w:rsidRPr="0092065B" w:rsidRDefault="0079361D" w:rsidP="00A13AA2">
      <w:pPr>
        <w:spacing w:after="120"/>
        <w:jc w:val="center"/>
        <w:rPr>
          <w:sz w:val="18"/>
          <w:szCs w:val="18"/>
          <w:lang w:eastAsia="zh-CN"/>
        </w:rPr>
      </w:pPr>
      <w:r w:rsidRPr="0092065B">
        <w:rPr>
          <w:sz w:val="18"/>
          <w:szCs w:val="18"/>
          <w:lang w:eastAsia="zh-CN"/>
        </w:rPr>
        <w:t>Izvor: Hrvatski seizmološki zavod, Geofizički odsjek Prirodoslovno matematičkog fakulteta u Zagrebu</w:t>
      </w:r>
    </w:p>
    <w:p w14:paraId="715CEA70" w14:textId="172E4ED0" w:rsidR="00E31710" w:rsidRDefault="00E31710" w:rsidP="00C14D19">
      <w:pPr>
        <w:spacing w:after="240" w:line="276" w:lineRule="auto"/>
        <w:jc w:val="both"/>
        <w:rPr>
          <w:lang w:eastAsia="zh-CN"/>
        </w:rPr>
      </w:pPr>
      <w:r w:rsidRPr="00B32301">
        <w:rPr>
          <w:sz w:val="24"/>
          <w:szCs w:val="24"/>
          <w:lang w:eastAsia="zh-CN"/>
        </w:rPr>
        <w:t>Za događaj s najgorim mogućim posljedicama uzima se u obzir poredbeno povratno razdoblje od 475 godina, a vjerojatnost premašaja iznosi 10% na 50 godina.</w:t>
      </w:r>
      <w:r w:rsidRPr="00B32301">
        <w:rPr>
          <w:sz w:val="24"/>
          <w:szCs w:val="24"/>
        </w:rPr>
        <w:t xml:space="preserve"> </w:t>
      </w:r>
    </w:p>
    <w:p w14:paraId="7B93AF10" w14:textId="028A19E9" w:rsidR="00731F0F" w:rsidRDefault="00951329" w:rsidP="00731F0F">
      <w:pPr>
        <w:keepNext/>
        <w:spacing w:after="0" w:line="276" w:lineRule="auto"/>
        <w:jc w:val="both"/>
      </w:pPr>
      <w:r>
        <w:rPr>
          <w:noProof/>
        </w:rPr>
        <w:lastRenderedPageBreak/>
        <w:drawing>
          <wp:inline distT="0" distB="0" distL="0" distR="0" wp14:anchorId="5D6A7F83" wp14:editId="0CAA7654">
            <wp:extent cx="5858510" cy="2700655"/>
            <wp:effectExtent l="0" t="0" r="8890" b="444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8510" cy="2700655"/>
                    </a:xfrm>
                    <a:prstGeom prst="rect">
                      <a:avLst/>
                    </a:prstGeom>
                    <a:noFill/>
                  </pic:spPr>
                </pic:pic>
              </a:graphicData>
            </a:graphic>
          </wp:inline>
        </w:drawing>
      </w:r>
    </w:p>
    <w:p w14:paraId="0EB60AD9" w14:textId="197EC925" w:rsidR="00731F0F" w:rsidRPr="00B32301" w:rsidRDefault="00731F0F" w:rsidP="00C14D19">
      <w:pPr>
        <w:pStyle w:val="Opisslike"/>
        <w:spacing w:line="240" w:lineRule="auto"/>
        <w:jc w:val="center"/>
      </w:pPr>
      <w:bookmarkStart w:id="435" w:name="_Toc14434413"/>
      <w:bookmarkStart w:id="436" w:name="_Toc66103402"/>
      <w:bookmarkStart w:id="437" w:name="_Toc68610453"/>
      <w:bookmarkStart w:id="438" w:name="_Toc76464704"/>
      <w:bookmarkStart w:id="439" w:name="_Toc109653537"/>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AE566B">
        <w:rPr>
          <w:noProof/>
        </w:rPr>
        <w:t>5</w:t>
      </w:r>
      <w:r w:rsidR="007A65BC">
        <w:rPr>
          <w:noProof/>
        </w:rPr>
        <w:fldChar w:fldCharType="end"/>
      </w:r>
      <w:r>
        <w:t xml:space="preserve">. </w:t>
      </w:r>
      <w:r w:rsidR="00BF4928" w:rsidRPr="00BF4928">
        <w:t>Karta potresnih područja RH za povratno razdoblje 475 godina</w:t>
      </w:r>
      <w:bookmarkEnd w:id="435"/>
      <w:bookmarkEnd w:id="436"/>
      <w:bookmarkEnd w:id="437"/>
      <w:bookmarkEnd w:id="438"/>
      <w:bookmarkEnd w:id="439"/>
    </w:p>
    <w:p w14:paraId="344CDC16" w14:textId="67E864D8" w:rsidR="00BF4928" w:rsidRDefault="00BF4928" w:rsidP="00C14D19">
      <w:pPr>
        <w:jc w:val="center"/>
        <w:rPr>
          <w:sz w:val="18"/>
          <w:szCs w:val="18"/>
          <w:lang w:eastAsia="zh-CN"/>
        </w:rPr>
      </w:pPr>
      <w:r w:rsidRPr="00A34EED">
        <w:rPr>
          <w:sz w:val="18"/>
          <w:szCs w:val="18"/>
          <w:lang w:eastAsia="zh-CN"/>
        </w:rPr>
        <w:t>Izvor: Prirodoslovno-matematički fakultet Zagreb, Geofizički odsjek</w:t>
      </w:r>
    </w:p>
    <w:p w14:paraId="0A06F61B" w14:textId="24A0B5DD" w:rsidR="009C647F" w:rsidRDefault="009C647F" w:rsidP="009C647F">
      <w:pPr>
        <w:spacing w:after="0" w:line="276" w:lineRule="auto"/>
        <w:jc w:val="both"/>
        <w:rPr>
          <w:rFonts w:ascii="Calibri" w:eastAsia="Calibri" w:hAnsi="Calibri" w:cstheme="minorHAnsi"/>
          <w:sz w:val="24"/>
        </w:rPr>
      </w:pPr>
      <w:r w:rsidRPr="009C647F">
        <w:rPr>
          <w:rFonts w:ascii="Calibri" w:eastAsia="Calibri" w:hAnsi="Calibri" w:cstheme="minorHAnsi"/>
          <w:sz w:val="24"/>
        </w:rPr>
        <w:t>Prema karti potresnih područja RH za povratni period od 475 godina, područje</w:t>
      </w:r>
      <w:r w:rsidR="0079282F">
        <w:rPr>
          <w:rFonts w:ascii="Calibri" w:eastAsia="Calibri" w:hAnsi="Calibri" w:cstheme="minorHAnsi"/>
          <w:sz w:val="24"/>
        </w:rPr>
        <w:t xml:space="preserve"> Općine </w:t>
      </w:r>
      <w:r w:rsidR="00C67EA9">
        <w:rPr>
          <w:rFonts w:ascii="Calibri" w:eastAsia="Calibri" w:hAnsi="Calibri" w:cstheme="minorHAnsi"/>
          <w:sz w:val="24"/>
        </w:rPr>
        <w:t>Sokolovac</w:t>
      </w:r>
      <w:r w:rsidR="007E1640">
        <w:rPr>
          <w:rFonts w:ascii="Calibri" w:eastAsia="Calibri" w:hAnsi="Calibri" w:cstheme="minorHAnsi"/>
          <w:sz w:val="24"/>
        </w:rPr>
        <w:t xml:space="preserve"> </w:t>
      </w:r>
      <w:r w:rsidR="00C03508">
        <w:rPr>
          <w:rFonts w:ascii="Calibri" w:eastAsia="Calibri" w:hAnsi="Calibri" w:cstheme="minorHAnsi"/>
          <w:sz w:val="24"/>
        </w:rPr>
        <w:t>sp</w:t>
      </w:r>
      <w:r w:rsidRPr="009C647F">
        <w:rPr>
          <w:rFonts w:ascii="Calibri" w:eastAsia="Calibri" w:hAnsi="Calibri" w:cstheme="minorHAnsi"/>
          <w:sz w:val="24"/>
        </w:rPr>
        <w:t>ada u područje s vršnim ubrzanjem od 0,</w:t>
      </w:r>
      <w:r w:rsidR="00B26796">
        <w:rPr>
          <w:rFonts w:ascii="Calibri" w:eastAsia="Calibri" w:hAnsi="Calibri" w:cstheme="minorHAnsi"/>
          <w:sz w:val="24"/>
        </w:rPr>
        <w:t>2</w:t>
      </w:r>
      <w:r w:rsidR="00951329">
        <w:rPr>
          <w:rFonts w:ascii="Calibri" w:eastAsia="Calibri" w:hAnsi="Calibri" w:cstheme="minorHAnsi"/>
          <w:sz w:val="24"/>
        </w:rPr>
        <w:t>0</w:t>
      </w:r>
      <w:r w:rsidR="00BD3721">
        <w:rPr>
          <w:rFonts w:ascii="Calibri" w:eastAsia="Calibri" w:hAnsi="Calibri" w:cstheme="minorHAnsi"/>
          <w:sz w:val="24"/>
        </w:rPr>
        <w:t xml:space="preserve"> </w:t>
      </w:r>
      <w:r w:rsidRPr="009C647F">
        <w:rPr>
          <w:rFonts w:ascii="Calibri" w:eastAsia="Calibri" w:hAnsi="Calibri" w:cstheme="minorHAnsi"/>
          <w:sz w:val="24"/>
        </w:rPr>
        <w:t>g, gdje je g ubrzanje polja sile teže i iznosi 9,81 m/s</w:t>
      </w:r>
      <w:r w:rsidRPr="009C647F">
        <w:rPr>
          <w:rFonts w:ascii="Calibri" w:eastAsia="Calibri" w:hAnsi="Calibri" w:cstheme="minorHAnsi"/>
          <w:sz w:val="24"/>
          <w:vertAlign w:val="superscript"/>
        </w:rPr>
        <w:t>2</w:t>
      </w:r>
      <w:r w:rsidRPr="009C647F">
        <w:rPr>
          <w:rFonts w:ascii="Calibri" w:eastAsia="Calibri" w:hAnsi="Calibri" w:cstheme="minorHAnsi"/>
          <w:sz w:val="24"/>
        </w:rPr>
        <w:t>. Ovo ubrzanje odgovara potres</w:t>
      </w:r>
      <w:r w:rsidR="00D053C9">
        <w:rPr>
          <w:rFonts w:ascii="Calibri" w:eastAsia="Calibri" w:hAnsi="Calibri" w:cstheme="minorHAnsi"/>
          <w:sz w:val="24"/>
        </w:rPr>
        <w:t>ima</w:t>
      </w:r>
      <w:r w:rsidRPr="009C647F">
        <w:rPr>
          <w:rFonts w:ascii="Calibri" w:eastAsia="Calibri" w:hAnsi="Calibri" w:cstheme="minorHAnsi"/>
          <w:sz w:val="24"/>
        </w:rPr>
        <w:t xml:space="preserve"> jačine VII</w:t>
      </w:r>
      <w:r w:rsidRPr="009C647F">
        <w:rPr>
          <w:rFonts w:ascii="Calibri" w:eastAsia="Calibri" w:hAnsi="Calibri" w:cstheme="minorHAnsi"/>
          <w:sz w:val="24"/>
        </w:rPr>
        <w:sym w:font="Symbol" w:char="F02D"/>
      </w:r>
      <w:proofErr w:type="spellStart"/>
      <w:r w:rsidRPr="009C647F">
        <w:rPr>
          <w:rFonts w:ascii="Calibri" w:eastAsia="Calibri" w:hAnsi="Calibri" w:cstheme="minorHAnsi"/>
          <w:sz w:val="24"/>
        </w:rPr>
        <w:t>V</w:t>
      </w:r>
      <w:r w:rsidR="00186AAA">
        <w:rPr>
          <w:rFonts w:ascii="Calibri" w:eastAsia="Calibri" w:hAnsi="Calibri" w:cstheme="minorHAnsi"/>
          <w:sz w:val="24"/>
        </w:rPr>
        <w:t>I</w:t>
      </w:r>
      <w:r w:rsidRPr="009C647F">
        <w:rPr>
          <w:rFonts w:ascii="Calibri" w:eastAsia="Calibri" w:hAnsi="Calibri" w:cstheme="minorHAnsi"/>
          <w:sz w:val="24"/>
        </w:rPr>
        <w:t>II</w:t>
      </w:r>
      <w:r w:rsidRPr="009C647F">
        <w:rPr>
          <w:rFonts w:ascii="Calibri" w:eastAsia="Calibri" w:hAnsi="Calibri" w:cstheme="minorHAnsi"/>
          <w:sz w:val="24"/>
          <w:vertAlign w:val="superscript"/>
        </w:rPr>
        <w:t>o</w:t>
      </w:r>
      <w:proofErr w:type="spellEnd"/>
      <w:r w:rsidRPr="009C647F">
        <w:rPr>
          <w:rFonts w:ascii="Calibri" w:eastAsia="Calibri" w:hAnsi="Calibri" w:cstheme="minorHAnsi"/>
          <w:sz w:val="24"/>
        </w:rPr>
        <w:t xml:space="preserve"> MCS ljestvice.</w:t>
      </w:r>
    </w:p>
    <w:p w14:paraId="1F25F8C9" w14:textId="555DEB68" w:rsidR="00DB7FF6" w:rsidRPr="0092065B" w:rsidRDefault="00DB7FF6" w:rsidP="00DB7FF6">
      <w:pPr>
        <w:pStyle w:val="Naslov4"/>
      </w:pPr>
      <w:bookmarkStart w:id="440" w:name="_Toc66103587"/>
      <w:bookmarkStart w:id="441" w:name="_Toc68610544"/>
      <w:bookmarkStart w:id="442" w:name="_Toc87366593"/>
      <w:bookmarkStart w:id="443" w:name="_Toc109716477"/>
      <w:r>
        <w:t xml:space="preserve">Događaj s najgorim mogućim </w:t>
      </w:r>
      <w:r w:rsidRPr="0092065B">
        <w:t>posljedicama</w:t>
      </w:r>
      <w:bookmarkEnd w:id="440"/>
      <w:bookmarkEnd w:id="441"/>
      <w:bookmarkEnd w:id="442"/>
      <w:bookmarkEnd w:id="443"/>
    </w:p>
    <w:p w14:paraId="7B354D35" w14:textId="6A6C4EFD" w:rsidR="00BD3721" w:rsidRPr="00BD3721" w:rsidRDefault="00772673" w:rsidP="00BD3721">
      <w:pPr>
        <w:pStyle w:val="Odlomakpopisa11"/>
      </w:pPr>
      <w:r w:rsidRPr="00B32301">
        <w:t xml:space="preserve">Za izradu procjene rizika te scenarija za događaj s najgorim mogućim posljedicama pretpostavljeno je podrhtavanje tla </w:t>
      </w:r>
      <w:r>
        <w:t xml:space="preserve">na području </w:t>
      </w:r>
      <w:r w:rsidR="001444C4">
        <w:t xml:space="preserve">Općine </w:t>
      </w:r>
      <w:r w:rsidR="00C67EA9">
        <w:t>Sokolovac</w:t>
      </w:r>
      <w:r w:rsidR="00D053C9">
        <w:t xml:space="preserve"> </w:t>
      </w:r>
      <w:r w:rsidRPr="00B32301">
        <w:t>uzrokovano potresom VI</w:t>
      </w:r>
      <w:r>
        <w:t>I</w:t>
      </w:r>
      <w:r w:rsidRPr="00B32301">
        <w:t>I°</w:t>
      </w:r>
      <w:r w:rsidR="00D053C9">
        <w:t xml:space="preserve"> </w:t>
      </w:r>
      <w:r w:rsidRPr="00B32301">
        <w:t>MCS</w:t>
      </w:r>
      <w:r w:rsidR="009A621C" w:rsidRPr="009A621C">
        <w:t xml:space="preserve"> s vršni ubrzanjem 2,94 m/s</w:t>
      </w:r>
      <w:r w:rsidR="009A621C" w:rsidRPr="009A621C">
        <w:rPr>
          <w:vertAlign w:val="superscript"/>
        </w:rPr>
        <w:t>2</w:t>
      </w:r>
      <w:r w:rsidR="00A32D3B">
        <w:t>.</w:t>
      </w:r>
      <w:r w:rsidR="00D053C9" w:rsidRPr="00D053C9">
        <w:t xml:space="preserve"> Procjenjuje se da će šteta nastala na novijim i seizmički ispravno projektiranim građevinama biti manja, a najveća opasnost prijeti građevinama izgrađenima do 1960.-tih godina prošlog stoljeća, odnosno objektima koji pripadaju u I. i II. kategoriju gradnje.</w:t>
      </w:r>
      <w:r w:rsidR="009A3596" w:rsidRPr="009A3596">
        <w:t xml:space="preserve"> </w:t>
      </w:r>
    </w:p>
    <w:p w14:paraId="38D109E3" w14:textId="6CC6B330" w:rsidR="00985C0E" w:rsidRPr="00985C0E" w:rsidRDefault="00985C0E" w:rsidP="00DE2626">
      <w:pPr>
        <w:spacing w:before="240" w:after="120" w:line="276" w:lineRule="auto"/>
        <w:rPr>
          <w:rFonts w:eastAsia="Calibri" w:cstheme="minorHAnsi"/>
          <w:b/>
          <w:color w:val="000000"/>
          <w:sz w:val="24"/>
          <w:szCs w:val="24"/>
          <w:u w:val="single"/>
        </w:rPr>
      </w:pPr>
      <w:r w:rsidRPr="00985C0E">
        <w:rPr>
          <w:rFonts w:eastAsia="Calibri" w:cstheme="minorHAnsi"/>
          <w:b/>
          <w:sz w:val="24"/>
          <w:szCs w:val="24"/>
          <w:u w:val="single"/>
          <w:lang w:eastAsia="zh-CN"/>
        </w:rPr>
        <w:t xml:space="preserve">PROCJENA ŠTETE NA STAMBENOM FONDU </w:t>
      </w:r>
    </w:p>
    <w:p w14:paraId="308F38BD" w14:textId="1D63DF98" w:rsidR="007577A5" w:rsidRDefault="00FA3888" w:rsidP="00FA3888">
      <w:pPr>
        <w:pStyle w:val="Odlomakpopisa11"/>
      </w:pPr>
      <w:r w:rsidRPr="00FA3888">
        <w:t>Procjena štete na stambenom fondu</w:t>
      </w:r>
      <w:r w:rsidR="007577A5">
        <w:t xml:space="preserve"> Općine </w:t>
      </w:r>
      <w:r w:rsidR="00C67EA9">
        <w:t>Sokolovac</w:t>
      </w:r>
      <w:r w:rsidR="007577A5">
        <w:t xml:space="preserve"> </w:t>
      </w:r>
      <w:r>
        <w:t>uslijed</w:t>
      </w:r>
      <w:r w:rsidRPr="00FA3888">
        <w:t xml:space="preserve"> potresa jačine </w:t>
      </w:r>
      <w:r>
        <w:t>VI</w:t>
      </w:r>
      <w:r w:rsidR="00985C0E">
        <w:t>I</w:t>
      </w:r>
      <w:r>
        <w:t>I</w:t>
      </w:r>
      <w:r w:rsidRPr="00FA3888">
        <w:t>° MSC ljestvice</w:t>
      </w:r>
      <w:r w:rsidR="009A621C" w:rsidRPr="009A621C">
        <w:rPr>
          <w:rFonts w:ascii="Arial" w:hAnsi="Arial" w:cs="Arial"/>
          <w:sz w:val="22"/>
          <w:lang w:eastAsia="en-US"/>
        </w:rPr>
        <w:t xml:space="preserve"> </w:t>
      </w:r>
      <w:r w:rsidR="009A621C" w:rsidRPr="009A621C">
        <w:t>i pripadajućeg vršnog ubrzanja</w:t>
      </w:r>
      <w:r w:rsidR="009A621C" w:rsidRPr="009A621C">
        <w:rPr>
          <w:b/>
          <w:bCs/>
        </w:rPr>
        <w:t xml:space="preserve"> </w:t>
      </w:r>
      <w:r w:rsidR="009A621C" w:rsidRPr="009A621C">
        <w:rPr>
          <w:bCs/>
        </w:rPr>
        <w:t>od 2,94</w:t>
      </w:r>
      <w:r w:rsidR="009A621C" w:rsidRPr="009A621C">
        <w:rPr>
          <w:b/>
          <w:bCs/>
        </w:rPr>
        <w:t xml:space="preserve"> </w:t>
      </w:r>
      <w:r w:rsidR="009A621C" w:rsidRPr="009A621C">
        <w:rPr>
          <w:bCs/>
        </w:rPr>
        <w:t>m/s</w:t>
      </w:r>
      <w:r w:rsidR="009A621C" w:rsidRPr="009A621C">
        <w:rPr>
          <w:bCs/>
          <w:vertAlign w:val="superscript"/>
        </w:rPr>
        <w:t>2</w:t>
      </w:r>
      <w:r w:rsidR="009A621C" w:rsidRPr="009A621C">
        <w:t>,</w:t>
      </w:r>
      <w:r w:rsidR="008D7006">
        <w:rPr>
          <w:szCs w:val="24"/>
        </w:rPr>
        <w:t xml:space="preserve"> </w:t>
      </w:r>
      <w:r w:rsidRPr="00FA3888">
        <w:t>izra</w:t>
      </w:r>
      <w:r w:rsidR="00A67740">
        <w:t xml:space="preserve">đena je </w:t>
      </w:r>
      <w:r w:rsidRPr="00FA3888">
        <w:t xml:space="preserve">uz pretpostavku da se svi stanovnici u trenutku potresa nalaze u stambenim zgradama. Tijekom procjene u obzir se neće uzimati osobe koje nemaju prebivalište na području </w:t>
      </w:r>
      <w:r w:rsidR="007577A5">
        <w:t>Općine</w:t>
      </w:r>
      <w:r w:rsidR="008D7006">
        <w:t xml:space="preserve"> </w:t>
      </w:r>
      <w:r w:rsidRPr="00FA3888">
        <w:t>kao što su turisti, radna snaga i dr.</w:t>
      </w:r>
    </w:p>
    <w:p w14:paraId="0F810649" w14:textId="77777777" w:rsidR="00BD3721" w:rsidRDefault="00BD3721" w:rsidP="00FB6D38">
      <w:pPr>
        <w:pStyle w:val="Opisslike"/>
        <w:keepNext/>
        <w:spacing w:line="276" w:lineRule="auto"/>
        <w:sectPr w:rsidR="00BD3721" w:rsidSect="006603E7">
          <w:footerReference w:type="default" r:id="rId40"/>
          <w:pgSz w:w="11906" w:h="16838"/>
          <w:pgMar w:top="1134" w:right="1418" w:bottom="1134" w:left="1418" w:header="709" w:footer="709" w:gutter="284"/>
          <w:cols w:space="708"/>
          <w:docGrid w:linePitch="360"/>
        </w:sectPr>
      </w:pPr>
      <w:bookmarkStart w:id="444" w:name="_Toc14434347"/>
      <w:bookmarkStart w:id="445" w:name="_Toc66177213"/>
      <w:bookmarkStart w:id="446" w:name="_Toc68610386"/>
      <w:bookmarkStart w:id="447" w:name="_Toc76464626"/>
    </w:p>
    <w:p w14:paraId="51300905" w14:textId="5ED2965D" w:rsidR="005533F7" w:rsidRDefault="005533F7" w:rsidP="00FB6D38">
      <w:pPr>
        <w:pStyle w:val="Opisslike"/>
        <w:keepNext/>
        <w:spacing w:line="276" w:lineRule="auto"/>
      </w:pPr>
      <w:bookmarkStart w:id="448" w:name="_Toc109715250"/>
      <w:r>
        <w:lastRenderedPageBreak/>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21</w:t>
      </w:r>
      <w:r w:rsidR="007A65BC">
        <w:rPr>
          <w:noProof/>
        </w:rPr>
        <w:fldChar w:fldCharType="end"/>
      </w:r>
      <w:r>
        <w:t xml:space="preserve">. </w:t>
      </w:r>
      <w:bookmarkEnd w:id="444"/>
      <w:r w:rsidR="00985C0E" w:rsidRPr="00985C0E">
        <w:t xml:space="preserve">Prikaz stupnjeva oštećenja po kategorijama zgrada (u %) te nastala građevinska šteta za potres jačine </w:t>
      </w:r>
      <w:proofErr w:type="spellStart"/>
      <w:r w:rsidR="00985C0E" w:rsidRPr="00985C0E">
        <w:t>VIII</w:t>
      </w:r>
      <w:r w:rsidR="00985C0E" w:rsidRPr="00985C0E">
        <w:rPr>
          <w:vertAlign w:val="superscript"/>
        </w:rPr>
        <w:t>o</w:t>
      </w:r>
      <w:proofErr w:type="spellEnd"/>
      <w:r w:rsidR="00985C0E" w:rsidRPr="00985C0E">
        <w:t xml:space="preserve"> MSC</w:t>
      </w:r>
      <w:bookmarkEnd w:id="445"/>
      <w:bookmarkEnd w:id="446"/>
      <w:bookmarkEnd w:id="447"/>
      <w:bookmarkEnd w:id="44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1"/>
        <w:gridCol w:w="1849"/>
        <w:gridCol w:w="969"/>
        <w:gridCol w:w="969"/>
        <w:gridCol w:w="970"/>
        <w:gridCol w:w="969"/>
        <w:gridCol w:w="970"/>
        <w:gridCol w:w="1432"/>
      </w:tblGrid>
      <w:tr w:rsidR="00985C0E" w:rsidRPr="00985C0E" w14:paraId="0DD27BA2" w14:textId="77777777" w:rsidTr="00985C0E">
        <w:trPr>
          <w:trHeight w:val="667"/>
          <w:tblHeader/>
        </w:trPr>
        <w:tc>
          <w:tcPr>
            <w:tcW w:w="661" w:type="dxa"/>
            <w:shd w:val="clear" w:color="auto" w:fill="auto"/>
            <w:vAlign w:val="center"/>
          </w:tcPr>
          <w:p w14:paraId="21764AF5"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R.BR.</w:t>
            </w:r>
          </w:p>
        </w:tc>
        <w:tc>
          <w:tcPr>
            <w:tcW w:w="1849" w:type="dxa"/>
            <w:shd w:val="clear" w:color="auto" w:fill="auto"/>
            <w:vAlign w:val="center"/>
          </w:tcPr>
          <w:p w14:paraId="522651B9"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STUPANJ OŠTEĆENJA</w:t>
            </w:r>
          </w:p>
        </w:tc>
        <w:tc>
          <w:tcPr>
            <w:tcW w:w="969" w:type="dxa"/>
            <w:shd w:val="clear" w:color="auto" w:fill="auto"/>
            <w:vAlign w:val="center"/>
          </w:tcPr>
          <w:p w14:paraId="231A134E"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w:t>
            </w:r>
          </w:p>
        </w:tc>
        <w:tc>
          <w:tcPr>
            <w:tcW w:w="969" w:type="dxa"/>
            <w:shd w:val="clear" w:color="auto" w:fill="auto"/>
            <w:vAlign w:val="center"/>
          </w:tcPr>
          <w:p w14:paraId="3A635CCC"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II</w:t>
            </w:r>
          </w:p>
        </w:tc>
        <w:tc>
          <w:tcPr>
            <w:tcW w:w="970" w:type="dxa"/>
            <w:shd w:val="clear" w:color="auto" w:fill="auto"/>
            <w:vAlign w:val="center"/>
          </w:tcPr>
          <w:p w14:paraId="10EBC033"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III</w:t>
            </w:r>
          </w:p>
        </w:tc>
        <w:tc>
          <w:tcPr>
            <w:tcW w:w="969" w:type="dxa"/>
            <w:shd w:val="clear" w:color="auto" w:fill="auto"/>
            <w:vAlign w:val="center"/>
          </w:tcPr>
          <w:p w14:paraId="3F391FF2"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IV</w:t>
            </w:r>
          </w:p>
        </w:tc>
        <w:tc>
          <w:tcPr>
            <w:tcW w:w="970" w:type="dxa"/>
            <w:shd w:val="clear" w:color="auto" w:fill="auto"/>
            <w:vAlign w:val="center"/>
          </w:tcPr>
          <w:p w14:paraId="0D8B6254"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V</w:t>
            </w:r>
          </w:p>
        </w:tc>
        <w:tc>
          <w:tcPr>
            <w:tcW w:w="1432" w:type="dxa"/>
            <w:shd w:val="clear" w:color="auto" w:fill="auto"/>
            <w:vAlign w:val="center"/>
          </w:tcPr>
          <w:p w14:paraId="3747FB12"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GRAĐEVINSKA</w:t>
            </w:r>
          </w:p>
          <w:p w14:paraId="5F77B11C" w14:textId="77777777"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ŠTETA %</w:t>
            </w:r>
          </w:p>
        </w:tc>
      </w:tr>
      <w:tr w:rsidR="00985C0E" w:rsidRPr="00985C0E" w14:paraId="611EBCFF" w14:textId="77777777" w:rsidTr="00985C0E">
        <w:trPr>
          <w:trHeight w:hRule="exact" w:val="452"/>
        </w:trPr>
        <w:tc>
          <w:tcPr>
            <w:tcW w:w="661" w:type="dxa"/>
            <w:shd w:val="clear" w:color="auto" w:fill="auto"/>
            <w:vAlign w:val="center"/>
          </w:tcPr>
          <w:p w14:paraId="5EDD9E03"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1.</w:t>
            </w:r>
          </w:p>
        </w:tc>
        <w:tc>
          <w:tcPr>
            <w:tcW w:w="1849" w:type="dxa"/>
            <w:shd w:val="clear" w:color="auto" w:fill="auto"/>
            <w:vAlign w:val="center"/>
          </w:tcPr>
          <w:p w14:paraId="7703C0B6"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nikakvo-nema</w:t>
            </w:r>
          </w:p>
        </w:tc>
        <w:tc>
          <w:tcPr>
            <w:tcW w:w="969" w:type="dxa"/>
            <w:shd w:val="clear" w:color="auto" w:fill="auto"/>
            <w:vAlign w:val="center"/>
          </w:tcPr>
          <w:p w14:paraId="66050E56"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8,00%</w:t>
            </w:r>
          </w:p>
        </w:tc>
        <w:tc>
          <w:tcPr>
            <w:tcW w:w="969" w:type="dxa"/>
            <w:shd w:val="clear" w:color="auto" w:fill="auto"/>
            <w:vAlign w:val="center"/>
          </w:tcPr>
          <w:p w14:paraId="6B03DBC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50,00%</w:t>
            </w:r>
          </w:p>
        </w:tc>
        <w:tc>
          <w:tcPr>
            <w:tcW w:w="970" w:type="dxa"/>
            <w:shd w:val="clear" w:color="auto" w:fill="auto"/>
            <w:vAlign w:val="center"/>
          </w:tcPr>
          <w:p w14:paraId="0E130F4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969" w:type="dxa"/>
            <w:shd w:val="clear" w:color="auto" w:fill="auto"/>
            <w:vAlign w:val="center"/>
          </w:tcPr>
          <w:p w14:paraId="0C3EC4D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w:t>
            </w:r>
          </w:p>
        </w:tc>
        <w:tc>
          <w:tcPr>
            <w:tcW w:w="970" w:type="dxa"/>
            <w:shd w:val="clear" w:color="auto" w:fill="auto"/>
            <w:vAlign w:val="center"/>
          </w:tcPr>
          <w:p w14:paraId="5F11DA4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1432" w:type="dxa"/>
            <w:shd w:val="clear" w:color="auto" w:fill="auto"/>
            <w:vAlign w:val="center"/>
          </w:tcPr>
          <w:p w14:paraId="4AEF806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0,00%</w:t>
            </w:r>
          </w:p>
        </w:tc>
      </w:tr>
      <w:tr w:rsidR="00985C0E" w:rsidRPr="00985C0E" w14:paraId="30A590B9" w14:textId="77777777" w:rsidTr="00985C0E">
        <w:trPr>
          <w:trHeight w:hRule="exact" w:val="345"/>
        </w:trPr>
        <w:tc>
          <w:tcPr>
            <w:tcW w:w="661" w:type="dxa"/>
            <w:shd w:val="clear" w:color="auto" w:fill="auto"/>
            <w:vAlign w:val="center"/>
          </w:tcPr>
          <w:p w14:paraId="734575F3"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2.</w:t>
            </w:r>
          </w:p>
        </w:tc>
        <w:tc>
          <w:tcPr>
            <w:tcW w:w="1849" w:type="dxa"/>
            <w:shd w:val="clear" w:color="auto" w:fill="auto"/>
            <w:vAlign w:val="center"/>
          </w:tcPr>
          <w:p w14:paraId="4ACADA05"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neznatno</w:t>
            </w:r>
          </w:p>
        </w:tc>
        <w:tc>
          <w:tcPr>
            <w:tcW w:w="969" w:type="dxa"/>
            <w:shd w:val="clear" w:color="auto" w:fill="auto"/>
            <w:vAlign w:val="center"/>
          </w:tcPr>
          <w:p w14:paraId="631ADDA3"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10,00%</w:t>
            </w:r>
          </w:p>
        </w:tc>
        <w:tc>
          <w:tcPr>
            <w:tcW w:w="969" w:type="dxa"/>
            <w:shd w:val="clear" w:color="auto" w:fill="auto"/>
            <w:vAlign w:val="center"/>
          </w:tcPr>
          <w:p w14:paraId="18B59EAB"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70" w:type="dxa"/>
            <w:shd w:val="clear" w:color="auto" w:fill="auto"/>
            <w:vAlign w:val="center"/>
          </w:tcPr>
          <w:p w14:paraId="0A94C18B"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69" w:type="dxa"/>
            <w:shd w:val="clear" w:color="auto" w:fill="auto"/>
            <w:vAlign w:val="center"/>
          </w:tcPr>
          <w:p w14:paraId="07D1A68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70,00%</w:t>
            </w:r>
          </w:p>
        </w:tc>
        <w:tc>
          <w:tcPr>
            <w:tcW w:w="970" w:type="dxa"/>
            <w:shd w:val="clear" w:color="auto" w:fill="auto"/>
            <w:vAlign w:val="center"/>
          </w:tcPr>
          <w:p w14:paraId="10EF136B"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20,00%</w:t>
            </w:r>
          </w:p>
        </w:tc>
        <w:tc>
          <w:tcPr>
            <w:tcW w:w="1432" w:type="dxa"/>
            <w:shd w:val="clear" w:color="auto" w:fill="auto"/>
            <w:vAlign w:val="center"/>
          </w:tcPr>
          <w:p w14:paraId="3EC8991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6,00%</w:t>
            </w:r>
          </w:p>
        </w:tc>
      </w:tr>
      <w:tr w:rsidR="00985C0E" w:rsidRPr="00985C0E" w14:paraId="37F9FADE" w14:textId="77777777" w:rsidTr="00985C0E">
        <w:trPr>
          <w:trHeight w:hRule="exact" w:val="345"/>
        </w:trPr>
        <w:tc>
          <w:tcPr>
            <w:tcW w:w="661" w:type="dxa"/>
            <w:shd w:val="clear" w:color="auto" w:fill="auto"/>
            <w:vAlign w:val="center"/>
          </w:tcPr>
          <w:p w14:paraId="5AADD7BB"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w:t>
            </w:r>
          </w:p>
        </w:tc>
        <w:tc>
          <w:tcPr>
            <w:tcW w:w="1849" w:type="dxa"/>
            <w:shd w:val="clear" w:color="auto" w:fill="auto"/>
            <w:vAlign w:val="center"/>
          </w:tcPr>
          <w:p w14:paraId="5A3A088F"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umjereno</w:t>
            </w:r>
          </w:p>
        </w:tc>
        <w:tc>
          <w:tcPr>
            <w:tcW w:w="969" w:type="dxa"/>
            <w:shd w:val="clear" w:color="auto" w:fill="auto"/>
            <w:vAlign w:val="center"/>
          </w:tcPr>
          <w:p w14:paraId="7F6737CD"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30,00%</w:t>
            </w:r>
          </w:p>
        </w:tc>
        <w:tc>
          <w:tcPr>
            <w:tcW w:w="969" w:type="dxa"/>
            <w:shd w:val="clear" w:color="auto" w:fill="auto"/>
            <w:vAlign w:val="center"/>
          </w:tcPr>
          <w:p w14:paraId="35D4BC38"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970" w:type="dxa"/>
            <w:shd w:val="clear" w:color="auto" w:fill="auto"/>
            <w:vAlign w:val="center"/>
          </w:tcPr>
          <w:p w14:paraId="3D4576DA"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35,00%</w:t>
            </w:r>
          </w:p>
        </w:tc>
        <w:tc>
          <w:tcPr>
            <w:tcW w:w="969" w:type="dxa"/>
            <w:shd w:val="clear" w:color="auto" w:fill="auto"/>
            <w:vAlign w:val="center"/>
          </w:tcPr>
          <w:p w14:paraId="2CED601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70" w:type="dxa"/>
            <w:shd w:val="clear" w:color="auto" w:fill="auto"/>
            <w:vAlign w:val="center"/>
          </w:tcPr>
          <w:p w14:paraId="298D06FD"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50,00%</w:t>
            </w:r>
          </w:p>
        </w:tc>
        <w:tc>
          <w:tcPr>
            <w:tcW w:w="1432" w:type="dxa"/>
            <w:shd w:val="clear" w:color="auto" w:fill="auto"/>
            <w:vAlign w:val="center"/>
          </w:tcPr>
          <w:p w14:paraId="2251D235"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20,00%</w:t>
            </w:r>
          </w:p>
        </w:tc>
      </w:tr>
      <w:tr w:rsidR="00985C0E" w:rsidRPr="00985C0E" w14:paraId="0B475301" w14:textId="77777777" w:rsidTr="00985C0E">
        <w:trPr>
          <w:trHeight w:hRule="exact" w:val="345"/>
        </w:trPr>
        <w:tc>
          <w:tcPr>
            <w:tcW w:w="661" w:type="dxa"/>
            <w:shd w:val="clear" w:color="auto" w:fill="auto"/>
            <w:vAlign w:val="center"/>
          </w:tcPr>
          <w:p w14:paraId="0C19F8A8"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w:t>
            </w:r>
          </w:p>
        </w:tc>
        <w:tc>
          <w:tcPr>
            <w:tcW w:w="1849" w:type="dxa"/>
            <w:shd w:val="clear" w:color="auto" w:fill="auto"/>
            <w:vAlign w:val="center"/>
          </w:tcPr>
          <w:p w14:paraId="5B650EFC"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jako</w:t>
            </w:r>
          </w:p>
        </w:tc>
        <w:tc>
          <w:tcPr>
            <w:tcW w:w="969" w:type="dxa"/>
            <w:shd w:val="clear" w:color="auto" w:fill="auto"/>
            <w:vAlign w:val="center"/>
          </w:tcPr>
          <w:p w14:paraId="4EFCBE1A"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45,00%</w:t>
            </w:r>
          </w:p>
        </w:tc>
        <w:tc>
          <w:tcPr>
            <w:tcW w:w="969" w:type="dxa"/>
            <w:shd w:val="clear" w:color="auto" w:fill="auto"/>
            <w:vAlign w:val="center"/>
          </w:tcPr>
          <w:p w14:paraId="5115BC24"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10,00%</w:t>
            </w:r>
          </w:p>
        </w:tc>
        <w:tc>
          <w:tcPr>
            <w:tcW w:w="970" w:type="dxa"/>
            <w:shd w:val="clear" w:color="auto" w:fill="auto"/>
            <w:vAlign w:val="center"/>
          </w:tcPr>
          <w:p w14:paraId="49DFA2F8"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17,00%</w:t>
            </w:r>
          </w:p>
        </w:tc>
        <w:tc>
          <w:tcPr>
            <w:tcW w:w="969" w:type="dxa"/>
            <w:shd w:val="clear" w:color="auto" w:fill="auto"/>
            <w:vAlign w:val="center"/>
          </w:tcPr>
          <w:p w14:paraId="237BE188"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6287E549"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1432" w:type="dxa"/>
            <w:shd w:val="clear" w:color="auto" w:fill="auto"/>
            <w:vAlign w:val="center"/>
          </w:tcPr>
          <w:p w14:paraId="12741B48"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40,00%</w:t>
            </w:r>
          </w:p>
        </w:tc>
      </w:tr>
      <w:tr w:rsidR="00985C0E" w:rsidRPr="00985C0E" w14:paraId="206F87EB" w14:textId="77777777" w:rsidTr="00985C0E">
        <w:trPr>
          <w:trHeight w:hRule="exact" w:val="345"/>
        </w:trPr>
        <w:tc>
          <w:tcPr>
            <w:tcW w:w="661" w:type="dxa"/>
            <w:shd w:val="clear" w:color="auto" w:fill="auto"/>
            <w:vAlign w:val="center"/>
          </w:tcPr>
          <w:p w14:paraId="4A480988"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5.</w:t>
            </w:r>
          </w:p>
        </w:tc>
        <w:tc>
          <w:tcPr>
            <w:tcW w:w="1849" w:type="dxa"/>
            <w:shd w:val="clear" w:color="auto" w:fill="auto"/>
            <w:vAlign w:val="center"/>
          </w:tcPr>
          <w:p w14:paraId="48A27AC6"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totalno</w:t>
            </w:r>
          </w:p>
        </w:tc>
        <w:tc>
          <w:tcPr>
            <w:tcW w:w="969" w:type="dxa"/>
            <w:shd w:val="clear" w:color="auto" w:fill="auto"/>
            <w:vAlign w:val="center"/>
          </w:tcPr>
          <w:p w14:paraId="1C4CEC00"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4,00%</w:t>
            </w:r>
          </w:p>
        </w:tc>
        <w:tc>
          <w:tcPr>
            <w:tcW w:w="969" w:type="dxa"/>
            <w:shd w:val="clear" w:color="auto" w:fill="auto"/>
            <w:vAlign w:val="center"/>
          </w:tcPr>
          <w:p w14:paraId="4E068F52"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6CB51607"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6,00%</w:t>
            </w:r>
          </w:p>
        </w:tc>
        <w:tc>
          <w:tcPr>
            <w:tcW w:w="969" w:type="dxa"/>
            <w:shd w:val="clear" w:color="auto" w:fill="auto"/>
            <w:vAlign w:val="center"/>
          </w:tcPr>
          <w:p w14:paraId="7A1AF131"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76A3DF4E"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1432" w:type="dxa"/>
            <w:shd w:val="clear" w:color="auto" w:fill="auto"/>
            <w:vAlign w:val="center"/>
          </w:tcPr>
          <w:p w14:paraId="07BAB2F1"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62,00%</w:t>
            </w:r>
          </w:p>
        </w:tc>
      </w:tr>
      <w:tr w:rsidR="00985C0E" w:rsidRPr="00985C0E" w14:paraId="5A6CDF44" w14:textId="77777777" w:rsidTr="00985C0E">
        <w:trPr>
          <w:trHeight w:hRule="exact" w:val="345"/>
        </w:trPr>
        <w:tc>
          <w:tcPr>
            <w:tcW w:w="661" w:type="dxa"/>
            <w:shd w:val="clear" w:color="auto" w:fill="auto"/>
            <w:vAlign w:val="center"/>
          </w:tcPr>
          <w:p w14:paraId="71BDF6F8"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6.</w:t>
            </w:r>
          </w:p>
        </w:tc>
        <w:tc>
          <w:tcPr>
            <w:tcW w:w="1849" w:type="dxa"/>
            <w:shd w:val="clear" w:color="auto" w:fill="auto"/>
            <w:vAlign w:val="center"/>
          </w:tcPr>
          <w:p w14:paraId="1FB87591"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rušenje</w:t>
            </w:r>
          </w:p>
        </w:tc>
        <w:tc>
          <w:tcPr>
            <w:tcW w:w="969" w:type="dxa"/>
            <w:shd w:val="clear" w:color="auto" w:fill="auto"/>
            <w:vAlign w:val="center"/>
          </w:tcPr>
          <w:p w14:paraId="0282FDB1" w14:textId="77777777"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3,00%</w:t>
            </w:r>
          </w:p>
        </w:tc>
        <w:tc>
          <w:tcPr>
            <w:tcW w:w="969" w:type="dxa"/>
            <w:shd w:val="clear" w:color="auto" w:fill="auto"/>
            <w:vAlign w:val="center"/>
          </w:tcPr>
          <w:p w14:paraId="764B23BF"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3BA75C49"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w:t>
            </w:r>
          </w:p>
        </w:tc>
        <w:tc>
          <w:tcPr>
            <w:tcW w:w="969" w:type="dxa"/>
            <w:shd w:val="clear" w:color="auto" w:fill="auto"/>
            <w:vAlign w:val="center"/>
          </w:tcPr>
          <w:p w14:paraId="1E8C3DB4"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14:paraId="0527EC6C" w14:textId="77777777" w:rsidR="00985C0E" w:rsidRPr="00985C0E" w:rsidRDefault="00985C0E" w:rsidP="00985C0E">
            <w:pPr>
              <w:spacing w:after="0" w:line="240" w:lineRule="auto"/>
              <w:jc w:val="center"/>
              <w:rPr>
                <w:rFonts w:eastAsia="Calibri" w:cstheme="minorHAnsi"/>
                <w:color w:val="000000"/>
                <w:sz w:val="20"/>
                <w:szCs w:val="20"/>
                <w:lang w:eastAsia="zh-CN"/>
              </w:rPr>
            </w:pPr>
          </w:p>
        </w:tc>
        <w:tc>
          <w:tcPr>
            <w:tcW w:w="1432" w:type="dxa"/>
            <w:shd w:val="clear" w:color="auto" w:fill="auto"/>
            <w:vAlign w:val="center"/>
          </w:tcPr>
          <w:p w14:paraId="67A5B064" w14:textId="77777777"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100,00%</w:t>
            </w:r>
          </w:p>
        </w:tc>
      </w:tr>
    </w:tbl>
    <w:p w14:paraId="632B365A" w14:textId="19D0556C" w:rsidR="00985C0E" w:rsidRPr="00985C0E" w:rsidRDefault="00985C0E" w:rsidP="00985C0E">
      <w:pPr>
        <w:jc w:val="center"/>
        <w:rPr>
          <w:lang w:eastAsia="zh-CN"/>
        </w:rPr>
      </w:pPr>
      <w:r w:rsidRPr="00080F3A">
        <w:rPr>
          <w:bCs/>
          <w:sz w:val="18"/>
          <w:szCs w:val="18"/>
          <w:lang w:eastAsia="zh-CN"/>
        </w:rPr>
        <w:t xml:space="preserve">Aničić: Civilna zaštita I </w:t>
      </w:r>
      <w:proofErr w:type="spellStart"/>
      <w:r w:rsidRPr="00080F3A">
        <w:rPr>
          <w:bCs/>
          <w:sz w:val="18"/>
          <w:szCs w:val="18"/>
          <w:lang w:eastAsia="zh-CN"/>
        </w:rPr>
        <w:t>i</w:t>
      </w:r>
      <w:proofErr w:type="spellEnd"/>
      <w:r w:rsidRPr="00080F3A">
        <w:rPr>
          <w:bCs/>
          <w:sz w:val="18"/>
          <w:szCs w:val="18"/>
          <w:lang w:eastAsia="zh-CN"/>
        </w:rPr>
        <w:t xml:space="preserve"> II (1992)2, 135-143 str</w:t>
      </w:r>
    </w:p>
    <w:p w14:paraId="3DC84ACB" w14:textId="7187F0E2" w:rsidR="00985C0E" w:rsidRDefault="00985C0E" w:rsidP="00C11901">
      <w:pPr>
        <w:pStyle w:val="Odlomakpopisa11"/>
        <w:rPr>
          <w:b/>
          <w:bCs/>
        </w:rPr>
      </w:pPr>
      <w:r w:rsidRPr="00C11901">
        <w:rPr>
          <w:b/>
          <w:bCs/>
          <w:lang w:val="en-US"/>
        </w:rPr>
        <w:t>U</w:t>
      </w:r>
      <w:r w:rsidRPr="00C11901">
        <w:rPr>
          <w:b/>
          <w:bCs/>
        </w:rPr>
        <w:t xml:space="preserve"> </w:t>
      </w:r>
      <w:proofErr w:type="spellStart"/>
      <w:r w:rsidRPr="00C11901">
        <w:rPr>
          <w:b/>
          <w:bCs/>
          <w:lang w:val="en-US"/>
        </w:rPr>
        <w:t>kategoriju</w:t>
      </w:r>
      <w:proofErr w:type="spellEnd"/>
      <w:r w:rsidRPr="00C11901">
        <w:rPr>
          <w:b/>
          <w:bCs/>
        </w:rPr>
        <w:t xml:space="preserve"> </w:t>
      </w:r>
      <w:r w:rsidRPr="00C11901">
        <w:rPr>
          <w:b/>
          <w:bCs/>
          <w:lang w:val="en-US"/>
        </w:rPr>
        <w:t>I</w:t>
      </w:r>
      <w:r w:rsidRPr="00C11901">
        <w:rPr>
          <w:b/>
          <w:bCs/>
        </w:rPr>
        <w:t xml:space="preserve"> (</w:t>
      </w:r>
      <w:proofErr w:type="spellStart"/>
      <w:r w:rsidRPr="00C11901">
        <w:rPr>
          <w:b/>
          <w:bCs/>
          <w:lang w:val="en-US"/>
        </w:rPr>
        <w:t>zidane</w:t>
      </w:r>
      <w:proofErr w:type="spellEnd"/>
      <w:r w:rsidRPr="00C11901">
        <w:rPr>
          <w:b/>
          <w:bCs/>
        </w:rPr>
        <w:t xml:space="preserve"> </w:t>
      </w:r>
      <w:proofErr w:type="spellStart"/>
      <w:r w:rsidRPr="00C11901">
        <w:rPr>
          <w:b/>
          <w:bCs/>
          <w:lang w:val="en-US"/>
        </w:rPr>
        <w:t>zgrade</w:t>
      </w:r>
      <w:proofErr w:type="spellEnd"/>
      <w:r w:rsidRPr="00C11901">
        <w:rPr>
          <w:b/>
          <w:bCs/>
        </w:rPr>
        <w:t xml:space="preserve">) </w:t>
      </w:r>
      <w:proofErr w:type="spellStart"/>
      <w:r w:rsidRPr="00C11901">
        <w:rPr>
          <w:b/>
          <w:bCs/>
          <w:lang w:val="en-US"/>
        </w:rPr>
        <w:t>svrstano</w:t>
      </w:r>
      <w:proofErr w:type="spellEnd"/>
      <w:r w:rsidRPr="00C11901">
        <w:rPr>
          <w:b/>
          <w:bCs/>
        </w:rPr>
        <w:t xml:space="preserve"> </w:t>
      </w:r>
      <w:r w:rsidRPr="00C11901">
        <w:rPr>
          <w:b/>
          <w:bCs/>
          <w:lang w:val="en-US"/>
        </w:rPr>
        <w:t>je</w:t>
      </w:r>
      <w:r w:rsidRPr="00C11901">
        <w:rPr>
          <w:b/>
          <w:bCs/>
        </w:rPr>
        <w:t xml:space="preserve"> </w:t>
      </w:r>
      <w:r w:rsidR="0059654D">
        <w:rPr>
          <w:b/>
          <w:bCs/>
        </w:rPr>
        <w:t>40</w:t>
      </w:r>
      <w:r w:rsidR="000F0339">
        <w:rPr>
          <w:b/>
          <w:bCs/>
        </w:rPr>
        <w:t>%</w:t>
      </w:r>
      <w:r w:rsidRPr="00C11901">
        <w:rPr>
          <w:b/>
          <w:bCs/>
        </w:rPr>
        <w:t xml:space="preserve"> </w:t>
      </w:r>
      <w:proofErr w:type="spellStart"/>
      <w:r w:rsidRPr="00C11901">
        <w:rPr>
          <w:b/>
          <w:bCs/>
          <w:lang w:val="en-US"/>
        </w:rPr>
        <w:t>objekata</w:t>
      </w:r>
      <w:proofErr w:type="spellEnd"/>
      <w:r w:rsidRPr="00C11901">
        <w:rPr>
          <w:b/>
          <w:bCs/>
        </w:rPr>
        <w:t xml:space="preserve"> š</w:t>
      </w:r>
      <w:r w:rsidRPr="00C11901">
        <w:rPr>
          <w:b/>
          <w:bCs/>
          <w:lang w:val="en-US"/>
        </w:rPr>
        <w:t>to</w:t>
      </w:r>
      <w:r w:rsidRPr="00C11901">
        <w:rPr>
          <w:b/>
          <w:bCs/>
        </w:rPr>
        <w:t xml:space="preserve"> </w:t>
      </w:r>
      <w:proofErr w:type="spellStart"/>
      <w:r w:rsidRPr="00C11901">
        <w:rPr>
          <w:b/>
          <w:bCs/>
          <w:lang w:val="en-US"/>
        </w:rPr>
        <w:t>predstavlja</w:t>
      </w:r>
      <w:proofErr w:type="spellEnd"/>
      <w:r w:rsidRPr="00C11901">
        <w:rPr>
          <w:b/>
          <w:bCs/>
        </w:rPr>
        <w:t xml:space="preserve"> </w:t>
      </w:r>
      <w:proofErr w:type="spellStart"/>
      <w:r w:rsidRPr="00C11901">
        <w:rPr>
          <w:b/>
          <w:bCs/>
          <w:lang w:val="en-US"/>
        </w:rPr>
        <w:t>oko</w:t>
      </w:r>
      <w:proofErr w:type="spellEnd"/>
      <w:r w:rsidR="000F0339">
        <w:rPr>
          <w:b/>
          <w:bCs/>
          <w:lang w:val="en-US"/>
        </w:rPr>
        <w:t xml:space="preserve"> </w:t>
      </w:r>
      <w:r w:rsidR="009A3596">
        <w:rPr>
          <w:b/>
          <w:bCs/>
          <w:lang w:val="en-US"/>
        </w:rPr>
        <w:t xml:space="preserve">806 </w:t>
      </w:r>
      <w:proofErr w:type="spellStart"/>
      <w:r w:rsidRPr="00C11901">
        <w:rPr>
          <w:b/>
          <w:bCs/>
          <w:lang w:val="en-US"/>
        </w:rPr>
        <w:t>zidanih</w:t>
      </w:r>
      <w:proofErr w:type="spellEnd"/>
      <w:r w:rsidRPr="00C11901">
        <w:rPr>
          <w:b/>
          <w:bCs/>
        </w:rPr>
        <w:t xml:space="preserve"> </w:t>
      </w:r>
      <w:proofErr w:type="spellStart"/>
      <w:r w:rsidRPr="00C11901">
        <w:rPr>
          <w:b/>
          <w:bCs/>
          <w:lang w:val="en-US"/>
        </w:rPr>
        <w:t>objekta</w:t>
      </w:r>
      <w:proofErr w:type="spellEnd"/>
      <w:r w:rsidRPr="00C11901">
        <w:rPr>
          <w:b/>
          <w:bCs/>
        </w:rPr>
        <w:t xml:space="preserve"> </w:t>
      </w:r>
      <w:r w:rsidR="00C11901" w:rsidRPr="00C11901">
        <w:rPr>
          <w:b/>
          <w:bCs/>
        </w:rPr>
        <w:t>–</w:t>
      </w:r>
      <w:r w:rsidRPr="00C11901">
        <w:rPr>
          <w:b/>
          <w:bCs/>
        </w:rPr>
        <w:t xml:space="preserve"> </w:t>
      </w:r>
      <w:r w:rsidRPr="00C11901">
        <w:rPr>
          <w:b/>
          <w:bCs/>
          <w:lang w:val="en-US"/>
        </w:rPr>
        <w:t>stare</w:t>
      </w:r>
      <w:r w:rsidR="00C11901" w:rsidRPr="00C11901">
        <w:rPr>
          <w:b/>
          <w:bCs/>
          <w:lang w:val="en-US"/>
        </w:rPr>
        <w:t xml:space="preserve"> </w:t>
      </w:r>
      <w:proofErr w:type="spellStart"/>
      <w:r w:rsidRPr="00C11901">
        <w:rPr>
          <w:b/>
          <w:bCs/>
          <w:lang w:val="en-US"/>
        </w:rPr>
        <w:t>jezgre</w:t>
      </w:r>
      <w:proofErr w:type="spellEnd"/>
      <w:r w:rsidRPr="00C11901">
        <w:rPr>
          <w:b/>
          <w:bCs/>
        </w:rPr>
        <w:t>.</w:t>
      </w:r>
    </w:p>
    <w:p w14:paraId="5DFC7943" w14:textId="37BDFAA6" w:rsidR="000B0DE4" w:rsidRPr="000B0DE4" w:rsidRDefault="000B0DE4" w:rsidP="000B0DE4">
      <w:pPr>
        <w:pStyle w:val="Odlomakpopisa11"/>
      </w:pPr>
      <w:r w:rsidRPr="000B0DE4">
        <w:t xml:space="preserve">Od tih </w:t>
      </w:r>
      <w:r w:rsidR="009A3596">
        <w:t>806</w:t>
      </w:r>
      <w:r w:rsidRPr="000B0DE4">
        <w:t xml:space="preserve"> objekata: </w:t>
      </w:r>
    </w:p>
    <w:p w14:paraId="47EA34C6" w14:textId="183EC413" w:rsidR="00985C0E" w:rsidRPr="000B0DE4" w:rsidRDefault="00985C0E" w:rsidP="00554A21">
      <w:pPr>
        <w:numPr>
          <w:ilvl w:val="0"/>
          <w:numId w:val="29"/>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8% ili </w:t>
      </w:r>
      <w:r w:rsidR="009A3596">
        <w:rPr>
          <w:rFonts w:eastAsia="Calibri" w:cstheme="minorHAnsi"/>
          <w:bCs/>
          <w:sz w:val="24"/>
          <w:szCs w:val="24"/>
          <w:lang w:eastAsia="hr-HR"/>
        </w:rPr>
        <w:t>64</w:t>
      </w:r>
      <w:r w:rsidRPr="000B0DE4">
        <w:rPr>
          <w:rFonts w:eastAsia="Calibri" w:cstheme="minorHAnsi"/>
          <w:bCs/>
          <w:sz w:val="24"/>
          <w:szCs w:val="24"/>
          <w:lang w:eastAsia="hr-HR"/>
        </w:rPr>
        <w:t xml:space="preserve"> objekata neće imati nikakvih oštećenja,</w:t>
      </w:r>
      <w:r w:rsidRPr="000B0DE4">
        <w:rPr>
          <w:rFonts w:eastAsia="Calibri" w:cstheme="minorHAnsi"/>
          <w:bCs/>
          <w:color w:val="993300"/>
          <w:sz w:val="24"/>
          <w:szCs w:val="24"/>
          <w:lang w:eastAsia="hr-HR"/>
        </w:rPr>
        <w:t xml:space="preserve">  </w:t>
      </w:r>
    </w:p>
    <w:p w14:paraId="7EF76066" w14:textId="0B4EBB21" w:rsidR="00985C0E" w:rsidRPr="000B0DE4" w:rsidRDefault="00985C0E" w:rsidP="00554A21">
      <w:pPr>
        <w:numPr>
          <w:ilvl w:val="0"/>
          <w:numId w:val="29"/>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10% ili </w:t>
      </w:r>
      <w:r w:rsidR="009A3596">
        <w:rPr>
          <w:rFonts w:eastAsia="Calibri" w:cstheme="minorHAnsi"/>
          <w:bCs/>
          <w:sz w:val="24"/>
          <w:szCs w:val="24"/>
          <w:lang w:eastAsia="hr-HR"/>
        </w:rPr>
        <w:t>81</w:t>
      </w:r>
      <w:r w:rsidRPr="000B0DE4">
        <w:rPr>
          <w:rFonts w:eastAsia="Calibri" w:cstheme="minorHAnsi"/>
          <w:bCs/>
          <w:sz w:val="24"/>
          <w:szCs w:val="24"/>
          <w:lang w:eastAsia="hr-HR"/>
        </w:rPr>
        <w:t xml:space="preserve"> objekata imati će neznatna oštećenja i 6% građevinske štete,</w:t>
      </w:r>
    </w:p>
    <w:p w14:paraId="733A2C67" w14:textId="4D8F960A" w:rsidR="00985C0E" w:rsidRPr="000B0DE4" w:rsidRDefault="00985C0E" w:rsidP="00554A21">
      <w:pPr>
        <w:numPr>
          <w:ilvl w:val="0"/>
          <w:numId w:val="29"/>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30% ili </w:t>
      </w:r>
      <w:r w:rsidR="009A3596">
        <w:rPr>
          <w:rFonts w:eastAsia="Calibri" w:cstheme="minorHAnsi"/>
          <w:bCs/>
          <w:sz w:val="24"/>
          <w:szCs w:val="24"/>
          <w:lang w:eastAsia="hr-HR"/>
        </w:rPr>
        <w:t>242</w:t>
      </w:r>
      <w:r w:rsidRPr="000B0DE4">
        <w:rPr>
          <w:rFonts w:eastAsia="Calibri" w:cstheme="minorHAnsi"/>
          <w:bCs/>
          <w:sz w:val="24"/>
          <w:szCs w:val="24"/>
          <w:lang w:eastAsia="hr-HR"/>
        </w:rPr>
        <w:t xml:space="preserve"> objekata imati će umjeren stupanj oštećenja i 20% građevinske štete,</w:t>
      </w:r>
    </w:p>
    <w:p w14:paraId="19C6554B" w14:textId="503F90F6" w:rsidR="00985C0E" w:rsidRPr="000B0DE4" w:rsidRDefault="00985C0E" w:rsidP="00554A21">
      <w:pPr>
        <w:numPr>
          <w:ilvl w:val="0"/>
          <w:numId w:val="29"/>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45% ili </w:t>
      </w:r>
      <w:r w:rsidR="009A3596">
        <w:rPr>
          <w:rFonts w:eastAsia="Calibri" w:cstheme="minorHAnsi"/>
          <w:bCs/>
          <w:sz w:val="24"/>
          <w:szCs w:val="24"/>
          <w:lang w:eastAsia="hr-HR"/>
        </w:rPr>
        <w:t>363</w:t>
      </w:r>
      <w:r w:rsidR="008E2675">
        <w:rPr>
          <w:rFonts w:eastAsia="Calibri" w:cstheme="minorHAnsi"/>
          <w:bCs/>
          <w:sz w:val="24"/>
          <w:szCs w:val="24"/>
          <w:lang w:eastAsia="hr-HR"/>
        </w:rPr>
        <w:t xml:space="preserve"> </w:t>
      </w:r>
      <w:r w:rsidRPr="000B0DE4">
        <w:rPr>
          <w:rFonts w:eastAsia="Calibri" w:cstheme="minorHAnsi"/>
          <w:bCs/>
          <w:sz w:val="24"/>
          <w:szCs w:val="24"/>
          <w:lang w:eastAsia="hr-HR"/>
        </w:rPr>
        <w:t>objekata imati će jaka oštećenja i 40% građevinske štete,</w:t>
      </w:r>
    </w:p>
    <w:p w14:paraId="68C2EB0C" w14:textId="77C29B0B" w:rsidR="00985C0E" w:rsidRPr="000B0DE4" w:rsidRDefault="00985C0E" w:rsidP="00554A21">
      <w:pPr>
        <w:numPr>
          <w:ilvl w:val="0"/>
          <w:numId w:val="29"/>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4% ili </w:t>
      </w:r>
      <w:r w:rsidR="009A3596">
        <w:rPr>
          <w:rFonts w:eastAsia="Calibri" w:cstheme="minorHAnsi"/>
          <w:bCs/>
          <w:sz w:val="24"/>
          <w:szCs w:val="24"/>
          <w:lang w:eastAsia="hr-HR"/>
        </w:rPr>
        <w:t>32</w:t>
      </w:r>
      <w:r w:rsidRPr="000B0DE4">
        <w:rPr>
          <w:rFonts w:eastAsia="Calibri" w:cstheme="minorHAnsi"/>
          <w:bCs/>
          <w:sz w:val="24"/>
          <w:szCs w:val="24"/>
          <w:lang w:eastAsia="hr-HR"/>
        </w:rPr>
        <w:t xml:space="preserve"> objekata imati će totalni stupanj oštećenja i 62% građevinske štete,</w:t>
      </w:r>
    </w:p>
    <w:p w14:paraId="18C00C2B" w14:textId="32749553" w:rsidR="00985C0E" w:rsidRPr="000B0DE4" w:rsidRDefault="00985C0E" w:rsidP="00554A21">
      <w:pPr>
        <w:numPr>
          <w:ilvl w:val="0"/>
          <w:numId w:val="29"/>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3% ili</w:t>
      </w:r>
      <w:r w:rsidR="000F0339">
        <w:rPr>
          <w:rFonts w:eastAsia="Calibri" w:cstheme="minorHAnsi"/>
          <w:bCs/>
          <w:sz w:val="24"/>
          <w:szCs w:val="24"/>
          <w:lang w:eastAsia="hr-HR"/>
        </w:rPr>
        <w:t xml:space="preserve"> </w:t>
      </w:r>
      <w:r w:rsidR="009A3596">
        <w:rPr>
          <w:rFonts w:eastAsia="Calibri" w:cstheme="minorHAnsi"/>
          <w:bCs/>
          <w:sz w:val="24"/>
          <w:szCs w:val="24"/>
          <w:lang w:eastAsia="hr-HR"/>
        </w:rPr>
        <w:t>24</w:t>
      </w:r>
      <w:r w:rsidRPr="000B0DE4">
        <w:rPr>
          <w:rFonts w:eastAsia="Calibri" w:cstheme="minorHAnsi"/>
          <w:bCs/>
          <w:sz w:val="24"/>
          <w:szCs w:val="24"/>
          <w:lang w:eastAsia="hr-HR"/>
        </w:rPr>
        <w:t xml:space="preserve"> objekata biti će srušeno uz 100% građevinsku štetu.</w:t>
      </w:r>
    </w:p>
    <w:p w14:paraId="1A9F9B2D" w14:textId="61CD1329" w:rsidR="00985C0E" w:rsidRDefault="00985C0E" w:rsidP="000B0DE4">
      <w:pPr>
        <w:pStyle w:val="Odlomakpopisa11"/>
        <w:rPr>
          <w:b/>
          <w:bCs/>
          <w:lang w:val="en-U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II</w:t>
      </w:r>
      <w:r w:rsidRPr="000B0DE4">
        <w:rPr>
          <w:b/>
          <w:bCs/>
        </w:rPr>
        <w:t xml:space="preserve"> (</w:t>
      </w:r>
      <w:proofErr w:type="spellStart"/>
      <w:r w:rsidRPr="000B0DE4">
        <w:rPr>
          <w:b/>
          <w:bCs/>
          <w:lang w:val="en-US"/>
        </w:rPr>
        <w:t>zidane</w:t>
      </w:r>
      <w:proofErr w:type="spellEnd"/>
      <w:r w:rsidRPr="000B0DE4">
        <w:rPr>
          <w:b/>
          <w:bCs/>
        </w:rPr>
        <w:t xml:space="preserve"> </w:t>
      </w:r>
      <w:proofErr w:type="spellStart"/>
      <w:r w:rsidRPr="000B0DE4">
        <w:rPr>
          <w:b/>
          <w:bCs/>
          <w:lang w:val="en-US"/>
        </w:rPr>
        <w:t>zgrade</w:t>
      </w:r>
      <w:proofErr w:type="spellEnd"/>
      <w:r w:rsidRPr="000B0DE4">
        <w:rPr>
          <w:b/>
          <w:bCs/>
        </w:rPr>
        <w:t xml:space="preserve"> </w:t>
      </w:r>
      <w:r w:rsidRPr="000B0DE4">
        <w:rPr>
          <w:b/>
          <w:bCs/>
          <w:lang w:val="en-US"/>
        </w:rPr>
        <w:t>s</w:t>
      </w:r>
      <w:r w:rsidRPr="000B0DE4">
        <w:rPr>
          <w:b/>
          <w:bCs/>
        </w:rPr>
        <w:t xml:space="preserve"> </w:t>
      </w:r>
      <w:proofErr w:type="spellStart"/>
      <w:r w:rsidRPr="000B0DE4">
        <w:rPr>
          <w:b/>
          <w:bCs/>
          <w:lang w:val="en-US"/>
        </w:rPr>
        <w:t>armiranobetonskim</w:t>
      </w:r>
      <w:proofErr w:type="spellEnd"/>
      <w:r w:rsidRPr="000B0DE4">
        <w:rPr>
          <w:b/>
          <w:bCs/>
        </w:rPr>
        <w:t xml:space="preserve"> </w:t>
      </w:r>
      <w:proofErr w:type="spellStart"/>
      <w:r w:rsidRPr="000B0DE4">
        <w:rPr>
          <w:b/>
          <w:bCs/>
          <w:lang w:val="en-US"/>
        </w:rPr>
        <w:t>serkla</w:t>
      </w:r>
      <w:proofErr w:type="spellEnd"/>
      <w:r w:rsidRPr="000B0DE4">
        <w:rPr>
          <w:b/>
          <w:bCs/>
        </w:rPr>
        <w:t>ž</w:t>
      </w:r>
      <w:r w:rsidR="002455C4">
        <w:rPr>
          <w:b/>
          <w:bCs/>
          <w:lang w:val="en-US"/>
        </w:rPr>
        <w:t>a</w:t>
      </w:r>
      <w:r w:rsidRPr="000B0DE4">
        <w:rPr>
          <w:b/>
          <w:bCs/>
          <w:lang w:val="en-US"/>
        </w:rPr>
        <w:t>ma</w:t>
      </w:r>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sidR="0059654D">
        <w:rPr>
          <w:b/>
          <w:bCs/>
        </w:rPr>
        <w:t>40</w:t>
      </w:r>
      <w:r w:rsidRPr="000B0DE4">
        <w:rPr>
          <w:b/>
          <w:bCs/>
        </w:rPr>
        <w:t xml:space="preserve">% </w:t>
      </w:r>
      <w:proofErr w:type="spellStart"/>
      <w:r w:rsidRPr="000B0DE4">
        <w:rPr>
          <w:b/>
          <w:bCs/>
          <w:lang w:val="en-US"/>
        </w:rPr>
        <w:t>ili</w:t>
      </w:r>
      <w:proofErr w:type="spellEnd"/>
      <w:r w:rsidRPr="000B0DE4">
        <w:rPr>
          <w:b/>
          <w:bCs/>
        </w:rPr>
        <w:t xml:space="preserve"> </w:t>
      </w:r>
      <w:proofErr w:type="spellStart"/>
      <w:r w:rsidRPr="000B0DE4">
        <w:rPr>
          <w:b/>
          <w:bCs/>
          <w:lang w:val="en-US"/>
        </w:rPr>
        <w:t>oko</w:t>
      </w:r>
      <w:proofErr w:type="spellEnd"/>
      <w:r w:rsidRPr="000B0DE4">
        <w:rPr>
          <w:b/>
          <w:bCs/>
        </w:rPr>
        <w:t xml:space="preserve"> </w:t>
      </w:r>
      <w:r w:rsidR="009A3596">
        <w:rPr>
          <w:b/>
          <w:bCs/>
        </w:rPr>
        <w:t>806</w:t>
      </w:r>
      <w:r w:rsidRPr="000B0DE4">
        <w:rPr>
          <w:b/>
          <w:bCs/>
        </w:rPr>
        <w:t xml:space="preserve"> </w:t>
      </w:r>
      <w:proofErr w:type="spellStart"/>
      <w:r w:rsidRPr="000B0DE4">
        <w:rPr>
          <w:b/>
          <w:bCs/>
          <w:lang w:val="en-US"/>
        </w:rPr>
        <w:t>objekta</w:t>
      </w:r>
      <w:proofErr w:type="spellEnd"/>
      <w:r w:rsidRPr="000B0DE4">
        <w:rPr>
          <w:b/>
          <w:bCs/>
        </w:rPr>
        <w:t xml:space="preserve">. </w:t>
      </w:r>
      <w:r w:rsidRPr="000B0DE4">
        <w:rPr>
          <w:b/>
          <w:bCs/>
          <w:lang w:val="en-US"/>
        </w:rPr>
        <w:t xml:space="preserve">To </w:t>
      </w:r>
      <w:proofErr w:type="spellStart"/>
      <w:r w:rsidRPr="000B0DE4">
        <w:rPr>
          <w:b/>
          <w:bCs/>
          <w:lang w:val="en-US"/>
        </w:rPr>
        <w:t>su</w:t>
      </w:r>
      <w:proofErr w:type="spellEnd"/>
      <w:r w:rsidRPr="000B0DE4">
        <w:rPr>
          <w:b/>
          <w:bCs/>
          <w:lang w:val="en-US"/>
        </w:rPr>
        <w:t xml:space="preserve"> </w:t>
      </w:r>
      <w:proofErr w:type="spellStart"/>
      <w:r w:rsidRPr="000B0DE4">
        <w:rPr>
          <w:b/>
          <w:bCs/>
          <w:lang w:val="en-US"/>
        </w:rPr>
        <w:t>zgrade</w:t>
      </w:r>
      <w:proofErr w:type="spellEnd"/>
      <w:r w:rsidRPr="000B0DE4">
        <w:rPr>
          <w:b/>
          <w:bCs/>
          <w:lang w:val="en-US"/>
        </w:rPr>
        <w:t xml:space="preserve"> </w:t>
      </w:r>
      <w:proofErr w:type="spellStart"/>
      <w:r w:rsidRPr="000B0DE4">
        <w:rPr>
          <w:b/>
          <w:bCs/>
          <w:lang w:val="en-US"/>
        </w:rPr>
        <w:t>zidane</w:t>
      </w:r>
      <w:proofErr w:type="spellEnd"/>
      <w:r w:rsidRPr="000B0DE4">
        <w:rPr>
          <w:b/>
          <w:bCs/>
          <w:lang w:val="en-US"/>
        </w:rPr>
        <w:t xml:space="preserve"> u </w:t>
      </w:r>
      <w:proofErr w:type="spellStart"/>
      <w:r w:rsidRPr="000B0DE4">
        <w:rPr>
          <w:b/>
          <w:bCs/>
          <w:lang w:val="en-US"/>
        </w:rPr>
        <w:t>šezdesetim</w:t>
      </w:r>
      <w:proofErr w:type="spellEnd"/>
      <w:r w:rsidRPr="000B0DE4">
        <w:rPr>
          <w:b/>
          <w:bCs/>
          <w:lang w:val="en-US"/>
        </w:rPr>
        <w:t xml:space="preserve"> </w:t>
      </w:r>
      <w:proofErr w:type="spellStart"/>
      <w:r w:rsidRPr="000B0DE4">
        <w:rPr>
          <w:b/>
          <w:bCs/>
          <w:lang w:val="en-US"/>
        </w:rPr>
        <w:t>godinama</w:t>
      </w:r>
      <w:proofErr w:type="spellEnd"/>
      <w:r w:rsidRPr="000B0DE4">
        <w:rPr>
          <w:b/>
          <w:bCs/>
          <w:lang w:val="en-US"/>
        </w:rPr>
        <w:t xml:space="preserve">, pa do </w:t>
      </w:r>
      <w:proofErr w:type="spellStart"/>
      <w:r w:rsidRPr="000B0DE4">
        <w:rPr>
          <w:b/>
          <w:bCs/>
          <w:lang w:val="en-US"/>
        </w:rPr>
        <w:t>devedesetih</w:t>
      </w:r>
      <w:proofErr w:type="spellEnd"/>
      <w:r w:rsidRPr="000B0DE4">
        <w:rPr>
          <w:b/>
          <w:bCs/>
          <w:lang w:val="en-US"/>
        </w:rPr>
        <w:t xml:space="preserve"> </w:t>
      </w:r>
      <w:proofErr w:type="spellStart"/>
      <w:r w:rsidRPr="000B0DE4">
        <w:rPr>
          <w:b/>
          <w:bCs/>
          <w:lang w:val="en-US"/>
        </w:rPr>
        <w:t>godina</w:t>
      </w:r>
      <w:proofErr w:type="spellEnd"/>
      <w:r w:rsidRPr="000B0DE4">
        <w:rPr>
          <w:b/>
          <w:bCs/>
          <w:lang w:val="en-US"/>
        </w:rPr>
        <w:t>.</w:t>
      </w:r>
    </w:p>
    <w:p w14:paraId="67EA6A54" w14:textId="3E5321B3" w:rsidR="000B0DE4" w:rsidRPr="000B0DE4" w:rsidRDefault="000B0DE4" w:rsidP="000B0DE4">
      <w:pPr>
        <w:pStyle w:val="Odlomakpopisa11"/>
      </w:pPr>
      <w:r w:rsidRPr="000B0DE4">
        <w:t xml:space="preserve">Od tih </w:t>
      </w:r>
      <w:r w:rsidR="009A3596">
        <w:t>806</w:t>
      </w:r>
      <w:r w:rsidR="009A621C">
        <w:t xml:space="preserve"> </w:t>
      </w:r>
      <w:r w:rsidRPr="000B0DE4">
        <w:t xml:space="preserve">objekata: </w:t>
      </w:r>
    </w:p>
    <w:p w14:paraId="7810C0BF" w14:textId="288B7A20" w:rsidR="00985C0E" w:rsidRPr="000B0DE4" w:rsidRDefault="00985C0E" w:rsidP="00554A21">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50% ili </w:t>
      </w:r>
      <w:r w:rsidR="009A3596">
        <w:rPr>
          <w:rFonts w:eastAsia="Calibri" w:cstheme="minorHAnsi"/>
          <w:bCs/>
          <w:sz w:val="24"/>
          <w:szCs w:val="24"/>
          <w:lang w:eastAsia="hr-HR"/>
        </w:rPr>
        <w:t>403</w:t>
      </w:r>
      <w:r w:rsidRPr="000B0DE4">
        <w:rPr>
          <w:rFonts w:eastAsia="Calibri" w:cstheme="minorHAnsi"/>
          <w:bCs/>
          <w:sz w:val="24"/>
          <w:szCs w:val="24"/>
          <w:lang w:eastAsia="hr-HR"/>
        </w:rPr>
        <w:t xml:space="preserve"> objekata neće doživjeti nikakva oštećenja,</w:t>
      </w:r>
    </w:p>
    <w:p w14:paraId="35BF5074" w14:textId="72286CF1" w:rsidR="00985C0E" w:rsidRPr="000B0DE4" w:rsidRDefault="00985C0E" w:rsidP="00554A21">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9A3596">
        <w:rPr>
          <w:rFonts w:eastAsia="Calibri" w:cstheme="minorHAnsi"/>
          <w:bCs/>
          <w:sz w:val="24"/>
          <w:szCs w:val="24"/>
          <w:lang w:eastAsia="hr-HR"/>
        </w:rPr>
        <w:t>202</w:t>
      </w:r>
      <w:r w:rsidRPr="000B0DE4">
        <w:rPr>
          <w:rFonts w:eastAsia="Calibri" w:cstheme="minorHAnsi"/>
          <w:bCs/>
          <w:sz w:val="24"/>
          <w:szCs w:val="24"/>
          <w:lang w:eastAsia="hr-HR"/>
        </w:rPr>
        <w:t xml:space="preserve"> objekata će imati neznatan stupanj oštećenja uz 6% građevinske štete,</w:t>
      </w:r>
    </w:p>
    <w:p w14:paraId="077E4FBB" w14:textId="50023E50" w:rsidR="00985C0E" w:rsidRPr="000B0DE4" w:rsidRDefault="00985C0E" w:rsidP="00554A21">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636C9F">
        <w:rPr>
          <w:rFonts w:eastAsia="Calibri" w:cstheme="minorHAnsi"/>
          <w:bCs/>
          <w:sz w:val="24"/>
          <w:szCs w:val="24"/>
          <w:lang w:eastAsia="hr-HR"/>
        </w:rPr>
        <w:t>1</w:t>
      </w:r>
      <w:r w:rsidR="009A3596">
        <w:rPr>
          <w:rFonts w:eastAsia="Calibri" w:cstheme="minorHAnsi"/>
          <w:bCs/>
          <w:sz w:val="24"/>
          <w:szCs w:val="24"/>
          <w:lang w:eastAsia="hr-HR"/>
        </w:rPr>
        <w:t>2</w:t>
      </w:r>
      <w:r w:rsidR="00636C9F">
        <w:rPr>
          <w:rFonts w:eastAsia="Calibri" w:cstheme="minorHAnsi"/>
          <w:bCs/>
          <w:sz w:val="24"/>
          <w:szCs w:val="24"/>
          <w:lang w:eastAsia="hr-HR"/>
        </w:rPr>
        <w:t>1</w:t>
      </w:r>
      <w:r w:rsidRPr="000B0DE4">
        <w:rPr>
          <w:rFonts w:eastAsia="Calibri" w:cstheme="minorHAnsi"/>
          <w:bCs/>
          <w:sz w:val="24"/>
          <w:szCs w:val="24"/>
          <w:lang w:eastAsia="hr-HR"/>
        </w:rPr>
        <w:t xml:space="preserve"> objekta će imati umjereni stupanj oštećenja uz 20% građevinske štete,</w:t>
      </w:r>
    </w:p>
    <w:p w14:paraId="13C56764" w14:textId="12977751" w:rsidR="00985C0E" w:rsidRPr="000B0DE4" w:rsidRDefault="00985C0E" w:rsidP="00554A21">
      <w:pPr>
        <w:numPr>
          <w:ilvl w:val="0"/>
          <w:numId w:val="30"/>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10% ili </w:t>
      </w:r>
      <w:r w:rsidR="009A3596">
        <w:rPr>
          <w:rFonts w:eastAsia="Calibri" w:cstheme="minorHAnsi"/>
          <w:sz w:val="24"/>
          <w:szCs w:val="24"/>
          <w:lang w:eastAsia="hr-HR"/>
        </w:rPr>
        <w:t>81</w:t>
      </w:r>
      <w:r w:rsidRPr="000B0DE4">
        <w:rPr>
          <w:rFonts w:eastAsia="Calibri" w:cstheme="minorHAnsi"/>
          <w:sz w:val="24"/>
          <w:szCs w:val="24"/>
          <w:lang w:eastAsia="hr-HR"/>
        </w:rPr>
        <w:t xml:space="preserve"> objekata će imati jaka oštećenja uz 40% građevinske štete.</w:t>
      </w:r>
    </w:p>
    <w:p w14:paraId="171C327C" w14:textId="41BB5CA6" w:rsidR="00985C0E" w:rsidRDefault="00985C0E" w:rsidP="000B0DE4">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III</w:t>
      </w:r>
      <w:r w:rsidRPr="000B0DE4">
        <w:rPr>
          <w:b/>
          <w:bCs/>
        </w:rPr>
        <w:t xml:space="preserve"> (</w:t>
      </w:r>
      <w:proofErr w:type="spellStart"/>
      <w:r w:rsidRPr="000B0DE4">
        <w:rPr>
          <w:b/>
          <w:bCs/>
          <w:lang w:val="en-US"/>
        </w:rPr>
        <w:t>armiranobetonske</w:t>
      </w:r>
      <w:proofErr w:type="spellEnd"/>
      <w:r w:rsidRPr="000B0DE4">
        <w:rPr>
          <w:b/>
          <w:bCs/>
        </w:rPr>
        <w:t xml:space="preserve"> </w:t>
      </w:r>
      <w:proofErr w:type="spellStart"/>
      <w:r w:rsidRPr="000B0DE4">
        <w:rPr>
          <w:b/>
          <w:bCs/>
          <w:lang w:val="en-US"/>
        </w:rPr>
        <w:t>skeletne</w:t>
      </w:r>
      <w:proofErr w:type="spellEnd"/>
      <w:r w:rsidRPr="000B0DE4">
        <w:rPr>
          <w:b/>
          <w:bCs/>
        </w:rPr>
        <w:t xml:space="preserve"> </w:t>
      </w:r>
      <w:proofErr w:type="spellStart"/>
      <w:r w:rsidRPr="000B0DE4">
        <w:rPr>
          <w:b/>
          <w:bCs/>
          <w:lang w:val="en-US"/>
        </w:rPr>
        <w:t>zgrade</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sidR="0059654D">
        <w:rPr>
          <w:b/>
          <w:bCs/>
        </w:rPr>
        <w:t>10</w:t>
      </w:r>
      <w:r w:rsidRPr="000B0DE4">
        <w:rPr>
          <w:b/>
          <w:bCs/>
        </w:rPr>
        <w:t xml:space="preserve">% </w:t>
      </w:r>
      <w:proofErr w:type="spellStart"/>
      <w:r w:rsidRPr="000B0DE4">
        <w:rPr>
          <w:b/>
          <w:bCs/>
          <w:lang w:val="en-US"/>
        </w:rPr>
        <w:t>ili</w:t>
      </w:r>
      <w:proofErr w:type="spellEnd"/>
      <w:r w:rsidRPr="000B0DE4">
        <w:rPr>
          <w:b/>
          <w:bCs/>
        </w:rPr>
        <w:t xml:space="preserve"> </w:t>
      </w:r>
      <w:r w:rsidR="00636C9F">
        <w:rPr>
          <w:b/>
          <w:bCs/>
        </w:rPr>
        <w:t>2</w:t>
      </w:r>
      <w:r w:rsidR="009A3596">
        <w:rPr>
          <w:b/>
          <w:bCs/>
        </w:rPr>
        <w:t>02</w:t>
      </w:r>
      <w:r w:rsidRPr="000B0DE4">
        <w:rPr>
          <w:b/>
          <w:bCs/>
        </w:rPr>
        <w:t xml:space="preserve"> </w:t>
      </w:r>
      <w:proofErr w:type="spellStart"/>
      <w:r w:rsidRPr="000B0DE4">
        <w:rPr>
          <w:b/>
          <w:bCs/>
          <w:lang w:val="en-US"/>
        </w:rPr>
        <w:t>objekta</w:t>
      </w:r>
      <w:proofErr w:type="spellEnd"/>
      <w:r w:rsidRPr="000B0DE4">
        <w:rPr>
          <w:b/>
          <w:bCs/>
        </w:rPr>
        <w:t>.</w:t>
      </w:r>
    </w:p>
    <w:p w14:paraId="348454A7" w14:textId="5E187EBA" w:rsidR="000B0DE4" w:rsidRPr="000B0DE4" w:rsidRDefault="000B0DE4" w:rsidP="000B0DE4">
      <w:pPr>
        <w:pStyle w:val="Odlomakpopisa11"/>
      </w:pPr>
      <w:r w:rsidRPr="000B0DE4">
        <w:t xml:space="preserve">Od tih </w:t>
      </w:r>
      <w:r w:rsidR="00636C9F">
        <w:t>2</w:t>
      </w:r>
      <w:r w:rsidR="009A3596">
        <w:t>02</w:t>
      </w:r>
      <w:r w:rsidRPr="000B0DE4">
        <w:t xml:space="preserve"> objekata: </w:t>
      </w:r>
    </w:p>
    <w:p w14:paraId="2FC979A4" w14:textId="06E143AC" w:rsidR="00985C0E" w:rsidRPr="000B0DE4" w:rsidRDefault="00985C0E" w:rsidP="00554A21">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673EDB">
        <w:rPr>
          <w:rFonts w:eastAsia="Calibri" w:cstheme="minorHAnsi"/>
          <w:bCs/>
          <w:sz w:val="24"/>
          <w:szCs w:val="24"/>
          <w:lang w:eastAsia="hr-HR"/>
        </w:rPr>
        <w:t>30</w:t>
      </w:r>
      <w:r w:rsidRPr="000B0DE4">
        <w:rPr>
          <w:rFonts w:eastAsia="Calibri" w:cstheme="minorHAnsi"/>
          <w:bCs/>
          <w:sz w:val="24"/>
          <w:szCs w:val="24"/>
          <w:lang w:eastAsia="hr-HR"/>
        </w:rPr>
        <w:t xml:space="preserve"> objekta neće doživjeti nikakva oštećenja,</w:t>
      </w:r>
    </w:p>
    <w:p w14:paraId="5F4C6410" w14:textId="3C6FDA57" w:rsidR="00985C0E" w:rsidRPr="000B0DE4" w:rsidRDefault="00985C0E" w:rsidP="00554A21">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673EDB">
        <w:rPr>
          <w:rFonts w:eastAsia="Calibri" w:cstheme="minorHAnsi"/>
          <w:bCs/>
          <w:sz w:val="24"/>
          <w:szCs w:val="24"/>
          <w:lang w:eastAsia="hr-HR"/>
        </w:rPr>
        <w:t>50</w:t>
      </w:r>
      <w:r w:rsidRPr="000B0DE4">
        <w:rPr>
          <w:rFonts w:eastAsia="Calibri" w:cstheme="minorHAnsi"/>
          <w:bCs/>
          <w:sz w:val="24"/>
          <w:szCs w:val="24"/>
          <w:lang w:eastAsia="hr-HR"/>
        </w:rPr>
        <w:t xml:space="preserve"> objekta će doživjeti neznatna oštećenja uz 6% građevinske štete,</w:t>
      </w:r>
    </w:p>
    <w:p w14:paraId="10A7B1B3" w14:textId="61EE54F7" w:rsidR="00985C0E" w:rsidRPr="000B0DE4" w:rsidRDefault="00985C0E" w:rsidP="00554A21">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35% ili </w:t>
      </w:r>
      <w:r w:rsidR="00673EDB">
        <w:rPr>
          <w:rFonts w:eastAsia="Calibri" w:cstheme="minorHAnsi"/>
          <w:bCs/>
          <w:sz w:val="24"/>
          <w:szCs w:val="24"/>
          <w:lang w:eastAsia="hr-HR"/>
        </w:rPr>
        <w:t>71</w:t>
      </w:r>
      <w:r w:rsidRPr="000B0DE4">
        <w:rPr>
          <w:rFonts w:eastAsia="Calibri" w:cstheme="minorHAnsi"/>
          <w:bCs/>
          <w:sz w:val="24"/>
          <w:szCs w:val="24"/>
          <w:lang w:eastAsia="hr-HR"/>
        </w:rPr>
        <w:t xml:space="preserve">  objekata će imati umjeren stupanj oštećenja uz 20 % građevinske štete,</w:t>
      </w:r>
    </w:p>
    <w:p w14:paraId="0C58EB7C" w14:textId="00036832" w:rsidR="00985C0E" w:rsidRPr="000B0DE4" w:rsidRDefault="00985C0E" w:rsidP="00554A21">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17% ili </w:t>
      </w:r>
      <w:r w:rsidR="00673EDB">
        <w:rPr>
          <w:rFonts w:eastAsia="Calibri" w:cstheme="minorHAnsi"/>
          <w:bCs/>
          <w:sz w:val="24"/>
          <w:szCs w:val="24"/>
          <w:lang w:eastAsia="hr-HR"/>
        </w:rPr>
        <w:t>34</w:t>
      </w:r>
      <w:r w:rsidR="008E2675">
        <w:rPr>
          <w:rFonts w:eastAsia="Calibri" w:cstheme="minorHAnsi"/>
          <w:bCs/>
          <w:sz w:val="24"/>
          <w:szCs w:val="24"/>
          <w:lang w:eastAsia="hr-HR"/>
        </w:rPr>
        <w:t xml:space="preserve"> </w:t>
      </w:r>
      <w:r w:rsidRPr="000B0DE4">
        <w:rPr>
          <w:rFonts w:eastAsia="Calibri" w:cstheme="minorHAnsi"/>
          <w:bCs/>
          <w:sz w:val="24"/>
          <w:szCs w:val="24"/>
          <w:lang w:eastAsia="hr-HR"/>
        </w:rPr>
        <w:t>objekta će imati jaka oštećenja uz 40% građevinske štete,</w:t>
      </w:r>
    </w:p>
    <w:p w14:paraId="4A4EA427" w14:textId="6CFE9174" w:rsidR="00985C0E" w:rsidRPr="000B0DE4" w:rsidRDefault="00985C0E" w:rsidP="00554A21">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6% ili </w:t>
      </w:r>
      <w:r w:rsidR="00673EDB">
        <w:rPr>
          <w:rFonts w:eastAsia="Calibri" w:cstheme="minorHAnsi"/>
          <w:bCs/>
          <w:sz w:val="24"/>
          <w:szCs w:val="24"/>
          <w:lang w:eastAsia="hr-HR"/>
        </w:rPr>
        <w:t>12</w:t>
      </w:r>
      <w:r w:rsidRPr="000B0DE4">
        <w:rPr>
          <w:rFonts w:eastAsia="Calibri" w:cstheme="minorHAnsi"/>
          <w:bCs/>
          <w:sz w:val="24"/>
          <w:szCs w:val="24"/>
          <w:lang w:eastAsia="hr-HR"/>
        </w:rPr>
        <w:t xml:space="preserve"> objekata će imati totalna oštećenja uz 62% građevinske štete,</w:t>
      </w:r>
    </w:p>
    <w:p w14:paraId="45FC372C" w14:textId="26D6CBC1" w:rsidR="00985C0E" w:rsidRPr="000B0DE4" w:rsidRDefault="00985C0E" w:rsidP="00554A21">
      <w:pPr>
        <w:numPr>
          <w:ilvl w:val="0"/>
          <w:numId w:val="31"/>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 ili </w:t>
      </w:r>
      <w:r w:rsidR="00673EDB">
        <w:rPr>
          <w:rFonts w:eastAsia="Calibri" w:cstheme="minorHAnsi"/>
          <w:bCs/>
          <w:sz w:val="24"/>
          <w:szCs w:val="24"/>
          <w:lang w:eastAsia="hr-HR"/>
        </w:rPr>
        <w:t>4</w:t>
      </w:r>
      <w:r w:rsidRPr="000B0DE4">
        <w:rPr>
          <w:rFonts w:eastAsia="Calibri" w:cstheme="minorHAnsi"/>
          <w:bCs/>
          <w:sz w:val="24"/>
          <w:szCs w:val="24"/>
          <w:lang w:eastAsia="hr-HR"/>
        </w:rPr>
        <w:t xml:space="preserve"> objekata biti će srušeno uz 100 % građevinske štete.</w:t>
      </w:r>
    </w:p>
    <w:p w14:paraId="77DD6600" w14:textId="6A2F11C4" w:rsidR="00985C0E" w:rsidRDefault="00985C0E" w:rsidP="000B0DE4">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IV</w:t>
      </w:r>
      <w:r w:rsidRPr="000B0DE4">
        <w:rPr>
          <w:b/>
          <w:bCs/>
        </w:rPr>
        <w:t xml:space="preserve"> (</w:t>
      </w:r>
      <w:proofErr w:type="spellStart"/>
      <w:r w:rsidRPr="000B0DE4">
        <w:rPr>
          <w:b/>
          <w:bCs/>
          <w:lang w:val="en-US"/>
        </w:rPr>
        <w:t>sustav</w:t>
      </w:r>
      <w:proofErr w:type="spellEnd"/>
      <w:r w:rsidRPr="000B0DE4">
        <w:rPr>
          <w:b/>
          <w:bCs/>
        </w:rPr>
        <w:t xml:space="preserve"> </w:t>
      </w:r>
      <w:proofErr w:type="spellStart"/>
      <w:r w:rsidRPr="000B0DE4">
        <w:rPr>
          <w:b/>
          <w:bCs/>
          <w:lang w:val="en-US"/>
        </w:rPr>
        <w:t>armiranobetonskih</w:t>
      </w:r>
      <w:proofErr w:type="spellEnd"/>
      <w:r w:rsidRPr="000B0DE4">
        <w:rPr>
          <w:b/>
          <w:bCs/>
        </w:rPr>
        <w:t xml:space="preserve"> </w:t>
      </w:r>
      <w:proofErr w:type="spellStart"/>
      <w:r w:rsidRPr="000B0DE4">
        <w:rPr>
          <w:b/>
          <w:bCs/>
          <w:lang w:val="en-US"/>
        </w:rPr>
        <w:t>nosivih</w:t>
      </w:r>
      <w:proofErr w:type="spellEnd"/>
      <w:r w:rsidRPr="000B0DE4">
        <w:rPr>
          <w:b/>
          <w:bCs/>
        </w:rPr>
        <w:t xml:space="preserve"> </w:t>
      </w:r>
      <w:proofErr w:type="spellStart"/>
      <w:r w:rsidRPr="000B0DE4">
        <w:rPr>
          <w:b/>
          <w:bCs/>
          <w:lang w:val="en-US"/>
        </w:rPr>
        <w:t>zidova</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sidR="0059654D">
        <w:rPr>
          <w:b/>
          <w:bCs/>
        </w:rPr>
        <w:t>5</w:t>
      </w:r>
      <w:r w:rsidRPr="000B0DE4">
        <w:rPr>
          <w:b/>
          <w:bCs/>
        </w:rPr>
        <w:t xml:space="preserve">% </w:t>
      </w:r>
      <w:proofErr w:type="spellStart"/>
      <w:r w:rsidRPr="000B0DE4">
        <w:rPr>
          <w:b/>
          <w:bCs/>
          <w:lang w:val="en-US"/>
        </w:rPr>
        <w:t>ili</w:t>
      </w:r>
      <w:proofErr w:type="spellEnd"/>
      <w:r w:rsidRPr="000B0DE4">
        <w:rPr>
          <w:b/>
          <w:bCs/>
        </w:rPr>
        <w:t xml:space="preserve"> </w:t>
      </w:r>
      <w:r w:rsidR="00636C9F">
        <w:rPr>
          <w:b/>
          <w:bCs/>
        </w:rPr>
        <w:t>1</w:t>
      </w:r>
      <w:r w:rsidR="00673EDB">
        <w:rPr>
          <w:b/>
          <w:bCs/>
        </w:rPr>
        <w:t>01</w:t>
      </w:r>
      <w:r w:rsidRPr="000B0DE4">
        <w:rPr>
          <w:b/>
          <w:bCs/>
        </w:rPr>
        <w:t xml:space="preserve"> </w:t>
      </w:r>
      <w:proofErr w:type="spellStart"/>
      <w:r w:rsidRPr="000B0DE4">
        <w:rPr>
          <w:b/>
          <w:bCs/>
          <w:lang w:val="en-US"/>
        </w:rPr>
        <w:t>objek</w:t>
      </w:r>
      <w:r w:rsidR="00673EDB">
        <w:rPr>
          <w:b/>
          <w:bCs/>
          <w:lang w:val="en-US"/>
        </w:rPr>
        <w:t>a</w:t>
      </w:r>
      <w:r w:rsidRPr="000B0DE4">
        <w:rPr>
          <w:b/>
          <w:bCs/>
          <w:lang w:val="en-US"/>
        </w:rPr>
        <w:t>t</w:t>
      </w:r>
      <w:proofErr w:type="spellEnd"/>
      <w:r w:rsidRPr="000B0DE4">
        <w:rPr>
          <w:b/>
          <w:bCs/>
        </w:rPr>
        <w:t>.</w:t>
      </w:r>
    </w:p>
    <w:p w14:paraId="2BB3EEB6" w14:textId="7326E793" w:rsidR="000B0DE4" w:rsidRPr="000B0DE4" w:rsidRDefault="000B0DE4" w:rsidP="000B0DE4">
      <w:pPr>
        <w:pStyle w:val="Odlomakpopisa11"/>
      </w:pPr>
      <w:r w:rsidRPr="000B0DE4">
        <w:t xml:space="preserve">Od tih </w:t>
      </w:r>
      <w:r w:rsidR="00636C9F">
        <w:t>1</w:t>
      </w:r>
      <w:r w:rsidR="00673EDB">
        <w:t>01</w:t>
      </w:r>
      <w:r w:rsidRPr="000B0DE4">
        <w:t xml:space="preserve"> objek</w:t>
      </w:r>
      <w:r w:rsidR="00673EDB">
        <w:t>a</w:t>
      </w:r>
      <w:r w:rsidRPr="000B0DE4">
        <w:t xml:space="preserve">ta: </w:t>
      </w:r>
    </w:p>
    <w:p w14:paraId="039F1819" w14:textId="219F9CDB" w:rsidR="00985C0E" w:rsidRPr="000B0DE4" w:rsidRDefault="00985C0E" w:rsidP="00554A21">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lastRenderedPageBreak/>
        <w:t xml:space="preserve">5% ili </w:t>
      </w:r>
      <w:r w:rsidR="00673EDB">
        <w:rPr>
          <w:rFonts w:eastAsia="Calibri" w:cstheme="minorHAnsi"/>
          <w:bCs/>
          <w:sz w:val="24"/>
          <w:szCs w:val="24"/>
          <w:lang w:eastAsia="hr-HR"/>
        </w:rPr>
        <w:t>5</w:t>
      </w:r>
      <w:r w:rsidRPr="000B0DE4">
        <w:rPr>
          <w:rFonts w:eastAsia="Calibri" w:cstheme="minorHAnsi"/>
          <w:bCs/>
          <w:sz w:val="24"/>
          <w:szCs w:val="24"/>
          <w:lang w:eastAsia="hr-HR"/>
        </w:rPr>
        <w:t xml:space="preserve"> objekta neće doživjeti nikakva oštećenja,</w:t>
      </w:r>
    </w:p>
    <w:p w14:paraId="096C2192" w14:textId="4900E8F1" w:rsidR="00985C0E" w:rsidRPr="000B0DE4" w:rsidRDefault="00985C0E" w:rsidP="00554A21">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70% ili </w:t>
      </w:r>
      <w:r w:rsidR="00673EDB">
        <w:rPr>
          <w:rFonts w:eastAsia="Calibri" w:cstheme="minorHAnsi"/>
          <w:bCs/>
          <w:sz w:val="24"/>
          <w:szCs w:val="24"/>
          <w:lang w:eastAsia="hr-HR"/>
        </w:rPr>
        <w:t>71</w:t>
      </w:r>
      <w:r w:rsidRPr="000B0DE4">
        <w:rPr>
          <w:rFonts w:eastAsia="Calibri" w:cstheme="minorHAnsi"/>
          <w:bCs/>
          <w:sz w:val="24"/>
          <w:szCs w:val="24"/>
          <w:lang w:eastAsia="hr-HR"/>
        </w:rPr>
        <w:t xml:space="preserve"> objekata će doživjeti neznatna oštećenja uz 6% građevinske štete,</w:t>
      </w:r>
    </w:p>
    <w:p w14:paraId="14509125" w14:textId="1B8B5FD1" w:rsidR="00985C0E" w:rsidRPr="000B0DE4" w:rsidRDefault="00985C0E" w:rsidP="00554A21">
      <w:pPr>
        <w:numPr>
          <w:ilvl w:val="0"/>
          <w:numId w:val="32"/>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673EDB">
        <w:rPr>
          <w:rFonts w:eastAsia="Calibri" w:cstheme="minorHAnsi"/>
          <w:bCs/>
          <w:sz w:val="24"/>
          <w:szCs w:val="24"/>
          <w:lang w:eastAsia="hr-HR"/>
        </w:rPr>
        <w:t>25</w:t>
      </w:r>
      <w:r w:rsidRPr="000B0DE4">
        <w:rPr>
          <w:rFonts w:eastAsia="Calibri" w:cstheme="minorHAnsi"/>
          <w:bCs/>
          <w:sz w:val="24"/>
          <w:szCs w:val="24"/>
          <w:lang w:eastAsia="hr-HR"/>
        </w:rPr>
        <w:t xml:space="preserve"> objekata će imati umjeren stupanj oštećenja uz 20 % građevinske štete.</w:t>
      </w:r>
    </w:p>
    <w:p w14:paraId="71DCE745" w14:textId="2ECF8506" w:rsidR="00985C0E" w:rsidRDefault="00985C0E" w:rsidP="000B0DE4">
      <w:pPr>
        <w:pStyle w:val="Odlomakpopisa11"/>
        <w:rPr>
          <w:b/>
          <w:bCs/>
        </w:rPr>
      </w:pPr>
      <w:r w:rsidRPr="000B0DE4">
        <w:rPr>
          <w:b/>
          <w:bCs/>
          <w:lang w:val="en-US"/>
        </w:rPr>
        <w:t>U</w:t>
      </w:r>
      <w:r w:rsidRPr="000B0DE4">
        <w:rPr>
          <w:b/>
          <w:bCs/>
        </w:rPr>
        <w:t xml:space="preserve"> </w:t>
      </w:r>
      <w:proofErr w:type="spellStart"/>
      <w:r w:rsidRPr="000B0DE4">
        <w:rPr>
          <w:b/>
          <w:bCs/>
          <w:lang w:val="en-US"/>
        </w:rPr>
        <w:t>kategoriju</w:t>
      </w:r>
      <w:proofErr w:type="spellEnd"/>
      <w:r w:rsidRPr="000B0DE4">
        <w:rPr>
          <w:b/>
          <w:bCs/>
        </w:rPr>
        <w:t xml:space="preserve"> </w:t>
      </w:r>
      <w:r w:rsidRPr="000B0DE4">
        <w:rPr>
          <w:b/>
          <w:bCs/>
          <w:lang w:val="en-US"/>
        </w:rPr>
        <w:t>V</w:t>
      </w:r>
      <w:r w:rsidRPr="000B0DE4">
        <w:rPr>
          <w:b/>
          <w:bCs/>
        </w:rPr>
        <w:t xml:space="preserve"> (</w:t>
      </w:r>
      <w:proofErr w:type="spellStart"/>
      <w:r w:rsidRPr="000B0DE4">
        <w:rPr>
          <w:b/>
          <w:bCs/>
          <w:lang w:val="en-US"/>
        </w:rPr>
        <w:t>skeletne</w:t>
      </w:r>
      <w:proofErr w:type="spellEnd"/>
      <w:r w:rsidRPr="000B0DE4">
        <w:rPr>
          <w:b/>
          <w:bCs/>
        </w:rPr>
        <w:t xml:space="preserve"> </w:t>
      </w:r>
      <w:proofErr w:type="spellStart"/>
      <w:r w:rsidRPr="000B0DE4">
        <w:rPr>
          <w:b/>
          <w:bCs/>
          <w:lang w:val="en-US"/>
        </w:rPr>
        <w:t>zgrade</w:t>
      </w:r>
      <w:proofErr w:type="spellEnd"/>
      <w:r w:rsidRPr="000B0DE4">
        <w:rPr>
          <w:b/>
          <w:bCs/>
        </w:rPr>
        <w:t xml:space="preserve"> </w:t>
      </w:r>
      <w:r w:rsidRPr="000B0DE4">
        <w:rPr>
          <w:b/>
          <w:bCs/>
          <w:lang w:val="en-US"/>
        </w:rPr>
        <w:t>s</w:t>
      </w:r>
      <w:r w:rsidRPr="000B0DE4">
        <w:rPr>
          <w:b/>
          <w:bCs/>
        </w:rPr>
        <w:t xml:space="preserve"> </w:t>
      </w:r>
      <w:proofErr w:type="spellStart"/>
      <w:r w:rsidRPr="000B0DE4">
        <w:rPr>
          <w:b/>
          <w:bCs/>
          <w:lang w:val="en-US"/>
        </w:rPr>
        <w:t>armiranobetonskim</w:t>
      </w:r>
      <w:proofErr w:type="spellEnd"/>
      <w:r w:rsidRPr="000B0DE4">
        <w:rPr>
          <w:b/>
          <w:bCs/>
        </w:rPr>
        <w:t xml:space="preserve"> </w:t>
      </w:r>
      <w:proofErr w:type="spellStart"/>
      <w:r w:rsidRPr="000B0DE4">
        <w:rPr>
          <w:b/>
          <w:bCs/>
          <w:lang w:val="en-US"/>
        </w:rPr>
        <w:t>nosivim</w:t>
      </w:r>
      <w:proofErr w:type="spellEnd"/>
      <w:r w:rsidRPr="000B0DE4">
        <w:rPr>
          <w:b/>
          <w:bCs/>
        </w:rPr>
        <w:t xml:space="preserve"> </w:t>
      </w:r>
      <w:proofErr w:type="spellStart"/>
      <w:r w:rsidRPr="000B0DE4">
        <w:rPr>
          <w:b/>
          <w:bCs/>
          <w:lang w:val="en-US"/>
        </w:rPr>
        <w:t>zidovima</w:t>
      </w:r>
      <w:proofErr w:type="spellEnd"/>
      <w:r w:rsidRPr="000B0DE4">
        <w:rPr>
          <w:b/>
          <w:bCs/>
        </w:rPr>
        <w:t xml:space="preserve">) </w:t>
      </w:r>
      <w:proofErr w:type="spellStart"/>
      <w:r w:rsidRPr="000B0DE4">
        <w:rPr>
          <w:b/>
          <w:bCs/>
          <w:lang w:val="en-US"/>
        </w:rPr>
        <w:t>svrstano</w:t>
      </w:r>
      <w:proofErr w:type="spellEnd"/>
      <w:r w:rsidRPr="000B0DE4">
        <w:rPr>
          <w:b/>
          <w:bCs/>
        </w:rPr>
        <w:t xml:space="preserve"> </w:t>
      </w:r>
      <w:r w:rsidRPr="000B0DE4">
        <w:rPr>
          <w:b/>
          <w:bCs/>
          <w:lang w:val="en-US"/>
        </w:rPr>
        <w:t>je</w:t>
      </w:r>
      <w:r w:rsidRPr="000B0DE4">
        <w:rPr>
          <w:b/>
          <w:bCs/>
        </w:rPr>
        <w:t xml:space="preserve"> </w:t>
      </w:r>
      <w:r w:rsidR="0059654D">
        <w:rPr>
          <w:b/>
          <w:bCs/>
        </w:rPr>
        <w:t>5</w:t>
      </w:r>
      <w:r w:rsidRPr="000B0DE4">
        <w:rPr>
          <w:b/>
          <w:bCs/>
        </w:rPr>
        <w:t xml:space="preserve">% </w:t>
      </w:r>
      <w:proofErr w:type="spellStart"/>
      <w:r w:rsidRPr="000B0DE4">
        <w:rPr>
          <w:b/>
          <w:bCs/>
          <w:lang w:val="en-US"/>
        </w:rPr>
        <w:t>ili</w:t>
      </w:r>
      <w:proofErr w:type="spellEnd"/>
      <w:r w:rsidR="00636C9F">
        <w:rPr>
          <w:b/>
          <w:bCs/>
          <w:lang w:val="en-US"/>
        </w:rPr>
        <w:t xml:space="preserve"> 1</w:t>
      </w:r>
      <w:r w:rsidR="00673EDB">
        <w:rPr>
          <w:b/>
          <w:bCs/>
          <w:lang w:val="en-US"/>
        </w:rPr>
        <w:t>01</w:t>
      </w:r>
      <w:r w:rsidR="008E2675">
        <w:rPr>
          <w:b/>
          <w:bCs/>
          <w:lang w:val="en-US"/>
        </w:rPr>
        <w:t xml:space="preserve"> </w:t>
      </w:r>
      <w:proofErr w:type="spellStart"/>
      <w:r w:rsidRPr="000B0DE4">
        <w:rPr>
          <w:b/>
          <w:bCs/>
          <w:lang w:val="en-US"/>
        </w:rPr>
        <w:t>objek</w:t>
      </w:r>
      <w:r w:rsidR="00673EDB">
        <w:rPr>
          <w:b/>
          <w:bCs/>
          <w:lang w:val="en-US"/>
        </w:rPr>
        <w:t>at</w:t>
      </w:r>
      <w:proofErr w:type="spellEnd"/>
      <w:r w:rsidRPr="000B0DE4">
        <w:rPr>
          <w:b/>
          <w:bCs/>
        </w:rPr>
        <w:t>.</w:t>
      </w:r>
    </w:p>
    <w:p w14:paraId="0C4255CB" w14:textId="212182A7" w:rsidR="000B0DE4" w:rsidRPr="000B0DE4" w:rsidRDefault="000B0DE4" w:rsidP="000B0DE4">
      <w:pPr>
        <w:pStyle w:val="Odlomakpopisa11"/>
      </w:pPr>
      <w:r w:rsidRPr="000B0DE4">
        <w:t xml:space="preserve">Od tih </w:t>
      </w:r>
      <w:r w:rsidR="00636C9F">
        <w:t>1</w:t>
      </w:r>
      <w:r w:rsidR="00673EDB">
        <w:t>01</w:t>
      </w:r>
      <w:r w:rsidRPr="000B0DE4">
        <w:t xml:space="preserve"> objekata: </w:t>
      </w:r>
    </w:p>
    <w:p w14:paraId="42A13010" w14:textId="69BA7A2A" w:rsidR="00985C0E" w:rsidRPr="000B0DE4" w:rsidRDefault="00985C0E" w:rsidP="00554A21">
      <w:pPr>
        <w:numPr>
          <w:ilvl w:val="0"/>
          <w:numId w:val="33"/>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673EDB">
        <w:rPr>
          <w:rFonts w:eastAsia="Calibri" w:cstheme="minorHAnsi"/>
          <w:bCs/>
          <w:sz w:val="24"/>
          <w:szCs w:val="24"/>
          <w:lang w:eastAsia="hr-HR"/>
        </w:rPr>
        <w:t>15</w:t>
      </w:r>
      <w:r w:rsidRPr="000B0DE4">
        <w:rPr>
          <w:rFonts w:eastAsia="Calibri" w:cstheme="minorHAnsi"/>
          <w:bCs/>
          <w:sz w:val="24"/>
          <w:szCs w:val="24"/>
          <w:lang w:eastAsia="hr-HR"/>
        </w:rPr>
        <w:t xml:space="preserve"> objekta neće doživjeti nikakva oštećenja,</w:t>
      </w:r>
    </w:p>
    <w:p w14:paraId="3CBDA22A" w14:textId="012F2708" w:rsidR="00985C0E" w:rsidRPr="000B0DE4" w:rsidRDefault="00985C0E" w:rsidP="00554A21">
      <w:pPr>
        <w:numPr>
          <w:ilvl w:val="0"/>
          <w:numId w:val="33"/>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20% ili </w:t>
      </w:r>
      <w:r w:rsidR="00636C9F">
        <w:rPr>
          <w:rFonts w:eastAsia="Calibri" w:cstheme="minorHAnsi"/>
          <w:bCs/>
          <w:sz w:val="24"/>
          <w:szCs w:val="24"/>
          <w:lang w:eastAsia="hr-HR"/>
        </w:rPr>
        <w:t>2</w:t>
      </w:r>
      <w:r w:rsidR="00673EDB">
        <w:rPr>
          <w:rFonts w:eastAsia="Calibri" w:cstheme="minorHAnsi"/>
          <w:bCs/>
          <w:sz w:val="24"/>
          <w:szCs w:val="24"/>
          <w:lang w:eastAsia="hr-HR"/>
        </w:rPr>
        <w:t>0</w:t>
      </w:r>
      <w:r w:rsidRPr="000B0DE4">
        <w:rPr>
          <w:rFonts w:eastAsia="Calibri" w:cstheme="minorHAnsi"/>
          <w:bCs/>
          <w:sz w:val="24"/>
          <w:szCs w:val="24"/>
          <w:lang w:eastAsia="hr-HR"/>
        </w:rPr>
        <w:t xml:space="preserve"> objekata će doživjeti neznatna oštećenja uz 6% građevinske štete,</w:t>
      </w:r>
    </w:p>
    <w:p w14:paraId="5203029E" w14:textId="18D308C4" w:rsidR="00985C0E" w:rsidRPr="000B0DE4" w:rsidRDefault="00985C0E" w:rsidP="00554A21">
      <w:pPr>
        <w:numPr>
          <w:ilvl w:val="0"/>
          <w:numId w:val="33"/>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50% ili </w:t>
      </w:r>
      <w:r w:rsidR="00673EDB">
        <w:rPr>
          <w:rFonts w:eastAsia="Calibri" w:cstheme="minorHAnsi"/>
          <w:bCs/>
          <w:sz w:val="24"/>
          <w:szCs w:val="24"/>
          <w:lang w:eastAsia="hr-HR"/>
        </w:rPr>
        <w:t>50</w:t>
      </w:r>
      <w:r w:rsidRPr="000B0DE4">
        <w:rPr>
          <w:rFonts w:eastAsia="Calibri" w:cstheme="minorHAnsi"/>
          <w:bCs/>
          <w:sz w:val="24"/>
          <w:szCs w:val="24"/>
          <w:lang w:eastAsia="hr-HR"/>
        </w:rPr>
        <w:t xml:space="preserve"> objekta će imati umjeren stupanj oštećenja uz 20 % građevinske štete,</w:t>
      </w:r>
    </w:p>
    <w:p w14:paraId="58884DAD" w14:textId="4413B4CC" w:rsidR="00985C0E" w:rsidRPr="000B0DE4" w:rsidRDefault="00985C0E" w:rsidP="00554A21">
      <w:pPr>
        <w:numPr>
          <w:ilvl w:val="0"/>
          <w:numId w:val="33"/>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15% ili </w:t>
      </w:r>
      <w:r w:rsidR="00673EDB">
        <w:rPr>
          <w:rFonts w:eastAsia="Calibri" w:cstheme="minorHAnsi"/>
          <w:sz w:val="24"/>
          <w:szCs w:val="24"/>
          <w:lang w:eastAsia="hr-HR"/>
        </w:rPr>
        <w:t>15</w:t>
      </w:r>
      <w:r w:rsidRPr="000B0DE4">
        <w:rPr>
          <w:rFonts w:eastAsia="Calibri" w:cstheme="minorHAnsi"/>
          <w:sz w:val="24"/>
          <w:szCs w:val="24"/>
          <w:lang w:eastAsia="hr-HR"/>
        </w:rPr>
        <w:t xml:space="preserve"> objekata će imati jaka oštećenja uz 40% građevinske štete</w:t>
      </w:r>
      <w:r w:rsidRPr="000B0DE4">
        <w:rPr>
          <w:rFonts w:eastAsia="Calibri" w:cstheme="minorHAnsi"/>
          <w:bCs/>
          <w:sz w:val="24"/>
          <w:szCs w:val="24"/>
          <w:lang w:eastAsia="hr-HR"/>
        </w:rPr>
        <w:t>.</w:t>
      </w:r>
    </w:p>
    <w:p w14:paraId="461CF478" w14:textId="6FC2C788" w:rsidR="00636C9F" w:rsidRPr="00636C9F" w:rsidRDefault="00225EF6" w:rsidP="00636C9F">
      <w:pPr>
        <w:pStyle w:val="Odlomakpopisa11"/>
        <w:rPr>
          <w:b/>
          <w:bCs/>
          <w:szCs w:val="24"/>
        </w:rPr>
      </w:pPr>
      <w:r w:rsidRPr="00225EF6">
        <w:rPr>
          <w:bCs/>
          <w:szCs w:val="24"/>
        </w:rPr>
        <w:t xml:space="preserve">Prema navedenim podacima, mogući potresi intenziteta </w:t>
      </w:r>
      <w:r>
        <w:rPr>
          <w:bCs/>
          <w:szCs w:val="24"/>
        </w:rPr>
        <w:t>VIII</w:t>
      </w:r>
      <w:r w:rsidRPr="00225EF6">
        <w:rPr>
          <w:bCs/>
          <w:szCs w:val="24"/>
        </w:rPr>
        <w:t>° MSC ljestvice i pripadajućeg vršnog ubrzanja od 2,94 m/s</w:t>
      </w:r>
      <w:r w:rsidRPr="00225EF6">
        <w:rPr>
          <w:bCs/>
          <w:szCs w:val="24"/>
          <w:vertAlign w:val="superscript"/>
        </w:rPr>
        <w:t>2</w:t>
      </w:r>
      <w:r w:rsidRPr="00225EF6">
        <w:rPr>
          <w:bCs/>
          <w:szCs w:val="24"/>
        </w:rPr>
        <w:t xml:space="preserve"> na području Općine</w:t>
      </w:r>
      <w:r>
        <w:rPr>
          <w:bCs/>
          <w:szCs w:val="24"/>
        </w:rPr>
        <w:t xml:space="preserve"> </w:t>
      </w:r>
      <w:r w:rsidR="00C67EA9">
        <w:rPr>
          <w:bCs/>
          <w:szCs w:val="24"/>
        </w:rPr>
        <w:t>Sokolovac</w:t>
      </w:r>
      <w:r w:rsidRPr="00225EF6">
        <w:rPr>
          <w:bCs/>
          <w:szCs w:val="24"/>
        </w:rPr>
        <w:t xml:space="preserve"> uzrokovali bi neznatno i umjereno </w:t>
      </w:r>
      <w:r w:rsidR="00636C9F" w:rsidRPr="00636C9F">
        <w:rPr>
          <w:bCs/>
          <w:szCs w:val="24"/>
        </w:rPr>
        <w:t xml:space="preserve">oštećenje na ukupno </w:t>
      </w:r>
      <w:r w:rsidR="00673EDB">
        <w:rPr>
          <w:bCs/>
          <w:szCs w:val="24"/>
        </w:rPr>
        <w:t>932</w:t>
      </w:r>
      <w:r w:rsidR="00636C9F" w:rsidRPr="00636C9F">
        <w:rPr>
          <w:bCs/>
          <w:szCs w:val="24"/>
        </w:rPr>
        <w:t xml:space="preserve"> objekta, do jakog oštećenja došlo bi na</w:t>
      </w:r>
      <w:r w:rsidR="00673EDB">
        <w:rPr>
          <w:bCs/>
          <w:szCs w:val="24"/>
        </w:rPr>
        <w:t xml:space="preserve"> 493</w:t>
      </w:r>
      <w:r w:rsidR="00636C9F" w:rsidRPr="00636C9F">
        <w:rPr>
          <w:bCs/>
          <w:szCs w:val="24"/>
        </w:rPr>
        <w:t xml:space="preserve"> objekta, a totalno uništenje i rušenje na</w:t>
      </w:r>
      <w:r w:rsidR="00636C9F" w:rsidRPr="00636C9F">
        <w:rPr>
          <w:b/>
          <w:bCs/>
          <w:szCs w:val="24"/>
        </w:rPr>
        <w:t xml:space="preserve"> </w:t>
      </w:r>
      <w:r w:rsidR="00673EDB">
        <w:rPr>
          <w:b/>
          <w:bCs/>
          <w:szCs w:val="24"/>
        </w:rPr>
        <w:t>72</w:t>
      </w:r>
      <w:r w:rsidR="00636C9F" w:rsidRPr="00636C9F">
        <w:rPr>
          <w:bCs/>
          <w:szCs w:val="24"/>
        </w:rPr>
        <w:t xml:space="preserve"> objekta.</w:t>
      </w:r>
      <w:r w:rsidR="00636C9F" w:rsidRPr="00636C9F">
        <w:rPr>
          <w:b/>
          <w:bCs/>
          <w:szCs w:val="24"/>
        </w:rPr>
        <w:t xml:space="preserve"> </w:t>
      </w:r>
      <w:r w:rsidR="00636C9F" w:rsidRPr="00636C9F">
        <w:rPr>
          <w:bCs/>
          <w:szCs w:val="24"/>
        </w:rPr>
        <w:t>Došlo bi do prekida opskrbom struje, vode, plina, problema u opskrbi i nedostatak hrane, pojava eksplozija, požara, reducirane mogućnosti u telekomunikacijama, psihoze i panike ljudi, gubitka sigurnog stambenog prostora i dr.</w:t>
      </w:r>
    </w:p>
    <w:p w14:paraId="5025789E" w14:textId="77777777" w:rsidR="00985C0E" w:rsidRPr="00DD481A" w:rsidRDefault="00985C0E" w:rsidP="00DD481A">
      <w:pPr>
        <w:pStyle w:val="Odlomakpopisa11"/>
        <w:rPr>
          <w:b/>
          <w:szCs w:val="24"/>
          <w:u w:val="single"/>
        </w:rPr>
      </w:pPr>
      <w:r w:rsidRPr="00DD481A">
        <w:rPr>
          <w:b/>
          <w:szCs w:val="24"/>
          <w:u w:val="single"/>
        </w:rPr>
        <w:t xml:space="preserve">PROGNOZA BROJA ŽRTAVA </w:t>
      </w:r>
    </w:p>
    <w:p w14:paraId="48912B74" w14:textId="4A30B2ED" w:rsidR="00985C0E" w:rsidRPr="00DD481A" w:rsidRDefault="00985C0E" w:rsidP="00DD481A">
      <w:pPr>
        <w:pStyle w:val="Odlomakpopisa11"/>
        <w:rPr>
          <w:b/>
          <w:szCs w:val="24"/>
        </w:rPr>
      </w:pPr>
      <w:r w:rsidRPr="00DD481A">
        <w:rPr>
          <w:szCs w:val="24"/>
        </w:rPr>
        <w:t xml:space="preserve">U žrtve potresa ubrajamo </w:t>
      </w:r>
      <w:r w:rsidRPr="00DD481A">
        <w:rPr>
          <w:bCs/>
          <w:szCs w:val="24"/>
        </w:rPr>
        <w:t xml:space="preserve">plitko, srednje i duboko zatrpane </w:t>
      </w:r>
      <w:r w:rsidRPr="00DD481A">
        <w:rPr>
          <w:szCs w:val="24"/>
        </w:rPr>
        <w:t xml:space="preserve">osobe. Plitko zatrpane osobe - moguće spašavanje uporabom lake opreme za spašavanje bez specijalnih radova i građevinskih strojeva. Duboko zatrpane osobe </w:t>
      </w:r>
      <w:r w:rsidR="00173B09">
        <w:rPr>
          <w:szCs w:val="24"/>
        </w:rPr>
        <w:t>–</w:t>
      </w:r>
      <w:r w:rsidRPr="00DD481A">
        <w:rPr>
          <w:szCs w:val="24"/>
        </w:rPr>
        <w:t xml:space="preserve"> osobe</w:t>
      </w:r>
      <w:r w:rsidR="00173B09">
        <w:rPr>
          <w:szCs w:val="24"/>
        </w:rPr>
        <w:t xml:space="preserve"> </w:t>
      </w:r>
      <w:r w:rsidRPr="00DD481A">
        <w:rPr>
          <w:szCs w:val="24"/>
        </w:rPr>
        <w:t>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043CD165" w14:textId="0CE506B1" w:rsidR="00985C0E" w:rsidRPr="00985C0E" w:rsidRDefault="00985C0E" w:rsidP="00985C0E">
      <w:pPr>
        <w:spacing w:after="0" w:line="276" w:lineRule="auto"/>
        <w:ind w:left="1776" w:firstLine="348"/>
        <w:jc w:val="both"/>
        <w:rPr>
          <w:rFonts w:ascii="Arial" w:eastAsia="Calibri" w:hAnsi="Arial" w:cs="Arial"/>
          <w:bCs/>
          <w:lang w:eastAsia="zh-CN"/>
        </w:rPr>
      </w:pPr>
      <w:r w:rsidRPr="00985C0E">
        <w:rPr>
          <w:rFonts w:ascii="Arial" w:eastAsia="Calibri" w:hAnsi="Arial" w:cs="Arial"/>
          <w:bCs/>
          <w:lang w:eastAsia="zh-CN"/>
        </w:rPr>
        <w:t xml:space="preserve">(BPSZ) = A </w:t>
      </w:r>
      <w:r w:rsidR="00000000">
        <w:rPr>
          <w:rFonts w:ascii="Arial" w:eastAsia="Calibri" w:hAnsi="Arial" w:cs="Arial"/>
          <w:bCs/>
          <w:position w:val="-2"/>
          <w:lang w:eastAsia="zh-CN"/>
        </w:rPr>
        <w:pict w14:anchorId="356FC5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0.5pt">
            <v:imagedata r:id="rId41" o:title=""/>
          </v:shape>
        </w:pict>
      </w:r>
      <w:r w:rsidRPr="00985C0E">
        <w:rPr>
          <w:rFonts w:ascii="Arial" w:eastAsia="Calibri" w:hAnsi="Arial" w:cs="Arial"/>
          <w:bCs/>
          <w:lang w:eastAsia="zh-CN"/>
        </w:rPr>
        <w:t xml:space="preserve"> </w:t>
      </w:r>
      <w:r w:rsidR="00000000">
        <w:rPr>
          <w:rFonts w:ascii="Arial" w:eastAsia="Calibri" w:hAnsi="Arial" w:cs="Arial"/>
          <w:b/>
          <w:bCs/>
          <w:position w:val="-28"/>
          <w:lang w:eastAsia="zh-CN"/>
        </w:rPr>
        <w:pict w14:anchorId="1BF75859">
          <v:shape id="_x0000_i1026" type="#_x0000_t75" style="width:26.25pt;height:33.75pt">
            <v:imagedata r:id="rId42" o:title=""/>
          </v:shape>
        </w:pic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7B051A4E" wp14:editId="15E1A78A">
            <wp:extent cx="304800" cy="42862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 xml:space="preserve"> </w:t>
      </w:r>
      <w:r w:rsidR="00000000">
        <w:rPr>
          <w:rFonts w:ascii="Arial" w:eastAsia="Calibri" w:hAnsi="Arial" w:cs="Arial"/>
          <w:bCs/>
          <w:position w:val="-2"/>
          <w:lang w:eastAsia="zh-CN"/>
        </w:rPr>
        <w:pict w14:anchorId="0DCF2996">
          <v:shape id="_x0000_i1027" type="#_x0000_t75" style="width:9pt;height:10.5pt">
            <v:imagedata r:id="rId44" o:title=""/>
          </v:shape>
        </w:pict>
      </w:r>
      <w:r w:rsidRPr="00985C0E">
        <w:rPr>
          <w:rFonts w:ascii="Arial" w:eastAsia="Calibri" w:hAnsi="Arial" w:cs="Arial"/>
          <w:bCs/>
          <w:lang w:eastAsia="zh-CN"/>
        </w:rPr>
        <w:t xml:space="preserve"> </w:t>
      </w:r>
      <w:r w:rsidR="00000000">
        <w:rPr>
          <w:rFonts w:ascii="Arial" w:eastAsia="Calibri" w:hAnsi="Arial" w:cs="Arial"/>
          <w:b/>
          <w:bCs/>
          <w:position w:val="-30"/>
          <w:lang w:eastAsia="zh-CN"/>
        </w:rPr>
        <w:pict w14:anchorId="5F7B0DB9">
          <v:shape id="_x0000_i1028" type="#_x0000_t75" style="width:35.25pt;height:35.25pt">
            <v:imagedata r:id="rId45" o:title=""/>
          </v:shape>
        </w:pict>
      </w:r>
      <w:r w:rsidRPr="00985C0E">
        <w:rPr>
          <w:rFonts w:ascii="Arial" w:eastAsia="Calibri" w:hAnsi="Arial" w:cs="Arial"/>
          <w:lang w:eastAsia="zh-CN"/>
        </w:rPr>
        <w:t xml:space="preserve">                       (</w:t>
      </w:r>
      <w:r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14:anchorId="0ECA4ED2" wp14:editId="6161FADA">
            <wp:extent cx="400050" cy="44767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Pr="00985C0E">
        <w:rPr>
          <w:rFonts w:ascii="Arial" w:eastAsia="Calibri" w:hAnsi="Arial" w:cs="Arial"/>
          <w:bCs/>
          <w:lang w:eastAsia="zh-CN"/>
        </w:rPr>
        <w:fldChar w:fldCharType="end"/>
      </w:r>
      <w:r w:rsidRPr="00985C0E">
        <w:rPr>
          <w:rFonts w:ascii="Arial" w:eastAsia="Calibri" w:hAnsi="Arial" w:cs="Arial"/>
          <w:bCs/>
          <w:lang w:eastAsia="zh-CN"/>
        </w:rPr>
        <w:t>1)</w:t>
      </w:r>
    </w:p>
    <w:p w14:paraId="2C39B169" w14:textId="2C0C3EAE" w:rsidR="00985C0E" w:rsidRPr="00985C0E" w:rsidRDefault="00985C0E" w:rsidP="00985C0E">
      <w:pPr>
        <w:tabs>
          <w:tab w:val="left" w:pos="426"/>
        </w:tabs>
        <w:spacing w:after="0" w:line="276" w:lineRule="auto"/>
        <w:jc w:val="both"/>
        <w:rPr>
          <w:rFonts w:ascii="Arial" w:eastAsia="Calibri" w:hAnsi="Arial" w:cs="Arial"/>
          <w:b/>
          <w:bCs/>
          <w:lang w:eastAsia="zh-CN"/>
        </w:rPr>
      </w:pP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t xml:space="preserve">(BDZ) = A </w:t>
      </w:r>
      <w:r w:rsidR="00000000">
        <w:rPr>
          <w:rFonts w:ascii="Arial" w:eastAsia="Calibri" w:hAnsi="Arial" w:cs="Arial"/>
          <w:b/>
          <w:bCs/>
          <w:position w:val="-2"/>
          <w:lang w:eastAsia="zh-CN"/>
        </w:rPr>
        <w:pict w14:anchorId="023E9540">
          <v:shape id="_x0000_i1029" type="#_x0000_t75" style="width:9pt;height:10.5pt">
            <v:imagedata r:id="rId47" o:title=""/>
          </v:shape>
        </w:pic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35F06C40" wp14:editId="212F3B8C">
            <wp:extent cx="304800" cy="4286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Pr="00985C0E">
        <w:rPr>
          <w:rFonts w:ascii="Arial" w:eastAsia="Calibri" w:hAnsi="Arial" w:cs="Arial"/>
          <w:b/>
          <w:bCs/>
          <w:lang w:eastAsia="zh-CN"/>
        </w:rPr>
        <w:t xml:space="preserve"> </w:t>
      </w:r>
      <w:r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14:anchorId="6375AF56" wp14:editId="05405F90">
            <wp:extent cx="523875" cy="447675"/>
            <wp:effectExtent l="0" t="0" r="9525"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Pr="00985C0E">
        <w:rPr>
          <w:rFonts w:ascii="Arial" w:eastAsia="Calibri" w:hAnsi="Arial" w:cs="Arial"/>
          <w:b/>
          <w:bCs/>
          <w:lang w:eastAsia="zh-CN"/>
        </w:rPr>
        <w:fldChar w:fldCharType="end"/>
      </w:r>
      <w:r w:rsidR="00000000">
        <w:rPr>
          <w:rFonts w:ascii="Arial" w:eastAsia="Calibri" w:hAnsi="Arial" w:cs="Arial"/>
          <w:b/>
          <w:bCs/>
          <w:position w:val="-28"/>
          <w:lang w:eastAsia="zh-CN"/>
        </w:rPr>
        <w:pict w14:anchorId="34D47027">
          <v:shape id="_x0000_i1030" type="#_x0000_t75" style="width:26.25pt;height:33.75pt">
            <v:imagedata r:id="rId49" o:title=""/>
          </v:shape>
        </w:pict>
      </w:r>
      <w:r w:rsidR="00000000">
        <w:rPr>
          <w:rFonts w:ascii="Arial" w:eastAsia="Calibri" w:hAnsi="Arial" w:cs="Arial"/>
          <w:b/>
          <w:bCs/>
          <w:position w:val="-2"/>
          <w:lang w:eastAsia="zh-CN"/>
        </w:rPr>
        <w:pict w14:anchorId="54DF4FF3">
          <v:shape id="_x0000_i1031" type="#_x0000_t75" style="width:9pt;height:10.5pt">
            <v:imagedata r:id="rId50" o:title=""/>
          </v:shape>
        </w:pict>
      </w:r>
      <w:r w:rsidRPr="00985C0E">
        <w:rPr>
          <w:rFonts w:ascii="Arial" w:eastAsia="Calibri" w:hAnsi="Arial" w:cs="Arial"/>
          <w:b/>
          <w:bCs/>
          <w:lang w:eastAsia="zh-CN"/>
        </w:rPr>
        <w:t xml:space="preserve"> </w:t>
      </w:r>
      <w:r w:rsidR="00000000">
        <w:rPr>
          <w:rFonts w:ascii="Arial" w:eastAsia="Calibri" w:hAnsi="Arial" w:cs="Arial"/>
          <w:b/>
          <w:bCs/>
          <w:position w:val="-30"/>
          <w:lang w:eastAsia="zh-CN"/>
        </w:rPr>
        <w:pict w14:anchorId="160AF792">
          <v:shape id="_x0000_i1032" type="#_x0000_t75" style="width:33.75pt;height:35.25pt">
            <v:imagedata r:id="rId51" o:title=""/>
          </v:shape>
        </w:pict>
      </w:r>
      <w:r w:rsidRPr="00985C0E">
        <w:rPr>
          <w:rFonts w:ascii="Arial" w:eastAsia="Calibri" w:hAnsi="Arial" w:cs="Arial"/>
          <w:lang w:eastAsia="zh-CN"/>
        </w:rPr>
        <w:t xml:space="preserve">                           (2)</w:t>
      </w:r>
    </w:p>
    <w:p w14:paraId="3C57D8F2" w14:textId="77777777" w:rsidR="00985C0E" w:rsidRPr="00985C0E" w:rsidRDefault="00985C0E" w:rsidP="00173B09">
      <w:pPr>
        <w:pStyle w:val="Odlomakpopisa11"/>
      </w:pPr>
      <w:r w:rsidRPr="00985C0E">
        <w:t>gdje je:</w:t>
      </w:r>
    </w:p>
    <w:p w14:paraId="112A808D" w14:textId="77777777" w:rsidR="00985C0E" w:rsidRPr="00985C0E" w:rsidRDefault="00985C0E" w:rsidP="00173B09">
      <w:pPr>
        <w:pStyle w:val="Odlomakpopisa11"/>
        <w:spacing w:after="0"/>
      </w:pPr>
      <w:r w:rsidRPr="00985C0E">
        <w:t>BPSZ -- broj plitko i srednje zatrpanih osoba,</w:t>
      </w:r>
    </w:p>
    <w:p w14:paraId="26926363" w14:textId="77777777" w:rsidR="00985C0E" w:rsidRPr="00985C0E" w:rsidRDefault="00985C0E" w:rsidP="00173B09">
      <w:pPr>
        <w:pStyle w:val="Odlomakpopisa11"/>
        <w:spacing w:after="0"/>
      </w:pPr>
      <w:r w:rsidRPr="00985C0E">
        <w:t>BDZ -- broj duboko zatrpanih osoba,</w:t>
      </w:r>
    </w:p>
    <w:p w14:paraId="58FB8F5A" w14:textId="77777777" w:rsidR="00985C0E" w:rsidRPr="00985C0E" w:rsidRDefault="00985C0E" w:rsidP="00173B09">
      <w:pPr>
        <w:pStyle w:val="Odlomakpopisa11"/>
        <w:spacing w:after="0"/>
      </w:pPr>
      <w:r w:rsidRPr="00985C0E">
        <w:t>A -- ukupan broj osoba koje žive na nekom području,</w:t>
      </w:r>
    </w:p>
    <w:p w14:paraId="45B746FD" w14:textId="77777777" w:rsidR="00985C0E" w:rsidRPr="00985C0E" w:rsidRDefault="00985C0E" w:rsidP="00173B09">
      <w:pPr>
        <w:pStyle w:val="Odlomakpopisa11"/>
        <w:spacing w:after="0"/>
      </w:pPr>
      <w:r w:rsidRPr="00985C0E">
        <w:t>B -- postotak zastupljenosti zgrada određenog konstruktivnog sustava u ukupnom broju stambenih zgrada određene gradske zone,</w:t>
      </w:r>
    </w:p>
    <w:p w14:paraId="232B22D7" w14:textId="77777777" w:rsidR="00985C0E" w:rsidRPr="00985C0E" w:rsidRDefault="00985C0E" w:rsidP="00173B09">
      <w:pPr>
        <w:pStyle w:val="Odlomakpopisa11"/>
        <w:spacing w:after="0"/>
      </w:pPr>
      <w:r w:rsidRPr="00985C0E">
        <w:t xml:space="preserve">C -- postotak zastupljenosti zgrada određenog konstruktivnog sistema prema stupnjevima oštećenja za određeni intenzitet procesa u donosu prema ukupnom broju zgrada tog sustava, </w:t>
      </w:r>
    </w:p>
    <w:p w14:paraId="48E45E28" w14:textId="77777777" w:rsidR="00985C0E" w:rsidRPr="00985C0E" w:rsidRDefault="00985C0E" w:rsidP="00173B09">
      <w:pPr>
        <w:pStyle w:val="Odlomakpopisa11"/>
        <w:spacing w:after="0"/>
      </w:pPr>
      <w:r w:rsidRPr="00985C0E">
        <w:t>D -- postotak plitko i srednje zatrpanih za j-to oštećenje u i-tom konstruktivnom sustavu,</w:t>
      </w:r>
    </w:p>
    <w:p w14:paraId="7BFD0C61" w14:textId="77777777" w:rsidR="00985C0E" w:rsidRPr="00985C0E" w:rsidRDefault="00985C0E" w:rsidP="00173B09">
      <w:pPr>
        <w:pStyle w:val="Odlomakpopisa11"/>
      </w:pPr>
      <w:r w:rsidRPr="00985C0E">
        <w:t>E -- postotak duboko zatrpanih za j-to oštećenje u i-tom konstruktivnom sustavu.</w:t>
      </w:r>
    </w:p>
    <w:p w14:paraId="35D0DC00" w14:textId="77777777" w:rsidR="00985C0E" w:rsidRPr="00985C0E" w:rsidRDefault="00985C0E" w:rsidP="00173B09">
      <w:pPr>
        <w:pStyle w:val="Odlomakpopisa11"/>
      </w:pPr>
      <w:r w:rsidRPr="00985C0E">
        <w:rPr>
          <w:lang w:val="en-US"/>
        </w:rPr>
        <w:lastRenderedPageBreak/>
        <w:t>Izra</w:t>
      </w:r>
      <w:r w:rsidRPr="00985C0E">
        <w:t>č</w:t>
      </w:r>
      <w:r w:rsidRPr="00985C0E">
        <w:rPr>
          <w:lang w:val="en-US"/>
        </w:rPr>
        <w:t>unom</w:t>
      </w:r>
      <w:r w:rsidRPr="00985C0E">
        <w:t xml:space="preserve"> </w:t>
      </w:r>
      <w:r w:rsidRPr="00985C0E">
        <w:rPr>
          <w:lang w:val="en-US"/>
        </w:rPr>
        <w:t>dobiven</w:t>
      </w:r>
      <w:r w:rsidRPr="00985C0E">
        <w:t xml:space="preserve"> </w:t>
      </w:r>
      <w:r w:rsidRPr="00985C0E">
        <w:rPr>
          <w:lang w:val="en-US"/>
        </w:rPr>
        <w:t>ukupan</w:t>
      </w:r>
      <w:r w:rsidRPr="00985C0E">
        <w:t xml:space="preserve"> </w:t>
      </w:r>
      <w:r w:rsidRPr="00985C0E">
        <w:rPr>
          <w:lang w:val="en-US"/>
        </w:rPr>
        <w:t>broj</w:t>
      </w:r>
      <w:r w:rsidRPr="00985C0E">
        <w:t xml:space="preserve"> </w:t>
      </w:r>
      <w:r w:rsidRPr="00985C0E">
        <w:rPr>
          <w:lang w:val="en-US"/>
        </w:rPr>
        <w:t>plitko</w:t>
      </w:r>
      <w:r w:rsidRPr="00985C0E">
        <w:t xml:space="preserve"> </w:t>
      </w:r>
      <w:r w:rsidRPr="00985C0E">
        <w:rPr>
          <w:lang w:val="en-US"/>
        </w:rPr>
        <w:t>i</w:t>
      </w:r>
      <w:r w:rsidRPr="00985C0E">
        <w:t xml:space="preserve"> </w:t>
      </w:r>
      <w:r w:rsidRPr="00985C0E">
        <w:rPr>
          <w:lang w:val="en-US"/>
        </w:rPr>
        <w:t>srednje</w:t>
      </w:r>
      <w:r w:rsidRPr="00985C0E">
        <w:t xml:space="preserve"> </w:t>
      </w:r>
      <w:r w:rsidRPr="00985C0E">
        <w:rPr>
          <w:lang w:val="en-US"/>
        </w:rPr>
        <w:t>zatrpanih</w:t>
      </w:r>
      <w:r w:rsidRPr="00985C0E">
        <w:t xml:space="preserve"> </w:t>
      </w:r>
      <w:r w:rsidRPr="00985C0E">
        <w:rPr>
          <w:lang w:val="en-US"/>
        </w:rPr>
        <w:t>i</w:t>
      </w:r>
      <w:r w:rsidRPr="00985C0E">
        <w:t xml:space="preserve"> </w:t>
      </w:r>
      <w:r w:rsidRPr="00985C0E">
        <w:rPr>
          <w:lang w:val="en-US"/>
        </w:rPr>
        <w:t>duboko</w:t>
      </w:r>
      <w:r w:rsidRPr="00985C0E">
        <w:t xml:space="preserve"> </w:t>
      </w:r>
      <w:r w:rsidRPr="00985C0E">
        <w:rPr>
          <w:lang w:val="en-US"/>
        </w:rPr>
        <w:t>zatrpanih</w:t>
      </w:r>
      <w:r w:rsidRPr="00985C0E">
        <w:t xml:space="preserve"> </w:t>
      </w:r>
      <w:r w:rsidRPr="00985C0E">
        <w:rPr>
          <w:lang w:val="en-US"/>
        </w:rPr>
        <w:t>osoba</w:t>
      </w:r>
      <w:r w:rsidRPr="00985C0E">
        <w:t>:</w:t>
      </w:r>
    </w:p>
    <w:p w14:paraId="2894C218" w14:textId="24E6CF41" w:rsidR="00985C0E" w:rsidRPr="00985C0E" w:rsidRDefault="00C11492" w:rsidP="00554A21">
      <w:pPr>
        <w:pStyle w:val="Odlomakpopisa11"/>
        <w:numPr>
          <w:ilvl w:val="0"/>
          <w:numId w:val="34"/>
        </w:numPr>
        <w:spacing w:after="0"/>
        <w:rPr>
          <w:lang w:eastAsia="zh-CN"/>
        </w:rPr>
      </w:pPr>
      <w:r>
        <w:rPr>
          <w:b/>
          <w:bCs/>
          <w:lang w:eastAsia="zh-CN"/>
        </w:rPr>
        <w:t>36</w:t>
      </w:r>
      <w:r w:rsidR="00985C0E" w:rsidRPr="00985C0E">
        <w:rPr>
          <w:lang w:eastAsia="zh-CN"/>
        </w:rPr>
        <w:t xml:space="preserve"> plitko i srednje zatrpanih osoba</w:t>
      </w:r>
      <w:r w:rsidR="00173B09">
        <w:rPr>
          <w:lang w:eastAsia="zh-CN"/>
        </w:rPr>
        <w:t>,</w:t>
      </w:r>
    </w:p>
    <w:p w14:paraId="6DE6E13E" w14:textId="31B1AB9D" w:rsidR="00985C0E" w:rsidRPr="00985C0E" w:rsidRDefault="00C11492" w:rsidP="00554A21">
      <w:pPr>
        <w:pStyle w:val="Odlomakpopisa11"/>
        <w:numPr>
          <w:ilvl w:val="0"/>
          <w:numId w:val="34"/>
        </w:numPr>
        <w:rPr>
          <w:lang w:eastAsia="zh-CN"/>
        </w:rPr>
      </w:pPr>
      <w:r>
        <w:rPr>
          <w:b/>
          <w:bCs/>
          <w:lang w:eastAsia="zh-CN"/>
        </w:rPr>
        <w:t>44</w:t>
      </w:r>
      <w:r w:rsidR="00DB4C30">
        <w:rPr>
          <w:lang w:eastAsia="zh-CN"/>
        </w:rPr>
        <w:t xml:space="preserve"> </w:t>
      </w:r>
      <w:r w:rsidR="00985C0E" w:rsidRPr="00985C0E">
        <w:rPr>
          <w:lang w:eastAsia="zh-CN"/>
        </w:rPr>
        <w:t>duboko zatrpanih osob</w:t>
      </w:r>
      <w:r w:rsidR="00173B09">
        <w:rPr>
          <w:lang w:eastAsia="zh-CN"/>
        </w:rPr>
        <w:t>a.</w:t>
      </w:r>
    </w:p>
    <w:p w14:paraId="5AF266BC" w14:textId="77777777" w:rsidR="00985C0E" w:rsidRPr="00F5389E" w:rsidRDefault="00985C0E" w:rsidP="00985C0E">
      <w:pPr>
        <w:spacing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KOLIČINE GRAĐEVINSKOG OTPADA</w:t>
      </w:r>
    </w:p>
    <w:p w14:paraId="205C23A6" w14:textId="77777777" w:rsidR="00985C0E" w:rsidRPr="00985C0E" w:rsidRDefault="00985C0E" w:rsidP="00173B09">
      <w:pPr>
        <w:pStyle w:val="Odlomakpopisa11"/>
      </w:pPr>
      <w:r w:rsidRPr="00985C0E">
        <w:t xml:space="preserve">Količina građevinskog otpada nastalog urušavanjem važna je da bi se dimenzioniralo i odredilo područje gdje će taj građevinski otpad biti privremeno pohranjen. Količina otpada će se proračunati metodom koju upotrebljava US Army Corps of Engineers (USACE). </w:t>
      </w:r>
    </w:p>
    <w:p w14:paraId="045E4FAE" w14:textId="0C8B8D5D" w:rsidR="00C4489B" w:rsidRDefault="00985C0E" w:rsidP="00173B09">
      <w:pPr>
        <w:pStyle w:val="Odlomakpopisa11"/>
      </w:pPr>
      <w:r w:rsidRPr="00985C0E">
        <w:t xml:space="preserve">Proračunom je utvrđeno da će na području </w:t>
      </w:r>
      <w:r w:rsidR="009347B9">
        <w:t>Općine</w:t>
      </w:r>
      <w:r w:rsidR="00225EF6">
        <w:t xml:space="preserve"> </w:t>
      </w:r>
      <w:r w:rsidR="00C67EA9">
        <w:t>Sokolovac</w:t>
      </w:r>
      <w:r w:rsidRPr="00985C0E">
        <w:t xml:space="preserve"> doći do </w:t>
      </w:r>
      <w:r w:rsidRPr="00985C0E">
        <w:rPr>
          <w:b/>
        </w:rPr>
        <w:t>potpunog rušenja i totalnog oštećenja</w:t>
      </w:r>
      <w:r w:rsidR="00C11492">
        <w:rPr>
          <w:b/>
        </w:rPr>
        <w:t xml:space="preserve"> 72</w:t>
      </w:r>
      <w:r w:rsidR="00225EF6">
        <w:rPr>
          <w:b/>
        </w:rPr>
        <w:t xml:space="preserve"> objekt</w:t>
      </w:r>
      <w:r w:rsidR="00720CA6">
        <w:rPr>
          <w:b/>
        </w:rPr>
        <w:t>a</w:t>
      </w:r>
      <w:r w:rsidRPr="00985C0E">
        <w:t xml:space="preserve">. </w:t>
      </w:r>
    </w:p>
    <w:p w14:paraId="0CDCE6BC" w14:textId="3C41BE52" w:rsidR="00225EF6" w:rsidRPr="00225EF6" w:rsidRDefault="00225EF6" w:rsidP="00225EF6">
      <w:pPr>
        <w:pStyle w:val="Odlomakpopisa"/>
        <w:rPr>
          <w:lang w:eastAsia="zh-CN"/>
        </w:rPr>
      </w:pPr>
      <w:r w:rsidRPr="00225EF6">
        <w:rPr>
          <w:lang w:eastAsia="zh-CN"/>
        </w:rPr>
        <w:t>Kako su to uglavnom dvokatni objekti, količina otpada se proračunava:</w:t>
      </w:r>
    </w:p>
    <w:p w14:paraId="118C6B61" w14:textId="77777777" w:rsidR="00225EF6" w:rsidRPr="00225EF6" w:rsidRDefault="00225EF6" w:rsidP="00225EF6">
      <w:pPr>
        <w:pStyle w:val="Odlomakpopisa"/>
        <w:rPr>
          <w:lang w:eastAsia="zh-CN"/>
        </w:rPr>
      </w:pPr>
      <w:r w:rsidRPr="00225EF6">
        <w:rPr>
          <w:lang w:eastAsia="zh-CN"/>
        </w:rPr>
        <w:t>Jedan dvokatni objekt prosječnih gabarita 9 m L* 9 m W * 15 m H ima:</w:t>
      </w:r>
    </w:p>
    <w:p w14:paraId="53001ABD" w14:textId="77777777" w:rsidR="00225EF6" w:rsidRPr="00225EF6" w:rsidRDefault="00225EF6" w:rsidP="00225EF6">
      <w:pPr>
        <w:pStyle w:val="Odlomakpopisa"/>
        <w:rPr>
          <w:lang w:eastAsia="zh-CN"/>
        </w:rPr>
      </w:pPr>
      <w:r w:rsidRPr="00225EF6">
        <w:rPr>
          <w:lang w:eastAsia="zh-CN"/>
        </w:rPr>
        <w:t>(L* W* H) / 0,02831685 / 27= ------- 0,7645549 m3 * 0,33 = ---- m</w:t>
      </w:r>
      <w:r w:rsidRPr="00225EF6">
        <w:rPr>
          <w:vertAlign w:val="superscript"/>
          <w:lang w:eastAsia="zh-CN"/>
        </w:rPr>
        <w:t>3</w:t>
      </w:r>
      <w:r w:rsidRPr="00225EF6">
        <w:rPr>
          <w:lang w:eastAsia="zh-CN"/>
        </w:rPr>
        <w:t xml:space="preserve"> građevinskog otpada,</w:t>
      </w:r>
    </w:p>
    <w:p w14:paraId="460EAED5" w14:textId="77777777" w:rsidR="00225EF6" w:rsidRPr="00225EF6" w:rsidRDefault="00225EF6" w:rsidP="00225EF6">
      <w:pPr>
        <w:pStyle w:val="Odlomakpopisa"/>
        <w:rPr>
          <w:lang w:eastAsia="zh-CN"/>
        </w:rPr>
      </w:pPr>
      <w:r w:rsidRPr="00225EF6">
        <w:rPr>
          <w:lang w:eastAsia="zh-CN"/>
        </w:rPr>
        <w:t>pa prema izračunu proizlazi da jedan objekt ima:</w:t>
      </w:r>
    </w:p>
    <w:p w14:paraId="3C5609FB" w14:textId="77777777" w:rsidR="00225EF6" w:rsidRPr="00225EF6" w:rsidRDefault="00225EF6" w:rsidP="00225EF6">
      <w:pPr>
        <w:pStyle w:val="Odlomakpopisa"/>
        <w:rPr>
          <w:lang w:eastAsia="zh-CN"/>
        </w:rPr>
      </w:pPr>
      <w:r w:rsidRPr="00225EF6">
        <w:rPr>
          <w:lang w:eastAsia="zh-CN"/>
        </w:rPr>
        <w:t>(9*9*15 )/ 0,02831685 /27 = 1589,2 * 0,7645549* 0,33 = 400, 95 m</w:t>
      </w:r>
      <w:r w:rsidRPr="00225EF6">
        <w:rPr>
          <w:vertAlign w:val="superscript"/>
          <w:lang w:eastAsia="zh-CN"/>
        </w:rPr>
        <w:t>3</w:t>
      </w:r>
      <w:r w:rsidRPr="00225EF6">
        <w:rPr>
          <w:lang w:eastAsia="zh-CN"/>
        </w:rPr>
        <w:t xml:space="preserve"> otpada.</w:t>
      </w:r>
    </w:p>
    <w:p w14:paraId="4BC9AB8A" w14:textId="43FB4F60" w:rsidR="00225EF6" w:rsidRPr="00225EF6" w:rsidRDefault="00225EF6" w:rsidP="00225EF6">
      <w:pPr>
        <w:spacing w:after="120" w:line="276" w:lineRule="auto"/>
        <w:jc w:val="both"/>
        <w:rPr>
          <w:rFonts w:ascii="Arial" w:eastAsia="Calibri" w:hAnsi="Arial" w:cs="Arial"/>
          <w:b/>
          <w:lang w:eastAsia="zh-CN"/>
        </w:rPr>
      </w:pPr>
      <w:r w:rsidRPr="00225EF6">
        <w:rPr>
          <w:rFonts w:ascii="Arial" w:eastAsia="Calibri" w:hAnsi="Arial" w:cs="Arial"/>
          <w:b/>
          <w:lang w:eastAsia="zh-CN"/>
        </w:rPr>
        <w:t xml:space="preserve">Za </w:t>
      </w:r>
      <w:r w:rsidR="00C11492">
        <w:rPr>
          <w:rFonts w:ascii="Arial" w:eastAsia="Calibri" w:hAnsi="Arial" w:cs="Arial"/>
          <w:b/>
          <w:lang w:eastAsia="zh-CN"/>
        </w:rPr>
        <w:t>72</w:t>
      </w:r>
      <w:r w:rsidR="00720CA6">
        <w:rPr>
          <w:rFonts w:ascii="Arial" w:eastAsia="Calibri" w:hAnsi="Arial" w:cs="Arial"/>
          <w:b/>
          <w:lang w:eastAsia="zh-CN"/>
        </w:rPr>
        <w:t xml:space="preserve"> objekta</w:t>
      </w:r>
      <w:r w:rsidRPr="00225EF6">
        <w:rPr>
          <w:rFonts w:ascii="Arial" w:eastAsia="Calibri" w:hAnsi="Arial" w:cs="Arial"/>
          <w:b/>
          <w:lang w:eastAsia="zh-CN"/>
        </w:rPr>
        <w:t xml:space="preserve"> objekt ukupna količina građevinskog otpada iznosi oko </w:t>
      </w:r>
      <w:r w:rsidR="00C11492">
        <w:rPr>
          <w:rFonts w:ascii="Arial" w:eastAsia="Calibri" w:hAnsi="Arial" w:cs="Arial"/>
          <w:b/>
          <w:lang w:eastAsia="zh-CN"/>
        </w:rPr>
        <w:t>29.084,91</w:t>
      </w:r>
      <w:r w:rsidR="00921F08" w:rsidRPr="00921F08">
        <w:rPr>
          <w:rFonts w:ascii="Arial" w:eastAsia="Calibri" w:hAnsi="Arial" w:cs="Arial"/>
          <w:b/>
          <w:lang w:eastAsia="zh-CN"/>
        </w:rPr>
        <w:t xml:space="preserve"> </w:t>
      </w:r>
      <w:r w:rsidRPr="00225EF6">
        <w:rPr>
          <w:rFonts w:ascii="Arial" w:eastAsia="Calibri" w:hAnsi="Arial" w:cs="Arial"/>
          <w:b/>
          <w:lang w:eastAsia="zh-CN"/>
        </w:rPr>
        <w:t xml:space="preserve">m³. </w:t>
      </w:r>
    </w:p>
    <w:p w14:paraId="12C6A04E" w14:textId="711E6CFC" w:rsidR="00225EF6" w:rsidRPr="00225EF6" w:rsidRDefault="00225EF6" w:rsidP="00225EF6">
      <w:pPr>
        <w:pStyle w:val="Odlomakpopisa"/>
        <w:rPr>
          <w:lang w:eastAsia="zh-CN"/>
        </w:rPr>
      </w:pPr>
      <w:r w:rsidRPr="00225EF6">
        <w:rPr>
          <w:lang w:eastAsia="zh-CN"/>
        </w:rPr>
        <w:t>Od ove količine USACE predviđa da će 30% biti drvena građa koja se kasnije može lako reciklirati. Od ostalih 70% predviđa se da je 42% gorivi materijal koji zahtijeva sortiranje, 43% građevinski otpad (kamen, beton, žbuka), 15% metal. Prema tome, urušavanjem</w:t>
      </w:r>
      <w:r w:rsidR="00720CA6">
        <w:rPr>
          <w:lang w:eastAsia="zh-CN"/>
        </w:rPr>
        <w:t xml:space="preserve"> </w:t>
      </w:r>
      <w:r w:rsidR="00C11492">
        <w:rPr>
          <w:lang w:eastAsia="zh-CN"/>
        </w:rPr>
        <w:t>72</w:t>
      </w:r>
      <w:r w:rsidRPr="00225EF6">
        <w:rPr>
          <w:lang w:eastAsia="zh-CN"/>
        </w:rPr>
        <w:t xml:space="preserve"> objekta na području Općine </w:t>
      </w:r>
      <w:r w:rsidR="00C67EA9">
        <w:rPr>
          <w:lang w:eastAsia="zh-CN"/>
        </w:rPr>
        <w:t>Sokolovac</w:t>
      </w:r>
      <w:r w:rsidRPr="00225EF6">
        <w:rPr>
          <w:lang w:eastAsia="zh-CN"/>
        </w:rPr>
        <w:t xml:space="preserve">, nastat će ukupno </w:t>
      </w:r>
      <w:r w:rsidR="00C11492">
        <w:rPr>
          <w:lang w:eastAsia="zh-CN"/>
        </w:rPr>
        <w:t>29.084,91</w:t>
      </w:r>
      <w:r w:rsidR="00921F08" w:rsidRPr="00921F08">
        <w:rPr>
          <w:lang w:eastAsia="zh-CN"/>
        </w:rPr>
        <w:t xml:space="preserve"> </w:t>
      </w:r>
      <w:r w:rsidRPr="00225EF6">
        <w:rPr>
          <w:lang w:eastAsia="zh-CN"/>
        </w:rPr>
        <w:t>m</w:t>
      </w:r>
      <w:r w:rsidRPr="00225EF6">
        <w:rPr>
          <w:vertAlign w:val="superscript"/>
          <w:lang w:eastAsia="zh-CN"/>
        </w:rPr>
        <w:t xml:space="preserve">3 </w:t>
      </w:r>
      <w:r w:rsidRPr="00225EF6">
        <w:rPr>
          <w:lang w:eastAsia="zh-CN"/>
        </w:rPr>
        <w:t>građevinskog otpada, od čega:</w:t>
      </w:r>
    </w:p>
    <w:p w14:paraId="7CDBD082" w14:textId="34D89257" w:rsidR="00012491" w:rsidRPr="00012491" w:rsidRDefault="00C11492" w:rsidP="00BD5573">
      <w:pPr>
        <w:numPr>
          <w:ilvl w:val="0"/>
          <w:numId w:val="46"/>
        </w:numPr>
        <w:spacing w:after="0" w:line="276" w:lineRule="auto"/>
        <w:jc w:val="both"/>
        <w:rPr>
          <w:rFonts w:ascii="Calibri" w:eastAsia="Calibri" w:hAnsi="Calibri" w:cs="Times New Roman"/>
          <w:sz w:val="24"/>
          <w:lang w:eastAsia="hr-HR"/>
        </w:rPr>
      </w:pPr>
      <w:r>
        <w:rPr>
          <w:rFonts w:ascii="Calibri" w:eastAsia="Calibri" w:hAnsi="Calibri" w:cs="Times New Roman"/>
          <w:sz w:val="24"/>
          <w:lang w:eastAsia="hr-HR"/>
        </w:rPr>
        <w:t>8.725,47</w:t>
      </w:r>
      <w:r w:rsidR="00921F08">
        <w:rPr>
          <w:rFonts w:ascii="Calibri" w:eastAsia="Calibri" w:hAnsi="Calibri" w:cs="Times New Roman"/>
          <w:sz w:val="24"/>
          <w:lang w:eastAsia="hr-HR"/>
        </w:rPr>
        <w:t xml:space="preserve"> </w:t>
      </w:r>
      <w:r w:rsidR="00012491" w:rsidRPr="00012491">
        <w:rPr>
          <w:rFonts w:ascii="Calibri" w:eastAsia="Calibri" w:hAnsi="Calibri" w:cs="Times New Roman"/>
          <w:sz w:val="24"/>
          <w:lang w:eastAsia="hr-HR"/>
        </w:rPr>
        <w:t>m</w:t>
      </w:r>
      <w:r w:rsidR="00012491" w:rsidRPr="00012491">
        <w:rPr>
          <w:rFonts w:ascii="Calibri" w:eastAsia="Calibri" w:hAnsi="Calibri" w:cs="Times New Roman"/>
          <w:sz w:val="24"/>
          <w:vertAlign w:val="superscript"/>
          <w:lang w:eastAsia="hr-HR"/>
        </w:rPr>
        <w:t>3</w:t>
      </w:r>
      <w:r w:rsidR="00012491" w:rsidRPr="00012491">
        <w:rPr>
          <w:rFonts w:ascii="Calibri" w:eastAsia="Calibri" w:hAnsi="Calibri" w:cs="Times New Roman"/>
          <w:sz w:val="24"/>
          <w:lang w:eastAsia="hr-HR"/>
        </w:rPr>
        <w:t xml:space="preserve"> drvene građe,</w:t>
      </w:r>
    </w:p>
    <w:p w14:paraId="17DB0211" w14:textId="2A103D1F" w:rsidR="00012491" w:rsidRPr="00012491" w:rsidRDefault="00C11492" w:rsidP="00BD5573">
      <w:pPr>
        <w:numPr>
          <w:ilvl w:val="0"/>
          <w:numId w:val="46"/>
        </w:numPr>
        <w:spacing w:after="0" w:line="276" w:lineRule="auto"/>
        <w:jc w:val="both"/>
        <w:rPr>
          <w:rFonts w:ascii="Calibri" w:eastAsia="Calibri" w:hAnsi="Calibri" w:cs="Times New Roman"/>
          <w:sz w:val="24"/>
          <w:lang w:eastAsia="hr-HR"/>
        </w:rPr>
      </w:pPr>
      <w:r>
        <w:rPr>
          <w:rFonts w:ascii="Calibri" w:eastAsia="Calibri" w:hAnsi="Calibri" w:cs="Times New Roman"/>
          <w:sz w:val="24"/>
          <w:lang w:eastAsia="hr-HR"/>
        </w:rPr>
        <w:t>8.550,96</w:t>
      </w:r>
      <w:r w:rsidR="00012491" w:rsidRPr="00012491">
        <w:rPr>
          <w:rFonts w:ascii="Calibri" w:eastAsia="Calibri" w:hAnsi="Calibri" w:cs="Times New Roman"/>
          <w:sz w:val="24"/>
          <w:lang w:eastAsia="hr-HR"/>
        </w:rPr>
        <w:t xml:space="preserve"> m</w:t>
      </w:r>
      <w:r w:rsidR="00012491" w:rsidRPr="00012491">
        <w:rPr>
          <w:rFonts w:ascii="Calibri" w:eastAsia="Calibri" w:hAnsi="Calibri" w:cs="Times New Roman"/>
          <w:sz w:val="24"/>
          <w:vertAlign w:val="superscript"/>
          <w:lang w:eastAsia="hr-HR"/>
        </w:rPr>
        <w:t>3</w:t>
      </w:r>
      <w:r w:rsidR="00012491" w:rsidRPr="00012491">
        <w:rPr>
          <w:rFonts w:ascii="Calibri" w:eastAsia="Calibri" w:hAnsi="Calibri" w:cs="Times New Roman"/>
          <w:sz w:val="24"/>
          <w:lang w:eastAsia="hr-HR"/>
        </w:rPr>
        <w:t xml:space="preserve"> gorivi materijal,</w:t>
      </w:r>
    </w:p>
    <w:p w14:paraId="47EAFCF3" w14:textId="3623142B" w:rsidR="00012491" w:rsidRPr="00012491" w:rsidRDefault="00C11492" w:rsidP="00BD5573">
      <w:pPr>
        <w:numPr>
          <w:ilvl w:val="0"/>
          <w:numId w:val="46"/>
        </w:numPr>
        <w:spacing w:after="0" w:line="276" w:lineRule="auto"/>
        <w:jc w:val="both"/>
        <w:rPr>
          <w:rFonts w:ascii="Calibri" w:eastAsia="Calibri" w:hAnsi="Calibri" w:cs="Times New Roman"/>
          <w:sz w:val="24"/>
          <w:lang w:eastAsia="hr-HR"/>
        </w:rPr>
      </w:pPr>
      <w:r>
        <w:rPr>
          <w:rFonts w:ascii="Calibri" w:eastAsia="Calibri" w:hAnsi="Calibri" w:cs="Times New Roman"/>
          <w:sz w:val="24"/>
          <w:lang w:eastAsia="hr-HR"/>
        </w:rPr>
        <w:t>8.754,56</w:t>
      </w:r>
      <w:r w:rsidR="00012491" w:rsidRPr="00012491">
        <w:rPr>
          <w:rFonts w:ascii="Calibri" w:eastAsia="Calibri" w:hAnsi="Calibri" w:cs="Times New Roman"/>
          <w:sz w:val="24"/>
          <w:lang w:eastAsia="hr-HR"/>
        </w:rPr>
        <w:t xml:space="preserve"> m</w:t>
      </w:r>
      <w:r w:rsidR="00012491" w:rsidRPr="00012491">
        <w:rPr>
          <w:rFonts w:ascii="Calibri" w:eastAsia="Calibri" w:hAnsi="Calibri" w:cs="Times New Roman"/>
          <w:sz w:val="24"/>
          <w:vertAlign w:val="superscript"/>
          <w:lang w:eastAsia="hr-HR"/>
        </w:rPr>
        <w:t>3</w:t>
      </w:r>
      <w:r w:rsidR="00012491" w:rsidRPr="00012491">
        <w:rPr>
          <w:rFonts w:ascii="Calibri" w:eastAsia="Calibri" w:hAnsi="Calibri" w:cs="Times New Roman"/>
          <w:sz w:val="24"/>
          <w:lang w:eastAsia="hr-HR"/>
        </w:rPr>
        <w:t xml:space="preserve"> građevinski otpad,</w:t>
      </w:r>
    </w:p>
    <w:p w14:paraId="1CF6C7A7" w14:textId="02511229" w:rsidR="00012491" w:rsidRPr="00012491" w:rsidRDefault="00C11492" w:rsidP="00BD5573">
      <w:pPr>
        <w:numPr>
          <w:ilvl w:val="0"/>
          <w:numId w:val="46"/>
        </w:numPr>
        <w:spacing w:after="120" w:line="276" w:lineRule="auto"/>
        <w:jc w:val="both"/>
        <w:rPr>
          <w:rFonts w:ascii="Calibri" w:eastAsia="Calibri" w:hAnsi="Calibri" w:cs="Times New Roman"/>
          <w:sz w:val="24"/>
          <w:lang w:eastAsia="hr-HR"/>
        </w:rPr>
      </w:pPr>
      <w:r>
        <w:rPr>
          <w:rFonts w:ascii="Calibri" w:eastAsia="Calibri" w:hAnsi="Calibri" w:cs="Times New Roman"/>
          <w:sz w:val="24"/>
          <w:lang w:eastAsia="hr-HR"/>
        </w:rPr>
        <w:t>3.053,92</w:t>
      </w:r>
      <w:r w:rsidR="00012491" w:rsidRPr="00012491">
        <w:rPr>
          <w:rFonts w:ascii="Calibri" w:eastAsia="Calibri" w:hAnsi="Calibri" w:cs="Times New Roman"/>
          <w:sz w:val="24"/>
          <w:lang w:eastAsia="hr-HR"/>
        </w:rPr>
        <w:t xml:space="preserve"> m</w:t>
      </w:r>
      <w:r w:rsidR="00012491" w:rsidRPr="00012491">
        <w:rPr>
          <w:rFonts w:ascii="Calibri" w:eastAsia="Calibri" w:hAnsi="Calibri" w:cs="Times New Roman"/>
          <w:sz w:val="24"/>
          <w:vertAlign w:val="superscript"/>
          <w:lang w:eastAsia="hr-HR"/>
        </w:rPr>
        <w:t>3</w:t>
      </w:r>
      <w:r w:rsidR="00012491" w:rsidRPr="00012491">
        <w:rPr>
          <w:rFonts w:ascii="Calibri" w:eastAsia="Calibri" w:hAnsi="Calibri" w:cs="Times New Roman"/>
          <w:sz w:val="24"/>
          <w:lang w:eastAsia="hr-HR"/>
        </w:rPr>
        <w:t xml:space="preserve"> metal.</w:t>
      </w:r>
    </w:p>
    <w:p w14:paraId="1D2047E0" w14:textId="77777777" w:rsidR="00985C0E" w:rsidRPr="00F5389E" w:rsidRDefault="00985C0E" w:rsidP="00985C0E">
      <w:pPr>
        <w:spacing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GRAĐEVINSKE MEHANIZACIJE I BROJA LJUDSTVA</w:t>
      </w:r>
    </w:p>
    <w:p w14:paraId="7A722C65" w14:textId="77777777" w:rsidR="00985C0E" w:rsidRPr="00985C0E" w:rsidRDefault="00985C0E" w:rsidP="00F5389E">
      <w:pPr>
        <w:pStyle w:val="Odlomakpopisa11"/>
      </w:pPr>
      <w:r w:rsidRPr="00985C0E">
        <w:t>Nakon katastrofalnog potresa potrebno je u vrlo kratkom roku reagirati kako bi se spasili ljudski životi. Iz spasilačke prakse</w:t>
      </w:r>
      <w:r w:rsidRPr="00985C0E">
        <w:rPr>
          <w:vertAlign w:val="superscript"/>
        </w:rPr>
        <w:t xml:space="preserve"> </w:t>
      </w:r>
      <w:r w:rsidRPr="00985C0E">
        <w:t>poznato je da se najviše života spasi u prvih šest sati nakon potresa, dok se još uvijek ljudski životi mogu spasiti unutar 48 sati nakon potresa, zbog toga se i procjena potrebne mehanizacije i broja spasitelja računa za ovaj period.</w:t>
      </w:r>
    </w:p>
    <w:p w14:paraId="091E1E99" w14:textId="722B322E" w:rsidR="00985C0E" w:rsidRPr="00985C0E" w:rsidRDefault="00985C0E" w:rsidP="00F5389E">
      <w:pPr>
        <w:pStyle w:val="Odlomakpopisa11"/>
        <w:rPr>
          <w:bCs/>
          <w:color w:val="000000"/>
        </w:rPr>
      </w:pPr>
      <w:r w:rsidRPr="00985C0E">
        <w:rPr>
          <w:bCs/>
          <w:color w:val="000000"/>
        </w:rPr>
        <w:t>Parametri koji određuju izračun broja spasioca su sljedeći:</w:t>
      </w:r>
    </w:p>
    <w:p w14:paraId="63888974" w14:textId="77777777" w:rsidR="00985C0E" w:rsidRPr="00985C0E" w:rsidRDefault="00985C0E" w:rsidP="00554A21">
      <w:pPr>
        <w:pStyle w:val="Odlomakpopisa11"/>
        <w:numPr>
          <w:ilvl w:val="0"/>
          <w:numId w:val="35"/>
        </w:numPr>
        <w:spacing w:after="0"/>
        <w:rPr>
          <w:bCs/>
          <w:color w:val="000000"/>
        </w:rPr>
      </w:pPr>
      <w:r w:rsidRPr="00985C0E">
        <w:rPr>
          <w:bCs/>
          <w:color w:val="000000"/>
          <w:u w:val="single"/>
        </w:rPr>
        <w:t>za plitko i srednje zatrpane osobe</w:t>
      </w:r>
      <w:r w:rsidRPr="00985C0E">
        <w:rPr>
          <w:bCs/>
          <w:color w:val="000000"/>
        </w:rPr>
        <w:t xml:space="preserve"> podrazumijeva se takovo stanje zatrpanog u ruševinama da je za njegovo izvlačenje (spašavanje)  potrebno 2 radna sata jednog spasitelja uz upotrebu osobne i lake opreme za spašavanje,</w:t>
      </w:r>
    </w:p>
    <w:p w14:paraId="080E17FD" w14:textId="77777777" w:rsidR="00985C0E" w:rsidRPr="00985C0E" w:rsidRDefault="00985C0E" w:rsidP="00554A21">
      <w:pPr>
        <w:pStyle w:val="Odlomakpopisa11"/>
        <w:numPr>
          <w:ilvl w:val="0"/>
          <w:numId w:val="35"/>
        </w:numPr>
        <w:rPr>
          <w:bCs/>
          <w:color w:val="000000"/>
        </w:rPr>
      </w:pPr>
      <w:r w:rsidRPr="00985C0E">
        <w:rPr>
          <w:bCs/>
          <w:color w:val="000000"/>
          <w:u w:val="single"/>
        </w:rPr>
        <w:lastRenderedPageBreak/>
        <w:t>za duboko zatrpane osobe</w:t>
      </w:r>
      <w:r w:rsidRPr="00985C0E">
        <w:rPr>
          <w:bCs/>
          <w:color w:val="000000"/>
        </w:rPr>
        <w:t xml:space="preserve"> podrazumijeva se takovo stanje zatrpanog u ruševinama da je za njegovo izvlačenje (spašavanje)  potrebno utrošiti 20 radnih sati jednog spasitelja uz upotrebu specijalnih radova i građevinskih mašina.</w:t>
      </w:r>
    </w:p>
    <w:p w14:paraId="739A3508" w14:textId="0B2C5A90" w:rsidR="00225EF6" w:rsidRDefault="00985C0E" w:rsidP="00F5389E">
      <w:pPr>
        <w:pStyle w:val="Odlomakpopisa11"/>
        <w:rPr>
          <w:bCs/>
          <w:color w:val="000000"/>
        </w:rPr>
      </w:pPr>
      <w:r w:rsidRPr="00985C0E">
        <w:rPr>
          <w:bCs/>
          <w:color w:val="000000"/>
        </w:rPr>
        <w:t xml:space="preserve">Obzirom na broj plitko i srednje zatrpanih osoba te duboko zatrpanih osoba uslijed potresa jačine </w:t>
      </w:r>
      <w:r w:rsidR="00F5389E">
        <w:rPr>
          <w:bCs/>
          <w:color w:val="000000"/>
        </w:rPr>
        <w:t>VIII</w:t>
      </w:r>
      <w:r w:rsidRPr="00985C0E">
        <w:rPr>
          <w:bCs/>
          <w:color w:val="000000"/>
          <w:vertAlign w:val="superscript"/>
        </w:rPr>
        <w:t>o</w:t>
      </w:r>
      <w:r w:rsidRPr="00985C0E">
        <w:rPr>
          <w:bCs/>
          <w:color w:val="000000"/>
        </w:rPr>
        <w:t xml:space="preserve"> </w:t>
      </w:r>
      <w:r w:rsidR="00225EF6" w:rsidRPr="00225EF6">
        <w:rPr>
          <w:bCs/>
          <w:color w:val="000000"/>
        </w:rPr>
        <w:t>i vršnog ubrzanja od 2,94 /s</w:t>
      </w:r>
      <w:r w:rsidR="00225EF6" w:rsidRPr="00225EF6">
        <w:rPr>
          <w:bCs/>
          <w:color w:val="000000"/>
          <w:vertAlign w:val="superscript"/>
        </w:rPr>
        <w:t>2</w:t>
      </w:r>
      <w:r w:rsidR="00225EF6" w:rsidRPr="00225EF6">
        <w:rPr>
          <w:bCs/>
          <w:color w:val="000000"/>
        </w:rPr>
        <w:t xml:space="preserve"> na području Općine</w:t>
      </w:r>
      <w:r w:rsidR="00225EF6">
        <w:rPr>
          <w:bCs/>
          <w:color w:val="000000"/>
        </w:rPr>
        <w:t xml:space="preserve"> </w:t>
      </w:r>
      <w:r w:rsidR="00C67EA9">
        <w:rPr>
          <w:bCs/>
          <w:color w:val="000000"/>
        </w:rPr>
        <w:t>Sokolovac</w:t>
      </w:r>
      <w:r w:rsidR="00225EF6" w:rsidRPr="00225EF6">
        <w:rPr>
          <w:bCs/>
          <w:color w:val="000000"/>
        </w:rPr>
        <w:t xml:space="preserve"> biti će potrebna</w:t>
      </w:r>
      <w:r w:rsidR="00921F08">
        <w:rPr>
          <w:bCs/>
          <w:color w:val="000000"/>
        </w:rPr>
        <w:t xml:space="preserve"> 1</w:t>
      </w:r>
      <w:r w:rsidR="00C11492">
        <w:rPr>
          <w:bCs/>
          <w:color w:val="000000"/>
        </w:rPr>
        <w:t>20</w:t>
      </w:r>
      <w:r w:rsidR="00225EF6" w:rsidRPr="00225EF6">
        <w:rPr>
          <w:bCs/>
          <w:color w:val="000000"/>
        </w:rPr>
        <w:t xml:space="preserve"> spasitelja u prvih </w:t>
      </w:r>
      <w:r w:rsidR="00C11492">
        <w:rPr>
          <w:bCs/>
          <w:color w:val="000000"/>
        </w:rPr>
        <w:t>24 sata</w:t>
      </w:r>
      <w:r w:rsidR="00225EF6" w:rsidRPr="00225EF6">
        <w:rPr>
          <w:bCs/>
          <w:color w:val="000000"/>
        </w:rPr>
        <w:t>.</w:t>
      </w:r>
    </w:p>
    <w:p w14:paraId="7FAE906A" w14:textId="6AE1492B" w:rsidR="003B54F5" w:rsidRPr="00462AF6" w:rsidRDefault="00985C0E" w:rsidP="00662D98">
      <w:pPr>
        <w:pStyle w:val="Odlomakpopisa11"/>
        <w:rPr>
          <w:lang w:eastAsia="zh-CN"/>
        </w:rPr>
      </w:pPr>
      <w:r w:rsidRPr="00985C0E">
        <w:rPr>
          <w:lang w:eastAsia="zh-CN"/>
        </w:rPr>
        <w:t xml:space="preserve">Procjena građevinske mehanizacije </w:t>
      </w:r>
      <w:r w:rsidR="00662D98">
        <w:rPr>
          <w:lang w:eastAsia="zh-CN"/>
        </w:rPr>
        <w:t>izračunava se temeljem izračunate količine građevinskog otpada (</w:t>
      </w:r>
      <w:r w:rsidR="00C11492">
        <w:rPr>
          <w:lang w:eastAsia="zh-CN"/>
        </w:rPr>
        <w:t>29.084,91</w:t>
      </w:r>
      <w:r w:rsidR="00921F08" w:rsidRPr="00921F08">
        <w:rPr>
          <w:lang w:eastAsia="zh-CN"/>
        </w:rPr>
        <w:t xml:space="preserve"> </w:t>
      </w:r>
      <w:r w:rsidR="00012491" w:rsidRPr="00012491">
        <w:rPr>
          <w:lang w:eastAsia="zh-CN"/>
        </w:rPr>
        <w:t>m</w:t>
      </w:r>
      <w:r w:rsidR="00012491" w:rsidRPr="00012491">
        <w:rPr>
          <w:vertAlign w:val="superscript"/>
          <w:lang w:eastAsia="zh-CN"/>
        </w:rPr>
        <w:t>3</w:t>
      </w:r>
      <w:r w:rsidR="00662D98">
        <w:rPr>
          <w:lang w:eastAsia="zh-CN"/>
        </w:rPr>
        <w:t>) i mogućeg broja srušenih objekata. U prvih 24 sata ukloni se približno 20% građevinskog otpada od ukupne količine</w:t>
      </w:r>
      <w:r w:rsidR="003B54F5">
        <w:rPr>
          <w:lang w:eastAsia="zh-CN"/>
        </w:rPr>
        <w:t xml:space="preserve"> </w:t>
      </w:r>
      <w:r w:rsidR="00662D98">
        <w:rPr>
          <w:lang w:eastAsia="zh-CN"/>
        </w:rPr>
        <w:t>otpada koji je nastao rušenjem. Tih 20% građevinskog otpada odnosi se na otpad koji</w:t>
      </w:r>
      <w:r w:rsidR="003B54F5">
        <w:rPr>
          <w:lang w:eastAsia="zh-CN"/>
        </w:rPr>
        <w:t xml:space="preserve"> </w:t>
      </w:r>
      <w:r w:rsidR="00662D98">
        <w:rPr>
          <w:lang w:eastAsia="zh-CN"/>
        </w:rPr>
        <w:t xml:space="preserve">se uklanja zbog spašavanja zatrpanih. Sukladno tome treba ukloniti oko </w:t>
      </w:r>
      <w:r w:rsidR="00D34098">
        <w:rPr>
          <w:lang w:eastAsia="zh-CN"/>
        </w:rPr>
        <w:t>1.745,09</w:t>
      </w:r>
      <w:r w:rsidR="00662D98">
        <w:rPr>
          <w:lang w:eastAsia="zh-CN"/>
        </w:rPr>
        <w:t xml:space="preserve"> m³</w:t>
      </w:r>
      <w:r w:rsidR="003B54F5">
        <w:rPr>
          <w:lang w:eastAsia="zh-CN"/>
        </w:rPr>
        <w:t xml:space="preserve"> </w:t>
      </w:r>
      <w:r w:rsidR="00662D98">
        <w:rPr>
          <w:lang w:eastAsia="zh-CN"/>
        </w:rPr>
        <w:t>otpada.</w:t>
      </w:r>
      <w:r w:rsidR="00D34098">
        <w:rPr>
          <w:lang w:eastAsia="zh-CN"/>
        </w:rPr>
        <w:t xml:space="preserve"> </w:t>
      </w:r>
      <w:r w:rsidR="00662D98">
        <w:rPr>
          <w:lang w:eastAsia="zh-CN"/>
        </w:rPr>
        <w:t>Svaki kamion kiper kapaciteta 10 m³ može u 24 sata prosječno napraviti 20 prijevoza na</w:t>
      </w:r>
      <w:r w:rsidR="003B54F5">
        <w:rPr>
          <w:lang w:eastAsia="zh-CN"/>
        </w:rPr>
        <w:t xml:space="preserve"> </w:t>
      </w:r>
      <w:r w:rsidR="00662D98">
        <w:rPr>
          <w:lang w:eastAsia="zh-CN"/>
        </w:rPr>
        <w:t>deponij</w:t>
      </w:r>
      <w:r w:rsidR="003B54F5">
        <w:rPr>
          <w:lang w:eastAsia="zh-CN"/>
        </w:rPr>
        <w:t xml:space="preserve">, </w:t>
      </w:r>
      <w:r w:rsidR="003B54F5" w:rsidRPr="003B54F5">
        <w:rPr>
          <w:lang w:eastAsia="zh-CN"/>
        </w:rPr>
        <w:t xml:space="preserve">odnosno na područje za privremeno deponiranje veličine </w:t>
      </w:r>
      <w:r w:rsidR="00D34098">
        <w:rPr>
          <w:lang w:eastAsia="zh-CN"/>
        </w:rPr>
        <w:t>11.770,23</w:t>
      </w:r>
      <w:r w:rsidR="003B54F5" w:rsidRPr="003B54F5">
        <w:rPr>
          <w:lang w:eastAsia="zh-CN"/>
        </w:rPr>
        <w:t xml:space="preserve"> m</w:t>
      </w:r>
      <w:r w:rsidR="003B54F5" w:rsidRPr="003B54F5">
        <w:rPr>
          <w:vertAlign w:val="superscript"/>
          <w:lang w:eastAsia="zh-CN"/>
        </w:rPr>
        <w:t>2</w:t>
      </w:r>
      <w:r w:rsidR="003B54F5" w:rsidRPr="003B54F5">
        <w:rPr>
          <w:lang w:eastAsia="zh-CN"/>
        </w:rPr>
        <w:t xml:space="preserve">. </w:t>
      </w:r>
      <w:r w:rsidR="00D34098">
        <w:rPr>
          <w:lang w:eastAsia="zh-CN"/>
        </w:rPr>
        <w:t xml:space="preserve"> </w:t>
      </w:r>
      <w:r w:rsidR="00662D98" w:rsidRPr="00462AF6">
        <w:rPr>
          <w:lang w:eastAsia="zh-CN"/>
        </w:rPr>
        <w:t xml:space="preserve">Za prijevoz predviđene količine otpada potrebno je oko </w:t>
      </w:r>
      <w:r w:rsidR="00D34098">
        <w:rPr>
          <w:lang w:eastAsia="zh-CN"/>
        </w:rPr>
        <w:t xml:space="preserve">9 </w:t>
      </w:r>
      <w:r w:rsidR="00662D98" w:rsidRPr="00462AF6">
        <w:rPr>
          <w:lang w:eastAsia="zh-CN"/>
        </w:rPr>
        <w:t>kamiona</w:t>
      </w:r>
      <w:r w:rsidR="003B54F5" w:rsidRPr="00462AF6">
        <w:rPr>
          <w:lang w:eastAsia="zh-CN"/>
        </w:rPr>
        <w:t>.</w:t>
      </w:r>
    </w:p>
    <w:p w14:paraId="764C3FFD" w14:textId="77777777" w:rsidR="00985C0E" w:rsidRPr="004A0C1D" w:rsidRDefault="00985C0E" w:rsidP="00F5389E">
      <w:pPr>
        <w:pStyle w:val="Odlomakpopisa11"/>
        <w:rPr>
          <w:b/>
          <w:szCs w:val="24"/>
          <w:u w:val="single"/>
          <w:lang w:eastAsia="zh-CN"/>
        </w:rPr>
      </w:pPr>
      <w:r w:rsidRPr="004A0C1D">
        <w:rPr>
          <w:b/>
          <w:szCs w:val="24"/>
          <w:u w:val="single"/>
          <w:lang w:eastAsia="zh-CN"/>
        </w:rPr>
        <w:t>PRIBLIŽNI TROŠKOVI IZGRADNJE RAZLIČITIH KATEGORIJA GRAĐEVINA</w:t>
      </w:r>
    </w:p>
    <w:p w14:paraId="663FCA0A" w14:textId="05B53828" w:rsidR="00985C0E" w:rsidRDefault="00985C0E" w:rsidP="00F5389E">
      <w:pPr>
        <w:pStyle w:val="Odlomakpopisa11"/>
        <w:rPr>
          <w:lang w:eastAsia="zh-CN"/>
        </w:rPr>
      </w:pPr>
      <w:r w:rsidRPr="004A0C1D">
        <w:rPr>
          <w:lang w:eastAsia="zh-CN"/>
        </w:rPr>
        <w:t>Za izračun ekonomskih gubitaka na građevinskom fondu koristi se srednja vrijednosti omjera troškova oštećenja i poznate vrijednosti pogođenog fonda građevina</w:t>
      </w:r>
      <w:r w:rsidR="00F5389E" w:rsidRPr="004A0C1D">
        <w:rPr>
          <w:lang w:eastAsia="zh-CN"/>
        </w:rPr>
        <w:t xml:space="preserve"> (Tablica </w:t>
      </w:r>
      <w:r w:rsidR="004A0C1D" w:rsidRPr="004A0C1D">
        <w:rPr>
          <w:lang w:eastAsia="zh-CN"/>
        </w:rPr>
        <w:t>1</w:t>
      </w:r>
      <w:r w:rsidR="00166D7D">
        <w:rPr>
          <w:lang w:eastAsia="zh-CN"/>
        </w:rPr>
        <w:t>6</w:t>
      </w:r>
      <w:r w:rsidR="00745D2B" w:rsidRPr="004A0C1D">
        <w:rPr>
          <w:lang w:eastAsia="zh-CN"/>
        </w:rPr>
        <w:t>.)</w:t>
      </w:r>
      <w:r w:rsidRPr="00985C0E">
        <w:rPr>
          <w:lang w:eastAsia="zh-CN"/>
        </w:rPr>
        <w:t xml:space="preserve"> </w:t>
      </w:r>
    </w:p>
    <w:p w14:paraId="4A0C1FE2" w14:textId="7777777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449" w:name="_Toc66103588"/>
      <w:bookmarkStart w:id="450" w:name="_Toc68610545"/>
      <w:bookmarkStart w:id="451" w:name="_Toc87366594"/>
      <w:bookmarkStart w:id="452" w:name="_Toc109716478"/>
      <w:r w:rsidRPr="00DE1B8F">
        <w:rPr>
          <w:rFonts w:ascii="Calibri" w:hAnsi="Calibri" w:cs="Times New Roman"/>
          <w:bCs/>
          <w:i/>
          <w:iCs/>
          <w:sz w:val="24"/>
          <w:szCs w:val="26"/>
          <w:lang w:eastAsia="zh-CN"/>
        </w:rPr>
        <w:t>Posljedice na život i zdravlje ljudi</w:t>
      </w:r>
      <w:bookmarkEnd w:id="449"/>
      <w:bookmarkEnd w:id="450"/>
      <w:bookmarkEnd w:id="451"/>
      <w:bookmarkEnd w:id="452"/>
    </w:p>
    <w:p w14:paraId="16551C53" w14:textId="581BA0BB" w:rsidR="007F15FE" w:rsidRDefault="00DE1B8F" w:rsidP="00DE1B8F">
      <w:pPr>
        <w:spacing w:after="120" w:line="276" w:lineRule="auto"/>
        <w:jc w:val="both"/>
        <w:rPr>
          <w:rFonts w:cs="Arial"/>
          <w:sz w:val="24"/>
          <w:szCs w:val="24"/>
        </w:rPr>
      </w:pPr>
      <w:r w:rsidRPr="00DE1B8F">
        <w:rPr>
          <w:rFonts w:cs="Arial"/>
          <w:sz w:val="24"/>
          <w:szCs w:val="24"/>
        </w:rPr>
        <w:t xml:space="preserve">Posljedice na život i zdravlje ljudi se promatraju u odnosu se broj poginulog, ozlijeđenog i trajno raseljenog stanovništva kao i na sve stanovnike koji su trenutno zahvaćeni posljedicama djelovanja potresa, evakuirani i sklonjeni. </w:t>
      </w:r>
      <w:r w:rsidR="00F5389E" w:rsidRPr="00F5389E">
        <w:rPr>
          <w:rFonts w:cs="Arial"/>
          <w:sz w:val="24"/>
          <w:szCs w:val="24"/>
        </w:rPr>
        <w:t xml:space="preserve">Prognozom broja žrtava dobiveni su sljedeći podaci: </w:t>
      </w:r>
      <w:r w:rsidR="00D34098" w:rsidRPr="00D34098">
        <w:rPr>
          <w:rFonts w:cs="Arial"/>
          <w:b/>
          <w:bCs/>
          <w:sz w:val="24"/>
          <w:szCs w:val="24"/>
        </w:rPr>
        <w:t>36</w:t>
      </w:r>
      <w:r w:rsidR="00F5389E" w:rsidRPr="00D34098">
        <w:rPr>
          <w:rFonts w:cs="Arial"/>
          <w:b/>
          <w:bCs/>
          <w:sz w:val="24"/>
          <w:szCs w:val="24"/>
        </w:rPr>
        <w:t xml:space="preserve"> </w:t>
      </w:r>
      <w:r w:rsidR="00F5389E" w:rsidRPr="00F5389E">
        <w:rPr>
          <w:rFonts w:cs="Arial"/>
          <w:sz w:val="24"/>
          <w:szCs w:val="24"/>
        </w:rPr>
        <w:t xml:space="preserve">plitko i srednje zatrpanih osoba </w:t>
      </w:r>
      <w:r w:rsidR="00921F08">
        <w:rPr>
          <w:rFonts w:cs="Arial"/>
          <w:sz w:val="24"/>
          <w:szCs w:val="24"/>
        </w:rPr>
        <w:t xml:space="preserve"> te </w:t>
      </w:r>
      <w:r w:rsidR="00D34098">
        <w:rPr>
          <w:rFonts w:cs="Arial"/>
          <w:b/>
          <w:bCs/>
          <w:sz w:val="24"/>
          <w:szCs w:val="24"/>
        </w:rPr>
        <w:t>44</w:t>
      </w:r>
      <w:r w:rsidR="00F5389E" w:rsidRPr="003B54F5">
        <w:rPr>
          <w:rFonts w:cs="Arial"/>
          <w:b/>
          <w:bCs/>
          <w:sz w:val="24"/>
          <w:szCs w:val="24"/>
        </w:rPr>
        <w:t xml:space="preserve"> </w:t>
      </w:r>
      <w:r w:rsidR="00F5389E" w:rsidRPr="00F5389E">
        <w:rPr>
          <w:rFonts w:cs="Arial"/>
          <w:sz w:val="24"/>
          <w:szCs w:val="24"/>
        </w:rPr>
        <w:t>duboko zatrpanih osoba pri čemu bi posljedice za život i zdravlje ljudi bile katastrofalne.</w:t>
      </w:r>
    </w:p>
    <w:p w14:paraId="212B07B1" w14:textId="2E84EE8F"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453" w:name="_Toc532992546"/>
      <w:bookmarkStart w:id="454" w:name="_Toc4138075"/>
      <w:bookmarkStart w:id="455" w:name="_Toc14434348"/>
      <w:bookmarkStart w:id="456" w:name="_Toc66177214"/>
      <w:bookmarkStart w:id="457" w:name="_Toc68610387"/>
      <w:bookmarkStart w:id="458" w:name="_Toc76464627"/>
      <w:bookmarkStart w:id="459" w:name="_Toc109715251"/>
      <w:bookmarkStart w:id="460" w:name="_Hlk11741594"/>
      <w:bookmarkStart w:id="461" w:name="_Hlk12267314"/>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22</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w:t>
      </w:r>
      <w:r w:rsidRPr="00DE1B8F">
        <w:rPr>
          <w:rFonts w:eastAsiaTheme="minorHAnsi"/>
          <w:sz w:val="20"/>
          <w:szCs w:val="20"/>
        </w:rPr>
        <w:t xml:space="preserve"> </w:t>
      </w:r>
      <w:r w:rsidRPr="00DE1B8F">
        <w:rPr>
          <w:rFonts w:ascii="Calibri" w:eastAsia="Calibri" w:hAnsi="Calibri" w:cs="Arial"/>
          <w:b/>
          <w:bCs/>
          <w:sz w:val="20"/>
          <w:szCs w:val="20"/>
          <w:lang w:eastAsia="zh-CN"/>
        </w:rPr>
        <w:t xml:space="preserve">Posljedice na život i zdravlje ljudi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453"/>
      <w:bookmarkEnd w:id="454"/>
      <w:bookmarkEnd w:id="455"/>
      <w:bookmarkEnd w:id="456"/>
      <w:bookmarkEnd w:id="457"/>
      <w:bookmarkEnd w:id="458"/>
      <w:bookmarkEnd w:id="45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DE1B8F" w:rsidRPr="00DE1B8F" w14:paraId="54E4C02B" w14:textId="77777777" w:rsidTr="00A67740">
        <w:trPr>
          <w:trHeight w:val="317"/>
        </w:trPr>
        <w:tc>
          <w:tcPr>
            <w:tcW w:w="8789" w:type="dxa"/>
            <w:gridSpan w:val="4"/>
            <w:shd w:val="clear" w:color="auto" w:fill="auto"/>
            <w:vAlign w:val="center"/>
          </w:tcPr>
          <w:p w14:paraId="0AD2D291" w14:textId="77777777" w:rsidR="00DE1B8F" w:rsidRPr="00DE1B8F" w:rsidRDefault="00DE1B8F" w:rsidP="00DE1B8F">
            <w:pPr>
              <w:spacing w:after="0" w:line="276" w:lineRule="auto"/>
              <w:jc w:val="center"/>
              <w:rPr>
                <w:rFonts w:eastAsia="Calibri" w:cstheme="minorHAnsi"/>
                <w:b/>
                <w:sz w:val="20"/>
                <w:szCs w:val="20"/>
              </w:rPr>
            </w:pPr>
            <w:bookmarkStart w:id="462" w:name="_Hlk59535509"/>
            <w:r w:rsidRPr="00DE1B8F">
              <w:rPr>
                <w:rFonts w:eastAsia="Calibri" w:cstheme="minorHAnsi"/>
                <w:b/>
                <w:sz w:val="20"/>
                <w:szCs w:val="20"/>
              </w:rPr>
              <w:t>Život i zdravlje ljudi</w:t>
            </w:r>
          </w:p>
        </w:tc>
      </w:tr>
      <w:tr w:rsidR="00DE1B8F" w:rsidRPr="00DE1B8F" w14:paraId="7DB804A7" w14:textId="77777777" w:rsidTr="00A67740">
        <w:trPr>
          <w:trHeight w:val="394"/>
        </w:trPr>
        <w:tc>
          <w:tcPr>
            <w:tcW w:w="2127" w:type="dxa"/>
            <w:shd w:val="clear" w:color="auto" w:fill="auto"/>
            <w:vAlign w:val="center"/>
          </w:tcPr>
          <w:p w14:paraId="66AD1400"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126" w:type="dxa"/>
            <w:shd w:val="clear" w:color="auto" w:fill="auto"/>
            <w:vAlign w:val="center"/>
          </w:tcPr>
          <w:p w14:paraId="18E530CC"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977" w:type="dxa"/>
            <w:shd w:val="clear" w:color="auto" w:fill="auto"/>
            <w:vAlign w:val="center"/>
          </w:tcPr>
          <w:p w14:paraId="2B8DD20F"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14:paraId="7AC05C04"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-st-</w:t>
            </w:r>
          </w:p>
        </w:tc>
        <w:tc>
          <w:tcPr>
            <w:tcW w:w="1559" w:type="dxa"/>
            <w:shd w:val="clear" w:color="auto" w:fill="auto"/>
            <w:vAlign w:val="center"/>
          </w:tcPr>
          <w:p w14:paraId="40970C19"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13504D" w:rsidRPr="00DE1B8F" w14:paraId="20D1E5D8" w14:textId="77777777" w:rsidTr="00DE2626">
        <w:trPr>
          <w:trHeight w:val="197"/>
        </w:trPr>
        <w:tc>
          <w:tcPr>
            <w:tcW w:w="2127" w:type="dxa"/>
            <w:shd w:val="clear" w:color="auto" w:fill="auto"/>
            <w:vAlign w:val="center"/>
          </w:tcPr>
          <w:p w14:paraId="17977840"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6" w:type="dxa"/>
            <w:shd w:val="clear" w:color="auto" w:fill="auto"/>
            <w:vAlign w:val="center"/>
          </w:tcPr>
          <w:p w14:paraId="28ECF336"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977" w:type="dxa"/>
            <w:shd w:val="clear" w:color="auto" w:fill="auto"/>
            <w:vAlign w:val="center"/>
          </w:tcPr>
          <w:p w14:paraId="253B2ECB" w14:textId="2271D5D3" w:rsidR="0013504D" w:rsidRPr="00DE1B8F" w:rsidRDefault="0013504D" w:rsidP="0013504D">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6A7EE2DB"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52D1C6EC" w14:textId="77777777" w:rsidTr="00DE2626">
        <w:trPr>
          <w:trHeight w:val="197"/>
        </w:trPr>
        <w:tc>
          <w:tcPr>
            <w:tcW w:w="2127" w:type="dxa"/>
            <w:shd w:val="clear" w:color="auto" w:fill="auto"/>
            <w:vAlign w:val="center"/>
          </w:tcPr>
          <w:p w14:paraId="2F6B53BB"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6" w:type="dxa"/>
            <w:shd w:val="clear" w:color="auto" w:fill="auto"/>
            <w:vAlign w:val="center"/>
          </w:tcPr>
          <w:p w14:paraId="4377F29E"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977" w:type="dxa"/>
            <w:shd w:val="clear" w:color="auto" w:fill="auto"/>
            <w:vAlign w:val="center"/>
          </w:tcPr>
          <w:p w14:paraId="6BA36E63" w14:textId="13CCD30E" w:rsidR="0013504D" w:rsidRPr="00DE1B8F" w:rsidRDefault="0013504D" w:rsidP="0013504D">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77CEC7BE"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641776B3" w14:textId="77777777" w:rsidTr="00DE2626">
        <w:trPr>
          <w:trHeight w:val="197"/>
        </w:trPr>
        <w:tc>
          <w:tcPr>
            <w:tcW w:w="2127" w:type="dxa"/>
            <w:shd w:val="clear" w:color="auto" w:fill="auto"/>
            <w:vAlign w:val="center"/>
          </w:tcPr>
          <w:p w14:paraId="54C93229"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6" w:type="dxa"/>
            <w:shd w:val="clear" w:color="auto" w:fill="auto"/>
            <w:vAlign w:val="center"/>
          </w:tcPr>
          <w:p w14:paraId="45963459"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977" w:type="dxa"/>
            <w:shd w:val="clear" w:color="auto" w:fill="auto"/>
            <w:vAlign w:val="center"/>
          </w:tcPr>
          <w:p w14:paraId="2E6311ED" w14:textId="51383A6F" w:rsidR="0013504D" w:rsidRPr="00DE1B8F" w:rsidRDefault="0013504D" w:rsidP="0013504D">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29B3718A"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7FBA8F36" w14:textId="77777777" w:rsidTr="00DE2626">
        <w:trPr>
          <w:trHeight w:val="205"/>
        </w:trPr>
        <w:tc>
          <w:tcPr>
            <w:tcW w:w="2127" w:type="dxa"/>
            <w:shd w:val="clear" w:color="auto" w:fill="auto"/>
            <w:vAlign w:val="center"/>
          </w:tcPr>
          <w:p w14:paraId="73319A60"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6" w:type="dxa"/>
            <w:shd w:val="clear" w:color="auto" w:fill="auto"/>
            <w:vAlign w:val="center"/>
          </w:tcPr>
          <w:p w14:paraId="50FC3D8D"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977" w:type="dxa"/>
            <w:shd w:val="clear" w:color="auto" w:fill="auto"/>
            <w:vAlign w:val="center"/>
          </w:tcPr>
          <w:p w14:paraId="77D21A9E" w14:textId="64146853" w:rsidR="0013504D" w:rsidRPr="00DE1B8F" w:rsidRDefault="0013504D" w:rsidP="0013504D">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52541BC7"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342F96D0" w14:textId="77777777" w:rsidTr="00DE2626">
        <w:trPr>
          <w:trHeight w:val="49"/>
        </w:trPr>
        <w:tc>
          <w:tcPr>
            <w:tcW w:w="2127" w:type="dxa"/>
            <w:shd w:val="clear" w:color="auto" w:fill="auto"/>
            <w:vAlign w:val="center"/>
          </w:tcPr>
          <w:p w14:paraId="3314F65D"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5</w:t>
            </w:r>
          </w:p>
        </w:tc>
        <w:tc>
          <w:tcPr>
            <w:tcW w:w="2126" w:type="dxa"/>
            <w:shd w:val="clear" w:color="auto" w:fill="auto"/>
            <w:vAlign w:val="center"/>
          </w:tcPr>
          <w:p w14:paraId="463C2F6B"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977" w:type="dxa"/>
            <w:shd w:val="clear" w:color="auto" w:fill="auto"/>
            <w:vAlign w:val="center"/>
          </w:tcPr>
          <w:p w14:paraId="0DF3E95A" w14:textId="720E830B" w:rsidR="0013504D" w:rsidRPr="00DE1B8F" w:rsidRDefault="0013504D" w:rsidP="0013504D">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614BCE20"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X</w:t>
            </w:r>
          </w:p>
        </w:tc>
      </w:tr>
    </w:tbl>
    <w:p w14:paraId="20B986B3" w14:textId="73BF5A44"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463" w:name="_Toc66103589"/>
      <w:bookmarkStart w:id="464" w:name="_Toc68610546"/>
      <w:bookmarkStart w:id="465" w:name="_Toc87366595"/>
      <w:bookmarkStart w:id="466" w:name="_Toc109716479"/>
      <w:bookmarkEnd w:id="462"/>
      <w:r w:rsidRPr="00DE1B8F">
        <w:rPr>
          <w:rFonts w:ascii="Calibri" w:hAnsi="Calibri" w:cs="Times New Roman"/>
          <w:bCs/>
          <w:i/>
          <w:iCs/>
          <w:sz w:val="24"/>
          <w:szCs w:val="26"/>
          <w:lang w:eastAsia="zh-CN"/>
        </w:rPr>
        <w:t>Posljedice na gospodarstvo</w:t>
      </w:r>
      <w:bookmarkEnd w:id="463"/>
      <w:bookmarkEnd w:id="464"/>
      <w:bookmarkEnd w:id="465"/>
      <w:bookmarkEnd w:id="466"/>
    </w:p>
    <w:p w14:paraId="33677120" w14:textId="70A69D1C" w:rsidR="006F1184" w:rsidRDefault="00DE1B8F" w:rsidP="004A20A5">
      <w:pPr>
        <w:spacing w:after="120" w:line="276" w:lineRule="auto"/>
        <w:jc w:val="both"/>
        <w:rPr>
          <w:rFonts w:cs="Arial"/>
          <w:sz w:val="24"/>
          <w:szCs w:val="24"/>
        </w:rPr>
      </w:pPr>
      <w:r w:rsidRPr="00DE1B8F">
        <w:rPr>
          <w:rFonts w:cs="Arial"/>
          <w:sz w:val="24"/>
          <w:szCs w:val="24"/>
        </w:rPr>
        <w:t>Posljedice na gospodarstvo se procjenjuju kroz direktne (izravne) i indirektne (neizravne) gubitke, a prikazuju se u odnosu na proračun</w:t>
      </w:r>
      <w:r w:rsidR="0092065B">
        <w:rPr>
          <w:rFonts w:cs="Arial"/>
          <w:sz w:val="24"/>
          <w:szCs w:val="24"/>
        </w:rPr>
        <w:t xml:space="preserve"> </w:t>
      </w:r>
      <w:r w:rsidR="008161BF">
        <w:rPr>
          <w:rFonts w:cs="Arial"/>
          <w:sz w:val="24"/>
          <w:szCs w:val="24"/>
        </w:rPr>
        <w:t xml:space="preserve">Općine </w:t>
      </w:r>
      <w:r w:rsidR="00C67EA9">
        <w:rPr>
          <w:rFonts w:cs="Arial"/>
          <w:sz w:val="24"/>
          <w:szCs w:val="24"/>
        </w:rPr>
        <w:t>Sokolovac</w:t>
      </w:r>
      <w:r w:rsidR="0092065B">
        <w:rPr>
          <w:rFonts w:cs="Arial"/>
          <w:sz w:val="24"/>
          <w:szCs w:val="24"/>
        </w:rPr>
        <w:t>.</w:t>
      </w:r>
    </w:p>
    <w:p w14:paraId="2ABEEA50" w14:textId="77777777" w:rsidR="00D46E17" w:rsidRPr="00D46E17" w:rsidRDefault="00D46E17" w:rsidP="00D46E17">
      <w:pPr>
        <w:spacing w:after="120" w:line="276" w:lineRule="auto"/>
        <w:jc w:val="both"/>
        <w:rPr>
          <w:rFonts w:cs="Arial"/>
          <w:sz w:val="24"/>
          <w:szCs w:val="24"/>
        </w:rPr>
      </w:pPr>
      <w:r w:rsidRPr="00D46E17">
        <w:rPr>
          <w:rFonts w:cs="Arial"/>
          <w:sz w:val="24"/>
          <w:szCs w:val="24"/>
        </w:rPr>
        <w:t xml:space="preserve">Direktni gubici su uglavnom vezani za oštećenja stambenih jedinica (trošak popravaka, trošak uklanjanja građevine, trošak izgradnje zamjenskih građevina, troškovi spašavanja, gubitak repromaterijala). Ukupnu visinu indirektnih troškova je teško procijeniti, ali se </w:t>
      </w:r>
      <w:r w:rsidRPr="00D46E17">
        <w:rPr>
          <w:rFonts w:cs="Arial"/>
          <w:sz w:val="24"/>
          <w:szCs w:val="24"/>
        </w:rPr>
        <w:lastRenderedPageBreak/>
        <w:t>troškovi mogu promatrati kroz prekid poslovanja, prekid dostave resursa za održavanje poslovanja, gubitak opreme za rad, gubitak zarade, gubitak radne snage, povećane potrebe za smještajnim kapacitetima i dr. Uz navedene štete po gospodarstvo, postoji mogućnost pojave indirektnih utjecaja kao što su požari, poplave, tehničko</w:t>
      </w:r>
      <w:r w:rsidRPr="00D46E17">
        <w:rPr>
          <w:rFonts w:cs="Arial"/>
          <w:sz w:val="24"/>
          <w:szCs w:val="24"/>
        </w:rPr>
        <w:sym w:font="Symbol" w:char="F02D"/>
      </w:r>
      <w:r w:rsidRPr="00D46E17">
        <w:rPr>
          <w:rFonts w:cs="Arial"/>
          <w:sz w:val="24"/>
          <w:szCs w:val="24"/>
        </w:rPr>
        <w:t xml:space="preserve">tehnološke katastrofe slijedom stradavanja gospodarskih objekata, epidemiološke i sanitarne opasnosti. </w:t>
      </w:r>
    </w:p>
    <w:p w14:paraId="7E72F6EE" w14:textId="03A148A9"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467" w:name="_Toc532992547"/>
      <w:bookmarkStart w:id="468" w:name="_Toc4138076"/>
      <w:bookmarkStart w:id="469" w:name="_Toc14434349"/>
      <w:bookmarkStart w:id="470" w:name="_Toc66177215"/>
      <w:bookmarkStart w:id="471" w:name="_Toc68610388"/>
      <w:bookmarkStart w:id="472" w:name="_Toc76464628"/>
      <w:bookmarkStart w:id="473" w:name="_Toc109715252"/>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23</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gospodarstvo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467"/>
      <w:bookmarkEnd w:id="468"/>
      <w:bookmarkEnd w:id="469"/>
      <w:bookmarkEnd w:id="470"/>
      <w:bookmarkEnd w:id="471"/>
      <w:bookmarkEnd w:id="472"/>
      <w:bookmarkEnd w:id="473"/>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DE1B8F" w:rsidRPr="00DE1B8F" w14:paraId="67AC0B05" w14:textId="77777777" w:rsidTr="006F1184">
        <w:trPr>
          <w:trHeight w:val="327"/>
          <w:jc w:val="center"/>
        </w:trPr>
        <w:tc>
          <w:tcPr>
            <w:tcW w:w="8784" w:type="dxa"/>
            <w:gridSpan w:val="4"/>
            <w:shd w:val="clear" w:color="auto" w:fill="auto"/>
            <w:vAlign w:val="center"/>
          </w:tcPr>
          <w:p w14:paraId="1B780D89"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Gospodarstvo</w:t>
            </w:r>
          </w:p>
        </w:tc>
      </w:tr>
      <w:tr w:rsidR="00DE1B8F" w:rsidRPr="00DE1B8F" w14:paraId="4370415A" w14:textId="77777777" w:rsidTr="006F1184">
        <w:trPr>
          <w:trHeight w:val="244"/>
          <w:jc w:val="center"/>
        </w:trPr>
        <w:tc>
          <w:tcPr>
            <w:tcW w:w="2122" w:type="dxa"/>
            <w:shd w:val="clear" w:color="auto" w:fill="auto"/>
            <w:vAlign w:val="center"/>
          </w:tcPr>
          <w:p w14:paraId="4E2FBF3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268" w:type="dxa"/>
            <w:shd w:val="clear" w:color="auto" w:fill="auto"/>
            <w:vAlign w:val="center"/>
          </w:tcPr>
          <w:p w14:paraId="18C8941A"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835" w:type="dxa"/>
            <w:tcBorders>
              <w:bottom w:val="single" w:sz="4" w:space="0" w:color="auto"/>
            </w:tcBorders>
            <w:shd w:val="clear" w:color="auto" w:fill="auto"/>
            <w:vAlign w:val="center"/>
          </w:tcPr>
          <w:p w14:paraId="61E67678"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14:paraId="615BCF4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-kn-</w:t>
            </w:r>
          </w:p>
        </w:tc>
        <w:tc>
          <w:tcPr>
            <w:tcW w:w="1559" w:type="dxa"/>
            <w:tcBorders>
              <w:bottom w:val="single" w:sz="4" w:space="0" w:color="auto"/>
            </w:tcBorders>
            <w:shd w:val="clear" w:color="auto" w:fill="auto"/>
            <w:vAlign w:val="center"/>
          </w:tcPr>
          <w:p w14:paraId="1A2CCAE4"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13504D" w:rsidRPr="00DE1B8F" w14:paraId="341C6DE8" w14:textId="77777777" w:rsidTr="006F1184">
        <w:trPr>
          <w:trHeight w:val="244"/>
          <w:jc w:val="center"/>
        </w:trPr>
        <w:tc>
          <w:tcPr>
            <w:tcW w:w="2122" w:type="dxa"/>
            <w:shd w:val="clear" w:color="auto" w:fill="auto"/>
            <w:vAlign w:val="center"/>
          </w:tcPr>
          <w:p w14:paraId="44880032" w14:textId="77777777" w:rsidR="0013504D" w:rsidRPr="00DE1B8F" w:rsidRDefault="0013504D" w:rsidP="0013504D">
            <w:pPr>
              <w:spacing w:after="0" w:line="276" w:lineRule="auto"/>
              <w:jc w:val="center"/>
              <w:rPr>
                <w:rFonts w:eastAsia="Calibri" w:cstheme="minorHAnsi"/>
                <w:b/>
                <w:sz w:val="20"/>
                <w:szCs w:val="20"/>
              </w:rPr>
            </w:pPr>
            <w:bookmarkStart w:id="474" w:name="_Hlk65825344"/>
            <w:r w:rsidRPr="00DE1B8F">
              <w:rPr>
                <w:rFonts w:eastAsia="Calibri" w:cstheme="minorHAnsi"/>
                <w:b/>
                <w:sz w:val="20"/>
                <w:szCs w:val="20"/>
              </w:rPr>
              <w:t>1</w:t>
            </w:r>
          </w:p>
        </w:tc>
        <w:tc>
          <w:tcPr>
            <w:tcW w:w="2268" w:type="dxa"/>
            <w:shd w:val="clear" w:color="auto" w:fill="auto"/>
            <w:vAlign w:val="center"/>
          </w:tcPr>
          <w:p w14:paraId="307C6A96"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14:paraId="3011CFF7" w14:textId="3991E5F2"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559" w:type="dxa"/>
            <w:tcBorders>
              <w:bottom w:val="single" w:sz="4" w:space="0" w:color="auto"/>
            </w:tcBorders>
            <w:shd w:val="clear" w:color="auto" w:fill="auto"/>
            <w:vAlign w:val="center"/>
          </w:tcPr>
          <w:p w14:paraId="3663F78B" w14:textId="677717AB" w:rsidR="0013504D" w:rsidRPr="00DE1B8F" w:rsidRDefault="0013504D" w:rsidP="0013504D">
            <w:pPr>
              <w:spacing w:after="0" w:line="276" w:lineRule="auto"/>
              <w:jc w:val="center"/>
              <w:rPr>
                <w:rFonts w:eastAsia="Calibri" w:cstheme="minorHAnsi"/>
                <w:sz w:val="20"/>
                <w:szCs w:val="20"/>
              </w:rPr>
            </w:pPr>
          </w:p>
        </w:tc>
      </w:tr>
      <w:tr w:rsidR="0013504D" w:rsidRPr="00DE1B8F" w14:paraId="27D692EB" w14:textId="77777777" w:rsidTr="006F1184">
        <w:trPr>
          <w:trHeight w:val="244"/>
          <w:jc w:val="center"/>
        </w:trPr>
        <w:tc>
          <w:tcPr>
            <w:tcW w:w="2122" w:type="dxa"/>
            <w:shd w:val="clear" w:color="auto" w:fill="auto"/>
            <w:vAlign w:val="center"/>
          </w:tcPr>
          <w:p w14:paraId="41B13206"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268" w:type="dxa"/>
            <w:shd w:val="clear" w:color="auto" w:fill="auto"/>
            <w:vAlign w:val="center"/>
          </w:tcPr>
          <w:p w14:paraId="45D8FABA"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14:paraId="301796A6" w14:textId="094C468B"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559" w:type="dxa"/>
            <w:tcBorders>
              <w:bottom w:val="single" w:sz="4" w:space="0" w:color="auto"/>
            </w:tcBorders>
            <w:shd w:val="clear" w:color="auto" w:fill="auto"/>
            <w:vAlign w:val="center"/>
          </w:tcPr>
          <w:p w14:paraId="13FB396C"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7ED9C05F" w14:textId="77777777" w:rsidTr="006F1184">
        <w:trPr>
          <w:trHeight w:val="244"/>
          <w:jc w:val="center"/>
        </w:trPr>
        <w:tc>
          <w:tcPr>
            <w:tcW w:w="2122" w:type="dxa"/>
            <w:shd w:val="clear" w:color="auto" w:fill="auto"/>
            <w:vAlign w:val="center"/>
          </w:tcPr>
          <w:p w14:paraId="6DCEFB10"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268" w:type="dxa"/>
            <w:shd w:val="clear" w:color="auto" w:fill="auto"/>
            <w:vAlign w:val="center"/>
          </w:tcPr>
          <w:p w14:paraId="38828FC5"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14:paraId="03D25542" w14:textId="447A1FF8"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559" w:type="dxa"/>
            <w:tcBorders>
              <w:bottom w:val="single" w:sz="4" w:space="0" w:color="auto"/>
            </w:tcBorders>
            <w:shd w:val="clear" w:color="auto" w:fill="auto"/>
            <w:vAlign w:val="center"/>
          </w:tcPr>
          <w:p w14:paraId="371D6C8A"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1BFDCBB8" w14:textId="77777777" w:rsidTr="006F1184">
        <w:trPr>
          <w:trHeight w:val="257"/>
          <w:jc w:val="center"/>
        </w:trPr>
        <w:tc>
          <w:tcPr>
            <w:tcW w:w="2122" w:type="dxa"/>
            <w:shd w:val="clear" w:color="auto" w:fill="auto"/>
            <w:vAlign w:val="center"/>
          </w:tcPr>
          <w:p w14:paraId="02B5FF57"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268" w:type="dxa"/>
            <w:shd w:val="clear" w:color="auto" w:fill="auto"/>
            <w:vAlign w:val="center"/>
          </w:tcPr>
          <w:p w14:paraId="1B1165C7"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14:paraId="057A4D7A" w14:textId="763FB43E"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559" w:type="dxa"/>
            <w:tcBorders>
              <w:bottom w:val="single" w:sz="4" w:space="0" w:color="auto"/>
            </w:tcBorders>
            <w:shd w:val="clear" w:color="auto" w:fill="auto"/>
            <w:vAlign w:val="center"/>
          </w:tcPr>
          <w:p w14:paraId="3FFB050E"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5313FB93" w14:textId="77777777" w:rsidTr="006F1184">
        <w:trPr>
          <w:trHeight w:val="63"/>
          <w:jc w:val="center"/>
        </w:trPr>
        <w:tc>
          <w:tcPr>
            <w:tcW w:w="2122" w:type="dxa"/>
            <w:shd w:val="clear" w:color="auto" w:fill="auto"/>
            <w:vAlign w:val="center"/>
          </w:tcPr>
          <w:p w14:paraId="727D1F51"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268" w:type="dxa"/>
            <w:shd w:val="clear" w:color="auto" w:fill="auto"/>
            <w:vAlign w:val="center"/>
          </w:tcPr>
          <w:p w14:paraId="45275F96"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14:paraId="128ACC65" w14:textId="6DBE4063"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559" w:type="dxa"/>
            <w:tcBorders>
              <w:bottom w:val="single" w:sz="4" w:space="0" w:color="auto"/>
            </w:tcBorders>
            <w:shd w:val="clear" w:color="auto" w:fill="auto"/>
            <w:vAlign w:val="center"/>
          </w:tcPr>
          <w:p w14:paraId="71CFFC6E" w14:textId="5ED3EF1C" w:rsidR="0013504D" w:rsidRPr="00DE1B8F" w:rsidRDefault="0013504D" w:rsidP="0013504D">
            <w:pPr>
              <w:spacing w:after="0" w:line="276" w:lineRule="auto"/>
              <w:jc w:val="center"/>
              <w:rPr>
                <w:rFonts w:eastAsia="Calibri" w:cstheme="minorHAnsi"/>
                <w:sz w:val="20"/>
                <w:szCs w:val="20"/>
              </w:rPr>
            </w:pPr>
            <w:r>
              <w:rPr>
                <w:rFonts w:eastAsia="Calibri" w:cstheme="minorHAnsi"/>
                <w:sz w:val="20"/>
                <w:szCs w:val="20"/>
              </w:rPr>
              <w:t>x</w:t>
            </w:r>
          </w:p>
        </w:tc>
      </w:tr>
    </w:tbl>
    <w:p w14:paraId="40A71ABB" w14:textId="7777777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475" w:name="_Toc66103590"/>
      <w:bookmarkStart w:id="476" w:name="_Toc68610547"/>
      <w:bookmarkStart w:id="477" w:name="_Toc87366596"/>
      <w:bookmarkStart w:id="478" w:name="_Toc109716480"/>
      <w:bookmarkEnd w:id="474"/>
      <w:r w:rsidRPr="00DE1B8F">
        <w:rPr>
          <w:rFonts w:ascii="Calibri" w:hAnsi="Calibri" w:cs="Times New Roman"/>
          <w:bCs/>
          <w:i/>
          <w:iCs/>
          <w:sz w:val="24"/>
          <w:szCs w:val="26"/>
          <w:lang w:eastAsia="zh-CN"/>
        </w:rPr>
        <w:t>Posljedice na društvenu stabilnost i politiku</w:t>
      </w:r>
      <w:bookmarkEnd w:id="475"/>
      <w:bookmarkEnd w:id="476"/>
      <w:bookmarkEnd w:id="477"/>
      <w:bookmarkEnd w:id="478"/>
    </w:p>
    <w:p w14:paraId="4B082961" w14:textId="77777777" w:rsidR="00FD7D7C" w:rsidRDefault="00FD7D7C" w:rsidP="00FD7D7C">
      <w:pPr>
        <w:pStyle w:val="Odlomakpopisa11"/>
      </w:pPr>
      <w:r w:rsidRPr="00DF0687">
        <w:t>Posljedice za Društvenu stabilnost i politiku iskazuju se u materijalnoj šteti i to za štetu na kritičnoj infrastrukturi i šteti na građevinama od društvenog značaja</w:t>
      </w:r>
      <w:r>
        <w:t xml:space="preserve">. </w:t>
      </w:r>
    </w:p>
    <w:p w14:paraId="132842D6" w14:textId="77777777" w:rsidR="00FD7D7C" w:rsidRPr="00652671" w:rsidRDefault="00FD7D7C" w:rsidP="00FD7D7C">
      <w:pPr>
        <w:pStyle w:val="Odlomakpopisa11"/>
      </w:pPr>
      <w:r w:rsidRPr="00652671">
        <w:t xml:space="preserve">Analize pojedinačnih elemenata kritične infrastrukture nisu uzete u obzir, sva kritična infrastruktura je izravno ugrožena od potresa. U slučaju potresa od VIII° po MCS ljestvici moglo bi doći do mjestimičnih pukotina u cestama, što bi moglo ugroziti prohodnost određenih cestovnih pravaca. Moguća su oštećenja na objektima i instalacijama vodovodne mreže: pucanje cjevovoda, zagađivanje vode i prekid opskrbe za korisnike. Kod oštećenja ili rušenja objekata moglo bi doći do oštećenja instalacija plina i struje, te do nastanka sekundarnih posljedica: eksplozija, požara i sl. </w:t>
      </w:r>
    </w:p>
    <w:p w14:paraId="12C1FC40" w14:textId="49C419E6"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479" w:name="_Toc532992548"/>
      <w:bookmarkStart w:id="480" w:name="_Toc4138077"/>
      <w:bookmarkStart w:id="481" w:name="_Toc14434350"/>
      <w:bookmarkStart w:id="482" w:name="_Toc66177216"/>
      <w:bookmarkStart w:id="483" w:name="_Toc68610389"/>
      <w:bookmarkStart w:id="484" w:name="_Toc76464629"/>
      <w:bookmarkStart w:id="485" w:name="_Toc109715253"/>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24</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kritičnu infrastrukturu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479"/>
      <w:bookmarkEnd w:id="480"/>
      <w:bookmarkEnd w:id="481"/>
      <w:bookmarkEnd w:id="482"/>
      <w:bookmarkEnd w:id="483"/>
      <w:bookmarkEnd w:id="484"/>
      <w:bookmarkEnd w:id="485"/>
      <w:r w:rsidRPr="00DE1B8F">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DE1B8F" w:rsidRPr="00DE1B8F" w14:paraId="36F74AFA" w14:textId="77777777" w:rsidTr="003C11DE">
        <w:trPr>
          <w:trHeight w:val="262"/>
          <w:tblHeader/>
        </w:trPr>
        <w:tc>
          <w:tcPr>
            <w:tcW w:w="8789" w:type="dxa"/>
            <w:gridSpan w:val="4"/>
            <w:shd w:val="clear" w:color="auto" w:fill="auto"/>
            <w:vAlign w:val="center"/>
          </w:tcPr>
          <w:p w14:paraId="36F6D933"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Društvena stabilnost i politika</w:t>
            </w:r>
          </w:p>
        </w:tc>
      </w:tr>
      <w:tr w:rsidR="00DE1B8F" w:rsidRPr="00DE1B8F" w14:paraId="60E513EC" w14:textId="77777777" w:rsidTr="003C11DE">
        <w:trPr>
          <w:trHeight w:val="262"/>
          <w:tblHeader/>
        </w:trPr>
        <w:tc>
          <w:tcPr>
            <w:tcW w:w="8789" w:type="dxa"/>
            <w:gridSpan w:val="4"/>
            <w:shd w:val="clear" w:color="auto" w:fill="auto"/>
            <w:vAlign w:val="center"/>
          </w:tcPr>
          <w:p w14:paraId="48041D4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Štete/gubici na kritičnoj infrastrukturi</w:t>
            </w:r>
          </w:p>
        </w:tc>
      </w:tr>
      <w:tr w:rsidR="00DE1B8F" w:rsidRPr="00DE1B8F" w14:paraId="62F6F92F" w14:textId="77777777" w:rsidTr="003C11DE">
        <w:trPr>
          <w:trHeight w:val="262"/>
          <w:tblHeader/>
        </w:trPr>
        <w:tc>
          <w:tcPr>
            <w:tcW w:w="2268" w:type="dxa"/>
            <w:shd w:val="clear" w:color="auto" w:fill="auto"/>
            <w:vAlign w:val="center"/>
          </w:tcPr>
          <w:p w14:paraId="4F3A35BA"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127" w:type="dxa"/>
            <w:shd w:val="clear" w:color="auto" w:fill="auto"/>
            <w:vAlign w:val="center"/>
          </w:tcPr>
          <w:p w14:paraId="072BF71E"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835" w:type="dxa"/>
            <w:shd w:val="clear" w:color="auto" w:fill="auto"/>
            <w:vAlign w:val="center"/>
          </w:tcPr>
          <w:p w14:paraId="3CB3E582"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14:paraId="5C787B20"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-kn-</w:t>
            </w:r>
          </w:p>
        </w:tc>
        <w:tc>
          <w:tcPr>
            <w:tcW w:w="1559" w:type="dxa"/>
            <w:shd w:val="clear" w:color="auto" w:fill="auto"/>
            <w:vAlign w:val="center"/>
          </w:tcPr>
          <w:p w14:paraId="15185EBB" w14:textId="77777777"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13504D" w:rsidRPr="00DE1B8F" w14:paraId="13C1CD08" w14:textId="77777777" w:rsidTr="003C11DE">
        <w:trPr>
          <w:trHeight w:val="262"/>
        </w:trPr>
        <w:tc>
          <w:tcPr>
            <w:tcW w:w="2268" w:type="dxa"/>
            <w:shd w:val="clear" w:color="auto" w:fill="auto"/>
            <w:vAlign w:val="center"/>
          </w:tcPr>
          <w:p w14:paraId="37C26454"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7" w:type="dxa"/>
            <w:shd w:val="clear" w:color="auto" w:fill="auto"/>
            <w:vAlign w:val="center"/>
          </w:tcPr>
          <w:p w14:paraId="378FC5B4"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14:paraId="21A06668" w14:textId="197E65F5"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559" w:type="dxa"/>
            <w:shd w:val="clear" w:color="auto" w:fill="auto"/>
            <w:vAlign w:val="center"/>
          </w:tcPr>
          <w:p w14:paraId="2185595B" w14:textId="6789D7F8" w:rsidR="0013504D" w:rsidRPr="00DE1B8F" w:rsidRDefault="0013504D" w:rsidP="0013504D">
            <w:pPr>
              <w:spacing w:after="0" w:line="276" w:lineRule="auto"/>
              <w:jc w:val="center"/>
              <w:rPr>
                <w:rFonts w:eastAsia="Calibri" w:cstheme="minorHAnsi"/>
                <w:sz w:val="20"/>
                <w:szCs w:val="20"/>
              </w:rPr>
            </w:pPr>
          </w:p>
        </w:tc>
      </w:tr>
      <w:tr w:rsidR="0013504D" w:rsidRPr="00DE1B8F" w14:paraId="2C4D3204" w14:textId="77777777" w:rsidTr="003C11DE">
        <w:trPr>
          <w:trHeight w:val="262"/>
        </w:trPr>
        <w:tc>
          <w:tcPr>
            <w:tcW w:w="2268" w:type="dxa"/>
            <w:shd w:val="clear" w:color="auto" w:fill="auto"/>
            <w:vAlign w:val="center"/>
          </w:tcPr>
          <w:p w14:paraId="0CE35EA3"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7" w:type="dxa"/>
            <w:shd w:val="clear" w:color="auto" w:fill="auto"/>
            <w:vAlign w:val="center"/>
          </w:tcPr>
          <w:p w14:paraId="09B24592"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14:paraId="1723A7EA" w14:textId="014C92FB"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559" w:type="dxa"/>
            <w:shd w:val="clear" w:color="auto" w:fill="auto"/>
            <w:vAlign w:val="center"/>
          </w:tcPr>
          <w:p w14:paraId="4DED867C"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07E631C5" w14:textId="77777777" w:rsidTr="003C11DE">
        <w:trPr>
          <w:trHeight w:val="262"/>
        </w:trPr>
        <w:tc>
          <w:tcPr>
            <w:tcW w:w="2268" w:type="dxa"/>
            <w:shd w:val="clear" w:color="auto" w:fill="auto"/>
            <w:vAlign w:val="center"/>
          </w:tcPr>
          <w:p w14:paraId="28849DAB"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7" w:type="dxa"/>
            <w:shd w:val="clear" w:color="auto" w:fill="auto"/>
            <w:vAlign w:val="center"/>
          </w:tcPr>
          <w:p w14:paraId="02A17746"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14:paraId="07697D38" w14:textId="6F301753"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559" w:type="dxa"/>
            <w:shd w:val="clear" w:color="auto" w:fill="auto"/>
            <w:vAlign w:val="center"/>
          </w:tcPr>
          <w:p w14:paraId="74F57714"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62C48310" w14:textId="77777777" w:rsidTr="003C11DE">
        <w:trPr>
          <w:trHeight w:val="276"/>
        </w:trPr>
        <w:tc>
          <w:tcPr>
            <w:tcW w:w="2268" w:type="dxa"/>
            <w:shd w:val="clear" w:color="auto" w:fill="auto"/>
            <w:vAlign w:val="center"/>
          </w:tcPr>
          <w:p w14:paraId="25101255"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7" w:type="dxa"/>
            <w:shd w:val="clear" w:color="auto" w:fill="auto"/>
            <w:vAlign w:val="center"/>
          </w:tcPr>
          <w:p w14:paraId="749C1075"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14:paraId="22304095" w14:textId="2DDB14A8"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559" w:type="dxa"/>
            <w:shd w:val="clear" w:color="auto" w:fill="auto"/>
            <w:vAlign w:val="center"/>
          </w:tcPr>
          <w:p w14:paraId="302A5325"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7C248E2A" w14:textId="77777777" w:rsidTr="003C11DE">
        <w:trPr>
          <w:trHeight w:val="262"/>
        </w:trPr>
        <w:tc>
          <w:tcPr>
            <w:tcW w:w="2268" w:type="dxa"/>
            <w:shd w:val="clear" w:color="auto" w:fill="auto"/>
            <w:vAlign w:val="center"/>
          </w:tcPr>
          <w:p w14:paraId="27E4E7BD"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127" w:type="dxa"/>
            <w:shd w:val="clear" w:color="auto" w:fill="auto"/>
            <w:vAlign w:val="center"/>
          </w:tcPr>
          <w:p w14:paraId="139AF8DB"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14:paraId="3B49B011" w14:textId="448722C4"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559" w:type="dxa"/>
            <w:shd w:val="clear" w:color="auto" w:fill="auto"/>
            <w:vAlign w:val="center"/>
          </w:tcPr>
          <w:p w14:paraId="14F45318" w14:textId="2E2F3F61"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X</w:t>
            </w:r>
          </w:p>
        </w:tc>
      </w:tr>
    </w:tbl>
    <w:p w14:paraId="0F4D9179" w14:textId="77777777" w:rsidR="0013504D" w:rsidRDefault="00FD7D7C" w:rsidP="00FD7D7C">
      <w:pPr>
        <w:spacing w:before="120" w:after="120" w:line="276" w:lineRule="auto"/>
        <w:jc w:val="both"/>
        <w:rPr>
          <w:sz w:val="24"/>
          <w:szCs w:val="24"/>
          <w:lang w:eastAsia="zh-CN"/>
        </w:rPr>
        <w:sectPr w:rsidR="0013504D" w:rsidSect="006603E7">
          <w:pgSz w:w="11906" w:h="16838"/>
          <w:pgMar w:top="1134" w:right="1418" w:bottom="1134" w:left="1418" w:header="709" w:footer="709" w:gutter="284"/>
          <w:cols w:space="708"/>
          <w:docGrid w:linePitch="360"/>
        </w:sectPr>
      </w:pPr>
      <w:bookmarkStart w:id="486" w:name="_Toc532992549"/>
      <w:bookmarkStart w:id="487" w:name="_Toc4138078"/>
      <w:bookmarkStart w:id="488" w:name="_Toc14434351"/>
      <w:r w:rsidRPr="00FD7D7C">
        <w:rPr>
          <w:sz w:val="24"/>
          <w:szCs w:val="24"/>
          <w:lang w:eastAsia="zh-CN"/>
        </w:rPr>
        <w:t xml:space="preserve">Moguća su oštećenja i/ili rušenja objekata javnih ustanova, sportskih objekata, sakralnih objekata te objekata kulturne baštine na području </w:t>
      </w:r>
      <w:r w:rsidR="008161BF">
        <w:rPr>
          <w:sz w:val="24"/>
          <w:szCs w:val="24"/>
          <w:lang w:eastAsia="zh-CN"/>
        </w:rPr>
        <w:t xml:space="preserve">Općine </w:t>
      </w:r>
      <w:r w:rsidR="00C67EA9">
        <w:rPr>
          <w:sz w:val="24"/>
          <w:szCs w:val="24"/>
          <w:lang w:eastAsia="zh-CN"/>
        </w:rPr>
        <w:t>Sokolovac</w:t>
      </w:r>
      <w:r w:rsidR="007F15FE">
        <w:rPr>
          <w:sz w:val="24"/>
          <w:szCs w:val="24"/>
          <w:lang w:eastAsia="zh-CN"/>
        </w:rPr>
        <w:t>.</w:t>
      </w:r>
    </w:p>
    <w:p w14:paraId="36D1D1EC" w14:textId="3D1367AC" w:rsidR="00DE1B8F" w:rsidRPr="00DE1B8F" w:rsidRDefault="00DE1B8F" w:rsidP="00CA7AD6">
      <w:pPr>
        <w:keepNext/>
        <w:spacing w:before="120" w:after="0" w:line="276" w:lineRule="auto"/>
        <w:jc w:val="both"/>
        <w:rPr>
          <w:rFonts w:ascii="Calibri" w:eastAsia="Calibri" w:hAnsi="Calibri" w:cs="Arial"/>
          <w:b/>
          <w:bCs/>
          <w:sz w:val="20"/>
          <w:szCs w:val="20"/>
          <w:lang w:eastAsia="zh-CN"/>
        </w:rPr>
      </w:pPr>
      <w:bookmarkStart w:id="489" w:name="_Toc66177217"/>
      <w:bookmarkStart w:id="490" w:name="_Toc68610390"/>
      <w:bookmarkStart w:id="491" w:name="_Toc76464630"/>
      <w:bookmarkStart w:id="492" w:name="_Toc109715254"/>
      <w:r w:rsidRPr="00DE1B8F">
        <w:rPr>
          <w:rFonts w:ascii="Calibri" w:eastAsia="Calibri" w:hAnsi="Calibri" w:cs="Arial"/>
          <w:b/>
          <w:bCs/>
          <w:sz w:val="20"/>
          <w:szCs w:val="20"/>
          <w:lang w:eastAsia="zh-CN"/>
        </w:rPr>
        <w:lastRenderedPageBreak/>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25</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ustanove/građevine javno društvenog značaja </w:t>
      </w:r>
      <w:r w:rsidRPr="00DE1B8F">
        <w:rPr>
          <w:rFonts w:ascii="Calibri" w:eastAsia="Calibri" w:hAnsi="Calibri" w:cs="Arial"/>
          <w:b/>
          <w:bCs/>
          <w:sz w:val="20"/>
          <w:szCs w:val="20"/>
          <w:lang w:eastAsia="zh-CN"/>
        </w:rPr>
        <w:sym w:font="Symbol" w:char="F02D"/>
      </w:r>
      <w:r w:rsidR="00CA7AD6">
        <w:rPr>
          <w:rFonts w:ascii="Calibri" w:eastAsia="Calibri" w:hAnsi="Calibri" w:cs="Arial"/>
          <w:b/>
          <w:bCs/>
          <w:sz w:val="20"/>
          <w:szCs w:val="20"/>
          <w:lang w:eastAsia="zh-CN"/>
        </w:rPr>
        <w:t xml:space="preserve"> </w:t>
      </w:r>
      <w:r w:rsidRPr="00DE1B8F">
        <w:rPr>
          <w:rFonts w:ascii="Calibri" w:eastAsia="Calibri" w:hAnsi="Calibri" w:cs="Arial"/>
          <w:b/>
          <w:bCs/>
          <w:sz w:val="20"/>
          <w:szCs w:val="20"/>
          <w:lang w:eastAsia="zh-CN"/>
        </w:rPr>
        <w:t>potres</w:t>
      </w:r>
      <w:bookmarkEnd w:id="486"/>
      <w:bookmarkEnd w:id="487"/>
      <w:bookmarkEnd w:id="488"/>
      <w:bookmarkEnd w:id="489"/>
      <w:bookmarkEnd w:id="490"/>
      <w:bookmarkEnd w:id="491"/>
      <w:bookmarkEnd w:id="492"/>
      <w:r w:rsidRPr="00DE1B8F">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127"/>
        <w:gridCol w:w="2835"/>
        <w:gridCol w:w="1559"/>
      </w:tblGrid>
      <w:tr w:rsidR="00DE1B8F" w:rsidRPr="00DE1B8F" w14:paraId="026B2924" w14:textId="77777777" w:rsidTr="003C11DE">
        <w:trPr>
          <w:trHeight w:val="160"/>
          <w:tblHeader/>
        </w:trPr>
        <w:tc>
          <w:tcPr>
            <w:tcW w:w="8789" w:type="dxa"/>
            <w:gridSpan w:val="4"/>
            <w:shd w:val="clear" w:color="auto" w:fill="auto"/>
            <w:vAlign w:val="center"/>
          </w:tcPr>
          <w:p w14:paraId="2A6F1451"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Društvena stabilnost i politika</w:t>
            </w:r>
          </w:p>
        </w:tc>
      </w:tr>
      <w:tr w:rsidR="00DE1B8F" w:rsidRPr="00DE1B8F" w14:paraId="3C64CE79" w14:textId="77777777" w:rsidTr="003C11DE">
        <w:trPr>
          <w:trHeight w:val="160"/>
          <w:tblHeader/>
        </w:trPr>
        <w:tc>
          <w:tcPr>
            <w:tcW w:w="8789" w:type="dxa"/>
            <w:gridSpan w:val="4"/>
            <w:shd w:val="clear" w:color="auto" w:fill="auto"/>
            <w:vAlign w:val="center"/>
          </w:tcPr>
          <w:p w14:paraId="64160904"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Štete/gubici na ustanovama/građevinama javnog društvenog značaja</w:t>
            </w:r>
          </w:p>
        </w:tc>
      </w:tr>
      <w:tr w:rsidR="00DE1B8F" w:rsidRPr="00DE1B8F" w14:paraId="4B6E5E00" w14:textId="77777777" w:rsidTr="003C11DE">
        <w:trPr>
          <w:trHeight w:val="160"/>
          <w:tblHeader/>
        </w:trPr>
        <w:tc>
          <w:tcPr>
            <w:tcW w:w="2268" w:type="dxa"/>
            <w:shd w:val="clear" w:color="auto" w:fill="auto"/>
            <w:vAlign w:val="center"/>
          </w:tcPr>
          <w:p w14:paraId="0251D7A5"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Kategorija</w:t>
            </w:r>
          </w:p>
        </w:tc>
        <w:tc>
          <w:tcPr>
            <w:tcW w:w="2127" w:type="dxa"/>
            <w:shd w:val="clear" w:color="auto" w:fill="auto"/>
            <w:vAlign w:val="center"/>
          </w:tcPr>
          <w:p w14:paraId="18CA86B2"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Posljedice</w:t>
            </w:r>
          </w:p>
        </w:tc>
        <w:tc>
          <w:tcPr>
            <w:tcW w:w="2835" w:type="dxa"/>
            <w:shd w:val="clear" w:color="auto" w:fill="auto"/>
            <w:vAlign w:val="center"/>
          </w:tcPr>
          <w:p w14:paraId="2C9E2585"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Kriteriji</w:t>
            </w:r>
          </w:p>
          <w:p w14:paraId="4A123B67"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 kn-</w:t>
            </w:r>
          </w:p>
        </w:tc>
        <w:tc>
          <w:tcPr>
            <w:tcW w:w="1559" w:type="dxa"/>
            <w:shd w:val="clear" w:color="auto" w:fill="auto"/>
            <w:vAlign w:val="center"/>
          </w:tcPr>
          <w:p w14:paraId="387DC153" w14:textId="77777777"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Odabrano</w:t>
            </w:r>
          </w:p>
        </w:tc>
      </w:tr>
      <w:tr w:rsidR="0013504D" w:rsidRPr="00DE1B8F" w14:paraId="54E87961" w14:textId="77777777" w:rsidTr="003C11DE">
        <w:trPr>
          <w:trHeight w:val="160"/>
        </w:trPr>
        <w:tc>
          <w:tcPr>
            <w:tcW w:w="2268" w:type="dxa"/>
            <w:shd w:val="clear" w:color="auto" w:fill="auto"/>
            <w:vAlign w:val="center"/>
          </w:tcPr>
          <w:p w14:paraId="6418FF76"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7" w:type="dxa"/>
            <w:shd w:val="clear" w:color="auto" w:fill="auto"/>
            <w:vAlign w:val="center"/>
          </w:tcPr>
          <w:p w14:paraId="2E0D4D6D"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14:paraId="4F60163A" w14:textId="3028FAF8"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559" w:type="dxa"/>
            <w:shd w:val="clear" w:color="auto" w:fill="auto"/>
          </w:tcPr>
          <w:p w14:paraId="3441A1C9" w14:textId="0897E346" w:rsidR="0013504D" w:rsidRPr="00DE1B8F" w:rsidRDefault="0013504D" w:rsidP="0013504D">
            <w:pPr>
              <w:spacing w:after="0" w:line="276" w:lineRule="auto"/>
              <w:jc w:val="center"/>
              <w:rPr>
                <w:rFonts w:eastAsia="Calibri" w:cstheme="minorHAnsi"/>
                <w:sz w:val="20"/>
                <w:szCs w:val="20"/>
              </w:rPr>
            </w:pPr>
          </w:p>
        </w:tc>
      </w:tr>
      <w:tr w:rsidR="0013504D" w:rsidRPr="00DE1B8F" w14:paraId="716CEA47" w14:textId="77777777" w:rsidTr="003C11DE">
        <w:trPr>
          <w:trHeight w:val="160"/>
        </w:trPr>
        <w:tc>
          <w:tcPr>
            <w:tcW w:w="2268" w:type="dxa"/>
            <w:shd w:val="clear" w:color="auto" w:fill="auto"/>
            <w:vAlign w:val="center"/>
          </w:tcPr>
          <w:p w14:paraId="75856483"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7" w:type="dxa"/>
            <w:shd w:val="clear" w:color="auto" w:fill="auto"/>
            <w:vAlign w:val="center"/>
          </w:tcPr>
          <w:p w14:paraId="196DF379"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14:paraId="2A22226E" w14:textId="7CBA83F4"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559" w:type="dxa"/>
            <w:shd w:val="clear" w:color="auto" w:fill="auto"/>
          </w:tcPr>
          <w:p w14:paraId="7A8F95A6"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411F3EC5" w14:textId="77777777" w:rsidTr="003C11DE">
        <w:trPr>
          <w:trHeight w:val="160"/>
        </w:trPr>
        <w:tc>
          <w:tcPr>
            <w:tcW w:w="2268" w:type="dxa"/>
            <w:shd w:val="clear" w:color="auto" w:fill="auto"/>
            <w:vAlign w:val="center"/>
          </w:tcPr>
          <w:p w14:paraId="7A649210"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7" w:type="dxa"/>
            <w:shd w:val="clear" w:color="auto" w:fill="auto"/>
            <w:vAlign w:val="center"/>
          </w:tcPr>
          <w:p w14:paraId="7F445BC8"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14:paraId="7C81FE1D" w14:textId="356E7E86"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559" w:type="dxa"/>
            <w:shd w:val="clear" w:color="auto" w:fill="auto"/>
          </w:tcPr>
          <w:p w14:paraId="21FEA57C"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008CE984" w14:textId="77777777" w:rsidTr="003C11DE">
        <w:trPr>
          <w:trHeight w:val="167"/>
        </w:trPr>
        <w:tc>
          <w:tcPr>
            <w:tcW w:w="2268" w:type="dxa"/>
            <w:shd w:val="clear" w:color="auto" w:fill="auto"/>
            <w:vAlign w:val="center"/>
          </w:tcPr>
          <w:p w14:paraId="66B7D24C"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7" w:type="dxa"/>
            <w:shd w:val="clear" w:color="auto" w:fill="auto"/>
            <w:vAlign w:val="center"/>
          </w:tcPr>
          <w:p w14:paraId="350B996F"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14:paraId="1909F96A" w14:textId="6268C187"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559" w:type="dxa"/>
            <w:shd w:val="clear" w:color="auto" w:fill="auto"/>
          </w:tcPr>
          <w:p w14:paraId="2EB212ED" w14:textId="77777777" w:rsidR="0013504D" w:rsidRPr="00DE1B8F" w:rsidRDefault="0013504D" w:rsidP="0013504D">
            <w:pPr>
              <w:spacing w:after="0" w:line="276" w:lineRule="auto"/>
              <w:jc w:val="center"/>
              <w:rPr>
                <w:rFonts w:eastAsia="Calibri" w:cstheme="minorHAnsi"/>
                <w:sz w:val="20"/>
                <w:szCs w:val="20"/>
              </w:rPr>
            </w:pPr>
          </w:p>
        </w:tc>
      </w:tr>
      <w:tr w:rsidR="0013504D" w:rsidRPr="00DE1B8F" w14:paraId="47BBB480" w14:textId="77777777" w:rsidTr="003C11DE">
        <w:trPr>
          <w:trHeight w:val="160"/>
        </w:trPr>
        <w:tc>
          <w:tcPr>
            <w:tcW w:w="2268" w:type="dxa"/>
            <w:shd w:val="clear" w:color="auto" w:fill="auto"/>
            <w:vAlign w:val="center"/>
          </w:tcPr>
          <w:p w14:paraId="38E71125" w14:textId="77777777" w:rsidR="0013504D" w:rsidRPr="00DE1B8F" w:rsidRDefault="0013504D" w:rsidP="0013504D">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127" w:type="dxa"/>
            <w:shd w:val="clear" w:color="auto" w:fill="auto"/>
            <w:vAlign w:val="center"/>
          </w:tcPr>
          <w:p w14:paraId="13898805" w14:textId="77777777"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14:paraId="1E33E303" w14:textId="7E5C7DEB" w:rsidR="0013504D" w:rsidRPr="00DE1B8F" w:rsidRDefault="0013504D" w:rsidP="0013504D">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559" w:type="dxa"/>
            <w:shd w:val="clear" w:color="auto" w:fill="auto"/>
          </w:tcPr>
          <w:p w14:paraId="4798B099" w14:textId="45F6B4DE" w:rsidR="0013504D" w:rsidRPr="00DE1B8F" w:rsidRDefault="0013504D" w:rsidP="0013504D">
            <w:pPr>
              <w:spacing w:after="0" w:line="276" w:lineRule="auto"/>
              <w:jc w:val="center"/>
              <w:rPr>
                <w:rFonts w:eastAsia="Calibri" w:cstheme="minorHAnsi"/>
                <w:sz w:val="20"/>
                <w:szCs w:val="20"/>
              </w:rPr>
            </w:pPr>
            <w:r w:rsidRPr="00DE1B8F">
              <w:rPr>
                <w:rFonts w:eastAsia="Calibri" w:cstheme="minorHAnsi"/>
                <w:sz w:val="20"/>
                <w:szCs w:val="20"/>
              </w:rPr>
              <w:t>X</w:t>
            </w:r>
          </w:p>
        </w:tc>
      </w:tr>
    </w:tbl>
    <w:p w14:paraId="1E37D643" w14:textId="77777777" w:rsidR="00DE1B8F" w:rsidRDefault="00DE1B8F" w:rsidP="00DE1B8F">
      <w:pPr>
        <w:spacing w:before="120" w:after="120" w:line="276" w:lineRule="auto"/>
        <w:ind w:right="23"/>
        <w:jc w:val="both"/>
        <w:rPr>
          <w:rFonts w:eastAsia="Calibri" w:cstheme="minorHAnsi"/>
          <w:sz w:val="24"/>
          <w:szCs w:val="24"/>
          <w:lang w:eastAsia="zh-CN"/>
        </w:rPr>
      </w:pPr>
      <w:r w:rsidRPr="00DE1B8F">
        <w:rPr>
          <w:rFonts w:eastAsia="Calibri" w:cstheme="minorHAnsi"/>
          <w:sz w:val="24"/>
          <w:szCs w:val="24"/>
          <w:lang w:eastAsia="zh-CN"/>
        </w:rPr>
        <w:t>Posljedice za Društvenu stabilnost i politiku iskazuju se zbirno.</w:t>
      </w:r>
    </w:p>
    <w:p w14:paraId="677C2AEF" w14:textId="0AEB3258"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493" w:name="_Toc532992550"/>
      <w:bookmarkStart w:id="494" w:name="_Toc4138079"/>
      <w:bookmarkStart w:id="495" w:name="_Toc14434352"/>
      <w:bookmarkStart w:id="496" w:name="_Toc66177218"/>
      <w:bookmarkStart w:id="497" w:name="_Toc68610391"/>
      <w:bookmarkStart w:id="498" w:name="_Toc76464631"/>
      <w:bookmarkStart w:id="499" w:name="_Toc109715255"/>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26</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društvenu stabilnost i politiku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493"/>
      <w:bookmarkEnd w:id="494"/>
      <w:bookmarkEnd w:id="495"/>
      <w:bookmarkEnd w:id="496"/>
      <w:bookmarkEnd w:id="497"/>
      <w:bookmarkEnd w:id="498"/>
      <w:bookmarkEnd w:id="499"/>
      <w:r w:rsidRPr="00DE1B8F">
        <w:rPr>
          <w:rFonts w:ascii="Calibri" w:eastAsia="Calibri" w:hAnsi="Calibri" w:cs="Arial"/>
          <w:b/>
          <w:bCs/>
          <w:sz w:val="20"/>
          <w:szCs w:val="20"/>
          <w:lang w:eastAsia="zh-C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DE1B8F" w:rsidRPr="00DE1B8F" w14:paraId="3C901523" w14:textId="77777777" w:rsidTr="00CA7AD6">
        <w:trPr>
          <w:trHeight w:val="833"/>
          <w:tblHeader/>
          <w:jc w:val="center"/>
        </w:trPr>
        <w:tc>
          <w:tcPr>
            <w:tcW w:w="1800" w:type="dxa"/>
            <w:shd w:val="clear" w:color="auto" w:fill="auto"/>
            <w:vAlign w:val="center"/>
          </w:tcPr>
          <w:p w14:paraId="2187F8CE"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shd w:val="clear" w:color="auto" w:fill="auto"/>
            <w:vAlign w:val="center"/>
          </w:tcPr>
          <w:p w14:paraId="7860B27A"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shd w:val="clear" w:color="auto" w:fill="auto"/>
            <w:vAlign w:val="center"/>
          </w:tcPr>
          <w:p w14:paraId="30ABE2A4"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shd w:val="clear" w:color="auto" w:fill="auto"/>
            <w:vAlign w:val="center"/>
          </w:tcPr>
          <w:p w14:paraId="4D226BD8" w14:textId="77777777"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CA7AD6" w:rsidRPr="00DE1B8F" w14:paraId="72FBF8DA" w14:textId="77777777" w:rsidTr="00CA7AD6">
        <w:trPr>
          <w:trHeight w:val="271"/>
          <w:jc w:val="center"/>
        </w:trPr>
        <w:tc>
          <w:tcPr>
            <w:tcW w:w="1800" w:type="dxa"/>
            <w:shd w:val="clear" w:color="auto" w:fill="auto"/>
          </w:tcPr>
          <w:p w14:paraId="7E87A71E"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shd w:val="clear" w:color="auto" w:fill="auto"/>
          </w:tcPr>
          <w:p w14:paraId="35232E13" w14:textId="724BA04C"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shd w:val="clear" w:color="auto" w:fill="auto"/>
          </w:tcPr>
          <w:p w14:paraId="21AB5244" w14:textId="7DAD0953"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shd w:val="clear" w:color="auto" w:fill="auto"/>
          </w:tcPr>
          <w:p w14:paraId="447FB97E" w14:textId="4FFB7B11" w:rsidR="00CA7AD6" w:rsidRPr="00DE1B8F" w:rsidRDefault="00CA7AD6" w:rsidP="00CA7AD6">
            <w:pPr>
              <w:spacing w:after="0" w:line="276" w:lineRule="auto"/>
              <w:ind w:right="23"/>
              <w:jc w:val="center"/>
              <w:rPr>
                <w:rFonts w:eastAsia="Calibri" w:cstheme="minorHAnsi"/>
                <w:sz w:val="20"/>
                <w:szCs w:val="20"/>
                <w:lang w:eastAsia="zh-CN"/>
              </w:rPr>
            </w:pPr>
          </w:p>
        </w:tc>
      </w:tr>
      <w:tr w:rsidR="00CA7AD6" w:rsidRPr="00DE1B8F" w14:paraId="58F3C210" w14:textId="77777777" w:rsidTr="00CA7AD6">
        <w:trPr>
          <w:trHeight w:val="271"/>
          <w:jc w:val="center"/>
        </w:trPr>
        <w:tc>
          <w:tcPr>
            <w:tcW w:w="1800" w:type="dxa"/>
            <w:shd w:val="clear" w:color="auto" w:fill="auto"/>
          </w:tcPr>
          <w:p w14:paraId="4786BA7B"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shd w:val="clear" w:color="auto" w:fill="auto"/>
          </w:tcPr>
          <w:p w14:paraId="16ACE11F"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shd w:val="clear" w:color="auto" w:fill="auto"/>
          </w:tcPr>
          <w:p w14:paraId="01450CFA"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shd w:val="clear" w:color="auto" w:fill="auto"/>
          </w:tcPr>
          <w:p w14:paraId="510F7476" w14:textId="77777777"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14:paraId="11C6F85E" w14:textId="77777777" w:rsidTr="00CA7AD6">
        <w:trPr>
          <w:trHeight w:val="271"/>
          <w:jc w:val="center"/>
        </w:trPr>
        <w:tc>
          <w:tcPr>
            <w:tcW w:w="1800" w:type="dxa"/>
            <w:shd w:val="clear" w:color="auto" w:fill="auto"/>
          </w:tcPr>
          <w:p w14:paraId="1A68B409"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shd w:val="clear" w:color="auto" w:fill="auto"/>
          </w:tcPr>
          <w:p w14:paraId="3DCF770A"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shd w:val="clear" w:color="auto" w:fill="auto"/>
          </w:tcPr>
          <w:p w14:paraId="5B169632" w14:textId="77777777"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shd w:val="clear" w:color="auto" w:fill="auto"/>
          </w:tcPr>
          <w:p w14:paraId="0C8CD4A8" w14:textId="77777777"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14:paraId="26843B91" w14:textId="77777777" w:rsidTr="00CA7AD6">
        <w:trPr>
          <w:trHeight w:val="271"/>
          <w:jc w:val="center"/>
        </w:trPr>
        <w:tc>
          <w:tcPr>
            <w:tcW w:w="1800" w:type="dxa"/>
            <w:shd w:val="clear" w:color="auto" w:fill="auto"/>
          </w:tcPr>
          <w:p w14:paraId="1932DEA1" w14:textId="77777777"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shd w:val="clear" w:color="auto" w:fill="auto"/>
          </w:tcPr>
          <w:p w14:paraId="4F938DF8" w14:textId="77777777"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shd w:val="clear" w:color="auto" w:fill="auto"/>
          </w:tcPr>
          <w:p w14:paraId="6ABA47DF" w14:textId="77777777"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shd w:val="clear" w:color="auto" w:fill="auto"/>
          </w:tcPr>
          <w:p w14:paraId="07641B9E" w14:textId="77777777" w:rsidR="00CA7AD6" w:rsidRPr="00DE1B8F" w:rsidRDefault="00CA7AD6" w:rsidP="00CA7AD6">
            <w:pPr>
              <w:spacing w:after="0" w:line="276" w:lineRule="auto"/>
              <w:ind w:right="23"/>
              <w:jc w:val="center"/>
              <w:rPr>
                <w:rFonts w:eastAsia="Calibri" w:cstheme="minorHAnsi"/>
                <w:sz w:val="20"/>
                <w:szCs w:val="20"/>
                <w:lang w:eastAsia="zh-CN"/>
              </w:rPr>
            </w:pPr>
          </w:p>
        </w:tc>
      </w:tr>
      <w:tr w:rsidR="00B225A0" w:rsidRPr="00DE1B8F" w14:paraId="21758CC9" w14:textId="77777777" w:rsidTr="00CA7AD6">
        <w:trPr>
          <w:trHeight w:val="271"/>
          <w:jc w:val="center"/>
        </w:trPr>
        <w:tc>
          <w:tcPr>
            <w:tcW w:w="1800" w:type="dxa"/>
            <w:shd w:val="clear" w:color="auto" w:fill="auto"/>
          </w:tcPr>
          <w:p w14:paraId="39EDE1DF" w14:textId="77777777" w:rsidR="00B225A0" w:rsidRPr="00DE1B8F" w:rsidRDefault="00B225A0" w:rsidP="00B225A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shd w:val="clear" w:color="auto" w:fill="auto"/>
          </w:tcPr>
          <w:p w14:paraId="75FF0AB0" w14:textId="3DCA537C"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shd w:val="clear" w:color="auto" w:fill="auto"/>
          </w:tcPr>
          <w:p w14:paraId="544A0A9B" w14:textId="15F19849"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shd w:val="clear" w:color="auto" w:fill="auto"/>
          </w:tcPr>
          <w:p w14:paraId="3785C223" w14:textId="706BF2FF"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bl>
    <w:p w14:paraId="35A6CD38" w14:textId="77777777"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r w:rsidRPr="00DE1B8F">
        <w:rPr>
          <w:rFonts w:ascii="Calibri" w:hAnsi="Calibri" w:cs="Times New Roman"/>
          <w:bCs/>
          <w:i/>
          <w:iCs/>
          <w:sz w:val="24"/>
          <w:szCs w:val="26"/>
          <w:lang w:eastAsia="zh-CN"/>
        </w:rPr>
        <w:t xml:space="preserve"> </w:t>
      </w:r>
      <w:bookmarkStart w:id="500" w:name="_Toc66103591"/>
      <w:bookmarkStart w:id="501" w:name="_Toc68610548"/>
      <w:bookmarkStart w:id="502" w:name="_Toc87366597"/>
      <w:bookmarkStart w:id="503" w:name="_Toc109716481"/>
      <w:r w:rsidRPr="00DE1B8F">
        <w:rPr>
          <w:rFonts w:ascii="Calibri" w:hAnsi="Calibri" w:cs="Times New Roman"/>
          <w:bCs/>
          <w:i/>
          <w:iCs/>
          <w:sz w:val="24"/>
          <w:szCs w:val="26"/>
          <w:lang w:eastAsia="zh-CN"/>
        </w:rPr>
        <w:t>Vjerojatnost događaja</w:t>
      </w:r>
      <w:bookmarkEnd w:id="500"/>
      <w:bookmarkEnd w:id="501"/>
      <w:bookmarkEnd w:id="502"/>
      <w:bookmarkEnd w:id="503"/>
    </w:p>
    <w:p w14:paraId="6AA41A93" w14:textId="77777777" w:rsidR="001C4445" w:rsidRDefault="00FD7D7C" w:rsidP="00FD7D7C">
      <w:pPr>
        <w:spacing w:line="276" w:lineRule="auto"/>
        <w:jc w:val="both"/>
        <w:rPr>
          <w:sz w:val="24"/>
          <w:szCs w:val="24"/>
          <w:lang w:eastAsia="zh-CN"/>
        </w:rPr>
      </w:pPr>
      <w:r w:rsidRPr="00FD7D7C">
        <w:rPr>
          <w:sz w:val="24"/>
          <w:szCs w:val="24"/>
          <w:lang w:eastAsia="zh-CN"/>
        </w:rPr>
        <w:t>Vjerojatnost nastanka potresa jačine VIII° MCS na promatranom području</w:t>
      </w:r>
      <w:r w:rsidR="00AB294A">
        <w:rPr>
          <w:sz w:val="24"/>
          <w:szCs w:val="24"/>
          <w:lang w:eastAsia="zh-CN"/>
        </w:rPr>
        <w:t xml:space="preserve"> </w:t>
      </w:r>
      <w:r w:rsidRPr="00FD7D7C">
        <w:rPr>
          <w:sz w:val="24"/>
          <w:szCs w:val="24"/>
          <w:lang w:eastAsia="zh-CN"/>
        </w:rPr>
        <w:t>je iznimno mala.</w:t>
      </w:r>
    </w:p>
    <w:p w14:paraId="4D0DE8C3" w14:textId="2AB97580"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504" w:name="_Toc532992551"/>
      <w:bookmarkStart w:id="505" w:name="_Toc4138080"/>
      <w:bookmarkStart w:id="506" w:name="_Toc14434353"/>
      <w:bookmarkStart w:id="507" w:name="_Toc66177219"/>
      <w:bookmarkStart w:id="508" w:name="_Toc68610392"/>
      <w:bookmarkStart w:id="509" w:name="_Toc76464632"/>
      <w:bookmarkStart w:id="510" w:name="_Toc109715256"/>
      <w:r w:rsidRPr="00DE1B8F">
        <w:rPr>
          <w:rFonts w:ascii="Calibri" w:eastAsia="Calibri" w:hAnsi="Calibri" w:cs="Arial"/>
          <w:b/>
          <w:bCs/>
          <w:sz w:val="20"/>
          <w:szCs w:val="20"/>
          <w:lang w:eastAsia="zh-CN"/>
        </w:rPr>
        <w:t xml:space="preserve">Tablica </w:t>
      </w:r>
      <w:r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Pr="00DE1B8F">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27</w:t>
      </w:r>
      <w:r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Vjerojatnost/frekvencija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504"/>
      <w:bookmarkEnd w:id="505"/>
      <w:bookmarkEnd w:id="506"/>
      <w:bookmarkEnd w:id="507"/>
      <w:bookmarkEnd w:id="508"/>
      <w:bookmarkEnd w:id="509"/>
      <w:bookmarkEnd w:id="510"/>
      <w:r w:rsidRPr="00DE1B8F">
        <w:rPr>
          <w:rFonts w:ascii="Calibri" w:eastAsia="Calibri" w:hAnsi="Calibri" w:cs="Arial"/>
          <w:b/>
          <w:bCs/>
          <w:sz w:val="20"/>
          <w:szCs w:val="20"/>
          <w:lang w:eastAsia="zh-CN"/>
        </w:rPr>
        <w:t xml:space="preserve"> </w:t>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DE1B8F" w:rsidRPr="00DE1B8F" w14:paraId="3DE9EC38" w14:textId="77777777" w:rsidTr="00DE1B8F">
        <w:trPr>
          <w:trHeight w:val="258"/>
        </w:trPr>
        <w:tc>
          <w:tcPr>
            <w:tcW w:w="1461" w:type="dxa"/>
            <w:vMerge w:val="restart"/>
            <w:shd w:val="clear" w:color="auto" w:fill="auto"/>
            <w:vAlign w:val="center"/>
          </w:tcPr>
          <w:p w14:paraId="29A74F37"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KATEGORIJA</w:t>
            </w:r>
          </w:p>
        </w:tc>
        <w:tc>
          <w:tcPr>
            <w:tcW w:w="7441" w:type="dxa"/>
            <w:gridSpan w:val="4"/>
            <w:shd w:val="clear" w:color="auto" w:fill="auto"/>
            <w:vAlign w:val="center"/>
          </w:tcPr>
          <w:p w14:paraId="1296CAAC"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VJEROJATNOST/FREKVENCIJA</w:t>
            </w:r>
          </w:p>
        </w:tc>
      </w:tr>
      <w:tr w:rsidR="00DE1B8F" w:rsidRPr="00DE1B8F" w14:paraId="4C0CAEAD" w14:textId="77777777" w:rsidTr="00DE1B8F">
        <w:trPr>
          <w:trHeight w:val="156"/>
        </w:trPr>
        <w:tc>
          <w:tcPr>
            <w:tcW w:w="1461" w:type="dxa"/>
            <w:vMerge/>
            <w:shd w:val="clear" w:color="auto" w:fill="auto"/>
            <w:vAlign w:val="center"/>
          </w:tcPr>
          <w:p w14:paraId="521801F9" w14:textId="77777777" w:rsidR="00DE1B8F" w:rsidRPr="00DE1B8F" w:rsidRDefault="00DE1B8F" w:rsidP="00DE1B8F">
            <w:pPr>
              <w:spacing w:before="120" w:after="120" w:line="276" w:lineRule="auto"/>
              <w:jc w:val="center"/>
              <w:rPr>
                <w:rFonts w:eastAsia="Calibri" w:cstheme="minorHAnsi"/>
                <w:b/>
                <w:sz w:val="18"/>
                <w:szCs w:val="18"/>
              </w:rPr>
            </w:pPr>
          </w:p>
        </w:tc>
        <w:tc>
          <w:tcPr>
            <w:tcW w:w="1470" w:type="dxa"/>
            <w:shd w:val="clear" w:color="auto" w:fill="auto"/>
            <w:vAlign w:val="center"/>
          </w:tcPr>
          <w:p w14:paraId="7E10A14B"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KVALITATIVNO</w:t>
            </w:r>
          </w:p>
        </w:tc>
        <w:tc>
          <w:tcPr>
            <w:tcW w:w="1707" w:type="dxa"/>
            <w:shd w:val="clear" w:color="auto" w:fill="auto"/>
            <w:vAlign w:val="center"/>
          </w:tcPr>
          <w:p w14:paraId="5F08B367"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VJEROJATNOST</w:t>
            </w:r>
          </w:p>
        </w:tc>
        <w:tc>
          <w:tcPr>
            <w:tcW w:w="2514" w:type="dxa"/>
            <w:shd w:val="clear" w:color="auto" w:fill="auto"/>
            <w:vAlign w:val="center"/>
          </w:tcPr>
          <w:p w14:paraId="6BD76BAE"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FREKVENCIJA</w:t>
            </w:r>
          </w:p>
        </w:tc>
        <w:tc>
          <w:tcPr>
            <w:tcW w:w="1750" w:type="dxa"/>
            <w:shd w:val="clear" w:color="auto" w:fill="auto"/>
            <w:vAlign w:val="center"/>
          </w:tcPr>
          <w:p w14:paraId="424AD651" w14:textId="77777777"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ODABRANO</w:t>
            </w:r>
          </w:p>
        </w:tc>
      </w:tr>
      <w:tr w:rsidR="00DE1B8F" w:rsidRPr="00DE1B8F" w14:paraId="25EE77F0" w14:textId="77777777" w:rsidTr="00DE1B8F">
        <w:trPr>
          <w:trHeight w:val="258"/>
        </w:trPr>
        <w:tc>
          <w:tcPr>
            <w:tcW w:w="1461" w:type="dxa"/>
            <w:shd w:val="clear" w:color="auto" w:fill="auto"/>
            <w:vAlign w:val="center"/>
          </w:tcPr>
          <w:p w14:paraId="1D96071B"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w:t>
            </w:r>
          </w:p>
        </w:tc>
        <w:tc>
          <w:tcPr>
            <w:tcW w:w="1470" w:type="dxa"/>
            <w:shd w:val="clear" w:color="auto" w:fill="auto"/>
            <w:vAlign w:val="center"/>
          </w:tcPr>
          <w:p w14:paraId="1F9B4BA3"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Iznimno mala</w:t>
            </w:r>
          </w:p>
        </w:tc>
        <w:tc>
          <w:tcPr>
            <w:tcW w:w="1707" w:type="dxa"/>
            <w:shd w:val="clear" w:color="auto" w:fill="auto"/>
            <w:vAlign w:val="center"/>
          </w:tcPr>
          <w:p w14:paraId="23B161DE"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&lt;1 %</w:t>
            </w:r>
          </w:p>
        </w:tc>
        <w:tc>
          <w:tcPr>
            <w:tcW w:w="2514" w:type="dxa"/>
            <w:shd w:val="clear" w:color="auto" w:fill="auto"/>
            <w:vAlign w:val="center"/>
          </w:tcPr>
          <w:p w14:paraId="67043738"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100 godina i rjeđe</w:t>
            </w:r>
          </w:p>
        </w:tc>
        <w:tc>
          <w:tcPr>
            <w:tcW w:w="1750" w:type="dxa"/>
            <w:shd w:val="clear" w:color="auto" w:fill="auto"/>
            <w:vAlign w:val="center"/>
          </w:tcPr>
          <w:p w14:paraId="27C75AAD"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X</w:t>
            </w:r>
          </w:p>
        </w:tc>
      </w:tr>
      <w:tr w:rsidR="00DE1B8F" w:rsidRPr="00DE1B8F" w14:paraId="46CF2FC2" w14:textId="77777777" w:rsidTr="00DE1B8F">
        <w:trPr>
          <w:trHeight w:val="258"/>
        </w:trPr>
        <w:tc>
          <w:tcPr>
            <w:tcW w:w="1461" w:type="dxa"/>
            <w:shd w:val="clear" w:color="auto" w:fill="auto"/>
            <w:vAlign w:val="center"/>
          </w:tcPr>
          <w:p w14:paraId="487C0AE7"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2</w:t>
            </w:r>
          </w:p>
        </w:tc>
        <w:tc>
          <w:tcPr>
            <w:tcW w:w="1470" w:type="dxa"/>
            <w:shd w:val="clear" w:color="auto" w:fill="auto"/>
            <w:vAlign w:val="center"/>
          </w:tcPr>
          <w:p w14:paraId="59BB1C27"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Mala</w:t>
            </w:r>
          </w:p>
        </w:tc>
        <w:tc>
          <w:tcPr>
            <w:tcW w:w="1707" w:type="dxa"/>
            <w:shd w:val="clear" w:color="auto" w:fill="auto"/>
            <w:vAlign w:val="center"/>
          </w:tcPr>
          <w:p w14:paraId="7A33F502"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 5 %</w:t>
            </w:r>
          </w:p>
        </w:tc>
        <w:tc>
          <w:tcPr>
            <w:tcW w:w="2514" w:type="dxa"/>
            <w:shd w:val="clear" w:color="auto" w:fill="auto"/>
            <w:vAlign w:val="center"/>
          </w:tcPr>
          <w:p w14:paraId="364B3CB2"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20 do 100 godina</w:t>
            </w:r>
          </w:p>
        </w:tc>
        <w:tc>
          <w:tcPr>
            <w:tcW w:w="1750" w:type="dxa"/>
            <w:shd w:val="clear" w:color="auto" w:fill="auto"/>
            <w:vAlign w:val="center"/>
          </w:tcPr>
          <w:p w14:paraId="7F6452F3" w14:textId="77777777" w:rsidR="00DE1B8F" w:rsidRPr="00DE1B8F" w:rsidRDefault="00DE1B8F" w:rsidP="00DE1B8F">
            <w:pPr>
              <w:spacing w:after="0" w:line="276" w:lineRule="auto"/>
              <w:jc w:val="center"/>
              <w:rPr>
                <w:rFonts w:eastAsia="Calibri" w:cstheme="minorHAnsi"/>
                <w:sz w:val="18"/>
                <w:szCs w:val="18"/>
              </w:rPr>
            </w:pPr>
          </w:p>
        </w:tc>
      </w:tr>
      <w:tr w:rsidR="00DE1B8F" w:rsidRPr="00DE1B8F" w14:paraId="6E7ECE86" w14:textId="77777777" w:rsidTr="00DE1B8F">
        <w:trPr>
          <w:trHeight w:val="258"/>
        </w:trPr>
        <w:tc>
          <w:tcPr>
            <w:tcW w:w="1461" w:type="dxa"/>
            <w:shd w:val="clear" w:color="auto" w:fill="auto"/>
            <w:vAlign w:val="center"/>
          </w:tcPr>
          <w:p w14:paraId="15680C82"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3</w:t>
            </w:r>
          </w:p>
        </w:tc>
        <w:tc>
          <w:tcPr>
            <w:tcW w:w="1470" w:type="dxa"/>
            <w:shd w:val="clear" w:color="auto" w:fill="auto"/>
            <w:vAlign w:val="center"/>
          </w:tcPr>
          <w:p w14:paraId="53B48156"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Umjerena</w:t>
            </w:r>
          </w:p>
        </w:tc>
        <w:tc>
          <w:tcPr>
            <w:tcW w:w="1707" w:type="dxa"/>
            <w:shd w:val="clear" w:color="auto" w:fill="auto"/>
            <w:vAlign w:val="center"/>
          </w:tcPr>
          <w:p w14:paraId="4ED29D3A"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5 – 50 %</w:t>
            </w:r>
          </w:p>
        </w:tc>
        <w:tc>
          <w:tcPr>
            <w:tcW w:w="2514" w:type="dxa"/>
            <w:shd w:val="clear" w:color="auto" w:fill="auto"/>
            <w:vAlign w:val="center"/>
          </w:tcPr>
          <w:p w14:paraId="00E6A3E0"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2 do 20 godina</w:t>
            </w:r>
          </w:p>
        </w:tc>
        <w:tc>
          <w:tcPr>
            <w:tcW w:w="1750" w:type="dxa"/>
            <w:shd w:val="clear" w:color="auto" w:fill="auto"/>
            <w:vAlign w:val="center"/>
          </w:tcPr>
          <w:p w14:paraId="2B2967C6" w14:textId="77777777" w:rsidR="00DE1B8F" w:rsidRPr="00DE1B8F" w:rsidRDefault="00DE1B8F" w:rsidP="00DE1B8F">
            <w:pPr>
              <w:spacing w:after="0" w:line="276" w:lineRule="auto"/>
              <w:jc w:val="center"/>
              <w:rPr>
                <w:rFonts w:eastAsia="Calibri" w:cstheme="minorHAnsi"/>
                <w:sz w:val="18"/>
                <w:szCs w:val="18"/>
              </w:rPr>
            </w:pPr>
          </w:p>
        </w:tc>
      </w:tr>
      <w:tr w:rsidR="00DE1B8F" w:rsidRPr="00DE1B8F" w14:paraId="6768F616" w14:textId="77777777" w:rsidTr="00DE1B8F">
        <w:trPr>
          <w:trHeight w:val="258"/>
        </w:trPr>
        <w:tc>
          <w:tcPr>
            <w:tcW w:w="1461" w:type="dxa"/>
            <w:shd w:val="clear" w:color="auto" w:fill="auto"/>
            <w:vAlign w:val="center"/>
          </w:tcPr>
          <w:p w14:paraId="11C5EDD8"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4</w:t>
            </w:r>
          </w:p>
        </w:tc>
        <w:tc>
          <w:tcPr>
            <w:tcW w:w="1470" w:type="dxa"/>
            <w:shd w:val="clear" w:color="auto" w:fill="auto"/>
            <w:vAlign w:val="center"/>
          </w:tcPr>
          <w:p w14:paraId="71423CC6"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Velika</w:t>
            </w:r>
          </w:p>
        </w:tc>
        <w:tc>
          <w:tcPr>
            <w:tcW w:w="1707" w:type="dxa"/>
            <w:shd w:val="clear" w:color="auto" w:fill="auto"/>
            <w:vAlign w:val="center"/>
          </w:tcPr>
          <w:p w14:paraId="152278CF"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51 – 98 %</w:t>
            </w:r>
          </w:p>
        </w:tc>
        <w:tc>
          <w:tcPr>
            <w:tcW w:w="2514" w:type="dxa"/>
            <w:shd w:val="clear" w:color="auto" w:fill="auto"/>
            <w:vAlign w:val="center"/>
          </w:tcPr>
          <w:p w14:paraId="668160DC"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1 do 2 godine</w:t>
            </w:r>
          </w:p>
        </w:tc>
        <w:tc>
          <w:tcPr>
            <w:tcW w:w="1750" w:type="dxa"/>
            <w:shd w:val="clear" w:color="auto" w:fill="auto"/>
            <w:vAlign w:val="center"/>
          </w:tcPr>
          <w:p w14:paraId="0C6DB297" w14:textId="77777777" w:rsidR="00DE1B8F" w:rsidRPr="00DE1B8F" w:rsidRDefault="00DE1B8F" w:rsidP="00DE1B8F">
            <w:pPr>
              <w:spacing w:after="0" w:line="276" w:lineRule="auto"/>
              <w:jc w:val="center"/>
              <w:rPr>
                <w:rFonts w:eastAsia="Calibri" w:cstheme="minorHAnsi"/>
                <w:sz w:val="18"/>
                <w:szCs w:val="18"/>
              </w:rPr>
            </w:pPr>
          </w:p>
        </w:tc>
      </w:tr>
      <w:tr w:rsidR="00DE1B8F" w:rsidRPr="00DE1B8F" w14:paraId="0EF75D8F" w14:textId="77777777" w:rsidTr="00DE1B8F">
        <w:trPr>
          <w:trHeight w:val="277"/>
        </w:trPr>
        <w:tc>
          <w:tcPr>
            <w:tcW w:w="1461" w:type="dxa"/>
            <w:shd w:val="clear" w:color="auto" w:fill="auto"/>
            <w:vAlign w:val="center"/>
          </w:tcPr>
          <w:p w14:paraId="40B5A2C7" w14:textId="77777777"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5</w:t>
            </w:r>
          </w:p>
        </w:tc>
        <w:tc>
          <w:tcPr>
            <w:tcW w:w="1470" w:type="dxa"/>
            <w:shd w:val="clear" w:color="auto" w:fill="auto"/>
            <w:vAlign w:val="center"/>
          </w:tcPr>
          <w:p w14:paraId="13327EA4"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Iznimno velika</w:t>
            </w:r>
          </w:p>
        </w:tc>
        <w:tc>
          <w:tcPr>
            <w:tcW w:w="1707" w:type="dxa"/>
            <w:shd w:val="clear" w:color="auto" w:fill="auto"/>
            <w:vAlign w:val="center"/>
          </w:tcPr>
          <w:p w14:paraId="133124F6"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&gt; 98 %</w:t>
            </w:r>
          </w:p>
        </w:tc>
        <w:tc>
          <w:tcPr>
            <w:tcW w:w="2514" w:type="dxa"/>
            <w:shd w:val="clear" w:color="auto" w:fill="auto"/>
            <w:vAlign w:val="center"/>
          </w:tcPr>
          <w:p w14:paraId="5F639A80" w14:textId="77777777"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godišnje ili češće</w:t>
            </w:r>
          </w:p>
        </w:tc>
        <w:tc>
          <w:tcPr>
            <w:tcW w:w="1750" w:type="dxa"/>
            <w:shd w:val="clear" w:color="auto" w:fill="auto"/>
            <w:vAlign w:val="center"/>
          </w:tcPr>
          <w:p w14:paraId="0B2B15FE" w14:textId="77777777" w:rsidR="00DE1B8F" w:rsidRPr="00DE1B8F" w:rsidRDefault="00DE1B8F" w:rsidP="00DE1B8F">
            <w:pPr>
              <w:spacing w:after="0" w:line="276" w:lineRule="auto"/>
              <w:jc w:val="center"/>
              <w:rPr>
                <w:rFonts w:eastAsia="Calibri" w:cstheme="minorHAnsi"/>
                <w:sz w:val="18"/>
                <w:szCs w:val="18"/>
              </w:rPr>
            </w:pPr>
          </w:p>
        </w:tc>
      </w:tr>
      <w:bookmarkEnd w:id="460"/>
      <w:bookmarkEnd w:id="461"/>
    </w:tbl>
    <w:p w14:paraId="3A581C76" w14:textId="77777777" w:rsidR="00987BBB" w:rsidRDefault="00987BBB" w:rsidP="00987BBB">
      <w:pPr>
        <w:spacing w:after="200" w:line="276" w:lineRule="auto"/>
        <w:contextualSpacing/>
        <w:jc w:val="both"/>
        <w:rPr>
          <w:rFonts w:ascii="Calibri" w:eastAsia="Calibri" w:hAnsi="Calibri" w:cs="Times New Roman"/>
          <w:sz w:val="24"/>
          <w:szCs w:val="24"/>
        </w:rPr>
        <w:sectPr w:rsidR="00987BBB" w:rsidSect="006603E7">
          <w:pgSz w:w="11906" w:h="16838"/>
          <w:pgMar w:top="1134" w:right="1418" w:bottom="1134" w:left="1418" w:header="709" w:footer="709" w:gutter="284"/>
          <w:cols w:space="708"/>
          <w:docGrid w:linePitch="360"/>
        </w:sectPr>
      </w:pPr>
    </w:p>
    <w:p w14:paraId="6148B2E8" w14:textId="77777777" w:rsidR="00987BBB" w:rsidRPr="00DE1B8F" w:rsidRDefault="00987BBB" w:rsidP="00987BBB">
      <w:pPr>
        <w:pStyle w:val="Naslov3"/>
      </w:pPr>
      <w:bookmarkStart w:id="511" w:name="_Toc4137264"/>
      <w:bookmarkStart w:id="512" w:name="_Toc19619309"/>
      <w:bookmarkStart w:id="513" w:name="_Toc66103592"/>
      <w:bookmarkStart w:id="514" w:name="_Toc68610549"/>
      <w:bookmarkStart w:id="515" w:name="_Toc87366598"/>
      <w:bookmarkStart w:id="516" w:name="_Toc109716482"/>
      <w:r w:rsidRPr="00DE1B8F">
        <w:lastRenderedPageBreak/>
        <w:t>Podaci, izvori i metode izračuna</w:t>
      </w:r>
      <w:bookmarkEnd w:id="511"/>
      <w:bookmarkEnd w:id="512"/>
      <w:bookmarkEnd w:id="513"/>
      <w:bookmarkEnd w:id="514"/>
      <w:bookmarkEnd w:id="515"/>
      <w:bookmarkEnd w:id="516"/>
    </w:p>
    <w:p w14:paraId="3D045888" w14:textId="77777777" w:rsidR="00987BBB" w:rsidRPr="00FD7D7C" w:rsidRDefault="00987BBB" w:rsidP="00987BBB">
      <w:pPr>
        <w:numPr>
          <w:ilvl w:val="0"/>
          <w:numId w:val="22"/>
        </w:numPr>
        <w:spacing w:after="0" w:line="276" w:lineRule="auto"/>
        <w:ind w:left="357" w:hanging="357"/>
        <w:jc w:val="both"/>
        <w:rPr>
          <w:sz w:val="24"/>
          <w:szCs w:val="24"/>
        </w:rPr>
      </w:pPr>
      <w:bookmarkStart w:id="517" w:name="_Hlk532365768"/>
      <w:r w:rsidRPr="00FD7D7C">
        <w:rPr>
          <w:sz w:val="24"/>
          <w:szCs w:val="24"/>
        </w:rPr>
        <w:t>Izračun količine nastalog građevinskog otpada, USACE, FEMA – IS – 632</w:t>
      </w:r>
      <w:r>
        <w:rPr>
          <w:sz w:val="24"/>
          <w:szCs w:val="24"/>
        </w:rPr>
        <w:t>,</w:t>
      </w:r>
    </w:p>
    <w:p w14:paraId="6AC5229C" w14:textId="77777777" w:rsidR="00987BBB" w:rsidRPr="00FD7D7C" w:rsidRDefault="00987BBB" w:rsidP="00987BBB">
      <w:pPr>
        <w:numPr>
          <w:ilvl w:val="0"/>
          <w:numId w:val="22"/>
        </w:numPr>
        <w:spacing w:after="0" w:line="276" w:lineRule="auto"/>
        <w:ind w:left="357" w:hanging="357"/>
        <w:jc w:val="both"/>
        <w:rPr>
          <w:sz w:val="24"/>
          <w:szCs w:val="24"/>
        </w:rPr>
      </w:pPr>
      <w:r w:rsidRPr="00FD7D7C">
        <w:rPr>
          <w:sz w:val="24"/>
          <w:szCs w:val="24"/>
        </w:rPr>
        <w:t>Karte potresnih razdoblja, Geološki odsjek Prirodoslovno – matematičkog fakulteta u Zagrebu,</w:t>
      </w:r>
    </w:p>
    <w:p w14:paraId="27CDA645" w14:textId="77777777" w:rsidR="00987BBB" w:rsidRPr="00FD7D7C" w:rsidRDefault="00987BBB" w:rsidP="00987BBB">
      <w:pPr>
        <w:numPr>
          <w:ilvl w:val="0"/>
          <w:numId w:val="22"/>
        </w:numPr>
        <w:spacing w:after="0" w:line="276" w:lineRule="auto"/>
        <w:ind w:left="357" w:hanging="357"/>
        <w:jc w:val="both"/>
        <w:rPr>
          <w:sz w:val="24"/>
          <w:szCs w:val="24"/>
        </w:rPr>
      </w:pPr>
      <w:bookmarkStart w:id="518" w:name="_Hlk525204322"/>
      <w:bookmarkStart w:id="519" w:name="_Hlk12261540"/>
      <w:r w:rsidRPr="00FD7D7C">
        <w:rPr>
          <w:sz w:val="24"/>
          <w:szCs w:val="24"/>
        </w:rPr>
        <w:t>Popis stanovništva 2011. godinu, Državni zavod za statistiku</w:t>
      </w:r>
      <w:r>
        <w:rPr>
          <w:sz w:val="24"/>
          <w:szCs w:val="24"/>
        </w:rPr>
        <w:t>,</w:t>
      </w:r>
    </w:p>
    <w:p w14:paraId="45095B03" w14:textId="77777777" w:rsidR="00921F08" w:rsidRPr="00921F08" w:rsidRDefault="00987BBB" w:rsidP="00921F08">
      <w:pPr>
        <w:pStyle w:val="Odlomakpopisa"/>
        <w:numPr>
          <w:ilvl w:val="0"/>
          <w:numId w:val="22"/>
        </w:numPr>
        <w:spacing w:after="0"/>
        <w:ind w:left="357"/>
        <w:rPr>
          <w:rFonts w:asciiTheme="minorHAnsi" w:eastAsia="SimSun" w:hAnsiTheme="minorHAnsi" w:cstheme="minorBidi"/>
          <w:szCs w:val="24"/>
          <w:lang w:val="pl-PL"/>
        </w:rPr>
      </w:pPr>
      <w:r w:rsidRPr="007F15FE">
        <w:rPr>
          <w:szCs w:val="24"/>
          <w:lang w:val="pl-PL"/>
        </w:rPr>
        <w:t>Procjena rizika od katastrofa za Republiku Hrvatsku, 2019. godine,</w:t>
      </w:r>
      <w:bookmarkStart w:id="520" w:name="_Hlk11406198"/>
      <w:r w:rsidRPr="007F15FE">
        <w:t xml:space="preserve"> </w:t>
      </w:r>
      <w:bookmarkStart w:id="521" w:name="_Hlk90452206"/>
    </w:p>
    <w:p w14:paraId="5963689F" w14:textId="385811A9" w:rsidR="00921F08" w:rsidRPr="0013504D" w:rsidRDefault="00921F08" w:rsidP="00921F08">
      <w:pPr>
        <w:pStyle w:val="Odlomakpopisa"/>
        <w:numPr>
          <w:ilvl w:val="0"/>
          <w:numId w:val="22"/>
        </w:numPr>
        <w:spacing w:after="0"/>
        <w:ind w:left="357"/>
        <w:rPr>
          <w:rFonts w:asciiTheme="minorHAnsi" w:eastAsia="SimSun" w:hAnsiTheme="minorHAnsi" w:cstheme="minorBidi"/>
          <w:szCs w:val="24"/>
          <w:lang w:val="pl-PL"/>
        </w:rPr>
      </w:pPr>
      <w:bookmarkStart w:id="522" w:name="_Hlk95836946"/>
      <w:r w:rsidRPr="00921F08">
        <w:rPr>
          <w:szCs w:val="24"/>
          <w:lang w:val="pl-PL"/>
        </w:rPr>
        <w:t>Procjen</w:t>
      </w:r>
      <w:r w:rsidR="002D3112">
        <w:rPr>
          <w:szCs w:val="24"/>
          <w:lang w:val="pl-PL"/>
        </w:rPr>
        <w:t>a</w:t>
      </w:r>
      <w:r w:rsidRPr="00921F08">
        <w:rPr>
          <w:szCs w:val="24"/>
          <w:lang w:val="pl-PL"/>
        </w:rPr>
        <w:t xml:space="preserve"> rizika od velikih nesreća za Općinu </w:t>
      </w:r>
      <w:r w:rsidR="00C67EA9">
        <w:rPr>
          <w:szCs w:val="24"/>
          <w:lang w:val="pl-PL"/>
        </w:rPr>
        <w:t>Sokolovac</w:t>
      </w:r>
      <w:r w:rsidRPr="00921F08">
        <w:rPr>
          <w:szCs w:val="24"/>
          <w:lang w:val="pl-PL"/>
        </w:rPr>
        <w:t xml:space="preserve"> („Službeni glasnik Koprivničko-križevačke županije“, broj </w:t>
      </w:r>
      <w:r w:rsidR="0013504D">
        <w:rPr>
          <w:szCs w:val="24"/>
          <w:lang w:val="pl-PL"/>
        </w:rPr>
        <w:t>03/19</w:t>
      </w:r>
      <w:r w:rsidRPr="00921F08">
        <w:rPr>
          <w:szCs w:val="24"/>
          <w:lang w:val="pl-PL"/>
        </w:rPr>
        <w:t>)</w:t>
      </w:r>
      <w:r>
        <w:rPr>
          <w:szCs w:val="24"/>
          <w:lang w:val="pl-PL"/>
        </w:rPr>
        <w:t xml:space="preserve">, </w:t>
      </w:r>
    </w:p>
    <w:p w14:paraId="0D5BB993" w14:textId="17E5EF6A" w:rsidR="00921F08" w:rsidRPr="00921F08" w:rsidRDefault="00921F08" w:rsidP="00921F08">
      <w:pPr>
        <w:pStyle w:val="Odlomakpopisa"/>
        <w:numPr>
          <w:ilvl w:val="0"/>
          <w:numId w:val="22"/>
        </w:numPr>
        <w:spacing w:after="0"/>
        <w:ind w:left="357"/>
        <w:rPr>
          <w:rFonts w:asciiTheme="minorHAnsi" w:eastAsia="SimSun" w:hAnsiTheme="minorHAnsi" w:cstheme="minorBidi"/>
          <w:szCs w:val="24"/>
          <w:lang w:val="pl-PL"/>
        </w:rPr>
      </w:pPr>
      <w:r>
        <w:rPr>
          <w:szCs w:val="24"/>
          <w:lang w:val="pl-PL"/>
        </w:rPr>
        <w:t xml:space="preserve">Prostorni plan uređenja Općine </w:t>
      </w:r>
      <w:r w:rsidR="00C67EA9">
        <w:rPr>
          <w:szCs w:val="24"/>
          <w:lang w:val="pl-PL"/>
        </w:rPr>
        <w:t>Sokolovac</w:t>
      </w:r>
      <w:r>
        <w:rPr>
          <w:szCs w:val="24"/>
          <w:lang w:val="pl-PL"/>
        </w:rPr>
        <w:t xml:space="preserve"> („Službeni glasnik Koprivničko-križevačke županije”, broj </w:t>
      </w:r>
      <w:r w:rsidR="00881B2A">
        <w:rPr>
          <w:szCs w:val="24"/>
          <w:lang w:val="pl-PL"/>
        </w:rPr>
        <w:t xml:space="preserve">3/08, 15/09, 19/14, 7/17, 17/17 </w:t>
      </w:r>
      <w:r>
        <w:rPr>
          <w:szCs w:val="24"/>
          <w:lang w:val="pl-PL"/>
        </w:rPr>
        <w:t xml:space="preserve">– pročišćeni tekst, </w:t>
      </w:r>
      <w:r w:rsidR="00881B2A">
        <w:rPr>
          <w:szCs w:val="24"/>
          <w:lang w:val="pl-PL"/>
        </w:rPr>
        <w:t>19/19 – ispr.</w:t>
      </w:r>
      <w:r>
        <w:rPr>
          <w:szCs w:val="24"/>
          <w:lang w:val="pl-PL"/>
        </w:rPr>
        <w:t xml:space="preserve">), </w:t>
      </w:r>
    </w:p>
    <w:bookmarkEnd w:id="518"/>
    <w:bookmarkEnd w:id="520"/>
    <w:bookmarkEnd w:id="521"/>
    <w:bookmarkEnd w:id="522"/>
    <w:p w14:paraId="12B2A51A" w14:textId="77777777" w:rsidR="00987BBB" w:rsidRPr="00C75617" w:rsidRDefault="00987BBB" w:rsidP="00987BBB">
      <w:pPr>
        <w:numPr>
          <w:ilvl w:val="0"/>
          <w:numId w:val="22"/>
        </w:numPr>
        <w:spacing w:after="0" w:line="276" w:lineRule="auto"/>
        <w:ind w:left="357" w:hanging="357"/>
        <w:contextualSpacing/>
        <w:jc w:val="both"/>
        <w:rPr>
          <w:rFonts w:ascii="Calibri" w:eastAsia="Calibri" w:hAnsi="Calibri" w:cs="Times New Roman"/>
          <w:sz w:val="24"/>
          <w:szCs w:val="24"/>
        </w:rPr>
      </w:pPr>
      <w:r w:rsidRPr="00C75617">
        <w:rPr>
          <w:rFonts w:ascii="Calibri" w:eastAsia="Calibri" w:hAnsi="Calibri" w:cs="Times New Roman"/>
          <w:sz w:val="24"/>
          <w:szCs w:val="24"/>
        </w:rPr>
        <w:t>Zaštita i spašavanje ljudi i materijalnih dobara u izvanrednim situacijama, R. Stojaković.</w:t>
      </w:r>
    </w:p>
    <w:bookmarkEnd w:id="517"/>
    <w:bookmarkEnd w:id="519"/>
    <w:p w14:paraId="0A32C6F2" w14:textId="6CE222A6" w:rsidR="00DE1B8F" w:rsidRDefault="00DE1B8F" w:rsidP="00987BBB">
      <w:pPr>
        <w:spacing w:after="200" w:line="276" w:lineRule="auto"/>
        <w:contextualSpacing/>
        <w:jc w:val="both"/>
        <w:rPr>
          <w:rFonts w:ascii="Calibri" w:eastAsia="Calibri" w:hAnsi="Calibri" w:cs="Times New Roman"/>
          <w:sz w:val="24"/>
          <w:szCs w:val="24"/>
        </w:rPr>
      </w:pPr>
    </w:p>
    <w:p w14:paraId="558866F2" w14:textId="77777777" w:rsidR="00987BBB" w:rsidRDefault="00987BBB" w:rsidP="00987BBB">
      <w:pPr>
        <w:spacing w:after="200" w:line="276" w:lineRule="auto"/>
        <w:contextualSpacing/>
        <w:jc w:val="both"/>
        <w:rPr>
          <w:rFonts w:ascii="Calibri" w:eastAsia="Calibri" w:hAnsi="Calibri" w:cs="Times New Roman"/>
          <w:sz w:val="24"/>
          <w:szCs w:val="24"/>
        </w:rPr>
      </w:pPr>
    </w:p>
    <w:p w14:paraId="36C8CD33" w14:textId="2F3D162C" w:rsidR="00987BBB" w:rsidRPr="00C75617" w:rsidRDefault="00987BBB" w:rsidP="00987BBB">
      <w:pPr>
        <w:spacing w:after="200" w:line="276" w:lineRule="auto"/>
        <w:contextualSpacing/>
        <w:jc w:val="both"/>
        <w:rPr>
          <w:rFonts w:ascii="Calibri" w:eastAsia="Calibri" w:hAnsi="Calibri" w:cs="Times New Roman"/>
          <w:sz w:val="24"/>
          <w:szCs w:val="24"/>
        </w:rPr>
        <w:sectPr w:rsidR="00987BBB" w:rsidRPr="00C75617" w:rsidSect="006603E7">
          <w:pgSz w:w="11906" w:h="16838"/>
          <w:pgMar w:top="1134" w:right="1418" w:bottom="1134" w:left="1418" w:header="709" w:footer="709" w:gutter="284"/>
          <w:cols w:space="708"/>
          <w:docGrid w:linePitch="360"/>
        </w:sectPr>
      </w:pPr>
    </w:p>
    <w:p w14:paraId="5074FC03" w14:textId="77777777" w:rsidR="00DE1B8F" w:rsidRPr="00AE0918" w:rsidRDefault="00DE1B8F" w:rsidP="00683EF4">
      <w:pPr>
        <w:pStyle w:val="Naslov3"/>
      </w:pPr>
      <w:bookmarkStart w:id="523" w:name="_Toc4137265"/>
      <w:bookmarkStart w:id="524" w:name="_Toc19619310"/>
      <w:bookmarkStart w:id="525" w:name="_Toc66103593"/>
      <w:bookmarkStart w:id="526" w:name="_Toc68610550"/>
      <w:bookmarkStart w:id="527" w:name="_Toc87366599"/>
      <w:bookmarkStart w:id="528" w:name="_Toc109716483"/>
      <w:bookmarkStart w:id="529" w:name="_Hlk68600746"/>
      <w:r w:rsidRPr="00AE0918">
        <w:lastRenderedPageBreak/>
        <w:t>Matrice rizika</w:t>
      </w:r>
      <w:bookmarkStart w:id="530" w:name="_Hlk531720563"/>
      <w:bookmarkEnd w:id="523"/>
      <w:bookmarkEnd w:id="524"/>
      <w:bookmarkEnd w:id="525"/>
      <w:bookmarkEnd w:id="526"/>
      <w:bookmarkEnd w:id="527"/>
      <w:bookmarkEnd w:id="528"/>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DE1B8F" w:rsidRPr="00DE1B8F" w14:paraId="48C23647" w14:textId="77777777" w:rsidTr="00DE1B8F">
        <w:trPr>
          <w:trHeight w:val="265"/>
        </w:trPr>
        <w:tc>
          <w:tcPr>
            <w:tcW w:w="1271" w:type="dxa"/>
            <w:shd w:val="clear" w:color="auto" w:fill="auto"/>
            <w:vAlign w:val="center"/>
          </w:tcPr>
          <w:p w14:paraId="32F4E644" w14:textId="77777777" w:rsidR="00DE1B8F" w:rsidRPr="00DE1B8F" w:rsidRDefault="00DE1B8F" w:rsidP="00DE1B8F">
            <w:pPr>
              <w:spacing w:after="0" w:line="240" w:lineRule="auto"/>
              <w:rPr>
                <w:b/>
                <w:sz w:val="16"/>
                <w:szCs w:val="16"/>
                <w:lang w:eastAsia="zh-CN"/>
              </w:rPr>
            </w:pPr>
            <w:bookmarkStart w:id="531" w:name="_Hlk514844129"/>
            <w:r w:rsidRPr="00DE1B8F">
              <w:rPr>
                <w:b/>
                <w:sz w:val="16"/>
                <w:szCs w:val="16"/>
                <w:lang w:eastAsia="zh-CN"/>
              </w:rPr>
              <w:t>VRSTA RIZIKA</w:t>
            </w:r>
          </w:p>
        </w:tc>
        <w:tc>
          <w:tcPr>
            <w:tcW w:w="2835" w:type="dxa"/>
            <w:shd w:val="clear" w:color="auto" w:fill="auto"/>
          </w:tcPr>
          <w:p w14:paraId="78329D1C" w14:textId="77777777" w:rsidR="00DE1B8F" w:rsidRPr="00DE1B8F" w:rsidRDefault="00DE1B8F" w:rsidP="00DE1B8F">
            <w:pPr>
              <w:spacing w:after="0" w:line="240" w:lineRule="auto"/>
              <w:rPr>
                <w:b/>
                <w:sz w:val="16"/>
                <w:szCs w:val="16"/>
                <w:lang w:eastAsia="zh-CN"/>
              </w:rPr>
            </w:pPr>
            <w:r w:rsidRPr="00DE1B8F">
              <w:rPr>
                <w:b/>
                <w:sz w:val="16"/>
                <w:szCs w:val="16"/>
                <w:lang w:eastAsia="zh-CN"/>
              </w:rPr>
              <w:t>OPIS RIZIKA</w:t>
            </w:r>
          </w:p>
        </w:tc>
      </w:tr>
      <w:tr w:rsidR="00DE1B8F" w:rsidRPr="00DE1B8F" w14:paraId="7E7C8093" w14:textId="77777777" w:rsidTr="00DE1B8F">
        <w:trPr>
          <w:trHeight w:val="236"/>
        </w:trPr>
        <w:tc>
          <w:tcPr>
            <w:tcW w:w="1271" w:type="dxa"/>
            <w:shd w:val="clear" w:color="auto" w:fill="A8D08D"/>
            <w:vAlign w:val="center"/>
          </w:tcPr>
          <w:p w14:paraId="5DA92C6A" w14:textId="77777777" w:rsidR="00DE1B8F" w:rsidRPr="00DE1B8F" w:rsidRDefault="00DE1B8F" w:rsidP="00DE1B8F">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14:paraId="3E19CA8E" w14:textId="77777777" w:rsidR="00DE1B8F" w:rsidRPr="00DE1B8F" w:rsidRDefault="00DE1B8F" w:rsidP="00DE1B8F">
            <w:pPr>
              <w:spacing w:after="0" w:line="240" w:lineRule="auto"/>
              <w:rPr>
                <w:sz w:val="16"/>
                <w:szCs w:val="16"/>
                <w:lang w:eastAsia="zh-CN"/>
              </w:rPr>
            </w:pPr>
            <w:r w:rsidRPr="00DE1B8F">
              <w:rPr>
                <w:sz w:val="16"/>
                <w:szCs w:val="16"/>
                <w:lang w:eastAsia="zh-CN"/>
              </w:rPr>
              <w:t>Dodatne mjere nisu potrebne, osim uobičajenih.</w:t>
            </w:r>
          </w:p>
        </w:tc>
      </w:tr>
      <w:tr w:rsidR="00DE1B8F" w:rsidRPr="00DE1B8F" w14:paraId="06CC0D07" w14:textId="77777777" w:rsidTr="00DE1B8F">
        <w:trPr>
          <w:trHeight w:val="236"/>
        </w:trPr>
        <w:tc>
          <w:tcPr>
            <w:tcW w:w="1271" w:type="dxa"/>
            <w:shd w:val="clear" w:color="auto" w:fill="FFFF00"/>
            <w:vAlign w:val="center"/>
          </w:tcPr>
          <w:p w14:paraId="095D8330" w14:textId="77777777" w:rsidR="00DE1B8F" w:rsidRPr="00DE1B8F" w:rsidRDefault="00DE1B8F" w:rsidP="00DE1B8F">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14:paraId="637E7E9C"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troškovi premašuju dobit.</w:t>
            </w:r>
          </w:p>
        </w:tc>
      </w:tr>
      <w:tr w:rsidR="00DE1B8F" w:rsidRPr="00DE1B8F" w14:paraId="0F50E806" w14:textId="77777777" w:rsidTr="00DE1B8F">
        <w:trPr>
          <w:trHeight w:val="242"/>
        </w:trPr>
        <w:tc>
          <w:tcPr>
            <w:tcW w:w="1271" w:type="dxa"/>
            <w:shd w:val="clear" w:color="auto" w:fill="ED7D31"/>
            <w:vAlign w:val="center"/>
          </w:tcPr>
          <w:p w14:paraId="5D1C7DAA" w14:textId="77777777" w:rsidR="00DE1B8F" w:rsidRPr="00DE1B8F" w:rsidRDefault="00DE1B8F" w:rsidP="00DE1B8F">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14:paraId="290DBE79" w14:textId="77777777"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DE1B8F" w:rsidRPr="00DE1B8F" w14:paraId="08C1DED6" w14:textId="77777777" w:rsidTr="00DE1B8F">
        <w:trPr>
          <w:trHeight w:val="96"/>
        </w:trPr>
        <w:tc>
          <w:tcPr>
            <w:tcW w:w="1271" w:type="dxa"/>
            <w:shd w:val="clear" w:color="auto" w:fill="FF0000"/>
            <w:vAlign w:val="center"/>
          </w:tcPr>
          <w:p w14:paraId="2DE1ED45" w14:textId="77777777" w:rsidR="00DE1B8F" w:rsidRPr="00DE1B8F" w:rsidRDefault="00DE1B8F" w:rsidP="00DE1B8F">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14:paraId="4F5847A8" w14:textId="77777777" w:rsidR="00DE1B8F" w:rsidRPr="00DE1B8F" w:rsidRDefault="00DE1B8F" w:rsidP="00DE1B8F">
            <w:pPr>
              <w:spacing w:after="0" w:line="240" w:lineRule="auto"/>
              <w:rPr>
                <w:sz w:val="16"/>
                <w:szCs w:val="16"/>
                <w:lang w:eastAsia="zh-CN"/>
              </w:rPr>
            </w:pPr>
            <w:r w:rsidRPr="00DE1B8F">
              <w:rPr>
                <w:sz w:val="16"/>
                <w:szCs w:val="16"/>
                <w:lang w:eastAsia="zh-CN"/>
              </w:rPr>
              <w:t>Rizik se ne može prihvatiti, izuzev u iznimnim situacijama.</w:t>
            </w:r>
          </w:p>
        </w:tc>
      </w:tr>
    </w:tbl>
    <w:bookmarkEnd w:id="531"/>
    <w:p w14:paraId="43EA870C" w14:textId="642F5259" w:rsidR="00DE1B8F" w:rsidRDefault="00AF49B4" w:rsidP="00DE1B8F">
      <w:pPr>
        <w:rPr>
          <w:lang w:eastAsia="zh-CN"/>
        </w:rPr>
      </w:pPr>
      <w:r w:rsidRPr="00DE1B8F">
        <w:rPr>
          <w:rFonts w:ascii="Arial" w:eastAsia="Calibri" w:hAnsi="Arial" w:cs="Arial"/>
          <w:b/>
          <w:noProof/>
          <w:szCs w:val="24"/>
          <w:lang w:eastAsia="hr-HR"/>
        </w:rPr>
        <mc:AlternateContent>
          <mc:Choice Requires="wps">
            <w:drawing>
              <wp:anchor distT="45720" distB="45720" distL="114300" distR="114300" simplePos="0" relativeHeight="251674624" behindDoc="0" locked="0" layoutInCell="1" allowOverlap="1" wp14:anchorId="20E3C57C" wp14:editId="2D7905A6">
                <wp:simplePos x="0" y="0"/>
                <wp:positionH relativeFrom="margin">
                  <wp:posOffset>-71120</wp:posOffset>
                </wp:positionH>
                <wp:positionV relativeFrom="paragraph">
                  <wp:posOffset>1899285</wp:posOffset>
                </wp:positionV>
                <wp:extent cx="2686050" cy="866775"/>
                <wp:effectExtent l="0" t="0" r="19050" b="28575"/>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66775"/>
                        </a:xfrm>
                        <a:prstGeom prst="rect">
                          <a:avLst/>
                        </a:prstGeom>
                        <a:solidFill>
                          <a:sysClr val="window" lastClr="FFFFFF"/>
                        </a:solidFill>
                        <a:ln w="9525">
                          <a:solidFill>
                            <a:sysClr val="window" lastClr="FFFFFF"/>
                          </a:solidFill>
                          <a:miter lim="800000"/>
                          <a:headEnd/>
                          <a:tailEnd/>
                        </a:ln>
                      </wps:spPr>
                      <wps:txbx>
                        <w:txbxContent>
                          <w:p w14:paraId="74A7D86C" w14:textId="77777777" w:rsidR="00504FE8" w:rsidRDefault="00504FE8"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5A511022" w:rsidR="00504FE8" w:rsidRPr="00493E86" w:rsidRDefault="00504FE8"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Pr>
                                <w:rFonts w:cs="Arial"/>
                                <w:szCs w:val="24"/>
                                <w:lang w:val="pl-PL"/>
                              </w:rPr>
                              <w:t xml:space="preserve">Općine </w:t>
                            </w:r>
                            <w:r w:rsidR="00C67EA9">
                              <w:rPr>
                                <w:rFonts w:cs="Arial"/>
                                <w:szCs w:val="24"/>
                                <w:lang w:val="pl-PL"/>
                              </w:rPr>
                              <w:t>Sokolovac</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E3C57C" id="_x0000_s1027" type="#_x0000_t202" style="position:absolute;margin-left:-5.6pt;margin-top:149.55pt;width:211.5pt;height:68.2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PmjFwIAAEYEAAAOAAAAZHJzL2Uyb0RvYy54bWysU9uO2yAQfa/Uf0C8N3ai3NaKs9pmm6rS&#10;dltp2w/AgGNUzFAgsdOv74C92bR9q5YHxDBwZs6Zmc1t32pyks4rMCWdTnJKpOEglDmU9Pu3/bs1&#10;JT4wI5gGI0t6lp7ebt++2XS2kDNoQAvpCIIYX3S2pE0ItsgyzxvZMj8BKw06a3AtC2i6QyYc6xC9&#10;1dksz5dZB05YB1x6j7f3g5NuE35dSx6+1LWXgeiSYm4h7S7tVdyz7YYVB8dso/iYBvuPLFqmDAa9&#10;QN2zwMjRqX+gWsUdeKjDhEObQV0rLhMHZDPN/2Lz1DArExcUx9uLTP71YPnj6cl+dST076HHAiYS&#10;3j4A/+GJgV3DzEHeOQddI5nAwNMoWdZZX4xfo9S+8BGk6j6DwCKzY4AE1NeujaogT4LoWIDzRXTZ&#10;B8LxcrZcL/MFujj61svlarVIIVjx/Ns6Hz5KaEk8lNRhURM6Oz34ELNhxfOTGMyDVmKvtE7G2e+0&#10;IyeG9ce2EdBRopkPeFnSfVpjtD++aUO6kt4sZotBkFeAbFXATteqRZZ5XEPvRVk/GJH6MDClhzNS&#10;0mbUOUo7iBz6qidKjEWIslcgzii8g6GxcRDx0ID7RUmHTV1S//PInETOnwwW72Y6n8cpSMZ8sZqh&#10;4a491bWHGY5QJQ2UDMddSJMTdTVwh0WuVdL/JZMxZWzWVJZxsOI0XNvp1cv4b38DAAD//wMAUEsD&#10;BBQABgAIAAAAIQDi2F1G3wAAAAsBAAAPAAAAZHJzL2Rvd25yZXYueG1sTI9BTsMwEEX3SNzBGiR2&#10;reMAFU3jVKiABBUb2h7AjU0cYY+D7abh9gwr2M1onv68X68n79hoYuoDShDzApjBNugeOwmH/fPs&#10;HljKCrVyAY2Eb5Ng3Vxe1KrS4YzvZtzljlEIpkpJsDkPFeeptcarNA+DQbp9hOhVpjV2XEd1pnDv&#10;eFkUC+5Vj/TBqsFsrGk/dycvIbevT8KNj8PXlr8cho31bxFLKa+vpocVsGym/AfDrz6pQ0NOx3BC&#10;nZiTMBOiJFRCuVwKYETcCkFljjTc3C2ANzX/36H5AQAA//8DAFBLAQItABQABgAIAAAAIQC2gziS&#10;/gAAAOEBAAATAAAAAAAAAAAAAAAAAAAAAABbQ29udGVudF9UeXBlc10ueG1sUEsBAi0AFAAGAAgA&#10;AAAhADj9If/WAAAAlAEAAAsAAAAAAAAAAAAAAAAALwEAAF9yZWxzLy5yZWxzUEsBAi0AFAAGAAgA&#10;AAAhADOA+aMXAgAARgQAAA4AAAAAAAAAAAAAAAAALgIAAGRycy9lMm9Eb2MueG1sUEsBAi0AFAAG&#10;AAgAAAAhAOLYXUbfAAAACwEAAA8AAAAAAAAAAAAAAAAAcQQAAGRycy9kb3ducmV2LnhtbFBLBQYA&#10;AAAABAAEAPMAAAB9BQAAAAA=&#10;" fillcolor="window" strokecolor="window">
                <v:textbox>
                  <w:txbxContent>
                    <w:p w14:paraId="74A7D86C" w14:textId="77777777" w:rsidR="00504FE8" w:rsidRDefault="00504FE8" w:rsidP="00DE1B8F">
                      <w:pPr>
                        <w:contextualSpacing/>
                        <w:rPr>
                          <w:rFonts w:cs="Arial"/>
                          <w:szCs w:val="24"/>
                          <w:lang w:val="pl-PL"/>
                        </w:rPr>
                      </w:pPr>
                      <w:r>
                        <w:rPr>
                          <w:rFonts w:cs="Arial"/>
                          <w:b/>
                          <w:szCs w:val="24"/>
                          <w:lang w:val="pl-PL"/>
                        </w:rPr>
                        <w:t xml:space="preserve">RIZIK: </w:t>
                      </w:r>
                      <w:r>
                        <w:rPr>
                          <w:rFonts w:cs="Arial"/>
                          <w:szCs w:val="24"/>
                          <w:lang w:val="pl-PL"/>
                        </w:rPr>
                        <w:t>Potres</w:t>
                      </w:r>
                    </w:p>
                    <w:p w14:paraId="66269527" w14:textId="5A511022" w:rsidR="00504FE8" w:rsidRPr="00493E86" w:rsidRDefault="00504FE8"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Pr>
                          <w:rFonts w:cs="Arial"/>
                          <w:szCs w:val="24"/>
                          <w:lang w:val="pl-PL"/>
                        </w:rPr>
                        <w:t xml:space="preserve">Općine </w:t>
                      </w:r>
                      <w:r w:rsidR="00C67EA9">
                        <w:rPr>
                          <w:rFonts w:cs="Arial"/>
                          <w:szCs w:val="24"/>
                          <w:lang w:val="pl-PL"/>
                        </w:rPr>
                        <w:t>Sokolovac</w:t>
                      </w:r>
                      <w:r>
                        <w:rPr>
                          <w:rFonts w:cs="Arial"/>
                          <w:szCs w:val="24"/>
                          <w:lang w:val="pl-PL"/>
                        </w:rPr>
                        <w:t xml:space="preserve">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mc:Fallback>
        </mc:AlternateContent>
      </w:r>
    </w:p>
    <w:p w14:paraId="69786735" w14:textId="4C683444" w:rsidR="00AF49B4" w:rsidRDefault="00AE0918" w:rsidP="00DE1B8F">
      <w:pPr>
        <w:rPr>
          <w:lang w:eastAsia="zh-CN"/>
        </w:rPr>
      </w:pPr>
      <w:r>
        <w:rPr>
          <w:noProof/>
          <w:lang w:eastAsia="zh-CN"/>
        </w:rPr>
        <w:drawing>
          <wp:inline distT="0" distB="0" distL="0" distR="0" wp14:anchorId="4BD3560E" wp14:editId="24F454DC">
            <wp:extent cx="2737485" cy="2084705"/>
            <wp:effectExtent l="0" t="0" r="571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7485" cy="2084705"/>
                    </a:xfrm>
                    <a:prstGeom prst="rect">
                      <a:avLst/>
                    </a:prstGeom>
                    <a:noFill/>
                  </pic:spPr>
                </pic:pic>
              </a:graphicData>
            </a:graphic>
          </wp:inline>
        </w:drawing>
      </w:r>
    </w:p>
    <w:p w14:paraId="18A827B2" w14:textId="6B88E339" w:rsidR="00AF49B4" w:rsidRDefault="00B225A0" w:rsidP="00DE1B8F">
      <w:pPr>
        <w:rPr>
          <w:lang w:eastAsia="zh-CN"/>
        </w:rPr>
      </w:pPr>
      <w:r>
        <w:rPr>
          <w:lang w:eastAsia="zh-CN"/>
        </w:rPr>
        <w:t xml:space="preserve">       </w:t>
      </w:r>
    </w:p>
    <w:p w14:paraId="6EEFBDB2" w14:textId="77777777" w:rsidR="00AF49B4" w:rsidRPr="00DE1B8F" w:rsidRDefault="00AF49B4" w:rsidP="00DE1B8F">
      <w:pPr>
        <w:rPr>
          <w:lang w:eastAsia="zh-CN"/>
        </w:rPr>
      </w:pPr>
    </w:p>
    <w:bookmarkEnd w:id="530"/>
    <w:p w14:paraId="6B2691BE" w14:textId="3540E178" w:rsidR="007E292F" w:rsidRPr="00DE1B8F" w:rsidRDefault="00AE0918" w:rsidP="00DE1B8F">
      <w:pPr>
        <w:rPr>
          <w:lang w:eastAsia="zh-CN"/>
        </w:rPr>
        <w:sectPr w:rsidR="007E292F" w:rsidRPr="00DE1B8F" w:rsidSect="006603E7">
          <w:pgSz w:w="11906" w:h="16838"/>
          <w:pgMar w:top="1134" w:right="1418" w:bottom="1134" w:left="1418" w:header="709" w:footer="709" w:gutter="284"/>
          <w:cols w:space="708"/>
          <w:docGrid w:linePitch="360"/>
        </w:sectPr>
      </w:pPr>
      <w:r>
        <w:rPr>
          <w:noProof/>
          <w:lang w:eastAsia="zh-CN"/>
        </w:rPr>
        <w:drawing>
          <wp:inline distT="0" distB="0" distL="0" distR="0" wp14:anchorId="70C5533E" wp14:editId="26841C5D">
            <wp:extent cx="5578475" cy="2231390"/>
            <wp:effectExtent l="0" t="0" r="317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8475" cy="2231390"/>
                    </a:xfrm>
                    <a:prstGeom prst="rect">
                      <a:avLst/>
                    </a:prstGeom>
                    <a:noFill/>
                  </pic:spPr>
                </pic:pic>
              </a:graphicData>
            </a:graphic>
          </wp:inline>
        </w:drawing>
      </w:r>
      <w:bookmarkEnd w:id="529"/>
    </w:p>
    <w:p w14:paraId="6915451B" w14:textId="14704200" w:rsidR="00DB7FF6" w:rsidRPr="00DB7FF6" w:rsidRDefault="00D23157" w:rsidP="00D23157">
      <w:pPr>
        <w:pStyle w:val="Naslov2"/>
      </w:pPr>
      <w:bookmarkStart w:id="532" w:name="_Toc4137267"/>
      <w:bookmarkStart w:id="533" w:name="_Toc19619312"/>
      <w:bookmarkStart w:id="534" w:name="_Toc66103594"/>
      <w:r>
        <w:lastRenderedPageBreak/>
        <w:t xml:space="preserve"> </w:t>
      </w:r>
      <w:bookmarkStart w:id="535" w:name="_Toc68610551"/>
      <w:bookmarkStart w:id="536" w:name="_Toc87366600"/>
      <w:bookmarkStart w:id="537" w:name="_Toc109716484"/>
      <w:r w:rsidR="00DB7FF6" w:rsidRPr="00DB7FF6">
        <w:t>POPLAVE IZAZVANE IZLIJEVANJEM KOPNENIH VODENIH TIJELA</w:t>
      </w:r>
      <w:bookmarkEnd w:id="532"/>
      <w:bookmarkEnd w:id="533"/>
      <w:bookmarkEnd w:id="534"/>
      <w:bookmarkEnd w:id="535"/>
      <w:bookmarkEnd w:id="536"/>
      <w:bookmarkEnd w:id="537"/>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867"/>
      </w:tblGrid>
      <w:tr w:rsidR="00DB7FF6" w:rsidRPr="00DB7FF6" w14:paraId="265604F3" w14:textId="77777777" w:rsidTr="00DB7FF6">
        <w:trPr>
          <w:trHeight w:val="241"/>
          <w:jc w:val="center"/>
        </w:trPr>
        <w:tc>
          <w:tcPr>
            <w:tcW w:w="8867" w:type="dxa"/>
            <w:shd w:val="clear" w:color="auto" w:fill="auto"/>
          </w:tcPr>
          <w:p w14:paraId="3C2303D0" w14:textId="77777777" w:rsidR="00DB7FF6" w:rsidRPr="00DB7FF6" w:rsidRDefault="00DB7FF6" w:rsidP="00DB7FF6">
            <w:pPr>
              <w:spacing w:after="0" w:line="276" w:lineRule="auto"/>
              <w:jc w:val="both"/>
              <w:rPr>
                <w:rFonts w:eastAsia="Calibri" w:cstheme="minorHAnsi"/>
                <w:b/>
              </w:rPr>
            </w:pPr>
            <w:bookmarkStart w:id="538" w:name="_Hlk503800452"/>
            <w:r w:rsidRPr="00DB7FF6">
              <w:rPr>
                <w:rFonts w:eastAsia="Calibri" w:cstheme="minorHAnsi"/>
                <w:b/>
              </w:rPr>
              <w:t>Naziv scenarija</w:t>
            </w:r>
          </w:p>
        </w:tc>
      </w:tr>
      <w:tr w:rsidR="00DB7FF6" w:rsidRPr="00DB7FF6" w14:paraId="622A6CF7" w14:textId="77777777" w:rsidTr="00DB7FF6">
        <w:trPr>
          <w:trHeight w:val="241"/>
          <w:jc w:val="center"/>
        </w:trPr>
        <w:tc>
          <w:tcPr>
            <w:tcW w:w="8867" w:type="dxa"/>
            <w:shd w:val="clear" w:color="auto" w:fill="auto"/>
          </w:tcPr>
          <w:p w14:paraId="4D08B591" w14:textId="7022B42F" w:rsidR="00DB7FF6" w:rsidRPr="00290500" w:rsidRDefault="00987BBB" w:rsidP="00DB7FF6">
            <w:pPr>
              <w:spacing w:after="0" w:line="276" w:lineRule="auto"/>
              <w:jc w:val="both"/>
              <w:rPr>
                <w:rFonts w:eastAsia="Calibri" w:cstheme="minorHAnsi"/>
              </w:rPr>
            </w:pPr>
            <w:r w:rsidRPr="00987BBB">
              <w:rPr>
                <w:rFonts w:eastAsia="Calibri" w:cstheme="minorHAnsi"/>
              </w:rPr>
              <w:t>Poplave izazvane utjecajem dužeg oborinskog razdoblja</w:t>
            </w:r>
            <w:r>
              <w:rPr>
                <w:rFonts w:eastAsia="Calibri" w:cstheme="minorHAnsi"/>
              </w:rPr>
              <w:t xml:space="preserve"> na području Općine </w:t>
            </w:r>
            <w:r w:rsidR="00C67EA9">
              <w:rPr>
                <w:rFonts w:eastAsia="Calibri" w:cstheme="minorHAnsi"/>
              </w:rPr>
              <w:t>Sokolovac</w:t>
            </w:r>
          </w:p>
        </w:tc>
      </w:tr>
      <w:tr w:rsidR="00DB7FF6" w:rsidRPr="00DB7FF6" w14:paraId="5FC79D4A" w14:textId="77777777" w:rsidTr="00DB7FF6">
        <w:trPr>
          <w:trHeight w:val="247"/>
          <w:jc w:val="center"/>
        </w:trPr>
        <w:tc>
          <w:tcPr>
            <w:tcW w:w="8867" w:type="dxa"/>
            <w:shd w:val="clear" w:color="auto" w:fill="auto"/>
          </w:tcPr>
          <w:p w14:paraId="10A33226" w14:textId="77777777" w:rsidR="00DB7FF6" w:rsidRPr="00E46A47" w:rsidRDefault="00DB7FF6" w:rsidP="00DB7FF6">
            <w:pPr>
              <w:spacing w:after="0" w:line="276" w:lineRule="auto"/>
              <w:contextualSpacing/>
              <w:jc w:val="both"/>
              <w:rPr>
                <w:rFonts w:eastAsia="Calibri" w:cstheme="minorHAnsi"/>
                <w:b/>
              </w:rPr>
            </w:pPr>
            <w:r w:rsidRPr="00E46A47">
              <w:rPr>
                <w:rFonts w:eastAsia="Calibri" w:cstheme="minorHAnsi"/>
                <w:b/>
              </w:rPr>
              <w:t>Grupa rizika</w:t>
            </w:r>
          </w:p>
        </w:tc>
      </w:tr>
      <w:tr w:rsidR="00DB7FF6" w:rsidRPr="00DB7FF6" w14:paraId="3A738DF6" w14:textId="77777777" w:rsidTr="00DB7FF6">
        <w:trPr>
          <w:trHeight w:val="241"/>
          <w:jc w:val="center"/>
        </w:trPr>
        <w:tc>
          <w:tcPr>
            <w:tcW w:w="8867" w:type="dxa"/>
            <w:shd w:val="clear" w:color="auto" w:fill="auto"/>
          </w:tcPr>
          <w:p w14:paraId="07EA16A6" w14:textId="77777777" w:rsidR="00DB7FF6" w:rsidRPr="00DB7FF6" w:rsidRDefault="00DB7FF6" w:rsidP="00DB7FF6">
            <w:pPr>
              <w:spacing w:after="0" w:line="276" w:lineRule="auto"/>
              <w:contextualSpacing/>
              <w:jc w:val="both"/>
              <w:rPr>
                <w:rFonts w:eastAsia="Calibri" w:cstheme="minorHAnsi"/>
              </w:rPr>
            </w:pPr>
            <w:r w:rsidRPr="00DB7FF6">
              <w:rPr>
                <w:rFonts w:eastAsia="Calibri" w:cstheme="minorHAnsi"/>
              </w:rPr>
              <w:t>Poplava</w:t>
            </w:r>
          </w:p>
        </w:tc>
      </w:tr>
      <w:tr w:rsidR="00DB7FF6" w:rsidRPr="00DB7FF6" w14:paraId="4163927B" w14:textId="77777777" w:rsidTr="00DB7FF6">
        <w:trPr>
          <w:trHeight w:val="241"/>
          <w:jc w:val="center"/>
        </w:trPr>
        <w:tc>
          <w:tcPr>
            <w:tcW w:w="8867" w:type="dxa"/>
            <w:shd w:val="clear" w:color="auto" w:fill="auto"/>
          </w:tcPr>
          <w:p w14:paraId="7E19DDEC" w14:textId="77777777" w:rsidR="00DB7FF6" w:rsidRPr="00DB7FF6" w:rsidRDefault="00DB7FF6" w:rsidP="00DB7FF6">
            <w:pPr>
              <w:spacing w:after="0" w:line="276" w:lineRule="auto"/>
              <w:contextualSpacing/>
              <w:jc w:val="both"/>
              <w:rPr>
                <w:rFonts w:eastAsia="Calibri" w:cstheme="minorHAnsi"/>
                <w:b/>
              </w:rPr>
            </w:pPr>
            <w:r w:rsidRPr="00DB7FF6">
              <w:rPr>
                <w:rFonts w:eastAsia="Calibri" w:cstheme="minorHAnsi"/>
                <w:b/>
              </w:rPr>
              <w:t>Rizik</w:t>
            </w:r>
          </w:p>
        </w:tc>
      </w:tr>
      <w:tr w:rsidR="00DB7FF6" w:rsidRPr="00DB7FF6" w14:paraId="6350A2E6" w14:textId="77777777" w:rsidTr="00DB7FF6">
        <w:trPr>
          <w:trHeight w:val="241"/>
          <w:jc w:val="center"/>
        </w:trPr>
        <w:tc>
          <w:tcPr>
            <w:tcW w:w="8867" w:type="dxa"/>
            <w:shd w:val="clear" w:color="auto" w:fill="auto"/>
          </w:tcPr>
          <w:p w14:paraId="23F75A51" w14:textId="77777777" w:rsidR="00DB7FF6" w:rsidRPr="00DB7FF6" w:rsidRDefault="00DB7FF6" w:rsidP="00DB7FF6">
            <w:pPr>
              <w:spacing w:after="0" w:line="276" w:lineRule="auto"/>
              <w:contextualSpacing/>
              <w:jc w:val="both"/>
              <w:rPr>
                <w:rFonts w:eastAsia="Calibri" w:cstheme="minorHAnsi"/>
              </w:rPr>
            </w:pPr>
            <w:r w:rsidRPr="00DB7FF6">
              <w:rPr>
                <w:rFonts w:eastAsia="Calibri" w:cstheme="minorHAnsi"/>
              </w:rPr>
              <w:t>Poplave izazvane izlijevanjem kopnenih vodenih tijela</w:t>
            </w:r>
          </w:p>
        </w:tc>
      </w:tr>
      <w:tr w:rsidR="00DB7FF6" w:rsidRPr="00DB7FF6" w14:paraId="65ED1D4E" w14:textId="77777777" w:rsidTr="00DB7FF6">
        <w:trPr>
          <w:trHeight w:val="241"/>
          <w:jc w:val="center"/>
        </w:trPr>
        <w:tc>
          <w:tcPr>
            <w:tcW w:w="8867" w:type="dxa"/>
            <w:shd w:val="clear" w:color="auto" w:fill="auto"/>
          </w:tcPr>
          <w:p w14:paraId="27864AB7" w14:textId="77777777" w:rsidR="00DB7FF6" w:rsidRPr="00AB294A" w:rsidRDefault="00DB7FF6" w:rsidP="00DB7FF6">
            <w:pPr>
              <w:spacing w:after="0" w:line="276" w:lineRule="auto"/>
              <w:contextualSpacing/>
              <w:jc w:val="both"/>
              <w:rPr>
                <w:rFonts w:eastAsia="Calibri" w:cstheme="minorHAnsi"/>
                <w:b/>
              </w:rPr>
            </w:pPr>
            <w:r w:rsidRPr="00AB294A">
              <w:rPr>
                <w:rFonts w:eastAsia="Calibri" w:cstheme="minorHAnsi"/>
                <w:b/>
              </w:rPr>
              <w:t>Radna skupina</w:t>
            </w:r>
          </w:p>
        </w:tc>
      </w:tr>
      <w:tr w:rsidR="00863D7D" w:rsidRPr="00DB7FF6" w14:paraId="508CF154" w14:textId="77777777" w:rsidTr="00DB7FF6">
        <w:trPr>
          <w:trHeight w:val="272"/>
          <w:jc w:val="center"/>
        </w:trPr>
        <w:tc>
          <w:tcPr>
            <w:tcW w:w="8867" w:type="dxa"/>
            <w:shd w:val="clear" w:color="auto" w:fill="auto"/>
          </w:tcPr>
          <w:p w14:paraId="548A1679" w14:textId="6FE6449C" w:rsidR="00863D7D" w:rsidRPr="007F15FE" w:rsidRDefault="00863D7D" w:rsidP="00863D7D">
            <w:pPr>
              <w:spacing w:after="0" w:line="276" w:lineRule="auto"/>
              <w:contextualSpacing/>
              <w:jc w:val="both"/>
              <w:rPr>
                <w:rFonts w:eastAsia="Calibri" w:cstheme="minorHAnsi"/>
                <w:b/>
                <w:highlight w:val="yellow"/>
              </w:rPr>
            </w:pPr>
            <w:r w:rsidRPr="00FA50E0">
              <w:rPr>
                <w:rFonts w:eastAsia="Calibri" w:cstheme="minorHAnsi"/>
                <w:b/>
              </w:rPr>
              <w:t>Koordinator:</w:t>
            </w:r>
          </w:p>
        </w:tc>
      </w:tr>
      <w:tr w:rsidR="00863D7D" w:rsidRPr="00DB7FF6" w14:paraId="570F8C66" w14:textId="77777777" w:rsidTr="00DB7FF6">
        <w:trPr>
          <w:trHeight w:val="272"/>
          <w:jc w:val="center"/>
        </w:trPr>
        <w:tc>
          <w:tcPr>
            <w:tcW w:w="8867" w:type="dxa"/>
            <w:shd w:val="clear" w:color="auto" w:fill="auto"/>
          </w:tcPr>
          <w:p w14:paraId="4A130765" w14:textId="28B06E74" w:rsidR="00863D7D" w:rsidRPr="007F15FE" w:rsidRDefault="008C7F4F" w:rsidP="00863D7D">
            <w:pPr>
              <w:spacing w:after="0" w:line="276" w:lineRule="auto"/>
              <w:contextualSpacing/>
              <w:jc w:val="both"/>
              <w:rPr>
                <w:rFonts w:eastAsia="Calibri" w:cstheme="minorHAnsi"/>
                <w:highlight w:val="yellow"/>
              </w:rPr>
            </w:pPr>
            <w:r w:rsidRPr="008C7F4F">
              <w:rPr>
                <w:rFonts w:eastAsia="Calibri" w:cstheme="minorHAnsi"/>
              </w:rPr>
              <w:t>Dejan Ban, načelnik Stožera civilne zaštite Općine Sokolovac</w:t>
            </w:r>
          </w:p>
        </w:tc>
      </w:tr>
      <w:tr w:rsidR="00863D7D" w:rsidRPr="00DB7FF6" w14:paraId="6E6E418C" w14:textId="77777777" w:rsidTr="00DB7FF6">
        <w:trPr>
          <w:trHeight w:val="272"/>
          <w:jc w:val="center"/>
        </w:trPr>
        <w:tc>
          <w:tcPr>
            <w:tcW w:w="8867" w:type="dxa"/>
            <w:shd w:val="clear" w:color="auto" w:fill="auto"/>
          </w:tcPr>
          <w:p w14:paraId="0A8A15AD" w14:textId="2D8F4360" w:rsidR="00863D7D" w:rsidRPr="006A6343" w:rsidRDefault="00863D7D" w:rsidP="00863D7D">
            <w:pPr>
              <w:spacing w:after="0" w:line="276" w:lineRule="auto"/>
              <w:contextualSpacing/>
              <w:jc w:val="both"/>
              <w:rPr>
                <w:rFonts w:eastAsia="Calibri" w:cstheme="minorHAnsi"/>
                <w:b/>
              </w:rPr>
            </w:pPr>
            <w:r w:rsidRPr="006A6343">
              <w:rPr>
                <w:rFonts w:eastAsia="Calibri" w:cstheme="minorHAnsi"/>
                <w:b/>
              </w:rPr>
              <w:t>Nositelj:</w:t>
            </w:r>
          </w:p>
        </w:tc>
      </w:tr>
      <w:tr w:rsidR="006A6343" w:rsidRPr="00DB7FF6" w14:paraId="17605BCB" w14:textId="77777777" w:rsidTr="00DB7FF6">
        <w:trPr>
          <w:trHeight w:val="272"/>
          <w:jc w:val="center"/>
        </w:trPr>
        <w:tc>
          <w:tcPr>
            <w:tcW w:w="8867" w:type="dxa"/>
            <w:shd w:val="clear" w:color="auto" w:fill="auto"/>
          </w:tcPr>
          <w:p w14:paraId="16D57E70" w14:textId="10F462D3" w:rsidR="006A6343" w:rsidRPr="006A6343" w:rsidRDefault="008C7F4F" w:rsidP="006A6343">
            <w:pPr>
              <w:spacing w:after="0" w:line="276" w:lineRule="auto"/>
              <w:contextualSpacing/>
              <w:jc w:val="both"/>
              <w:rPr>
                <w:rFonts w:eastAsia="Calibri" w:cstheme="minorHAnsi"/>
              </w:rPr>
            </w:pPr>
            <w:r w:rsidRPr="008C7F4F">
              <w:rPr>
                <w:rFonts w:eastAsia="Calibri" w:cstheme="minorHAnsi"/>
              </w:rPr>
              <w:t>Vatrogasna zajednica Općine Sokolovac</w:t>
            </w:r>
          </w:p>
        </w:tc>
      </w:tr>
      <w:tr w:rsidR="006A6343" w:rsidRPr="00DB7FF6" w14:paraId="42A8F875" w14:textId="77777777" w:rsidTr="00DB7FF6">
        <w:trPr>
          <w:trHeight w:val="281"/>
          <w:jc w:val="center"/>
        </w:trPr>
        <w:tc>
          <w:tcPr>
            <w:tcW w:w="8867" w:type="dxa"/>
            <w:shd w:val="clear" w:color="auto" w:fill="auto"/>
          </w:tcPr>
          <w:p w14:paraId="66AE2AB3" w14:textId="18A96E46" w:rsidR="006A6343" w:rsidRPr="006A6343" w:rsidRDefault="006A6343" w:rsidP="006A6343">
            <w:pPr>
              <w:spacing w:after="0" w:line="276" w:lineRule="auto"/>
              <w:contextualSpacing/>
              <w:jc w:val="both"/>
              <w:rPr>
                <w:rFonts w:eastAsia="Calibri" w:cstheme="minorHAnsi"/>
                <w:b/>
              </w:rPr>
            </w:pPr>
            <w:r w:rsidRPr="006A6343">
              <w:rPr>
                <w:rFonts w:eastAsia="Calibri" w:cstheme="minorHAnsi"/>
                <w:b/>
              </w:rPr>
              <w:t>Izvršitelj:</w:t>
            </w:r>
          </w:p>
        </w:tc>
      </w:tr>
      <w:tr w:rsidR="006A6343" w:rsidRPr="00DB7FF6" w14:paraId="15A8F130" w14:textId="77777777" w:rsidTr="00DB7FF6">
        <w:trPr>
          <w:trHeight w:val="223"/>
          <w:jc w:val="center"/>
        </w:trPr>
        <w:tc>
          <w:tcPr>
            <w:tcW w:w="8867" w:type="dxa"/>
            <w:shd w:val="clear" w:color="auto" w:fill="auto"/>
          </w:tcPr>
          <w:p w14:paraId="67507BC4" w14:textId="12084324" w:rsidR="006A6343" w:rsidRPr="00CF5862" w:rsidRDefault="008C7F4F" w:rsidP="006A6343">
            <w:pPr>
              <w:spacing w:after="0" w:line="276" w:lineRule="auto"/>
              <w:contextualSpacing/>
              <w:jc w:val="both"/>
              <w:rPr>
                <w:rFonts w:eastAsia="Calibri" w:cstheme="minorHAnsi"/>
              </w:rPr>
            </w:pPr>
            <w:r w:rsidRPr="008C7F4F">
              <w:rPr>
                <w:rFonts w:eastAsia="Calibri" w:cstheme="minorHAnsi"/>
              </w:rPr>
              <w:t>Zlatko Blažic, predsjednik Vatrogasne zajednice Općine Sokolovac</w:t>
            </w:r>
          </w:p>
        </w:tc>
      </w:tr>
    </w:tbl>
    <w:p w14:paraId="029FD310" w14:textId="5569DE12" w:rsidR="00DB7FF6" w:rsidRDefault="00DB7FF6" w:rsidP="00DB7FF6">
      <w:pPr>
        <w:pStyle w:val="Naslov3"/>
      </w:pPr>
      <w:bookmarkStart w:id="539" w:name="_Toc19619313"/>
      <w:bookmarkStart w:id="540" w:name="_Toc66103595"/>
      <w:bookmarkStart w:id="541" w:name="_Toc68610552"/>
      <w:bookmarkStart w:id="542" w:name="_Toc87366601"/>
      <w:bookmarkStart w:id="543" w:name="_Toc109716485"/>
      <w:bookmarkEnd w:id="538"/>
      <w:r>
        <w:t>Uvod</w:t>
      </w:r>
      <w:bookmarkEnd w:id="539"/>
      <w:bookmarkEnd w:id="540"/>
      <w:bookmarkEnd w:id="541"/>
      <w:bookmarkEnd w:id="542"/>
      <w:bookmarkEnd w:id="543"/>
      <w:r>
        <w:t xml:space="preserve"> </w:t>
      </w:r>
    </w:p>
    <w:p w14:paraId="63C81EE6" w14:textId="77777777" w:rsidR="00644D01" w:rsidRDefault="00DB7FF6" w:rsidP="00DB7FF6">
      <w:pPr>
        <w:pStyle w:val="Odlomakpopisa11"/>
      </w:pPr>
      <w:r>
        <w:t xml:space="preserve">Dokumentacija i iskustva ekstremnih prirodnih pojava u prošlosti, pokazuju da poplava značajno utječe na sve sfere života, na društvenu i gospodarsku stabilnost pri čemu, također predstavlja značajno opterećenje za ekonomiju. </w:t>
      </w:r>
    </w:p>
    <w:p w14:paraId="4B799566" w14:textId="02D94210" w:rsidR="00DB7FF6" w:rsidRDefault="00DB7FF6" w:rsidP="00DB7FF6">
      <w:pPr>
        <w:pStyle w:val="Odlomakpopisa11"/>
      </w:pPr>
      <w:r>
        <w:t>Poplava je prirodni fenomen čija se pojava ne može izbjeći, ali se rizici od poplavljivanja mogu smanjiti na prihvatljivu razinu poduzimanjem različitih preventivnih mjera. Poplave su među najopasnijim elementarnim nepogodama jer mogu uzrokovati gubitke ljudskih života, velike materijalne štete, oštećenje kulturnih dobara i ekološke katastrofe.</w:t>
      </w:r>
    </w:p>
    <w:p w14:paraId="44E81C64" w14:textId="77777777" w:rsidR="0013504D" w:rsidRDefault="0013504D" w:rsidP="0013504D">
      <w:pPr>
        <w:pStyle w:val="Odlomakpopisa11"/>
      </w:pPr>
      <w:r>
        <w:t>Hidrografsku mrežu na području Općine Sokolovac čine Koprivnička rijeka i Velika rijeka sa svojim pritokama) i jezera/ribnjaci. Hidrografska mreža (vodeni tokovi) dijelom pripadaju dravskom slivu: Koprivnička rijeka s pritocima, a u južnom dijelu područja hidrografska mreža pripada savskom slivu: Velika rijeka s pritocima.</w:t>
      </w:r>
    </w:p>
    <w:p w14:paraId="1EF58F7D" w14:textId="338A3FE5" w:rsidR="006C2600" w:rsidRDefault="006C2600" w:rsidP="006C2600">
      <w:pPr>
        <w:pStyle w:val="Odlomakpopisa11"/>
      </w:pPr>
      <w:r w:rsidRPr="00A00F81">
        <w:t>Na području Općine Sokolovac, povijesno nema plavljenja iz vodotoka ili uzrokovanih obilnim padalinama čije su posljedice imale obilježja velikih nesreća ili katastrofa, niti se takve mogućnosti (potencijali) procjenjuju kao mogući.</w:t>
      </w:r>
    </w:p>
    <w:p w14:paraId="59C1FF7E" w14:textId="4BE986E8" w:rsidR="00516F11" w:rsidRPr="00A00F81" w:rsidRDefault="00516F11" w:rsidP="006C2600">
      <w:pPr>
        <w:pStyle w:val="Odlomakpopisa11"/>
      </w:pPr>
      <w:r w:rsidRPr="00516F11">
        <w:t>Na teritoriju Općine djelomično su izvedeni radovi zaštite od štetnog djelovanja voda, a izvedeni su regulacijski radovi na nekim vodotocima, čime je opasnost od poplava ozbiljnijih razmjera svedena na minimum. Iako sustav odvodnje oborinskih voda nije do kraja završen, odvodnja je na ovom brežuljkastom području uglavnom i prirodno regulirana. Planirana je izgradnja retencije kod Trnovca Sokolovačkog te retencija Domaji i Paunovac.</w:t>
      </w:r>
    </w:p>
    <w:p w14:paraId="268C152E" w14:textId="6B3E01DC" w:rsidR="00E66198" w:rsidRDefault="00E66198" w:rsidP="00E66198">
      <w:pPr>
        <w:pStyle w:val="Naslov3"/>
      </w:pPr>
      <w:bookmarkStart w:id="544" w:name="_Toc19619314"/>
      <w:bookmarkStart w:id="545" w:name="_Toc66103596"/>
      <w:bookmarkStart w:id="546" w:name="_Toc68610553"/>
      <w:bookmarkStart w:id="547" w:name="_Toc87366602"/>
      <w:bookmarkStart w:id="548" w:name="_Toc109716486"/>
      <w:r w:rsidRPr="00E66198">
        <w:lastRenderedPageBreak/>
        <w:t>Prikaz utjecaja na kritičnu infrastrukturu</w:t>
      </w:r>
      <w:bookmarkEnd w:id="544"/>
      <w:bookmarkEnd w:id="545"/>
      <w:bookmarkEnd w:id="546"/>
      <w:bookmarkEnd w:id="547"/>
      <w:bookmarkEnd w:id="548"/>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930"/>
      </w:tblGrid>
      <w:tr w:rsidR="00E66198" w:rsidRPr="00FA5703" w14:paraId="35B6632F" w14:textId="77777777" w:rsidTr="00885C32">
        <w:trPr>
          <w:trHeight w:val="375"/>
          <w:tblHeader/>
          <w:jc w:val="center"/>
        </w:trPr>
        <w:tc>
          <w:tcPr>
            <w:tcW w:w="802" w:type="dxa"/>
            <w:shd w:val="clear" w:color="auto" w:fill="auto"/>
            <w:vAlign w:val="center"/>
          </w:tcPr>
          <w:p w14:paraId="567F312C" w14:textId="3C923AC8"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UTJECAJ</w:t>
            </w:r>
          </w:p>
        </w:tc>
        <w:tc>
          <w:tcPr>
            <w:tcW w:w="8031" w:type="dxa"/>
            <w:shd w:val="clear" w:color="auto" w:fill="auto"/>
            <w:vAlign w:val="center"/>
          </w:tcPr>
          <w:p w14:paraId="688E49E9" w14:textId="1B11D520"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SEKTOR</w:t>
            </w:r>
          </w:p>
        </w:tc>
      </w:tr>
      <w:tr w:rsidR="00E66198" w:rsidRPr="00FA5703" w14:paraId="18990093" w14:textId="77777777" w:rsidTr="00F348C9">
        <w:trPr>
          <w:trHeight w:val="488"/>
          <w:jc w:val="center"/>
        </w:trPr>
        <w:tc>
          <w:tcPr>
            <w:tcW w:w="802" w:type="dxa"/>
            <w:shd w:val="clear" w:color="auto" w:fill="auto"/>
            <w:vAlign w:val="center"/>
          </w:tcPr>
          <w:p w14:paraId="3107DF5C"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1610ABB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Komunikacijska i informacijska tehnologija (elektroničke komunikacije, prijenos podataka, informacijski sustavi, pružanje audio i audiovizualnih medijskih usluga)</w:t>
            </w:r>
          </w:p>
        </w:tc>
      </w:tr>
      <w:tr w:rsidR="00E66198" w:rsidRPr="00FA5703" w14:paraId="6C8E6A55" w14:textId="77777777" w:rsidTr="005F483E">
        <w:trPr>
          <w:trHeight w:val="337"/>
          <w:jc w:val="center"/>
        </w:trPr>
        <w:tc>
          <w:tcPr>
            <w:tcW w:w="802" w:type="dxa"/>
            <w:shd w:val="clear" w:color="auto" w:fill="auto"/>
            <w:vAlign w:val="center"/>
          </w:tcPr>
          <w:p w14:paraId="40B7C07F"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6460B1B5"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Promet (cestovni, željeznički, zračni, pomorski i promet unutarnjim plovnim putovima)</w:t>
            </w:r>
          </w:p>
        </w:tc>
      </w:tr>
      <w:tr w:rsidR="00E66198" w:rsidRPr="00FA5703" w14:paraId="1097AD2A" w14:textId="77777777" w:rsidTr="00FA5703">
        <w:trPr>
          <w:trHeight w:val="70"/>
          <w:jc w:val="center"/>
        </w:trPr>
        <w:tc>
          <w:tcPr>
            <w:tcW w:w="802" w:type="dxa"/>
            <w:shd w:val="clear" w:color="auto" w:fill="auto"/>
            <w:vAlign w:val="center"/>
          </w:tcPr>
          <w:p w14:paraId="2E922934" w14:textId="77777777"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14:paraId="3843802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Zdravstvo (zdravstvena zaštita, proizvodnja, promet i nadzor nad lijekovima)</w:t>
            </w:r>
          </w:p>
        </w:tc>
      </w:tr>
      <w:tr w:rsidR="00E66198" w:rsidRPr="00FA5703" w14:paraId="08564E23" w14:textId="77777777" w:rsidTr="00FA5703">
        <w:trPr>
          <w:trHeight w:val="70"/>
          <w:jc w:val="center"/>
        </w:trPr>
        <w:tc>
          <w:tcPr>
            <w:tcW w:w="802" w:type="dxa"/>
            <w:shd w:val="clear" w:color="auto" w:fill="auto"/>
            <w:vAlign w:val="center"/>
          </w:tcPr>
          <w:p w14:paraId="25DACDB2"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5611EA4C"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Vodno gospodarstvo (regulacijske i zaštitne vodne građevine i komunalne vodne građevine)</w:t>
            </w:r>
          </w:p>
        </w:tc>
      </w:tr>
      <w:tr w:rsidR="00E66198" w:rsidRPr="00FA5703" w14:paraId="17A4B8AB" w14:textId="77777777" w:rsidTr="00FA5703">
        <w:trPr>
          <w:trHeight w:val="101"/>
          <w:jc w:val="center"/>
        </w:trPr>
        <w:tc>
          <w:tcPr>
            <w:tcW w:w="802" w:type="dxa"/>
            <w:shd w:val="clear" w:color="auto" w:fill="auto"/>
            <w:vAlign w:val="center"/>
          </w:tcPr>
          <w:p w14:paraId="72005719"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121A57BD"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Hrana (proizvodnja i opskrba hranom i sustav sigurnosti hrane, robne zalihe) </w:t>
            </w:r>
          </w:p>
        </w:tc>
      </w:tr>
      <w:tr w:rsidR="00E66198" w:rsidRPr="00FA5703" w14:paraId="69BB18F3" w14:textId="77777777" w:rsidTr="00FA5703">
        <w:trPr>
          <w:trHeight w:val="70"/>
          <w:jc w:val="center"/>
        </w:trPr>
        <w:tc>
          <w:tcPr>
            <w:tcW w:w="802" w:type="dxa"/>
            <w:shd w:val="clear" w:color="auto" w:fill="auto"/>
            <w:vAlign w:val="center"/>
          </w:tcPr>
          <w:p w14:paraId="254D24C8" w14:textId="77777777"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14:paraId="1B88CA06"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Financije (bankarstvo, burze, investicije, sustavi osiguranja i plaćanja)</w:t>
            </w:r>
          </w:p>
        </w:tc>
      </w:tr>
      <w:tr w:rsidR="00E66198" w:rsidRPr="00FA5703" w14:paraId="5075E52A" w14:textId="77777777" w:rsidTr="00F348C9">
        <w:trPr>
          <w:trHeight w:val="488"/>
          <w:jc w:val="center"/>
        </w:trPr>
        <w:tc>
          <w:tcPr>
            <w:tcW w:w="802" w:type="dxa"/>
            <w:shd w:val="clear" w:color="auto" w:fill="auto"/>
            <w:vAlign w:val="center"/>
          </w:tcPr>
          <w:p w14:paraId="49B91B23"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5D52E707" w14:textId="3C79696E"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Proizvodnja, </w:t>
            </w:r>
            <w:r w:rsidR="00885C32" w:rsidRPr="00FA5703">
              <w:rPr>
                <w:rFonts w:eastAsia="Calibri" w:cstheme="minorHAnsi"/>
                <w:sz w:val="20"/>
                <w:szCs w:val="20"/>
              </w:rPr>
              <w:t xml:space="preserve">skladištenje </w:t>
            </w:r>
            <w:r w:rsidRPr="00FA5703">
              <w:rPr>
                <w:rFonts w:eastAsia="Calibri" w:cstheme="minorHAnsi"/>
                <w:sz w:val="20"/>
                <w:szCs w:val="20"/>
              </w:rPr>
              <w:t>i prijevoz opasnih tvari (kemijski, biološki, radiološki i nuklearni materijali)</w:t>
            </w:r>
          </w:p>
        </w:tc>
      </w:tr>
      <w:tr w:rsidR="00E66198" w:rsidRPr="00FA5703" w14:paraId="0687980C" w14:textId="77777777" w:rsidTr="00FA5703">
        <w:trPr>
          <w:trHeight w:val="70"/>
          <w:jc w:val="center"/>
        </w:trPr>
        <w:tc>
          <w:tcPr>
            <w:tcW w:w="802" w:type="dxa"/>
            <w:shd w:val="clear" w:color="auto" w:fill="auto"/>
            <w:vAlign w:val="center"/>
          </w:tcPr>
          <w:p w14:paraId="55E54C21" w14:textId="77777777"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14:paraId="58A67FF4"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Javne službe (osiguranje javnog reda i mira, zaštita i spašavanje, hitna medicinska pomoć)</w:t>
            </w:r>
          </w:p>
        </w:tc>
      </w:tr>
      <w:tr w:rsidR="00E66198" w:rsidRPr="00FA5703" w14:paraId="0EC44399" w14:textId="77777777" w:rsidTr="00FA5703">
        <w:trPr>
          <w:trHeight w:val="119"/>
          <w:jc w:val="center"/>
        </w:trPr>
        <w:tc>
          <w:tcPr>
            <w:tcW w:w="802" w:type="dxa"/>
            <w:shd w:val="clear" w:color="auto" w:fill="auto"/>
            <w:vAlign w:val="center"/>
          </w:tcPr>
          <w:p w14:paraId="1AE0C720" w14:textId="77777777"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14:paraId="3C43C408" w14:textId="77777777"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Nacionalni spomenici i vrijednosti</w:t>
            </w:r>
          </w:p>
        </w:tc>
      </w:tr>
    </w:tbl>
    <w:p w14:paraId="714DF364" w14:textId="17C666E3" w:rsidR="00E66198" w:rsidRDefault="00E66198" w:rsidP="00E66198">
      <w:pPr>
        <w:pStyle w:val="Naslov3"/>
      </w:pPr>
      <w:bookmarkStart w:id="549" w:name="_Toc19619315"/>
      <w:bookmarkStart w:id="550" w:name="_Toc66103597"/>
      <w:bookmarkStart w:id="551" w:name="_Toc68610554"/>
      <w:bookmarkStart w:id="552" w:name="_Toc87366603"/>
      <w:bookmarkStart w:id="553" w:name="_Toc109716487"/>
      <w:r>
        <w:t>Kontekst</w:t>
      </w:r>
      <w:bookmarkEnd w:id="549"/>
      <w:bookmarkEnd w:id="550"/>
      <w:bookmarkEnd w:id="551"/>
      <w:bookmarkEnd w:id="552"/>
      <w:bookmarkEnd w:id="553"/>
      <w:r>
        <w:t xml:space="preserve"> </w:t>
      </w:r>
    </w:p>
    <w:p w14:paraId="2F07D6CE" w14:textId="4CB13984" w:rsidR="004C64DF" w:rsidRDefault="004C64DF" w:rsidP="004C64DF">
      <w:pPr>
        <w:spacing w:after="120" w:line="276" w:lineRule="auto"/>
        <w:jc w:val="both"/>
        <w:rPr>
          <w:rFonts w:cs="Arial"/>
          <w:sz w:val="24"/>
          <w:szCs w:val="24"/>
        </w:rPr>
      </w:pPr>
      <w:r w:rsidRPr="004C64DF">
        <w:rPr>
          <w:rFonts w:cs="Arial"/>
          <w:sz w:val="24"/>
          <w:szCs w:val="24"/>
        </w:rPr>
        <w:t xml:space="preserve">Operativno upravljanje rizicima od poplava i neposredna provedba mjera obrane od poplava utvrđeno je Državnim planom obrane od poplava („Narodne novine“ broj 84/10), </w:t>
      </w:r>
      <w:r>
        <w:rPr>
          <w:rFonts w:cs="Arial"/>
          <w:sz w:val="24"/>
          <w:szCs w:val="24"/>
        </w:rPr>
        <w:t xml:space="preserve">i </w:t>
      </w:r>
      <w:r w:rsidRPr="004C64DF">
        <w:rPr>
          <w:rFonts w:cs="Arial"/>
          <w:sz w:val="24"/>
          <w:szCs w:val="24"/>
        </w:rPr>
        <w:t>Glavnim provedbenim planom obrane od poplava (ožujak</w:t>
      </w:r>
      <w:r>
        <w:rPr>
          <w:rFonts w:cs="Arial"/>
          <w:sz w:val="24"/>
          <w:szCs w:val="24"/>
        </w:rPr>
        <w:t>,</w:t>
      </w:r>
      <w:r w:rsidRPr="004C64DF">
        <w:rPr>
          <w:rFonts w:cs="Arial"/>
          <w:sz w:val="24"/>
          <w:szCs w:val="24"/>
        </w:rPr>
        <w:t xml:space="preserve"> 2018)</w:t>
      </w:r>
      <w:r>
        <w:rPr>
          <w:rFonts w:cs="Arial"/>
          <w:sz w:val="24"/>
          <w:szCs w:val="24"/>
        </w:rPr>
        <w:t xml:space="preserve">. </w:t>
      </w:r>
    </w:p>
    <w:p w14:paraId="4E8C61AF" w14:textId="2C17FB13" w:rsidR="004C64DF" w:rsidRDefault="004C64DF" w:rsidP="004C64DF">
      <w:pPr>
        <w:spacing w:after="120" w:line="276" w:lineRule="auto"/>
        <w:jc w:val="both"/>
        <w:rPr>
          <w:rFonts w:cs="Arial"/>
          <w:sz w:val="24"/>
          <w:szCs w:val="24"/>
        </w:rPr>
      </w:pPr>
      <w:r w:rsidRPr="004C64DF">
        <w:rPr>
          <w:rFonts w:cs="Arial"/>
          <w:sz w:val="24"/>
          <w:szCs w:val="24"/>
        </w:rPr>
        <w:t xml:space="preserve">Svi tehnički i ostali elementi potrebni za upravljanje redovnom i izvanrednom obranom od poplava utvrđuju se Glavnim provedbenim planom obrane od poplava i provedbenim planovima obrane od poplava branjenih područja. </w:t>
      </w:r>
    </w:p>
    <w:p w14:paraId="71F05B75" w14:textId="77777777" w:rsidR="004C64DF" w:rsidRDefault="004C64DF" w:rsidP="004C64DF">
      <w:pPr>
        <w:spacing w:after="120" w:line="276" w:lineRule="auto"/>
        <w:jc w:val="both"/>
        <w:rPr>
          <w:rFonts w:cs="Arial"/>
          <w:sz w:val="24"/>
          <w:szCs w:val="24"/>
        </w:rPr>
      </w:pPr>
      <w:r w:rsidRPr="004C64DF">
        <w:rPr>
          <w:rFonts w:cs="Arial"/>
          <w:sz w:val="24"/>
          <w:szCs w:val="24"/>
        </w:rPr>
        <w:t xml:space="preserve">Državnim planom obrane od poplava uređuju se: teritorijalne jedinice za obranu od poplava,  stupnjevi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 </w:t>
      </w:r>
    </w:p>
    <w:p w14:paraId="29A20FEC" w14:textId="33AB4320" w:rsidR="004C64DF" w:rsidRPr="00C15054" w:rsidRDefault="004C64DF" w:rsidP="004C64DF">
      <w:pPr>
        <w:spacing w:after="120" w:line="276" w:lineRule="auto"/>
        <w:jc w:val="both"/>
        <w:rPr>
          <w:rFonts w:cs="Arial"/>
          <w:sz w:val="24"/>
          <w:szCs w:val="24"/>
        </w:rPr>
      </w:pPr>
      <w:r w:rsidRPr="004C64DF">
        <w:rPr>
          <w:rFonts w:cs="Arial"/>
          <w:sz w:val="24"/>
          <w:szCs w:val="24"/>
        </w:rPr>
        <w:t xml:space="preserve">Obrana od poplava provodi se na teritorijalnim jedinicama za obranu od poplava </w:t>
      </w:r>
      <w:r>
        <w:rPr>
          <w:rFonts w:cs="Arial"/>
          <w:sz w:val="24"/>
          <w:szCs w:val="24"/>
        </w:rPr>
        <w:t>–</w:t>
      </w:r>
      <w:r w:rsidRPr="004C64DF">
        <w:rPr>
          <w:rFonts w:cs="Arial"/>
          <w:sz w:val="24"/>
          <w:szCs w:val="24"/>
        </w:rPr>
        <w:t xml:space="preserve"> vodnim područjima, sektorima, branjenim područjima i dionicama. Republika Hrvatska je na taj </w:t>
      </w:r>
      <w:r w:rsidRPr="00C15054">
        <w:rPr>
          <w:rFonts w:cs="Arial"/>
          <w:sz w:val="24"/>
          <w:szCs w:val="24"/>
        </w:rPr>
        <w:t xml:space="preserve">način podijeljena na 2 vodna područja, 6 sektora i 34 branjena područja. </w:t>
      </w:r>
    </w:p>
    <w:p w14:paraId="70DE7740" w14:textId="77777777" w:rsidR="00812D7F" w:rsidRDefault="00376162" w:rsidP="00777C77">
      <w:pPr>
        <w:spacing w:after="120" w:line="276" w:lineRule="auto"/>
        <w:jc w:val="both"/>
        <w:rPr>
          <w:rFonts w:cstheme="minorHAnsi"/>
          <w:sz w:val="24"/>
          <w:szCs w:val="24"/>
        </w:rPr>
      </w:pPr>
      <w:r w:rsidRPr="005D1470">
        <w:rPr>
          <w:rFonts w:cstheme="minorHAnsi"/>
          <w:sz w:val="24"/>
          <w:szCs w:val="24"/>
        </w:rPr>
        <w:t xml:space="preserve">Prema Pravilniku o granicama područja podslivova, malih slivova i sektora („Narodne </w:t>
      </w:r>
      <w:r w:rsidR="005C7BC8">
        <w:rPr>
          <w:rFonts w:cstheme="minorHAnsi"/>
          <w:sz w:val="24"/>
          <w:szCs w:val="24"/>
        </w:rPr>
        <w:t>n</w:t>
      </w:r>
      <w:r w:rsidRPr="005D1470">
        <w:rPr>
          <w:rFonts w:cstheme="minorHAnsi"/>
          <w:sz w:val="24"/>
          <w:szCs w:val="24"/>
        </w:rPr>
        <w:t>ovine“</w:t>
      </w:r>
      <w:r w:rsidR="005C7BC8">
        <w:rPr>
          <w:rFonts w:cstheme="minorHAnsi"/>
          <w:sz w:val="24"/>
          <w:szCs w:val="24"/>
        </w:rPr>
        <w:t>,</w:t>
      </w:r>
      <w:r w:rsidRPr="005D1470">
        <w:rPr>
          <w:rFonts w:cstheme="minorHAnsi"/>
          <w:sz w:val="24"/>
          <w:szCs w:val="24"/>
        </w:rPr>
        <w:t xml:space="preserve"> broj 97/10, 31/13), </w:t>
      </w:r>
      <w:r w:rsidR="00777C77">
        <w:rPr>
          <w:rFonts w:cstheme="minorHAnsi"/>
          <w:sz w:val="24"/>
          <w:szCs w:val="24"/>
        </w:rPr>
        <w:t xml:space="preserve">Općina </w:t>
      </w:r>
      <w:r w:rsidR="00C67EA9">
        <w:rPr>
          <w:rFonts w:cstheme="minorHAnsi"/>
          <w:sz w:val="24"/>
          <w:szCs w:val="24"/>
        </w:rPr>
        <w:t>Sokolovac</w:t>
      </w:r>
      <w:r w:rsidR="00102458" w:rsidRPr="00102458">
        <w:t xml:space="preserve"> </w:t>
      </w:r>
      <w:r w:rsidR="00102458" w:rsidRPr="00102458">
        <w:rPr>
          <w:rFonts w:cstheme="minorHAnsi"/>
          <w:sz w:val="24"/>
          <w:szCs w:val="24"/>
        </w:rPr>
        <w:t>spada u sektor A – Mura i gornja Drava, branjeno područje 19, područje maloga sliva Bistra: dionica obrane A.19.5. rijeka Bistra Koprivnička, lijeva i desna obala.</w:t>
      </w:r>
    </w:p>
    <w:p w14:paraId="6F46E049" w14:textId="77777777" w:rsidR="00A14DB6" w:rsidRDefault="00A14DB6" w:rsidP="00777C77">
      <w:pPr>
        <w:spacing w:after="120" w:line="276" w:lineRule="auto"/>
        <w:jc w:val="both"/>
        <w:rPr>
          <w:rFonts w:cstheme="minorHAnsi"/>
          <w:sz w:val="24"/>
          <w:szCs w:val="24"/>
        </w:rPr>
      </w:pPr>
    </w:p>
    <w:p w14:paraId="3209DFAB" w14:textId="42ECC75C" w:rsidR="00102458" w:rsidRDefault="00102458" w:rsidP="00102458">
      <w:pPr>
        <w:pStyle w:val="Opisslike"/>
        <w:keepNext/>
        <w:spacing w:line="276" w:lineRule="auto"/>
      </w:pPr>
      <w:bookmarkStart w:id="554" w:name="_Toc78194903"/>
      <w:bookmarkStart w:id="555" w:name="_Toc109715257"/>
      <w:r>
        <w:lastRenderedPageBreak/>
        <w:t xml:space="preserve">Tablica </w:t>
      </w:r>
      <w:fldSimple w:instr=" SEQ Tablica \* ARABIC ">
        <w:r w:rsidR="00AE566B">
          <w:rPr>
            <w:noProof/>
          </w:rPr>
          <w:t>28</w:t>
        </w:r>
      </w:fldSimple>
      <w:r>
        <w:t xml:space="preserve">. </w:t>
      </w:r>
      <w:r w:rsidRPr="00370228">
        <w:t>Pregled teritorijalnih jedinica za izravnu provedbu mjera obrane od poplava (branjenih područja, dionica) po sektorima i pripadajućih zaštitnih vodnih građevina</w:t>
      </w:r>
      <w:bookmarkEnd w:id="554"/>
      <w:bookmarkEnd w:id="555"/>
    </w:p>
    <w:tbl>
      <w:tblPr>
        <w:tblW w:w="8783"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851"/>
        <w:gridCol w:w="1417"/>
        <w:gridCol w:w="2405"/>
        <w:gridCol w:w="1422"/>
        <w:gridCol w:w="2688"/>
      </w:tblGrid>
      <w:tr w:rsidR="00102458" w:rsidRPr="003720F2" w14:paraId="1F825DB3" w14:textId="77777777" w:rsidTr="00812D7F">
        <w:trPr>
          <w:trHeight w:val="272"/>
          <w:tblHeader/>
          <w:jc w:val="center"/>
        </w:trPr>
        <w:tc>
          <w:tcPr>
            <w:tcW w:w="8783" w:type="dxa"/>
            <w:gridSpan w:val="5"/>
            <w:shd w:val="clear" w:color="auto" w:fill="auto"/>
            <w:vAlign w:val="center"/>
          </w:tcPr>
          <w:p w14:paraId="3FD668E1" w14:textId="77777777" w:rsidR="00102458" w:rsidRPr="003720F2" w:rsidRDefault="00102458" w:rsidP="00832F1F">
            <w:pPr>
              <w:tabs>
                <w:tab w:val="left" w:pos="9000"/>
              </w:tabs>
              <w:spacing w:after="0" w:line="276" w:lineRule="auto"/>
              <w:jc w:val="center"/>
              <w:rPr>
                <w:rFonts w:eastAsia="Calibri" w:cstheme="minorHAnsi"/>
                <w:b/>
                <w:sz w:val="20"/>
                <w:szCs w:val="20"/>
              </w:rPr>
            </w:pPr>
            <w:r w:rsidRPr="003720F2">
              <w:rPr>
                <w:rFonts w:eastAsia="Calibri" w:cstheme="minorHAnsi"/>
                <w:b/>
                <w:sz w:val="20"/>
                <w:szCs w:val="20"/>
              </w:rPr>
              <w:t>BRANJENO PODRUČJE 19: PODRUČJE MALOGA SLIVA BISTRA</w:t>
            </w:r>
          </w:p>
        </w:tc>
      </w:tr>
      <w:tr w:rsidR="000871F5" w:rsidRPr="003720F2" w14:paraId="57BC249F" w14:textId="77777777" w:rsidTr="003720F2">
        <w:trPr>
          <w:trHeight w:val="573"/>
          <w:tblHeader/>
          <w:jc w:val="center"/>
        </w:trPr>
        <w:tc>
          <w:tcPr>
            <w:tcW w:w="851" w:type="dxa"/>
            <w:vMerge w:val="restart"/>
            <w:shd w:val="clear" w:color="auto" w:fill="auto"/>
            <w:vAlign w:val="center"/>
          </w:tcPr>
          <w:p w14:paraId="67516D53" w14:textId="77777777" w:rsidR="000871F5" w:rsidRPr="003720F2" w:rsidRDefault="000871F5" w:rsidP="000871F5">
            <w:pPr>
              <w:tabs>
                <w:tab w:val="left" w:pos="9000"/>
              </w:tabs>
              <w:spacing w:after="0" w:line="240" w:lineRule="auto"/>
              <w:rPr>
                <w:rFonts w:eastAsia="Calibri" w:cstheme="minorHAnsi"/>
                <w:sz w:val="20"/>
                <w:szCs w:val="20"/>
              </w:rPr>
            </w:pPr>
            <w:r w:rsidRPr="003720F2">
              <w:rPr>
                <w:rFonts w:eastAsia="Calibri" w:cstheme="minorHAnsi"/>
                <w:b/>
                <w:sz w:val="20"/>
                <w:szCs w:val="20"/>
              </w:rPr>
              <w:t xml:space="preserve">Dionica </w:t>
            </w:r>
            <w:r w:rsidRPr="003720F2">
              <w:rPr>
                <w:rFonts w:eastAsia="Calibri" w:cstheme="minorHAnsi"/>
                <w:sz w:val="20"/>
                <w:szCs w:val="20"/>
              </w:rPr>
              <w:t>obrane</w:t>
            </w:r>
          </w:p>
          <w:p w14:paraId="39DBE610"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sz w:val="20"/>
                <w:szCs w:val="20"/>
              </w:rPr>
              <w:t>broj</w:t>
            </w:r>
          </w:p>
        </w:tc>
        <w:tc>
          <w:tcPr>
            <w:tcW w:w="1417" w:type="dxa"/>
            <w:vMerge w:val="restart"/>
            <w:shd w:val="clear" w:color="auto" w:fill="auto"/>
            <w:vAlign w:val="center"/>
          </w:tcPr>
          <w:p w14:paraId="4415D6A5"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b/>
                <w:sz w:val="20"/>
                <w:szCs w:val="20"/>
              </w:rPr>
              <w:t>VODOTOK</w:t>
            </w:r>
          </w:p>
          <w:p w14:paraId="14D841D3" w14:textId="77777777" w:rsidR="000871F5" w:rsidRPr="003720F2" w:rsidRDefault="000871F5" w:rsidP="000871F5">
            <w:pPr>
              <w:tabs>
                <w:tab w:val="left" w:pos="9000"/>
              </w:tabs>
              <w:spacing w:after="0" w:line="240" w:lineRule="auto"/>
              <w:rPr>
                <w:rFonts w:eastAsia="Calibri" w:cstheme="minorHAnsi"/>
                <w:sz w:val="20"/>
                <w:szCs w:val="20"/>
              </w:rPr>
            </w:pPr>
            <w:r w:rsidRPr="003720F2">
              <w:rPr>
                <w:rFonts w:eastAsia="Calibri" w:cstheme="minorHAnsi"/>
                <w:sz w:val="20"/>
                <w:szCs w:val="20"/>
              </w:rPr>
              <w:t>obala</w:t>
            </w:r>
          </w:p>
          <w:p w14:paraId="4761F2E0" w14:textId="77777777" w:rsidR="000871F5" w:rsidRPr="003720F2" w:rsidRDefault="000871F5" w:rsidP="000871F5">
            <w:pPr>
              <w:tabs>
                <w:tab w:val="left" w:pos="9000"/>
              </w:tabs>
              <w:spacing w:after="0" w:line="240" w:lineRule="auto"/>
              <w:rPr>
                <w:rFonts w:eastAsia="Calibri" w:cstheme="minorHAnsi"/>
                <w:sz w:val="20"/>
                <w:szCs w:val="20"/>
              </w:rPr>
            </w:pPr>
            <w:r w:rsidRPr="003720F2">
              <w:rPr>
                <w:rFonts w:eastAsia="Calibri" w:cstheme="minorHAnsi"/>
                <w:sz w:val="20"/>
                <w:szCs w:val="20"/>
              </w:rPr>
              <w:t>naziv dionice</w:t>
            </w:r>
          </w:p>
          <w:p w14:paraId="13AF5032" w14:textId="77777777" w:rsidR="000871F5" w:rsidRPr="003720F2" w:rsidRDefault="000871F5" w:rsidP="000871F5">
            <w:pPr>
              <w:tabs>
                <w:tab w:val="left" w:pos="9000"/>
              </w:tabs>
              <w:spacing w:after="0" w:line="240" w:lineRule="auto"/>
              <w:rPr>
                <w:rFonts w:eastAsia="Calibri" w:cstheme="minorHAnsi"/>
                <w:sz w:val="20"/>
                <w:szCs w:val="20"/>
              </w:rPr>
            </w:pPr>
            <w:r w:rsidRPr="003720F2">
              <w:rPr>
                <w:rFonts w:eastAsia="Calibri" w:cstheme="minorHAnsi"/>
                <w:sz w:val="20"/>
                <w:szCs w:val="20"/>
              </w:rPr>
              <w:t>stacionaža</w:t>
            </w:r>
          </w:p>
          <w:p w14:paraId="47A45951" w14:textId="77777777" w:rsidR="000871F5" w:rsidRPr="003720F2" w:rsidRDefault="000871F5" w:rsidP="000871F5">
            <w:pPr>
              <w:tabs>
                <w:tab w:val="left" w:pos="9000"/>
              </w:tabs>
              <w:spacing w:after="0" w:line="240" w:lineRule="auto"/>
              <w:rPr>
                <w:rFonts w:eastAsia="Calibri" w:cstheme="minorHAnsi"/>
                <w:sz w:val="20"/>
                <w:szCs w:val="20"/>
              </w:rPr>
            </w:pPr>
            <w:r w:rsidRPr="003720F2">
              <w:rPr>
                <w:rFonts w:eastAsia="Calibri" w:cstheme="minorHAnsi"/>
                <w:sz w:val="20"/>
                <w:szCs w:val="20"/>
              </w:rPr>
              <w:t>dužina</w:t>
            </w:r>
          </w:p>
          <w:p w14:paraId="07035963"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sz w:val="20"/>
                <w:szCs w:val="20"/>
              </w:rPr>
              <w:t>ukupna dužina</w:t>
            </w:r>
          </w:p>
        </w:tc>
        <w:tc>
          <w:tcPr>
            <w:tcW w:w="2405" w:type="dxa"/>
            <w:vMerge w:val="restart"/>
            <w:shd w:val="clear" w:color="auto" w:fill="auto"/>
            <w:vAlign w:val="center"/>
          </w:tcPr>
          <w:p w14:paraId="522D8317"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b/>
                <w:sz w:val="20"/>
                <w:szCs w:val="20"/>
              </w:rPr>
              <w:t>Objekti na kojima se provode mjere obrane od poplava</w:t>
            </w:r>
          </w:p>
          <w:p w14:paraId="2688E017" w14:textId="0628B23D" w:rsidR="000871F5" w:rsidRPr="003720F2" w:rsidRDefault="000871F5" w:rsidP="000871F5">
            <w:pPr>
              <w:tabs>
                <w:tab w:val="left" w:pos="9000"/>
              </w:tabs>
              <w:spacing w:after="0" w:line="240" w:lineRule="auto"/>
              <w:rPr>
                <w:rFonts w:eastAsia="Calibri" w:cstheme="minorHAnsi"/>
                <w:b/>
                <w:sz w:val="20"/>
                <w:szCs w:val="20"/>
              </w:rPr>
            </w:pPr>
          </w:p>
        </w:tc>
        <w:tc>
          <w:tcPr>
            <w:tcW w:w="1422" w:type="dxa"/>
            <w:vMerge w:val="restart"/>
            <w:shd w:val="clear" w:color="auto" w:fill="auto"/>
            <w:vAlign w:val="center"/>
          </w:tcPr>
          <w:p w14:paraId="6C09A3E0"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b/>
                <w:sz w:val="20"/>
                <w:szCs w:val="20"/>
              </w:rPr>
              <w:t>Područje ugroženo poplavom</w:t>
            </w:r>
          </w:p>
          <w:p w14:paraId="48E0BA31"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b/>
                <w:sz w:val="20"/>
                <w:szCs w:val="20"/>
              </w:rPr>
              <w:t>županija,</w:t>
            </w:r>
          </w:p>
          <w:p w14:paraId="7053C057"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b/>
                <w:sz w:val="20"/>
                <w:szCs w:val="20"/>
              </w:rPr>
              <w:t>općine</w:t>
            </w:r>
          </w:p>
          <w:p w14:paraId="5806C1F0"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b/>
                <w:sz w:val="20"/>
                <w:szCs w:val="20"/>
              </w:rPr>
              <w:t>naselja i objekti</w:t>
            </w:r>
          </w:p>
        </w:tc>
        <w:tc>
          <w:tcPr>
            <w:tcW w:w="2688" w:type="dxa"/>
            <w:shd w:val="clear" w:color="auto" w:fill="auto"/>
            <w:vAlign w:val="center"/>
          </w:tcPr>
          <w:p w14:paraId="164B099A" w14:textId="77777777" w:rsidR="000871F5" w:rsidRPr="003720F2" w:rsidRDefault="000871F5" w:rsidP="000871F5">
            <w:pPr>
              <w:tabs>
                <w:tab w:val="left" w:pos="9000"/>
              </w:tabs>
              <w:spacing w:after="0" w:line="240" w:lineRule="auto"/>
              <w:rPr>
                <w:rFonts w:eastAsia="Calibri" w:cstheme="minorHAnsi"/>
                <w:b/>
                <w:sz w:val="20"/>
                <w:szCs w:val="20"/>
              </w:rPr>
            </w:pPr>
            <w:r w:rsidRPr="003720F2">
              <w:rPr>
                <w:rFonts w:eastAsia="Calibri" w:cstheme="minorHAnsi"/>
                <w:b/>
                <w:sz w:val="20"/>
                <w:szCs w:val="20"/>
              </w:rPr>
              <w:t>Mjerodavni vodomjeri i kriteriji za proglašenje mjera obrane od poplava</w:t>
            </w:r>
          </w:p>
        </w:tc>
      </w:tr>
      <w:tr w:rsidR="000871F5" w:rsidRPr="003720F2" w14:paraId="6332EC7E" w14:textId="77777777" w:rsidTr="003720F2">
        <w:trPr>
          <w:trHeight w:val="649"/>
          <w:tblHeader/>
          <w:jc w:val="center"/>
        </w:trPr>
        <w:tc>
          <w:tcPr>
            <w:tcW w:w="851" w:type="dxa"/>
            <w:vMerge/>
            <w:shd w:val="clear" w:color="auto" w:fill="auto"/>
          </w:tcPr>
          <w:p w14:paraId="67D5D322" w14:textId="77777777" w:rsidR="000871F5" w:rsidRPr="003720F2" w:rsidRDefault="000871F5" w:rsidP="00832F1F">
            <w:pPr>
              <w:tabs>
                <w:tab w:val="left" w:pos="9000"/>
              </w:tabs>
              <w:spacing w:after="0" w:line="240" w:lineRule="auto"/>
              <w:rPr>
                <w:rFonts w:eastAsia="Calibri" w:cstheme="minorHAnsi"/>
                <w:b/>
                <w:sz w:val="20"/>
                <w:szCs w:val="20"/>
              </w:rPr>
            </w:pPr>
          </w:p>
        </w:tc>
        <w:tc>
          <w:tcPr>
            <w:tcW w:w="1417" w:type="dxa"/>
            <w:vMerge/>
            <w:shd w:val="clear" w:color="auto" w:fill="auto"/>
          </w:tcPr>
          <w:p w14:paraId="1111A45C" w14:textId="77777777" w:rsidR="000871F5" w:rsidRPr="003720F2" w:rsidRDefault="000871F5" w:rsidP="00832F1F">
            <w:pPr>
              <w:tabs>
                <w:tab w:val="left" w:pos="9000"/>
              </w:tabs>
              <w:spacing w:after="0" w:line="240" w:lineRule="auto"/>
              <w:rPr>
                <w:rFonts w:eastAsia="Calibri" w:cstheme="minorHAnsi"/>
                <w:b/>
                <w:sz w:val="20"/>
                <w:szCs w:val="20"/>
              </w:rPr>
            </w:pPr>
          </w:p>
        </w:tc>
        <w:tc>
          <w:tcPr>
            <w:tcW w:w="2405" w:type="dxa"/>
            <w:vMerge/>
            <w:shd w:val="clear" w:color="auto" w:fill="auto"/>
          </w:tcPr>
          <w:p w14:paraId="5D8931B4" w14:textId="2529DDC5" w:rsidR="000871F5" w:rsidRPr="003720F2" w:rsidRDefault="000871F5" w:rsidP="00832F1F">
            <w:pPr>
              <w:tabs>
                <w:tab w:val="left" w:pos="9000"/>
              </w:tabs>
              <w:spacing w:after="0" w:line="240" w:lineRule="auto"/>
              <w:rPr>
                <w:rFonts w:eastAsia="Calibri" w:cstheme="minorHAnsi"/>
                <w:b/>
                <w:sz w:val="20"/>
                <w:szCs w:val="20"/>
              </w:rPr>
            </w:pPr>
          </w:p>
        </w:tc>
        <w:tc>
          <w:tcPr>
            <w:tcW w:w="1422" w:type="dxa"/>
            <w:vMerge/>
            <w:shd w:val="clear" w:color="auto" w:fill="auto"/>
          </w:tcPr>
          <w:p w14:paraId="7344BA01" w14:textId="77777777" w:rsidR="000871F5" w:rsidRPr="003720F2" w:rsidRDefault="000871F5" w:rsidP="00832F1F">
            <w:pPr>
              <w:tabs>
                <w:tab w:val="left" w:pos="9000"/>
              </w:tabs>
              <w:spacing w:after="0" w:line="240" w:lineRule="auto"/>
              <w:rPr>
                <w:rFonts w:eastAsia="Calibri" w:cstheme="minorHAnsi"/>
                <w:b/>
                <w:sz w:val="20"/>
                <w:szCs w:val="20"/>
              </w:rPr>
            </w:pPr>
          </w:p>
        </w:tc>
        <w:tc>
          <w:tcPr>
            <w:tcW w:w="2688" w:type="dxa"/>
            <w:shd w:val="clear" w:color="auto" w:fill="auto"/>
          </w:tcPr>
          <w:p w14:paraId="2EA09C9E" w14:textId="77777777"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V-vodomjer,rkm,</w:t>
            </w:r>
          </w:p>
          <w:p w14:paraId="62A534BC" w14:textId="77777777"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(aps.kota „0“)</w:t>
            </w:r>
          </w:p>
          <w:p w14:paraId="76E4FA3E" w14:textId="77777777"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P-pripremno stanje</w:t>
            </w:r>
          </w:p>
          <w:p w14:paraId="49611695" w14:textId="77777777"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R-redovna obrana</w:t>
            </w:r>
          </w:p>
          <w:p w14:paraId="2CAC27EC" w14:textId="77777777"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I-izvanredna obrana</w:t>
            </w:r>
          </w:p>
          <w:p w14:paraId="638461BF" w14:textId="77777777"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IS-izvanredno stanje</w:t>
            </w:r>
          </w:p>
          <w:p w14:paraId="68A6D47F" w14:textId="77777777" w:rsidR="000871F5" w:rsidRPr="003720F2" w:rsidRDefault="000871F5" w:rsidP="00832F1F">
            <w:pPr>
              <w:tabs>
                <w:tab w:val="left" w:pos="9000"/>
              </w:tabs>
              <w:spacing w:after="0" w:line="240" w:lineRule="auto"/>
              <w:rPr>
                <w:rFonts w:eastAsia="Calibri" w:cstheme="minorHAnsi"/>
                <w:b/>
                <w:sz w:val="20"/>
                <w:szCs w:val="20"/>
              </w:rPr>
            </w:pPr>
            <w:r w:rsidRPr="003720F2">
              <w:rPr>
                <w:rFonts w:eastAsia="Calibri" w:cstheme="minorHAnsi"/>
                <w:sz w:val="20"/>
                <w:szCs w:val="20"/>
              </w:rPr>
              <w:t>M-najviši zabilježeni vodostaj</w:t>
            </w:r>
          </w:p>
        </w:tc>
      </w:tr>
      <w:tr w:rsidR="000871F5" w:rsidRPr="00370228" w14:paraId="0B43E8C0" w14:textId="77777777" w:rsidTr="003720F2">
        <w:trPr>
          <w:trHeight w:val="143"/>
          <w:jc w:val="center"/>
        </w:trPr>
        <w:tc>
          <w:tcPr>
            <w:tcW w:w="851" w:type="dxa"/>
            <w:shd w:val="clear" w:color="auto" w:fill="auto"/>
            <w:vAlign w:val="center"/>
          </w:tcPr>
          <w:p w14:paraId="33A78E3E" w14:textId="77777777" w:rsidR="000871F5" w:rsidRPr="003720F2" w:rsidRDefault="000871F5" w:rsidP="00832F1F">
            <w:pPr>
              <w:tabs>
                <w:tab w:val="left" w:pos="9000"/>
              </w:tabs>
              <w:spacing w:after="0" w:line="276" w:lineRule="auto"/>
              <w:rPr>
                <w:rFonts w:eastAsia="Calibri" w:cstheme="minorHAnsi"/>
                <w:b/>
                <w:sz w:val="20"/>
                <w:szCs w:val="20"/>
              </w:rPr>
            </w:pPr>
            <w:r w:rsidRPr="003720F2">
              <w:rPr>
                <w:rFonts w:eastAsia="Calibri" w:cstheme="minorHAnsi"/>
                <w:b/>
                <w:sz w:val="20"/>
                <w:szCs w:val="20"/>
              </w:rPr>
              <w:t>A.19.5.</w:t>
            </w:r>
          </w:p>
        </w:tc>
        <w:tc>
          <w:tcPr>
            <w:tcW w:w="1417" w:type="dxa"/>
            <w:shd w:val="clear" w:color="auto" w:fill="auto"/>
            <w:vAlign w:val="center"/>
          </w:tcPr>
          <w:p w14:paraId="3E08ACA7" w14:textId="77777777" w:rsidR="000871F5" w:rsidRPr="003720F2" w:rsidRDefault="000871F5" w:rsidP="00832F1F">
            <w:pPr>
              <w:autoSpaceDE w:val="0"/>
              <w:autoSpaceDN w:val="0"/>
              <w:adjustRightInd w:val="0"/>
              <w:spacing w:after="0" w:line="240" w:lineRule="auto"/>
              <w:rPr>
                <w:rFonts w:eastAsia="Calibri" w:cstheme="minorHAnsi"/>
                <w:b/>
                <w:sz w:val="20"/>
                <w:szCs w:val="20"/>
              </w:rPr>
            </w:pPr>
            <w:r w:rsidRPr="003720F2">
              <w:rPr>
                <w:rFonts w:eastAsia="Calibri" w:cstheme="minorHAnsi"/>
                <w:b/>
                <w:sz w:val="20"/>
                <w:szCs w:val="20"/>
              </w:rPr>
              <w:t>r. Bistra</w:t>
            </w:r>
          </w:p>
          <w:p w14:paraId="6DD44B1F" w14:textId="77777777" w:rsidR="000871F5" w:rsidRPr="003720F2" w:rsidRDefault="000871F5" w:rsidP="00832F1F">
            <w:pPr>
              <w:autoSpaceDE w:val="0"/>
              <w:autoSpaceDN w:val="0"/>
              <w:adjustRightInd w:val="0"/>
              <w:spacing w:after="0" w:line="240" w:lineRule="auto"/>
              <w:rPr>
                <w:rFonts w:eastAsia="Calibri" w:cstheme="minorHAnsi"/>
                <w:b/>
                <w:sz w:val="20"/>
                <w:szCs w:val="20"/>
              </w:rPr>
            </w:pPr>
            <w:r w:rsidRPr="003720F2">
              <w:rPr>
                <w:rFonts w:eastAsia="Calibri" w:cstheme="minorHAnsi"/>
                <w:b/>
                <w:sz w:val="20"/>
                <w:szCs w:val="20"/>
              </w:rPr>
              <w:t>Koprivnička -</w:t>
            </w:r>
          </w:p>
          <w:p w14:paraId="0452D6E8" w14:textId="77777777" w:rsidR="000871F5" w:rsidRPr="003720F2" w:rsidRDefault="000871F5" w:rsidP="00832F1F">
            <w:pPr>
              <w:autoSpaceDE w:val="0"/>
              <w:autoSpaceDN w:val="0"/>
              <w:adjustRightInd w:val="0"/>
              <w:spacing w:after="0" w:line="240" w:lineRule="auto"/>
              <w:rPr>
                <w:rFonts w:eastAsia="Calibri" w:cstheme="minorHAnsi"/>
                <w:b/>
                <w:sz w:val="20"/>
                <w:szCs w:val="20"/>
              </w:rPr>
            </w:pPr>
            <w:r w:rsidRPr="003720F2">
              <w:rPr>
                <w:rFonts w:eastAsia="Calibri" w:cstheme="minorHAnsi"/>
                <w:b/>
                <w:sz w:val="20"/>
                <w:szCs w:val="20"/>
              </w:rPr>
              <w:t>l.o. i d.o.;</w:t>
            </w:r>
          </w:p>
          <w:p w14:paraId="790B3275"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utok u r. Dravu – most na cesti</w:t>
            </w:r>
          </w:p>
          <w:p w14:paraId="3D9BAAD7"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Koprivnica-Križevci</w:t>
            </w:r>
          </w:p>
          <w:p w14:paraId="17F5C928" w14:textId="255891C0"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0+000 – 44+370</w:t>
            </w:r>
          </w:p>
          <w:p w14:paraId="4B32CF35" w14:textId="77777777" w:rsidR="000871F5" w:rsidRPr="003720F2" w:rsidRDefault="000871F5" w:rsidP="00832F1F">
            <w:pPr>
              <w:autoSpaceDE w:val="0"/>
              <w:autoSpaceDN w:val="0"/>
              <w:adjustRightInd w:val="0"/>
              <w:spacing w:after="0" w:line="240" w:lineRule="auto"/>
              <w:rPr>
                <w:rFonts w:eastAsia="Calibri" w:cstheme="minorHAnsi"/>
                <w:sz w:val="20"/>
                <w:szCs w:val="20"/>
              </w:rPr>
            </w:pPr>
          </w:p>
          <w:p w14:paraId="77440FA0" w14:textId="6C674624"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 xml:space="preserve">dužine 44,4 km </w:t>
            </w:r>
          </w:p>
          <w:p w14:paraId="09185222" w14:textId="77777777" w:rsidR="000871F5" w:rsidRPr="003720F2" w:rsidRDefault="000871F5" w:rsidP="00832F1F">
            <w:pPr>
              <w:autoSpaceDE w:val="0"/>
              <w:autoSpaceDN w:val="0"/>
              <w:adjustRightInd w:val="0"/>
              <w:spacing w:after="0" w:line="240" w:lineRule="auto"/>
              <w:rPr>
                <w:rFonts w:eastAsia="Calibri" w:cstheme="minorHAnsi"/>
                <w:b/>
                <w:sz w:val="20"/>
                <w:szCs w:val="20"/>
              </w:rPr>
            </w:pPr>
          </w:p>
          <w:p w14:paraId="05139023" w14:textId="77777777" w:rsidR="000871F5" w:rsidRPr="003720F2" w:rsidRDefault="000871F5" w:rsidP="00832F1F">
            <w:pPr>
              <w:autoSpaceDE w:val="0"/>
              <w:autoSpaceDN w:val="0"/>
              <w:adjustRightInd w:val="0"/>
              <w:spacing w:after="0" w:line="240" w:lineRule="auto"/>
              <w:rPr>
                <w:rFonts w:eastAsia="Calibri" w:cstheme="minorHAnsi"/>
                <w:b/>
                <w:sz w:val="20"/>
                <w:szCs w:val="20"/>
              </w:rPr>
            </w:pPr>
          </w:p>
          <w:p w14:paraId="5A8D4184" w14:textId="77777777" w:rsidR="000871F5" w:rsidRPr="003720F2" w:rsidRDefault="000871F5" w:rsidP="00832F1F">
            <w:pPr>
              <w:autoSpaceDE w:val="0"/>
              <w:autoSpaceDN w:val="0"/>
              <w:adjustRightInd w:val="0"/>
              <w:spacing w:after="0" w:line="240" w:lineRule="auto"/>
              <w:rPr>
                <w:rFonts w:eastAsia="Calibri" w:cstheme="minorHAnsi"/>
                <w:b/>
                <w:sz w:val="20"/>
                <w:szCs w:val="20"/>
              </w:rPr>
            </w:pPr>
          </w:p>
          <w:p w14:paraId="781744A2" w14:textId="77777777" w:rsidR="000871F5" w:rsidRPr="003720F2" w:rsidRDefault="000871F5" w:rsidP="00832F1F">
            <w:pPr>
              <w:autoSpaceDE w:val="0"/>
              <w:autoSpaceDN w:val="0"/>
              <w:adjustRightInd w:val="0"/>
              <w:spacing w:after="0" w:line="240" w:lineRule="auto"/>
              <w:rPr>
                <w:rFonts w:eastAsia="Calibri" w:cstheme="minorHAnsi"/>
                <w:sz w:val="20"/>
                <w:szCs w:val="20"/>
              </w:rPr>
            </w:pPr>
          </w:p>
        </w:tc>
        <w:tc>
          <w:tcPr>
            <w:tcW w:w="2405" w:type="dxa"/>
            <w:shd w:val="clear" w:color="auto" w:fill="auto"/>
            <w:vAlign w:val="center"/>
          </w:tcPr>
          <w:p w14:paraId="70B62957" w14:textId="77777777"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2+475 most na poljskom putu</w:t>
            </w:r>
          </w:p>
          <w:p w14:paraId="175CD8DB" w14:textId="1D2229C1"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6+135 most na cesti Molve-Repaš</w:t>
            </w:r>
          </w:p>
          <w:p w14:paraId="5FF812E9" w14:textId="3119D4CC"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7+250 most na cesti</w:t>
            </w:r>
          </w:p>
          <w:p w14:paraId="4AFA6E2E" w14:textId="77777777" w:rsidR="00812D7F" w:rsidRPr="003720F2" w:rsidRDefault="00812D7F" w:rsidP="003720F2">
            <w:pPr>
              <w:pStyle w:val="Odlomakpopisa"/>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Molve- Gornja Šuma</w:t>
            </w:r>
          </w:p>
          <w:p w14:paraId="60DC6FDC" w14:textId="77777777" w:rsidR="003720F2"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 xml:space="preserve">-km 10+325 most na poljskom putu </w:t>
            </w:r>
          </w:p>
          <w:p w14:paraId="312AAFFC" w14:textId="4EB032EC"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13+190 most na cesti</w:t>
            </w:r>
            <w:r w:rsidR="003720F2" w:rsidRPr="003720F2">
              <w:rPr>
                <w:rFonts w:cstheme="minorHAnsi"/>
                <w:sz w:val="20"/>
                <w:szCs w:val="20"/>
              </w:rPr>
              <w:t xml:space="preserve"> </w:t>
            </w:r>
            <w:r w:rsidRPr="003720F2">
              <w:rPr>
                <w:rFonts w:cstheme="minorHAnsi"/>
                <w:sz w:val="20"/>
                <w:szCs w:val="20"/>
              </w:rPr>
              <w:t>Hlebine</w:t>
            </w:r>
            <w:r w:rsidR="003720F2" w:rsidRPr="003720F2">
              <w:rPr>
                <w:rFonts w:cstheme="minorHAnsi"/>
                <w:sz w:val="20"/>
                <w:szCs w:val="20"/>
              </w:rPr>
              <w:t xml:space="preserve"> </w:t>
            </w:r>
            <w:r w:rsidRPr="003720F2">
              <w:rPr>
                <w:rFonts w:cstheme="minorHAnsi"/>
                <w:sz w:val="20"/>
                <w:szCs w:val="20"/>
              </w:rPr>
              <w:t>- Jeduševac</w:t>
            </w:r>
          </w:p>
          <w:p w14:paraId="660B8AE6" w14:textId="77777777" w:rsidR="003720F2"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16+100 stepenica i most na polj.</w:t>
            </w:r>
            <w:r w:rsidR="003720F2" w:rsidRPr="003720F2">
              <w:rPr>
                <w:rFonts w:cstheme="minorHAnsi"/>
                <w:sz w:val="20"/>
                <w:szCs w:val="20"/>
              </w:rPr>
              <w:t xml:space="preserve"> </w:t>
            </w:r>
            <w:r w:rsidRPr="003720F2">
              <w:rPr>
                <w:rFonts w:cstheme="minorHAnsi"/>
                <w:sz w:val="20"/>
                <w:szCs w:val="20"/>
              </w:rPr>
              <w:t xml:space="preserve">putu </w:t>
            </w:r>
          </w:p>
          <w:p w14:paraId="0DFA3B3B" w14:textId="05D0F2E8"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17+720 most na cesti</w:t>
            </w:r>
            <w:r w:rsidR="003720F2" w:rsidRPr="003720F2">
              <w:rPr>
                <w:rFonts w:cstheme="minorHAnsi"/>
                <w:sz w:val="20"/>
                <w:szCs w:val="20"/>
              </w:rPr>
              <w:t xml:space="preserve"> </w:t>
            </w:r>
            <w:r w:rsidRPr="003720F2">
              <w:rPr>
                <w:rFonts w:cstheme="minorHAnsi"/>
                <w:sz w:val="20"/>
                <w:szCs w:val="20"/>
              </w:rPr>
              <w:t>Kopr.Bregi</w:t>
            </w:r>
            <w:r w:rsidR="003720F2" w:rsidRPr="003720F2">
              <w:rPr>
                <w:rFonts w:cstheme="minorHAnsi"/>
                <w:sz w:val="20"/>
                <w:szCs w:val="20"/>
              </w:rPr>
              <w:t xml:space="preserve"> </w:t>
            </w:r>
            <w:r w:rsidRPr="003720F2">
              <w:rPr>
                <w:rFonts w:cstheme="minorHAnsi"/>
                <w:sz w:val="20"/>
                <w:szCs w:val="20"/>
              </w:rPr>
              <w:t>- Sigetec</w:t>
            </w:r>
          </w:p>
          <w:p w14:paraId="53BEF3B0" w14:textId="3C034F67"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17+535 most na poljskom putu</w:t>
            </w:r>
          </w:p>
          <w:p w14:paraId="564A74E4" w14:textId="4A325BA7"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19+620 most na cesti</w:t>
            </w:r>
            <w:r w:rsidR="003720F2" w:rsidRPr="003720F2">
              <w:rPr>
                <w:rFonts w:cstheme="minorHAnsi"/>
                <w:sz w:val="20"/>
                <w:szCs w:val="20"/>
              </w:rPr>
              <w:t xml:space="preserve"> </w:t>
            </w:r>
            <w:r w:rsidRPr="003720F2">
              <w:rPr>
                <w:rFonts w:cstheme="minorHAnsi"/>
                <w:sz w:val="20"/>
                <w:szCs w:val="20"/>
              </w:rPr>
              <w:t>K</w:t>
            </w:r>
            <w:r w:rsidR="003720F2" w:rsidRPr="003720F2">
              <w:rPr>
                <w:rFonts w:cstheme="minorHAnsi"/>
                <w:sz w:val="20"/>
                <w:szCs w:val="20"/>
              </w:rPr>
              <w:t xml:space="preserve">. </w:t>
            </w:r>
            <w:r w:rsidRPr="003720F2">
              <w:rPr>
                <w:rFonts w:cstheme="minorHAnsi"/>
                <w:sz w:val="20"/>
                <w:szCs w:val="20"/>
              </w:rPr>
              <w:t>Bregi- Koprivnica</w:t>
            </w:r>
          </w:p>
          <w:p w14:paraId="01732453" w14:textId="08F2EE03"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20+410 stepenica</w:t>
            </w:r>
          </w:p>
          <w:p w14:paraId="3945414B" w14:textId="6AA1A27C"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21+710 stepenica</w:t>
            </w:r>
          </w:p>
          <w:p w14:paraId="1ED97EA5" w14:textId="18DDFF60"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24+260 most u Koprivnici,</w:t>
            </w:r>
            <w:r w:rsidR="003720F2" w:rsidRPr="003720F2">
              <w:rPr>
                <w:rFonts w:cstheme="minorHAnsi"/>
                <w:sz w:val="20"/>
                <w:szCs w:val="20"/>
              </w:rPr>
              <w:t xml:space="preserve"> </w:t>
            </w:r>
            <w:r w:rsidRPr="003720F2">
              <w:rPr>
                <w:rFonts w:cstheme="minorHAnsi"/>
                <w:sz w:val="20"/>
                <w:szCs w:val="20"/>
              </w:rPr>
              <w:t>Bjelovarska ulica</w:t>
            </w:r>
          </w:p>
          <w:p w14:paraId="56FA5003" w14:textId="1CA34606"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24+685 most u Koprivnici,</w:t>
            </w:r>
            <w:r w:rsidR="003720F2" w:rsidRPr="003720F2">
              <w:rPr>
                <w:rFonts w:cstheme="minorHAnsi"/>
                <w:sz w:val="20"/>
                <w:szCs w:val="20"/>
              </w:rPr>
              <w:t xml:space="preserve"> </w:t>
            </w:r>
            <w:r w:rsidRPr="003720F2">
              <w:rPr>
                <w:rFonts w:cstheme="minorHAnsi"/>
                <w:sz w:val="20"/>
                <w:szCs w:val="20"/>
              </w:rPr>
              <w:t>Brežanec</w:t>
            </w:r>
          </w:p>
          <w:p w14:paraId="2F02D25A" w14:textId="15C064F5"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25+300 most u KC, Starogradska</w:t>
            </w:r>
            <w:r w:rsidR="003720F2" w:rsidRPr="003720F2">
              <w:rPr>
                <w:rFonts w:cstheme="minorHAnsi"/>
                <w:sz w:val="20"/>
                <w:szCs w:val="20"/>
              </w:rPr>
              <w:t xml:space="preserve"> </w:t>
            </w:r>
            <w:r w:rsidRPr="003720F2">
              <w:rPr>
                <w:rFonts w:cstheme="minorHAnsi"/>
                <w:sz w:val="20"/>
                <w:szCs w:val="20"/>
              </w:rPr>
              <w:t>ulica</w:t>
            </w:r>
          </w:p>
          <w:p w14:paraId="1A4C8C62" w14:textId="10EDBA23"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25+555 stepenica – stari mlin</w:t>
            </w:r>
          </w:p>
          <w:p w14:paraId="21BD78DB" w14:textId="44F2C86E"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25+835 most u</w:t>
            </w:r>
            <w:r w:rsidR="003720F2" w:rsidRPr="003720F2">
              <w:rPr>
                <w:rFonts w:cstheme="minorHAnsi"/>
                <w:sz w:val="20"/>
                <w:szCs w:val="20"/>
              </w:rPr>
              <w:t xml:space="preserve"> </w:t>
            </w:r>
            <w:r w:rsidRPr="003720F2">
              <w:rPr>
                <w:rFonts w:cstheme="minorHAnsi"/>
                <w:sz w:val="20"/>
                <w:szCs w:val="20"/>
              </w:rPr>
              <w:t>KC,</w:t>
            </w:r>
            <w:r w:rsidR="003720F2" w:rsidRPr="003720F2">
              <w:rPr>
                <w:rFonts w:cstheme="minorHAnsi"/>
                <w:sz w:val="20"/>
                <w:szCs w:val="20"/>
              </w:rPr>
              <w:t xml:space="preserve"> </w:t>
            </w:r>
            <w:r w:rsidRPr="003720F2">
              <w:rPr>
                <w:rFonts w:cstheme="minorHAnsi"/>
                <w:sz w:val="20"/>
                <w:szCs w:val="20"/>
              </w:rPr>
              <w:t>Špoljarska ulica</w:t>
            </w:r>
          </w:p>
          <w:p w14:paraId="24182F4A" w14:textId="447D11B5"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26+380 stepenica i most na želj.</w:t>
            </w:r>
            <w:r w:rsidR="003720F2" w:rsidRPr="003720F2">
              <w:rPr>
                <w:rFonts w:cstheme="minorHAnsi"/>
                <w:sz w:val="20"/>
                <w:szCs w:val="20"/>
              </w:rPr>
              <w:t xml:space="preserve"> </w:t>
            </w:r>
            <w:r w:rsidRPr="003720F2">
              <w:rPr>
                <w:rFonts w:cstheme="minorHAnsi"/>
                <w:sz w:val="20"/>
                <w:szCs w:val="20"/>
              </w:rPr>
              <w:t>pruzi OS-VŽ</w:t>
            </w:r>
          </w:p>
          <w:p w14:paraId="3E22DBD1" w14:textId="6FF62AC1"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26+590 most na mag.cesti</w:t>
            </w:r>
            <w:r w:rsidR="003720F2" w:rsidRPr="003720F2">
              <w:rPr>
                <w:rFonts w:cstheme="minorHAnsi"/>
                <w:sz w:val="20"/>
                <w:szCs w:val="20"/>
              </w:rPr>
              <w:t xml:space="preserve"> </w:t>
            </w:r>
            <w:r w:rsidRPr="003720F2">
              <w:rPr>
                <w:rFonts w:cstheme="minorHAnsi"/>
                <w:sz w:val="20"/>
                <w:szCs w:val="20"/>
              </w:rPr>
              <w:t>Osijek</w:t>
            </w:r>
            <w:r w:rsidR="003720F2" w:rsidRPr="003720F2">
              <w:rPr>
                <w:rFonts w:cstheme="minorHAnsi"/>
                <w:sz w:val="20"/>
                <w:szCs w:val="20"/>
              </w:rPr>
              <w:t xml:space="preserve"> </w:t>
            </w:r>
            <w:r w:rsidRPr="003720F2">
              <w:rPr>
                <w:rFonts w:cstheme="minorHAnsi"/>
                <w:sz w:val="20"/>
                <w:szCs w:val="20"/>
              </w:rPr>
              <w:t>- Varaždin</w:t>
            </w:r>
          </w:p>
          <w:p w14:paraId="5A57BF1C" w14:textId="51D32746"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26+740 stepenica</w:t>
            </w:r>
          </w:p>
          <w:p w14:paraId="734B7B5F" w14:textId="043CF159"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27+770 most na cesti Starigrad</w:t>
            </w:r>
            <w:r w:rsidR="003720F2" w:rsidRPr="003720F2">
              <w:rPr>
                <w:rFonts w:cstheme="minorHAnsi"/>
                <w:sz w:val="20"/>
                <w:szCs w:val="20"/>
              </w:rPr>
              <w:t xml:space="preserve"> - </w:t>
            </w:r>
            <w:r w:rsidRPr="003720F2">
              <w:rPr>
                <w:rFonts w:cstheme="minorHAnsi"/>
                <w:sz w:val="20"/>
                <w:szCs w:val="20"/>
              </w:rPr>
              <w:t>Reka</w:t>
            </w:r>
          </w:p>
          <w:p w14:paraId="31C8E26D" w14:textId="31039828"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27+830 stepenica</w:t>
            </w:r>
          </w:p>
          <w:p w14:paraId="490C4FFC" w14:textId="3751256C"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31+510 most na cesti Reka</w:t>
            </w:r>
            <w:r w:rsidR="003720F2" w:rsidRPr="003720F2">
              <w:rPr>
                <w:rFonts w:cstheme="minorHAnsi"/>
                <w:sz w:val="20"/>
                <w:szCs w:val="20"/>
              </w:rPr>
              <w:t xml:space="preserve"> - </w:t>
            </w:r>
            <w:r w:rsidRPr="003720F2">
              <w:rPr>
                <w:rFonts w:cstheme="minorHAnsi"/>
                <w:sz w:val="20"/>
                <w:szCs w:val="20"/>
              </w:rPr>
              <w:t>Kamenica</w:t>
            </w:r>
          </w:p>
          <w:p w14:paraId="78655EEC" w14:textId="2F8690D5"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lastRenderedPageBreak/>
              <w:t>km 34+830 most na želj.pruzi KC-ZG</w:t>
            </w:r>
          </w:p>
          <w:p w14:paraId="276578C4" w14:textId="73CEEDFE"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35+330 most na cesti</w:t>
            </w:r>
            <w:r w:rsidR="003720F2" w:rsidRPr="003720F2">
              <w:rPr>
                <w:rFonts w:cstheme="minorHAnsi"/>
                <w:sz w:val="20"/>
                <w:szCs w:val="20"/>
              </w:rPr>
              <w:t xml:space="preserve"> </w:t>
            </w:r>
            <w:r w:rsidRPr="003720F2">
              <w:rPr>
                <w:rFonts w:cstheme="minorHAnsi"/>
                <w:sz w:val="20"/>
                <w:szCs w:val="20"/>
              </w:rPr>
              <w:t>V.Mučna- Paunovac</w:t>
            </w:r>
          </w:p>
          <w:p w14:paraId="7AD6C92C" w14:textId="648D2547"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36+525 stepenica</w:t>
            </w:r>
          </w:p>
          <w:p w14:paraId="1CF09240" w14:textId="15DC0650"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36+885 stepenica</w:t>
            </w:r>
          </w:p>
          <w:p w14:paraId="54275F11" w14:textId="34EAE5A8"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37+210 most na želj.pruzi KC-ZG</w:t>
            </w:r>
          </w:p>
          <w:p w14:paraId="3CFE79D3" w14:textId="6744927F"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 xml:space="preserve">km 39+390 most na cesti Sokolovac </w:t>
            </w:r>
            <w:r w:rsidR="003720F2" w:rsidRPr="003720F2">
              <w:rPr>
                <w:rFonts w:cstheme="minorHAnsi"/>
                <w:sz w:val="20"/>
                <w:szCs w:val="20"/>
              </w:rPr>
              <w:t xml:space="preserve">- </w:t>
            </w:r>
            <w:r w:rsidRPr="003720F2">
              <w:rPr>
                <w:rFonts w:cstheme="minorHAnsi"/>
                <w:sz w:val="20"/>
                <w:szCs w:val="20"/>
              </w:rPr>
              <w:t>Srijem</w:t>
            </w:r>
          </w:p>
          <w:p w14:paraId="09946F38" w14:textId="4CB4F7BD"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41+410 most na poljskom putu</w:t>
            </w:r>
          </w:p>
          <w:p w14:paraId="7F8A0E49" w14:textId="38CA8BE1"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42+310 most na cesti Lepavina</w:t>
            </w:r>
            <w:r w:rsidR="003720F2" w:rsidRPr="003720F2">
              <w:rPr>
                <w:rFonts w:cstheme="minorHAnsi"/>
                <w:sz w:val="20"/>
                <w:szCs w:val="20"/>
              </w:rPr>
              <w:t xml:space="preserve"> - </w:t>
            </w:r>
            <w:r w:rsidRPr="003720F2">
              <w:rPr>
                <w:rFonts w:cstheme="minorHAnsi"/>
                <w:sz w:val="20"/>
                <w:szCs w:val="20"/>
              </w:rPr>
              <w:t>Manastir</w:t>
            </w:r>
          </w:p>
          <w:p w14:paraId="01C2BE22" w14:textId="36338617"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43+290 most na cesti Lepavina</w:t>
            </w:r>
            <w:r w:rsidR="003720F2" w:rsidRPr="003720F2">
              <w:rPr>
                <w:rFonts w:cstheme="minorHAnsi"/>
                <w:sz w:val="20"/>
                <w:szCs w:val="20"/>
              </w:rPr>
              <w:t xml:space="preserve"> - </w:t>
            </w:r>
            <w:r w:rsidRPr="003720F2">
              <w:rPr>
                <w:rFonts w:cstheme="minorHAnsi"/>
                <w:sz w:val="20"/>
                <w:szCs w:val="20"/>
              </w:rPr>
              <w:t>Donjara</w:t>
            </w:r>
          </w:p>
          <w:p w14:paraId="2704BD73" w14:textId="7EDEDB41" w:rsidR="00812D7F"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44+105 most na želj. pruzi KC-ZG</w:t>
            </w:r>
          </w:p>
          <w:p w14:paraId="763DB3D0" w14:textId="5DA41477" w:rsidR="000871F5" w:rsidRPr="003720F2" w:rsidRDefault="00812D7F" w:rsidP="00BD5573">
            <w:pPr>
              <w:pStyle w:val="Odlomakpopisa"/>
              <w:numPr>
                <w:ilvl w:val="0"/>
                <w:numId w:val="56"/>
              </w:numPr>
              <w:shd w:val="clear" w:color="auto" w:fill="FFFFFF"/>
              <w:tabs>
                <w:tab w:val="left" w:pos="9000"/>
              </w:tabs>
              <w:spacing w:after="0" w:line="240" w:lineRule="auto"/>
              <w:ind w:left="113" w:hanging="113"/>
              <w:rPr>
                <w:rFonts w:cstheme="minorHAnsi"/>
                <w:sz w:val="20"/>
                <w:szCs w:val="20"/>
              </w:rPr>
            </w:pPr>
            <w:r w:rsidRPr="003720F2">
              <w:rPr>
                <w:rFonts w:cstheme="minorHAnsi"/>
                <w:sz w:val="20"/>
                <w:szCs w:val="20"/>
              </w:rPr>
              <w:t>km 44+370 most na cesti Koprivnica</w:t>
            </w:r>
            <w:r w:rsidR="003720F2" w:rsidRPr="003720F2">
              <w:rPr>
                <w:rFonts w:cstheme="minorHAnsi"/>
                <w:sz w:val="20"/>
                <w:szCs w:val="20"/>
              </w:rPr>
              <w:t xml:space="preserve"> - </w:t>
            </w:r>
            <w:r w:rsidRPr="003720F2">
              <w:rPr>
                <w:rFonts w:cstheme="minorHAnsi"/>
                <w:sz w:val="20"/>
                <w:szCs w:val="20"/>
              </w:rPr>
              <w:t>Križevci</w:t>
            </w:r>
          </w:p>
        </w:tc>
        <w:tc>
          <w:tcPr>
            <w:tcW w:w="1422" w:type="dxa"/>
            <w:shd w:val="clear" w:color="auto" w:fill="auto"/>
          </w:tcPr>
          <w:p w14:paraId="38282DAC" w14:textId="77777777" w:rsidR="000871F5" w:rsidRPr="003720F2" w:rsidRDefault="000871F5" w:rsidP="00832F1F">
            <w:pPr>
              <w:tabs>
                <w:tab w:val="left" w:pos="9000"/>
              </w:tabs>
              <w:spacing w:after="0" w:line="240" w:lineRule="auto"/>
              <w:rPr>
                <w:rFonts w:eastAsia="Calibri" w:cstheme="minorHAnsi"/>
                <w:b/>
                <w:sz w:val="20"/>
                <w:szCs w:val="20"/>
              </w:rPr>
            </w:pPr>
            <w:r w:rsidRPr="003720F2">
              <w:rPr>
                <w:rFonts w:eastAsia="Calibri" w:cstheme="minorHAnsi"/>
                <w:b/>
                <w:sz w:val="20"/>
                <w:szCs w:val="20"/>
              </w:rPr>
              <w:lastRenderedPageBreak/>
              <w:t>Molve:</w:t>
            </w:r>
          </w:p>
          <w:p w14:paraId="786CE3BE" w14:textId="4C0CA9FE" w:rsidR="000871F5" w:rsidRPr="003720F2" w:rsidRDefault="000871F5" w:rsidP="00832F1F">
            <w:pPr>
              <w:tabs>
                <w:tab w:val="left" w:pos="9000"/>
              </w:tabs>
              <w:spacing w:after="0" w:line="240" w:lineRule="auto"/>
              <w:rPr>
                <w:rFonts w:eastAsia="Calibri" w:cstheme="minorHAnsi"/>
                <w:bCs/>
                <w:sz w:val="20"/>
                <w:szCs w:val="20"/>
              </w:rPr>
            </w:pPr>
            <w:r w:rsidRPr="003720F2">
              <w:rPr>
                <w:rFonts w:eastAsia="Calibri" w:cstheme="minorHAnsi"/>
                <w:bCs/>
                <w:sz w:val="20"/>
                <w:szCs w:val="20"/>
              </w:rPr>
              <w:t>Molve</w:t>
            </w:r>
          </w:p>
          <w:p w14:paraId="1CE253E9" w14:textId="77777777" w:rsidR="000871F5" w:rsidRPr="003720F2" w:rsidRDefault="000871F5" w:rsidP="00832F1F">
            <w:pPr>
              <w:tabs>
                <w:tab w:val="left" w:pos="9000"/>
              </w:tabs>
              <w:spacing w:after="0" w:line="240" w:lineRule="auto"/>
              <w:rPr>
                <w:rFonts w:eastAsia="Calibri" w:cstheme="minorHAnsi"/>
                <w:bCs/>
                <w:sz w:val="20"/>
                <w:szCs w:val="20"/>
              </w:rPr>
            </w:pPr>
          </w:p>
          <w:p w14:paraId="0469DC13" w14:textId="77777777" w:rsidR="000871F5" w:rsidRPr="003720F2" w:rsidRDefault="000871F5" w:rsidP="00832F1F">
            <w:pPr>
              <w:tabs>
                <w:tab w:val="left" w:pos="9000"/>
              </w:tabs>
              <w:spacing w:after="0" w:line="240" w:lineRule="auto"/>
              <w:rPr>
                <w:rFonts w:eastAsia="Calibri" w:cstheme="minorHAnsi"/>
                <w:b/>
                <w:sz w:val="20"/>
                <w:szCs w:val="20"/>
              </w:rPr>
            </w:pPr>
            <w:r w:rsidRPr="003720F2">
              <w:rPr>
                <w:rFonts w:eastAsia="Calibri" w:cstheme="minorHAnsi"/>
                <w:b/>
                <w:sz w:val="20"/>
                <w:szCs w:val="20"/>
              </w:rPr>
              <w:t>Hlebine:</w:t>
            </w:r>
          </w:p>
          <w:p w14:paraId="6C2C75AE" w14:textId="272FE1DE" w:rsidR="000871F5" w:rsidRPr="003720F2" w:rsidRDefault="000871F5" w:rsidP="00832F1F">
            <w:pPr>
              <w:tabs>
                <w:tab w:val="left" w:pos="9000"/>
              </w:tabs>
              <w:spacing w:after="0" w:line="240" w:lineRule="auto"/>
              <w:rPr>
                <w:rFonts w:eastAsia="Calibri" w:cstheme="minorHAnsi"/>
                <w:bCs/>
                <w:sz w:val="20"/>
                <w:szCs w:val="20"/>
              </w:rPr>
            </w:pPr>
            <w:r w:rsidRPr="003720F2">
              <w:rPr>
                <w:rFonts w:eastAsia="Calibri" w:cstheme="minorHAnsi"/>
                <w:bCs/>
                <w:sz w:val="20"/>
                <w:szCs w:val="20"/>
              </w:rPr>
              <w:t>Hlebine</w:t>
            </w:r>
          </w:p>
          <w:p w14:paraId="72F8C0E3" w14:textId="77777777" w:rsidR="000871F5" w:rsidRPr="003720F2" w:rsidRDefault="000871F5" w:rsidP="00832F1F">
            <w:pPr>
              <w:tabs>
                <w:tab w:val="left" w:pos="9000"/>
              </w:tabs>
              <w:spacing w:after="0" w:line="240" w:lineRule="auto"/>
              <w:rPr>
                <w:rFonts w:eastAsia="Calibri" w:cstheme="minorHAnsi"/>
                <w:bCs/>
                <w:sz w:val="20"/>
                <w:szCs w:val="20"/>
              </w:rPr>
            </w:pPr>
          </w:p>
          <w:p w14:paraId="00AB7792" w14:textId="77777777" w:rsidR="000871F5" w:rsidRPr="003720F2" w:rsidRDefault="000871F5" w:rsidP="00832F1F">
            <w:pPr>
              <w:tabs>
                <w:tab w:val="left" w:pos="9000"/>
              </w:tabs>
              <w:spacing w:after="0" w:line="240" w:lineRule="auto"/>
              <w:rPr>
                <w:rFonts w:eastAsia="Calibri" w:cstheme="minorHAnsi"/>
                <w:b/>
                <w:sz w:val="20"/>
                <w:szCs w:val="20"/>
              </w:rPr>
            </w:pPr>
            <w:r w:rsidRPr="003720F2">
              <w:rPr>
                <w:rFonts w:eastAsia="Calibri" w:cstheme="minorHAnsi"/>
                <w:b/>
                <w:sz w:val="20"/>
                <w:szCs w:val="20"/>
              </w:rPr>
              <w:t>Koprivnički Bregi:</w:t>
            </w:r>
          </w:p>
          <w:p w14:paraId="4D16CA1F" w14:textId="7D98BB56" w:rsidR="000871F5" w:rsidRPr="003720F2" w:rsidRDefault="000871F5" w:rsidP="00832F1F">
            <w:pPr>
              <w:tabs>
                <w:tab w:val="left" w:pos="9000"/>
              </w:tabs>
              <w:spacing w:after="0" w:line="240" w:lineRule="auto"/>
              <w:rPr>
                <w:rFonts w:eastAsia="Calibri" w:cstheme="minorHAnsi"/>
                <w:bCs/>
                <w:sz w:val="20"/>
                <w:szCs w:val="20"/>
              </w:rPr>
            </w:pPr>
            <w:r w:rsidRPr="003720F2">
              <w:rPr>
                <w:rFonts w:eastAsia="Calibri" w:cstheme="minorHAnsi"/>
                <w:bCs/>
                <w:sz w:val="20"/>
                <w:szCs w:val="20"/>
              </w:rPr>
              <w:t>Koprivnički Bregi</w:t>
            </w:r>
          </w:p>
          <w:p w14:paraId="6757C0C2" w14:textId="77777777" w:rsidR="000871F5" w:rsidRPr="003720F2" w:rsidRDefault="000871F5" w:rsidP="00832F1F">
            <w:pPr>
              <w:tabs>
                <w:tab w:val="left" w:pos="9000"/>
              </w:tabs>
              <w:spacing w:after="0" w:line="240" w:lineRule="auto"/>
              <w:rPr>
                <w:rFonts w:eastAsia="Calibri" w:cstheme="minorHAnsi"/>
                <w:bCs/>
                <w:sz w:val="20"/>
                <w:szCs w:val="20"/>
              </w:rPr>
            </w:pPr>
          </w:p>
          <w:p w14:paraId="7E54D5EF" w14:textId="77777777" w:rsidR="000871F5" w:rsidRPr="003720F2" w:rsidRDefault="000871F5" w:rsidP="00832F1F">
            <w:pPr>
              <w:tabs>
                <w:tab w:val="left" w:pos="9000"/>
              </w:tabs>
              <w:spacing w:after="0" w:line="240" w:lineRule="auto"/>
              <w:rPr>
                <w:rFonts w:eastAsia="Calibri" w:cstheme="minorHAnsi"/>
                <w:b/>
                <w:sz w:val="20"/>
                <w:szCs w:val="20"/>
              </w:rPr>
            </w:pPr>
            <w:r w:rsidRPr="003720F2">
              <w:rPr>
                <w:rFonts w:eastAsia="Calibri" w:cstheme="minorHAnsi"/>
                <w:b/>
                <w:sz w:val="20"/>
                <w:szCs w:val="20"/>
              </w:rPr>
              <w:t>Koprivnica:</w:t>
            </w:r>
          </w:p>
          <w:p w14:paraId="17A032DB" w14:textId="08A8BB3F" w:rsidR="000871F5" w:rsidRPr="003720F2" w:rsidRDefault="000871F5" w:rsidP="00832F1F">
            <w:pPr>
              <w:tabs>
                <w:tab w:val="left" w:pos="9000"/>
              </w:tabs>
              <w:spacing w:after="0" w:line="240" w:lineRule="auto"/>
              <w:rPr>
                <w:rFonts w:eastAsia="Calibri" w:cstheme="minorHAnsi"/>
                <w:bCs/>
                <w:sz w:val="20"/>
                <w:szCs w:val="20"/>
              </w:rPr>
            </w:pPr>
            <w:r w:rsidRPr="003720F2">
              <w:rPr>
                <w:rFonts w:eastAsia="Calibri" w:cstheme="minorHAnsi"/>
                <w:bCs/>
                <w:sz w:val="20"/>
                <w:szCs w:val="20"/>
              </w:rPr>
              <w:t>Koprivnica</w:t>
            </w:r>
            <w:r w:rsidR="00A14DB6">
              <w:rPr>
                <w:rFonts w:eastAsia="Calibri" w:cstheme="minorHAnsi"/>
                <w:bCs/>
                <w:sz w:val="20"/>
                <w:szCs w:val="20"/>
              </w:rPr>
              <w:t>,</w:t>
            </w:r>
          </w:p>
          <w:p w14:paraId="77CBA6F0" w14:textId="2C8ACFAF" w:rsidR="000871F5" w:rsidRPr="003720F2" w:rsidRDefault="000871F5" w:rsidP="00832F1F">
            <w:pPr>
              <w:tabs>
                <w:tab w:val="left" w:pos="9000"/>
              </w:tabs>
              <w:spacing w:after="0" w:line="240" w:lineRule="auto"/>
              <w:rPr>
                <w:rFonts w:eastAsia="Calibri" w:cstheme="minorHAnsi"/>
                <w:bCs/>
                <w:sz w:val="20"/>
                <w:szCs w:val="20"/>
              </w:rPr>
            </w:pPr>
            <w:r w:rsidRPr="003720F2">
              <w:rPr>
                <w:rFonts w:eastAsia="Calibri" w:cstheme="minorHAnsi"/>
                <w:bCs/>
                <w:sz w:val="20"/>
                <w:szCs w:val="20"/>
              </w:rPr>
              <w:t>Reka</w:t>
            </w:r>
          </w:p>
          <w:p w14:paraId="644E340E" w14:textId="77777777" w:rsidR="000871F5" w:rsidRPr="003720F2" w:rsidRDefault="000871F5" w:rsidP="00832F1F">
            <w:pPr>
              <w:tabs>
                <w:tab w:val="left" w:pos="9000"/>
              </w:tabs>
              <w:spacing w:after="0" w:line="240" w:lineRule="auto"/>
              <w:rPr>
                <w:rFonts w:eastAsia="Calibri" w:cstheme="minorHAnsi"/>
                <w:sz w:val="20"/>
                <w:szCs w:val="20"/>
              </w:rPr>
            </w:pPr>
          </w:p>
          <w:p w14:paraId="5AD04BE8" w14:textId="77777777"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b/>
                <w:sz w:val="20"/>
                <w:szCs w:val="20"/>
              </w:rPr>
              <w:t>Sokolovac</w:t>
            </w:r>
            <w:r w:rsidRPr="003720F2">
              <w:rPr>
                <w:rFonts w:eastAsia="Calibri" w:cstheme="minorHAnsi"/>
                <w:sz w:val="20"/>
                <w:szCs w:val="20"/>
              </w:rPr>
              <w:t>:</w:t>
            </w:r>
          </w:p>
          <w:p w14:paraId="03FCF3E7" w14:textId="4C2427BE" w:rsidR="000871F5" w:rsidRPr="003720F2"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V.Mučna</w:t>
            </w:r>
            <w:r w:rsidR="00A14DB6">
              <w:rPr>
                <w:rFonts w:eastAsia="Calibri" w:cstheme="minorHAnsi"/>
                <w:sz w:val="20"/>
                <w:szCs w:val="20"/>
              </w:rPr>
              <w:t>,</w:t>
            </w:r>
          </w:p>
          <w:p w14:paraId="1A25989F" w14:textId="2EA6EC28" w:rsidR="000871F5"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Sokolovac</w:t>
            </w:r>
            <w:r w:rsidR="00A14DB6">
              <w:rPr>
                <w:rFonts w:eastAsia="Calibri" w:cstheme="minorHAnsi"/>
                <w:sz w:val="20"/>
                <w:szCs w:val="20"/>
              </w:rPr>
              <w:t>,</w:t>
            </w:r>
          </w:p>
          <w:p w14:paraId="0F07321F" w14:textId="77777777" w:rsidR="00A14DB6" w:rsidRDefault="000871F5" w:rsidP="00832F1F">
            <w:pPr>
              <w:tabs>
                <w:tab w:val="left" w:pos="9000"/>
              </w:tabs>
              <w:spacing w:after="0" w:line="240" w:lineRule="auto"/>
              <w:rPr>
                <w:rFonts w:eastAsia="Calibri" w:cstheme="minorHAnsi"/>
                <w:sz w:val="20"/>
                <w:szCs w:val="20"/>
              </w:rPr>
            </w:pPr>
            <w:r w:rsidRPr="003720F2">
              <w:rPr>
                <w:rFonts w:eastAsia="Calibri" w:cstheme="minorHAnsi"/>
                <w:sz w:val="20"/>
                <w:szCs w:val="20"/>
              </w:rPr>
              <w:t>Lepavina</w:t>
            </w:r>
            <w:r w:rsidR="00A14DB6">
              <w:rPr>
                <w:rFonts w:eastAsia="Calibri" w:cstheme="minorHAnsi"/>
                <w:sz w:val="20"/>
                <w:szCs w:val="20"/>
              </w:rPr>
              <w:t xml:space="preserve">, </w:t>
            </w:r>
          </w:p>
          <w:p w14:paraId="2F5CCBFA" w14:textId="7045E00F" w:rsidR="000871F5" w:rsidRPr="003720F2" w:rsidRDefault="00A14DB6" w:rsidP="00832F1F">
            <w:pPr>
              <w:tabs>
                <w:tab w:val="left" w:pos="9000"/>
              </w:tabs>
              <w:spacing w:after="0" w:line="240" w:lineRule="auto"/>
              <w:rPr>
                <w:rFonts w:eastAsia="Times New Roman" w:cstheme="minorHAnsi"/>
                <w:sz w:val="20"/>
                <w:szCs w:val="20"/>
                <w:lang w:eastAsia="x-none"/>
              </w:rPr>
            </w:pPr>
            <w:r>
              <w:rPr>
                <w:rFonts w:eastAsia="Calibri" w:cstheme="minorHAnsi"/>
                <w:sz w:val="20"/>
                <w:szCs w:val="20"/>
              </w:rPr>
              <w:t>Donjara, Srijem</w:t>
            </w:r>
            <w:r w:rsidR="000871F5" w:rsidRPr="003720F2">
              <w:rPr>
                <w:rFonts w:eastAsia="Calibri" w:cstheme="minorHAnsi"/>
                <w:sz w:val="20"/>
                <w:szCs w:val="20"/>
              </w:rPr>
              <w:t xml:space="preserve"> </w:t>
            </w:r>
          </w:p>
        </w:tc>
        <w:tc>
          <w:tcPr>
            <w:tcW w:w="2688" w:type="dxa"/>
            <w:shd w:val="clear" w:color="auto" w:fill="auto"/>
          </w:tcPr>
          <w:p w14:paraId="160A02D9"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b/>
                <w:sz w:val="20"/>
                <w:szCs w:val="20"/>
              </w:rPr>
              <w:t xml:space="preserve">V - Molve, </w:t>
            </w:r>
            <w:r w:rsidRPr="003720F2">
              <w:rPr>
                <w:rFonts w:eastAsia="Calibri" w:cstheme="minorHAnsi"/>
                <w:sz w:val="20"/>
                <w:szCs w:val="20"/>
              </w:rPr>
              <w:t>most na cesti</w:t>
            </w:r>
          </w:p>
          <w:p w14:paraId="191C0E2F"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Molve –Gornja Šuma</w:t>
            </w:r>
          </w:p>
          <w:p w14:paraId="6458E243"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 xml:space="preserve"> u km 6+220</w:t>
            </w:r>
          </w:p>
          <w:p w14:paraId="40ECFF3A" w14:textId="77777777" w:rsidR="000871F5" w:rsidRPr="00A14DB6" w:rsidRDefault="000871F5" w:rsidP="00832F1F">
            <w:pPr>
              <w:autoSpaceDE w:val="0"/>
              <w:autoSpaceDN w:val="0"/>
              <w:adjustRightInd w:val="0"/>
              <w:spacing w:after="0" w:line="240" w:lineRule="auto"/>
              <w:rPr>
                <w:rFonts w:eastAsia="Calibri" w:cstheme="minorHAnsi"/>
                <w:b/>
                <w:sz w:val="20"/>
                <w:szCs w:val="20"/>
              </w:rPr>
            </w:pPr>
            <w:r w:rsidRPr="00A14DB6">
              <w:rPr>
                <w:rFonts w:eastAsia="Calibri" w:cstheme="minorHAnsi"/>
                <w:b/>
                <w:sz w:val="20"/>
                <w:szCs w:val="20"/>
              </w:rPr>
              <w:t>R: 119,35 m.n.m</w:t>
            </w:r>
          </w:p>
          <w:p w14:paraId="59BBDF76" w14:textId="0D21BFA1" w:rsidR="000871F5" w:rsidRDefault="000871F5" w:rsidP="00832F1F">
            <w:pPr>
              <w:autoSpaceDE w:val="0"/>
              <w:autoSpaceDN w:val="0"/>
              <w:adjustRightInd w:val="0"/>
              <w:spacing w:after="0" w:line="240" w:lineRule="auto"/>
              <w:rPr>
                <w:rFonts w:eastAsia="Calibri" w:cstheme="minorHAnsi"/>
                <w:b/>
                <w:sz w:val="20"/>
                <w:szCs w:val="20"/>
              </w:rPr>
            </w:pPr>
            <w:r w:rsidRPr="00A14DB6">
              <w:rPr>
                <w:rFonts w:eastAsia="Calibri" w:cstheme="minorHAnsi"/>
                <w:b/>
                <w:sz w:val="20"/>
                <w:szCs w:val="20"/>
              </w:rPr>
              <w:t>I: 119,50 m.n.m</w:t>
            </w:r>
          </w:p>
          <w:p w14:paraId="62C1407A" w14:textId="2AD382FB" w:rsidR="00A14DB6" w:rsidRDefault="00A14DB6" w:rsidP="00832F1F">
            <w:pPr>
              <w:autoSpaceDE w:val="0"/>
              <w:autoSpaceDN w:val="0"/>
              <w:adjustRightInd w:val="0"/>
              <w:spacing w:after="0" w:line="240" w:lineRule="auto"/>
              <w:rPr>
                <w:rFonts w:eastAsia="Calibri" w:cstheme="minorHAnsi"/>
                <w:b/>
                <w:sz w:val="20"/>
                <w:szCs w:val="20"/>
              </w:rPr>
            </w:pPr>
          </w:p>
          <w:p w14:paraId="0FF95DCC" w14:textId="77777777" w:rsidR="00A14DB6" w:rsidRPr="00A14DB6" w:rsidRDefault="00A14DB6" w:rsidP="00A14DB6">
            <w:pPr>
              <w:autoSpaceDE w:val="0"/>
              <w:autoSpaceDN w:val="0"/>
              <w:adjustRightInd w:val="0"/>
              <w:spacing w:after="0" w:line="240" w:lineRule="auto"/>
              <w:rPr>
                <w:rFonts w:eastAsia="Calibri" w:cstheme="minorHAnsi"/>
                <w:b/>
                <w:sz w:val="20"/>
                <w:szCs w:val="20"/>
              </w:rPr>
            </w:pPr>
            <w:r w:rsidRPr="00A14DB6">
              <w:rPr>
                <w:rFonts w:eastAsia="Calibri" w:cstheme="minorHAnsi"/>
                <w:b/>
                <w:sz w:val="20"/>
                <w:szCs w:val="20"/>
              </w:rPr>
              <w:t>Redovna obrana</w:t>
            </w:r>
          </w:p>
          <w:p w14:paraId="63562653" w14:textId="3CCD06D0" w:rsidR="00A14DB6" w:rsidRPr="00A14DB6" w:rsidRDefault="00A14DB6" w:rsidP="00A14DB6">
            <w:pPr>
              <w:autoSpaceDE w:val="0"/>
              <w:autoSpaceDN w:val="0"/>
              <w:adjustRightInd w:val="0"/>
              <w:spacing w:after="0" w:line="240" w:lineRule="auto"/>
              <w:rPr>
                <w:rFonts w:eastAsia="Calibri" w:cstheme="minorHAnsi"/>
                <w:bCs/>
                <w:sz w:val="20"/>
                <w:szCs w:val="20"/>
              </w:rPr>
            </w:pPr>
            <w:r w:rsidRPr="00A14DB6">
              <w:rPr>
                <w:rFonts w:eastAsia="Calibri" w:cstheme="minorHAnsi"/>
                <w:bCs/>
                <w:sz w:val="20"/>
                <w:szCs w:val="20"/>
              </w:rPr>
              <w:t xml:space="preserve">Kada vodostaj dostiže 0,45 m ispod doljnjeg ruba ploče mosta na cesti Molve </w:t>
            </w:r>
            <w:r>
              <w:rPr>
                <w:rFonts w:eastAsia="Calibri" w:cstheme="minorHAnsi"/>
                <w:bCs/>
                <w:sz w:val="20"/>
                <w:szCs w:val="20"/>
              </w:rPr>
              <w:t>–</w:t>
            </w:r>
            <w:r w:rsidRPr="00A14DB6">
              <w:rPr>
                <w:rFonts w:eastAsia="Calibri" w:cstheme="minorHAnsi"/>
                <w:bCs/>
                <w:sz w:val="20"/>
                <w:szCs w:val="20"/>
              </w:rPr>
              <w:t xml:space="preserve"> Gornja</w:t>
            </w:r>
            <w:r>
              <w:rPr>
                <w:rFonts w:eastAsia="Calibri" w:cstheme="minorHAnsi"/>
                <w:bCs/>
                <w:sz w:val="20"/>
                <w:szCs w:val="20"/>
              </w:rPr>
              <w:t xml:space="preserve"> </w:t>
            </w:r>
            <w:r w:rsidRPr="00A14DB6">
              <w:rPr>
                <w:rFonts w:eastAsia="Calibri" w:cstheme="minorHAnsi"/>
                <w:bCs/>
                <w:sz w:val="20"/>
                <w:szCs w:val="20"/>
              </w:rPr>
              <w:t>Šuma u mjestu Molve</w:t>
            </w:r>
          </w:p>
          <w:p w14:paraId="7B0923D4" w14:textId="77777777" w:rsidR="00A14DB6" w:rsidRPr="00A14DB6" w:rsidRDefault="00A14DB6" w:rsidP="00A14DB6">
            <w:pPr>
              <w:autoSpaceDE w:val="0"/>
              <w:autoSpaceDN w:val="0"/>
              <w:adjustRightInd w:val="0"/>
              <w:spacing w:after="0" w:line="240" w:lineRule="auto"/>
              <w:rPr>
                <w:rFonts w:eastAsia="Calibri" w:cstheme="minorHAnsi"/>
                <w:b/>
                <w:sz w:val="20"/>
                <w:szCs w:val="20"/>
              </w:rPr>
            </w:pPr>
            <w:r w:rsidRPr="00A14DB6">
              <w:rPr>
                <w:rFonts w:eastAsia="Calibri" w:cstheme="minorHAnsi"/>
                <w:b/>
                <w:sz w:val="20"/>
                <w:szCs w:val="20"/>
              </w:rPr>
              <w:t>Izvanredna obrana</w:t>
            </w:r>
          </w:p>
          <w:p w14:paraId="0F5497ED" w14:textId="286C8A13" w:rsidR="00A14DB6" w:rsidRPr="00A14DB6" w:rsidRDefault="00A14DB6" w:rsidP="00A14DB6">
            <w:pPr>
              <w:autoSpaceDE w:val="0"/>
              <w:autoSpaceDN w:val="0"/>
              <w:adjustRightInd w:val="0"/>
              <w:spacing w:after="0" w:line="240" w:lineRule="auto"/>
              <w:rPr>
                <w:rFonts w:eastAsia="Calibri" w:cstheme="minorHAnsi"/>
                <w:bCs/>
                <w:sz w:val="20"/>
                <w:szCs w:val="20"/>
              </w:rPr>
            </w:pPr>
            <w:r w:rsidRPr="00A14DB6">
              <w:rPr>
                <w:rFonts w:eastAsia="Calibri" w:cstheme="minorHAnsi"/>
                <w:bCs/>
                <w:sz w:val="20"/>
                <w:szCs w:val="20"/>
              </w:rPr>
              <w:t>Kada vodostaj dostiže 0,3 m ispod doljnjeg ruba ploče mosta na cesti Molve – Gornja šuma u mjestu Molve</w:t>
            </w:r>
          </w:p>
          <w:p w14:paraId="495A6736" w14:textId="2C366CCB" w:rsidR="00A14DB6" w:rsidRDefault="00A14DB6" w:rsidP="00832F1F">
            <w:pPr>
              <w:autoSpaceDE w:val="0"/>
              <w:autoSpaceDN w:val="0"/>
              <w:adjustRightInd w:val="0"/>
              <w:spacing w:after="0" w:line="240" w:lineRule="auto"/>
              <w:rPr>
                <w:rFonts w:eastAsia="Calibri" w:cstheme="minorHAnsi"/>
                <w:b/>
                <w:sz w:val="20"/>
                <w:szCs w:val="20"/>
              </w:rPr>
            </w:pPr>
          </w:p>
          <w:p w14:paraId="3EF869FC" w14:textId="5B06B1E6" w:rsidR="00A14DB6" w:rsidRDefault="00A14DB6" w:rsidP="00832F1F">
            <w:pPr>
              <w:autoSpaceDE w:val="0"/>
              <w:autoSpaceDN w:val="0"/>
              <w:adjustRightInd w:val="0"/>
              <w:spacing w:after="0" w:line="240" w:lineRule="auto"/>
              <w:rPr>
                <w:rFonts w:eastAsia="Calibri" w:cstheme="minorHAnsi"/>
                <w:b/>
                <w:sz w:val="20"/>
                <w:szCs w:val="20"/>
              </w:rPr>
            </w:pPr>
          </w:p>
          <w:p w14:paraId="2AE3BE17" w14:textId="7E0043A8" w:rsidR="00A14DB6" w:rsidRDefault="00A14DB6" w:rsidP="00832F1F">
            <w:pPr>
              <w:autoSpaceDE w:val="0"/>
              <w:autoSpaceDN w:val="0"/>
              <w:adjustRightInd w:val="0"/>
              <w:spacing w:after="0" w:line="240" w:lineRule="auto"/>
              <w:rPr>
                <w:rFonts w:eastAsia="Calibri" w:cstheme="minorHAnsi"/>
                <w:b/>
                <w:sz w:val="20"/>
                <w:szCs w:val="20"/>
              </w:rPr>
            </w:pPr>
          </w:p>
          <w:p w14:paraId="6B3072EC" w14:textId="3CB5C158" w:rsidR="00A14DB6" w:rsidRDefault="00A14DB6" w:rsidP="00832F1F">
            <w:pPr>
              <w:autoSpaceDE w:val="0"/>
              <w:autoSpaceDN w:val="0"/>
              <w:adjustRightInd w:val="0"/>
              <w:spacing w:after="0" w:line="240" w:lineRule="auto"/>
              <w:rPr>
                <w:rFonts w:eastAsia="Calibri" w:cstheme="minorHAnsi"/>
                <w:b/>
                <w:sz w:val="20"/>
                <w:szCs w:val="20"/>
              </w:rPr>
            </w:pPr>
          </w:p>
          <w:p w14:paraId="23C71F51" w14:textId="290931CE" w:rsidR="00A14DB6" w:rsidRDefault="00A14DB6" w:rsidP="00832F1F">
            <w:pPr>
              <w:autoSpaceDE w:val="0"/>
              <w:autoSpaceDN w:val="0"/>
              <w:adjustRightInd w:val="0"/>
              <w:spacing w:after="0" w:line="240" w:lineRule="auto"/>
              <w:rPr>
                <w:rFonts w:eastAsia="Calibri" w:cstheme="minorHAnsi"/>
                <w:b/>
                <w:sz w:val="20"/>
                <w:szCs w:val="20"/>
              </w:rPr>
            </w:pPr>
          </w:p>
          <w:p w14:paraId="60C87B55" w14:textId="0630615F" w:rsidR="00A14DB6" w:rsidRDefault="00A14DB6" w:rsidP="00832F1F">
            <w:pPr>
              <w:autoSpaceDE w:val="0"/>
              <w:autoSpaceDN w:val="0"/>
              <w:adjustRightInd w:val="0"/>
              <w:spacing w:after="0" w:line="240" w:lineRule="auto"/>
              <w:rPr>
                <w:rFonts w:eastAsia="Calibri" w:cstheme="minorHAnsi"/>
                <w:b/>
                <w:sz w:val="20"/>
                <w:szCs w:val="20"/>
              </w:rPr>
            </w:pPr>
          </w:p>
          <w:p w14:paraId="091425CC" w14:textId="64FAC3FF" w:rsidR="00A14DB6" w:rsidRDefault="00A14DB6" w:rsidP="00832F1F">
            <w:pPr>
              <w:autoSpaceDE w:val="0"/>
              <w:autoSpaceDN w:val="0"/>
              <w:adjustRightInd w:val="0"/>
              <w:spacing w:after="0" w:line="240" w:lineRule="auto"/>
              <w:rPr>
                <w:rFonts w:eastAsia="Calibri" w:cstheme="minorHAnsi"/>
                <w:b/>
                <w:sz w:val="20"/>
                <w:szCs w:val="20"/>
              </w:rPr>
            </w:pPr>
          </w:p>
          <w:p w14:paraId="033DF305" w14:textId="7AA0B113" w:rsidR="00A14DB6" w:rsidRDefault="00A14DB6" w:rsidP="00832F1F">
            <w:pPr>
              <w:autoSpaceDE w:val="0"/>
              <w:autoSpaceDN w:val="0"/>
              <w:adjustRightInd w:val="0"/>
              <w:spacing w:after="0" w:line="240" w:lineRule="auto"/>
              <w:rPr>
                <w:rFonts w:eastAsia="Calibri" w:cstheme="minorHAnsi"/>
                <w:b/>
                <w:sz w:val="20"/>
                <w:szCs w:val="20"/>
              </w:rPr>
            </w:pPr>
          </w:p>
          <w:p w14:paraId="01B610D5" w14:textId="40B06736" w:rsidR="00A14DB6" w:rsidRDefault="00A14DB6" w:rsidP="00832F1F">
            <w:pPr>
              <w:autoSpaceDE w:val="0"/>
              <w:autoSpaceDN w:val="0"/>
              <w:adjustRightInd w:val="0"/>
              <w:spacing w:after="0" w:line="240" w:lineRule="auto"/>
              <w:rPr>
                <w:rFonts w:eastAsia="Calibri" w:cstheme="minorHAnsi"/>
                <w:b/>
                <w:sz w:val="20"/>
                <w:szCs w:val="20"/>
              </w:rPr>
            </w:pPr>
          </w:p>
          <w:p w14:paraId="4A74666C" w14:textId="6E8A2BFA" w:rsidR="00A14DB6" w:rsidRDefault="00A14DB6" w:rsidP="00832F1F">
            <w:pPr>
              <w:autoSpaceDE w:val="0"/>
              <w:autoSpaceDN w:val="0"/>
              <w:adjustRightInd w:val="0"/>
              <w:spacing w:after="0" w:line="240" w:lineRule="auto"/>
              <w:rPr>
                <w:rFonts w:eastAsia="Calibri" w:cstheme="minorHAnsi"/>
                <w:b/>
                <w:sz w:val="20"/>
                <w:szCs w:val="20"/>
              </w:rPr>
            </w:pPr>
          </w:p>
          <w:p w14:paraId="45C6017E" w14:textId="66F9D38A" w:rsidR="00A14DB6" w:rsidRDefault="00A14DB6" w:rsidP="00832F1F">
            <w:pPr>
              <w:autoSpaceDE w:val="0"/>
              <w:autoSpaceDN w:val="0"/>
              <w:adjustRightInd w:val="0"/>
              <w:spacing w:after="0" w:line="240" w:lineRule="auto"/>
              <w:rPr>
                <w:rFonts w:eastAsia="Calibri" w:cstheme="minorHAnsi"/>
                <w:b/>
                <w:sz w:val="20"/>
                <w:szCs w:val="20"/>
              </w:rPr>
            </w:pPr>
          </w:p>
          <w:p w14:paraId="193550C4" w14:textId="2D683DCE" w:rsidR="00A14DB6" w:rsidRDefault="00A14DB6" w:rsidP="00832F1F">
            <w:pPr>
              <w:autoSpaceDE w:val="0"/>
              <w:autoSpaceDN w:val="0"/>
              <w:adjustRightInd w:val="0"/>
              <w:spacing w:after="0" w:line="240" w:lineRule="auto"/>
              <w:rPr>
                <w:rFonts w:eastAsia="Calibri" w:cstheme="minorHAnsi"/>
                <w:b/>
                <w:sz w:val="20"/>
                <w:szCs w:val="20"/>
              </w:rPr>
            </w:pPr>
          </w:p>
          <w:p w14:paraId="1317D012" w14:textId="1395F9EA" w:rsidR="00A14DB6" w:rsidRDefault="00A14DB6" w:rsidP="00832F1F">
            <w:pPr>
              <w:autoSpaceDE w:val="0"/>
              <w:autoSpaceDN w:val="0"/>
              <w:adjustRightInd w:val="0"/>
              <w:spacing w:after="0" w:line="240" w:lineRule="auto"/>
              <w:rPr>
                <w:rFonts w:eastAsia="Calibri" w:cstheme="minorHAnsi"/>
                <w:b/>
                <w:sz w:val="20"/>
                <w:szCs w:val="20"/>
              </w:rPr>
            </w:pPr>
          </w:p>
          <w:p w14:paraId="05A01B6C"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b/>
                <w:sz w:val="20"/>
                <w:szCs w:val="20"/>
              </w:rPr>
              <w:t xml:space="preserve">V - Koprivnica, </w:t>
            </w:r>
            <w:r w:rsidRPr="003720F2">
              <w:rPr>
                <w:rFonts w:eastAsia="Calibri" w:cstheme="minorHAnsi"/>
                <w:sz w:val="20"/>
                <w:szCs w:val="20"/>
              </w:rPr>
              <w:t>most u</w:t>
            </w:r>
          </w:p>
          <w:p w14:paraId="6A48B647"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Starogradskoj ulici u km</w:t>
            </w:r>
          </w:p>
          <w:p w14:paraId="0285BCE7"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sz w:val="20"/>
                <w:szCs w:val="20"/>
              </w:rPr>
              <w:t>23+920</w:t>
            </w:r>
          </w:p>
          <w:p w14:paraId="5FACAE1A"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b/>
                <w:sz w:val="20"/>
                <w:szCs w:val="20"/>
              </w:rPr>
              <w:t xml:space="preserve">R: </w:t>
            </w:r>
            <w:r w:rsidRPr="003720F2">
              <w:rPr>
                <w:rFonts w:eastAsia="Calibri" w:cstheme="minorHAnsi"/>
                <w:sz w:val="20"/>
                <w:szCs w:val="20"/>
              </w:rPr>
              <w:t>137,85 m.n.m</w:t>
            </w:r>
          </w:p>
          <w:p w14:paraId="7EA00086" w14:textId="77777777" w:rsidR="000871F5" w:rsidRPr="003720F2" w:rsidRDefault="000871F5" w:rsidP="00832F1F">
            <w:pPr>
              <w:autoSpaceDE w:val="0"/>
              <w:autoSpaceDN w:val="0"/>
              <w:adjustRightInd w:val="0"/>
              <w:spacing w:after="0" w:line="240" w:lineRule="auto"/>
              <w:rPr>
                <w:rFonts w:eastAsia="Calibri" w:cstheme="minorHAnsi"/>
                <w:b/>
                <w:sz w:val="20"/>
                <w:szCs w:val="20"/>
              </w:rPr>
            </w:pPr>
            <w:r w:rsidRPr="003720F2">
              <w:rPr>
                <w:rFonts w:eastAsia="Calibri" w:cstheme="minorHAnsi"/>
                <w:sz w:val="20"/>
                <w:szCs w:val="20"/>
              </w:rPr>
              <w:t>–plava oznaka</w:t>
            </w:r>
          </w:p>
          <w:p w14:paraId="5B4106CB" w14:textId="77777777" w:rsidR="000871F5" w:rsidRPr="003720F2" w:rsidRDefault="000871F5" w:rsidP="00832F1F">
            <w:pPr>
              <w:autoSpaceDE w:val="0"/>
              <w:autoSpaceDN w:val="0"/>
              <w:adjustRightInd w:val="0"/>
              <w:spacing w:after="0" w:line="240" w:lineRule="auto"/>
              <w:rPr>
                <w:rFonts w:eastAsia="Calibri" w:cstheme="minorHAnsi"/>
                <w:sz w:val="20"/>
                <w:szCs w:val="20"/>
              </w:rPr>
            </w:pPr>
            <w:r w:rsidRPr="003720F2">
              <w:rPr>
                <w:rFonts w:eastAsia="Calibri" w:cstheme="minorHAnsi"/>
                <w:b/>
                <w:sz w:val="20"/>
                <w:szCs w:val="20"/>
              </w:rPr>
              <w:t xml:space="preserve"> I: </w:t>
            </w:r>
            <w:r w:rsidRPr="003720F2">
              <w:rPr>
                <w:rFonts w:eastAsia="Calibri" w:cstheme="minorHAnsi"/>
                <w:sz w:val="20"/>
                <w:szCs w:val="20"/>
              </w:rPr>
              <w:t>138,05 m.n.m</w:t>
            </w:r>
          </w:p>
          <w:p w14:paraId="68AE8C29" w14:textId="77777777" w:rsidR="000871F5" w:rsidRPr="00370228" w:rsidRDefault="000871F5" w:rsidP="00832F1F">
            <w:pPr>
              <w:tabs>
                <w:tab w:val="left" w:pos="9000"/>
              </w:tabs>
              <w:spacing w:after="0" w:line="240" w:lineRule="auto"/>
              <w:rPr>
                <w:rFonts w:eastAsia="Calibri" w:cstheme="minorHAnsi"/>
                <w:b/>
                <w:sz w:val="20"/>
                <w:szCs w:val="20"/>
              </w:rPr>
            </w:pPr>
            <w:r w:rsidRPr="003720F2">
              <w:rPr>
                <w:rFonts w:eastAsia="Calibri" w:cstheme="minorHAnsi"/>
                <w:sz w:val="20"/>
                <w:szCs w:val="20"/>
              </w:rPr>
              <w:t>–crvena oznaka</w:t>
            </w:r>
          </w:p>
        </w:tc>
      </w:tr>
    </w:tbl>
    <w:p w14:paraId="4744B7C9" w14:textId="5B91771A" w:rsidR="00102458" w:rsidRDefault="00102458" w:rsidP="00102458">
      <w:pPr>
        <w:spacing w:after="120" w:line="276" w:lineRule="auto"/>
        <w:jc w:val="center"/>
        <w:rPr>
          <w:rFonts w:cs="Arial"/>
          <w:sz w:val="18"/>
          <w:szCs w:val="18"/>
        </w:rPr>
      </w:pPr>
      <w:r w:rsidRPr="00992AE5">
        <w:rPr>
          <w:rFonts w:cs="Arial"/>
          <w:sz w:val="18"/>
          <w:szCs w:val="18"/>
        </w:rPr>
        <w:t>Izvor: Glavni provedbeni plan obrane od poplava, ožujak 20</w:t>
      </w:r>
      <w:r w:rsidR="00812D7F">
        <w:rPr>
          <w:rFonts w:cs="Arial"/>
          <w:sz w:val="18"/>
          <w:szCs w:val="18"/>
        </w:rPr>
        <w:t>22</w:t>
      </w:r>
      <w:r w:rsidRPr="00992AE5">
        <w:rPr>
          <w:rFonts w:cs="Arial"/>
          <w:sz w:val="18"/>
          <w:szCs w:val="18"/>
        </w:rPr>
        <w:t>. godine</w:t>
      </w:r>
    </w:p>
    <w:p w14:paraId="4CBA1B6D" w14:textId="2B2A1D59" w:rsidR="00102458" w:rsidRDefault="00537730" w:rsidP="00102458">
      <w:pPr>
        <w:spacing w:line="276" w:lineRule="auto"/>
        <w:jc w:val="both"/>
        <w:rPr>
          <w:sz w:val="24"/>
          <w:szCs w:val="24"/>
        </w:rPr>
      </w:pPr>
      <w:r w:rsidRPr="00537730">
        <w:rPr>
          <w:sz w:val="24"/>
          <w:szCs w:val="24"/>
        </w:rPr>
        <w:t>Na dionici kroz Sokolovac vodotok Bistra Koprivnička kanal je reguliran i uređen cijelom dužinom te područje Općine nije ugroženo od plavljenja istoga.</w:t>
      </w:r>
    </w:p>
    <w:p w14:paraId="0203231F" w14:textId="3A22A2FD" w:rsidR="00CD606C" w:rsidRDefault="00CD606C" w:rsidP="00CD606C">
      <w:pPr>
        <w:pStyle w:val="Naslov3"/>
      </w:pPr>
      <w:bookmarkStart w:id="556" w:name="_Toc19619316"/>
      <w:bookmarkStart w:id="557" w:name="_Toc66103598"/>
      <w:bookmarkStart w:id="558" w:name="_Toc68610555"/>
      <w:bookmarkStart w:id="559" w:name="_Toc87366604"/>
      <w:bookmarkStart w:id="560" w:name="_Toc109716488"/>
      <w:r>
        <w:t>Uzrok</w:t>
      </w:r>
      <w:bookmarkEnd w:id="556"/>
      <w:bookmarkEnd w:id="557"/>
      <w:bookmarkEnd w:id="558"/>
      <w:bookmarkEnd w:id="559"/>
      <w:bookmarkEnd w:id="560"/>
      <w:r>
        <w:t xml:space="preserve"> </w:t>
      </w:r>
    </w:p>
    <w:p w14:paraId="4D671B5A" w14:textId="77777777" w:rsidR="00CD606C" w:rsidRPr="00CD606C" w:rsidRDefault="00CD606C" w:rsidP="00CD606C">
      <w:pPr>
        <w:spacing w:after="120" w:line="276" w:lineRule="auto"/>
        <w:jc w:val="both"/>
        <w:rPr>
          <w:sz w:val="24"/>
          <w:szCs w:val="24"/>
          <w:lang w:eastAsia="zh-CN"/>
        </w:rPr>
      </w:pPr>
      <w:r w:rsidRPr="00CD606C">
        <w:rPr>
          <w:sz w:val="24"/>
          <w:szCs w:val="24"/>
          <w:lang w:eastAsia="zh-CN"/>
        </w:rPr>
        <w:t>Poplave su jedna od geofizičkih pojava, odnosno pojava neuobičajeno velike količine vode na određenom mjestu zbog djelovanja prirodnih sila (velika količina oborina) ili drugih uzroka kao što su propuštanje brana, ratna razaranja i sl.</w:t>
      </w:r>
    </w:p>
    <w:p w14:paraId="0791234B" w14:textId="77777777" w:rsidR="00CD606C" w:rsidRPr="00CD606C" w:rsidRDefault="00CD606C" w:rsidP="009C1CF1">
      <w:pPr>
        <w:spacing w:after="120" w:line="276" w:lineRule="auto"/>
        <w:jc w:val="both"/>
        <w:rPr>
          <w:sz w:val="24"/>
          <w:szCs w:val="24"/>
          <w:lang w:eastAsia="zh-CN"/>
        </w:rPr>
      </w:pPr>
      <w:r w:rsidRPr="00CD606C">
        <w:rPr>
          <w:sz w:val="24"/>
          <w:szCs w:val="24"/>
          <w:lang w:eastAsia="zh-CN"/>
        </w:rPr>
        <w:t>Prema uzrocima nastanka poplave se mogu podijeliti na:</w:t>
      </w:r>
    </w:p>
    <w:p w14:paraId="6603A552" w14:textId="40EF152E" w:rsidR="00CD606C" w:rsidRPr="00CD606C" w:rsidRDefault="00CD606C" w:rsidP="00554A21">
      <w:pPr>
        <w:pStyle w:val="Odlomakpopisa"/>
        <w:numPr>
          <w:ilvl w:val="0"/>
          <w:numId w:val="21"/>
        </w:numPr>
        <w:spacing w:after="0"/>
        <w:ind w:left="714" w:hanging="357"/>
        <w:rPr>
          <w:szCs w:val="24"/>
          <w:lang w:eastAsia="zh-CN"/>
        </w:rPr>
      </w:pPr>
      <w:r w:rsidRPr="00CD606C">
        <w:rPr>
          <w:szCs w:val="24"/>
          <w:lang w:eastAsia="zh-CN"/>
        </w:rPr>
        <w:t>poplave nastale zbog jakih oborina,</w:t>
      </w:r>
    </w:p>
    <w:p w14:paraId="34EA3A05" w14:textId="4461FF16" w:rsidR="00CD606C" w:rsidRPr="00CD606C" w:rsidRDefault="00CD606C" w:rsidP="00554A21">
      <w:pPr>
        <w:pStyle w:val="Odlomakpopisa"/>
        <w:numPr>
          <w:ilvl w:val="0"/>
          <w:numId w:val="21"/>
        </w:numPr>
        <w:spacing w:after="0"/>
        <w:ind w:left="714" w:hanging="357"/>
        <w:rPr>
          <w:szCs w:val="24"/>
          <w:lang w:eastAsia="zh-CN"/>
        </w:rPr>
      </w:pPr>
      <w:r w:rsidRPr="00CD606C">
        <w:rPr>
          <w:szCs w:val="24"/>
          <w:lang w:eastAsia="zh-CN"/>
        </w:rPr>
        <w:t>poplave nastale zbog nagomilavanja leda u vodotocima,</w:t>
      </w:r>
    </w:p>
    <w:p w14:paraId="18C095A1" w14:textId="1A71C4D4" w:rsidR="00CD606C" w:rsidRPr="00CD606C" w:rsidRDefault="00CD606C" w:rsidP="00554A21">
      <w:pPr>
        <w:pStyle w:val="Odlomakpopisa"/>
        <w:numPr>
          <w:ilvl w:val="0"/>
          <w:numId w:val="21"/>
        </w:numPr>
        <w:spacing w:after="0"/>
        <w:ind w:left="714" w:hanging="357"/>
        <w:rPr>
          <w:szCs w:val="24"/>
          <w:lang w:eastAsia="zh-CN"/>
        </w:rPr>
      </w:pPr>
      <w:r w:rsidRPr="00CD606C">
        <w:rPr>
          <w:szCs w:val="24"/>
          <w:lang w:eastAsia="zh-CN"/>
        </w:rPr>
        <w:t>poplave nastale zbog klizanja tla ili potresa,</w:t>
      </w:r>
    </w:p>
    <w:p w14:paraId="2F3903BA" w14:textId="7870ADC4" w:rsidR="00CD606C" w:rsidRPr="00CD606C" w:rsidRDefault="00CD606C" w:rsidP="00554A21">
      <w:pPr>
        <w:pStyle w:val="Odlomakpopisa"/>
        <w:numPr>
          <w:ilvl w:val="0"/>
          <w:numId w:val="21"/>
        </w:numPr>
        <w:ind w:left="714" w:hanging="357"/>
        <w:rPr>
          <w:szCs w:val="24"/>
          <w:lang w:eastAsia="zh-CN"/>
        </w:rPr>
      </w:pPr>
      <w:r w:rsidRPr="00CD606C">
        <w:rPr>
          <w:szCs w:val="24"/>
          <w:lang w:eastAsia="zh-CN"/>
        </w:rPr>
        <w:t>poplave nastale zbog rušenja brane ili ratnih razaranja.</w:t>
      </w:r>
    </w:p>
    <w:p w14:paraId="3950BFED" w14:textId="77777777" w:rsidR="00CD606C" w:rsidRPr="007C501F" w:rsidRDefault="00CD606C" w:rsidP="009C1CF1">
      <w:pPr>
        <w:pStyle w:val="Odlomakpopisa11"/>
      </w:pPr>
      <w:r w:rsidRPr="007C501F">
        <w:t>S obzirom na vrijeme formiranja vodnog vala poplave se mogu razvrstati na:</w:t>
      </w:r>
    </w:p>
    <w:p w14:paraId="69DFBA44" w14:textId="03974968" w:rsidR="00CD606C" w:rsidRPr="00C75617" w:rsidRDefault="00CD606C" w:rsidP="00554A21">
      <w:pPr>
        <w:pStyle w:val="Odlomakpopisa"/>
        <w:numPr>
          <w:ilvl w:val="0"/>
          <w:numId w:val="21"/>
        </w:numPr>
        <w:spacing w:after="0"/>
        <w:ind w:left="714" w:hanging="357"/>
        <w:rPr>
          <w:szCs w:val="24"/>
          <w:lang w:val="hr-HR" w:eastAsia="zh-CN"/>
        </w:rPr>
      </w:pPr>
      <w:r w:rsidRPr="00C75617">
        <w:rPr>
          <w:szCs w:val="24"/>
          <w:lang w:val="hr-HR" w:eastAsia="zh-CN"/>
        </w:rPr>
        <w:t>mirne poplave – poplave na velikim rijekama kod kojih je potrebno deset i više sati za formiranje velikog vodnog vala,</w:t>
      </w:r>
    </w:p>
    <w:p w14:paraId="46F9B45F" w14:textId="63A58B87" w:rsidR="00CD606C" w:rsidRPr="00C75617" w:rsidRDefault="00CD606C" w:rsidP="00554A21">
      <w:pPr>
        <w:pStyle w:val="Odlomakpopisa"/>
        <w:numPr>
          <w:ilvl w:val="0"/>
          <w:numId w:val="21"/>
        </w:numPr>
        <w:spacing w:after="0"/>
        <w:ind w:left="714" w:hanging="357"/>
        <w:rPr>
          <w:szCs w:val="24"/>
          <w:lang w:val="hr-HR" w:eastAsia="zh-CN"/>
        </w:rPr>
      </w:pPr>
      <w:r w:rsidRPr="00C75617">
        <w:rPr>
          <w:szCs w:val="24"/>
          <w:lang w:val="hr-HR" w:eastAsia="zh-CN"/>
        </w:rPr>
        <w:lastRenderedPageBreak/>
        <w:t>bujične poplave – poplave na brdskim vodotocima kod kojih se formira veliki vodni val za manje od deset sati,</w:t>
      </w:r>
    </w:p>
    <w:p w14:paraId="7489690A" w14:textId="775A4DE7" w:rsidR="00CD606C" w:rsidRDefault="00CD606C" w:rsidP="00554A21">
      <w:pPr>
        <w:pStyle w:val="Odlomakpopisa"/>
        <w:numPr>
          <w:ilvl w:val="0"/>
          <w:numId w:val="21"/>
        </w:numPr>
        <w:ind w:left="714" w:hanging="357"/>
        <w:rPr>
          <w:szCs w:val="24"/>
          <w:lang w:val="hr-HR" w:eastAsia="zh-CN"/>
        </w:rPr>
      </w:pPr>
      <w:r w:rsidRPr="00C75617">
        <w:rPr>
          <w:szCs w:val="24"/>
          <w:lang w:val="hr-HR" w:eastAsia="zh-CN"/>
        </w:rPr>
        <w:t>akcidentne poplave – poplave kod kojih se trenutno formira veliki vodni val rušenjem vodoprivrednih ili hidroenergetskih objekata.</w:t>
      </w:r>
    </w:p>
    <w:p w14:paraId="36ADAA0F" w14:textId="4ABD376B" w:rsidR="000743D8" w:rsidRDefault="00CD606C" w:rsidP="00CD606C">
      <w:pPr>
        <w:pStyle w:val="Naslov4"/>
      </w:pPr>
      <w:bookmarkStart w:id="561" w:name="_Toc66103599"/>
      <w:bookmarkStart w:id="562" w:name="_Toc68610556"/>
      <w:bookmarkStart w:id="563" w:name="_Toc87366605"/>
      <w:bookmarkStart w:id="564" w:name="_Toc109716489"/>
      <w:r>
        <w:t>Razvoj događaja koji prethodi velikoj nesreći</w:t>
      </w:r>
      <w:bookmarkEnd w:id="561"/>
      <w:bookmarkEnd w:id="562"/>
      <w:bookmarkEnd w:id="563"/>
      <w:bookmarkEnd w:id="564"/>
    </w:p>
    <w:p w14:paraId="6B070666" w14:textId="77777777" w:rsidR="004062B5" w:rsidRDefault="004062B5" w:rsidP="004062B5">
      <w:pPr>
        <w:spacing w:line="276" w:lineRule="auto"/>
        <w:jc w:val="both"/>
        <w:rPr>
          <w:sz w:val="24"/>
          <w:szCs w:val="24"/>
          <w:lang w:eastAsia="zh-CN"/>
        </w:rPr>
      </w:pPr>
      <w:r w:rsidRPr="00032853">
        <w:rPr>
          <w:sz w:val="24"/>
          <w:szCs w:val="24"/>
          <w:lang w:eastAsia="zh-CN"/>
        </w:rPr>
        <w:t xml:space="preserve">Koprivničko-križevačka županija reljefno je pretežito nizinsko područje, umjerene kontinentalne klime s izraženim ekstremnim vrijednostima pojedinih klimatskih elemenata. Područje je blago vjetrovito. Prosječna količina oborina iznosi 850-900 mm. Količina padalina opada od zapada prema istoku; na Bilogori i Kalniku padne 900 mm, a u Prekodravlju 780 mm. Javljaju se dva maksimuma padalina: primarni u srpnju (100.0 mm) i sekundarni u studenome (93.0 mm). To su razdoblja najčešćih prolazaka ciklona s polazne fronte preko naših krajeva. Mjesec s najmanje padalina je veljača. Povoljna okolnost je to što najviše ljetne temperature prati i najveća količina padalina. Broj kišnih dana iznosi 127 kroz godinu.  </w:t>
      </w:r>
    </w:p>
    <w:p w14:paraId="49BC3508" w14:textId="7230ADE4" w:rsidR="00751CC4" w:rsidRDefault="00751CC4" w:rsidP="00B97CA4">
      <w:pPr>
        <w:pStyle w:val="Odlomakpopisa11"/>
        <w:keepNext/>
        <w:spacing w:after="0"/>
        <w:jc w:val="center"/>
      </w:pPr>
      <w:r>
        <w:rPr>
          <w:noProof/>
        </w:rPr>
        <w:lastRenderedPageBreak/>
        <w:drawing>
          <wp:inline distT="0" distB="0" distL="0" distR="0" wp14:anchorId="1E2AC38F" wp14:editId="58014798">
            <wp:extent cx="5602735" cy="554355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1534" t="1729" r="1689" b="1027"/>
                    <a:stretch/>
                  </pic:blipFill>
                  <pic:spPr bwMode="auto">
                    <a:xfrm>
                      <a:off x="0" y="0"/>
                      <a:ext cx="5630394" cy="5570916"/>
                    </a:xfrm>
                    <a:prstGeom prst="rect">
                      <a:avLst/>
                    </a:prstGeom>
                    <a:noFill/>
                    <a:ln>
                      <a:noFill/>
                    </a:ln>
                    <a:extLst>
                      <a:ext uri="{53640926-AAD7-44D8-BBD7-CCE9431645EC}">
                        <a14:shadowObscured xmlns:a14="http://schemas.microsoft.com/office/drawing/2010/main"/>
                      </a:ext>
                    </a:extLst>
                  </pic:spPr>
                </pic:pic>
              </a:graphicData>
            </a:graphic>
          </wp:inline>
        </w:drawing>
      </w:r>
    </w:p>
    <w:p w14:paraId="6134C0A9" w14:textId="321846F8" w:rsidR="00D117DE" w:rsidRDefault="00751CC4" w:rsidP="00122C22">
      <w:pPr>
        <w:pStyle w:val="Opisslike"/>
        <w:spacing w:line="240" w:lineRule="auto"/>
        <w:jc w:val="center"/>
      </w:pPr>
      <w:bookmarkStart w:id="565" w:name="_Toc14434416"/>
      <w:bookmarkStart w:id="566" w:name="_Toc66103404"/>
      <w:bookmarkStart w:id="567" w:name="_Toc68610454"/>
      <w:bookmarkStart w:id="568" w:name="_Toc76464705"/>
      <w:bookmarkStart w:id="569" w:name="_Toc109653538"/>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AE566B">
        <w:rPr>
          <w:noProof/>
        </w:rPr>
        <w:t>6</w:t>
      </w:r>
      <w:r w:rsidR="007A65BC">
        <w:rPr>
          <w:noProof/>
        </w:rPr>
        <w:fldChar w:fldCharType="end"/>
      </w:r>
      <w:r>
        <w:t>.</w:t>
      </w:r>
      <w:r w:rsidRPr="00751CC4">
        <w:t xml:space="preserve"> Karta srednje godišnje količine oborina (mm) prema podacima 1971.-2000. godine</w:t>
      </w:r>
      <w:bookmarkEnd w:id="565"/>
      <w:bookmarkEnd w:id="566"/>
      <w:bookmarkEnd w:id="567"/>
      <w:bookmarkEnd w:id="568"/>
      <w:bookmarkEnd w:id="569"/>
    </w:p>
    <w:p w14:paraId="09618C59" w14:textId="1E57191A" w:rsidR="00751CC4" w:rsidRDefault="00751CC4" w:rsidP="00122C22">
      <w:pPr>
        <w:spacing w:after="200" w:line="276" w:lineRule="auto"/>
        <w:jc w:val="center"/>
        <w:rPr>
          <w:rFonts w:eastAsia="Calibri" w:cstheme="minorHAnsi"/>
          <w:sz w:val="18"/>
          <w:szCs w:val="18"/>
          <w:lang w:eastAsia="zh-CN"/>
        </w:rPr>
      </w:pPr>
      <w:r w:rsidRPr="00122C22">
        <w:rPr>
          <w:rFonts w:eastAsia="Calibri" w:cstheme="minorHAnsi"/>
          <w:sz w:val="18"/>
          <w:szCs w:val="18"/>
          <w:lang w:eastAsia="zh-CN"/>
        </w:rPr>
        <w:t>Izvor. Državni hidrometeorološki zavod</w:t>
      </w:r>
    </w:p>
    <w:p w14:paraId="2FE96E06" w14:textId="7035195A" w:rsidR="00122C22" w:rsidRPr="00122C22" w:rsidRDefault="00122C22" w:rsidP="00122C22">
      <w:pPr>
        <w:pStyle w:val="Odlomakpopisa11"/>
      </w:pPr>
      <w:r>
        <w:t>S</w:t>
      </w:r>
      <w:r w:rsidRPr="00122C22">
        <w:t xml:space="preserve">rednje godišnje količine oborina na području </w:t>
      </w:r>
      <w:r w:rsidR="00777C77">
        <w:t>Općine</w:t>
      </w:r>
      <w:r w:rsidR="0002772C">
        <w:t xml:space="preserve"> Sokolovac</w:t>
      </w:r>
      <w:r w:rsidR="00777C77">
        <w:t xml:space="preserve"> </w:t>
      </w:r>
      <w:r w:rsidRPr="00122C22">
        <w:t>kreć</w:t>
      </w:r>
      <w:r>
        <w:t>u</w:t>
      </w:r>
      <w:r w:rsidRPr="00122C22">
        <w:t xml:space="preserve"> </w:t>
      </w:r>
      <w:r w:rsidR="00A90A26">
        <w:t xml:space="preserve">800 </w:t>
      </w:r>
      <w:r w:rsidR="00401632">
        <w:t>–</w:t>
      </w:r>
      <w:r w:rsidRPr="00122C22">
        <w:t xml:space="preserve"> </w:t>
      </w:r>
      <w:r w:rsidR="00A90A26">
        <w:t>9</w:t>
      </w:r>
      <w:r w:rsidR="004A68E8">
        <w:t>00</w:t>
      </w:r>
      <w:r w:rsidRPr="00122C22">
        <w:t xml:space="preserve"> mm</w:t>
      </w:r>
      <w:r w:rsidR="0002772C">
        <w:t xml:space="preserve">. </w:t>
      </w:r>
      <w:r w:rsidRPr="00122C22">
        <w:t xml:space="preserve"> </w:t>
      </w:r>
    </w:p>
    <w:p w14:paraId="241BA61D" w14:textId="0B5E05F7" w:rsidR="000743D8" w:rsidRDefault="00751CC4" w:rsidP="00751CC4">
      <w:pPr>
        <w:pStyle w:val="Naslov4"/>
      </w:pPr>
      <w:bookmarkStart w:id="570" w:name="_Toc66103600"/>
      <w:bookmarkStart w:id="571" w:name="_Toc68610557"/>
      <w:bookmarkStart w:id="572" w:name="_Toc87366606"/>
      <w:bookmarkStart w:id="573" w:name="_Toc109716490"/>
      <w:r w:rsidRPr="00751CC4">
        <w:t>Okidač koji je uzrokovao veliku nesreću</w:t>
      </w:r>
      <w:bookmarkEnd w:id="570"/>
      <w:bookmarkEnd w:id="571"/>
      <w:bookmarkEnd w:id="572"/>
      <w:bookmarkEnd w:id="573"/>
    </w:p>
    <w:p w14:paraId="430DFB2D" w14:textId="77777777" w:rsidR="00A90A26" w:rsidRDefault="00A90A26" w:rsidP="005F6D2D">
      <w:pPr>
        <w:pStyle w:val="Odlomakpopisa11"/>
      </w:pPr>
      <w:r w:rsidRPr="00A90A26">
        <w:t>Najkritičniji mjeseci u godini su ožujak i travanj kada se uz topljenje snijega pojave i kiše većeg intenziteta, te u listopadu i studenom kod pojave dugotrajnih oborina viših povratnih perioda.</w:t>
      </w:r>
    </w:p>
    <w:p w14:paraId="17D764EE" w14:textId="77777777" w:rsidR="00A90A26" w:rsidRDefault="00A90A26" w:rsidP="005F6D2D">
      <w:pPr>
        <w:pStyle w:val="Odlomakpopisa11"/>
      </w:pPr>
    </w:p>
    <w:p w14:paraId="54104A9F" w14:textId="7AD6F7C6" w:rsidR="00B97CA4" w:rsidRDefault="00EE5771" w:rsidP="00B97CA4">
      <w:pPr>
        <w:pStyle w:val="Odlomakpopisa11"/>
        <w:keepNext/>
      </w:pPr>
      <w:r>
        <w:rPr>
          <w:noProof/>
        </w:rPr>
        <w:lastRenderedPageBreak/>
        <w:drawing>
          <wp:inline distT="0" distB="0" distL="0" distR="0" wp14:anchorId="6B537926" wp14:editId="73F5F4CF">
            <wp:extent cx="5579745" cy="4199890"/>
            <wp:effectExtent l="0" t="0" r="190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9745" cy="4199890"/>
                    </a:xfrm>
                    <a:prstGeom prst="rect">
                      <a:avLst/>
                    </a:prstGeom>
                    <a:noFill/>
                    <a:ln>
                      <a:noFill/>
                    </a:ln>
                  </pic:spPr>
                </pic:pic>
              </a:graphicData>
            </a:graphic>
          </wp:inline>
        </w:drawing>
      </w:r>
    </w:p>
    <w:p w14:paraId="4F8770CF" w14:textId="34E45BDB" w:rsidR="00B97CA4" w:rsidRDefault="00B97CA4" w:rsidP="00C460A3">
      <w:pPr>
        <w:pStyle w:val="Opisslike"/>
        <w:spacing w:line="240" w:lineRule="auto"/>
        <w:jc w:val="center"/>
      </w:pPr>
      <w:bookmarkStart w:id="574" w:name="_Toc14434417"/>
      <w:bookmarkStart w:id="575" w:name="_Toc66103405"/>
      <w:bookmarkStart w:id="576" w:name="_Toc68610455"/>
      <w:bookmarkStart w:id="577" w:name="_Toc76464706"/>
      <w:bookmarkStart w:id="578" w:name="_Toc109653539"/>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AE566B">
        <w:rPr>
          <w:noProof/>
        </w:rPr>
        <w:t>7</w:t>
      </w:r>
      <w:r w:rsidR="007A65BC">
        <w:rPr>
          <w:noProof/>
        </w:rPr>
        <w:fldChar w:fldCharType="end"/>
      </w:r>
      <w:r>
        <w:t>.</w:t>
      </w:r>
      <w:r w:rsidRPr="00B97CA4">
        <w:t xml:space="preserve"> Odstupanje količine oborine od višegodišnjeg prosjeka za</w:t>
      </w:r>
      <w:r w:rsidR="00EE5771">
        <w:t xml:space="preserve"> ožujak 2019. </w:t>
      </w:r>
      <w:r w:rsidRPr="00B97CA4">
        <w:t>godin</w:t>
      </w:r>
      <w:r w:rsidR="00EE5771">
        <w:t>u</w:t>
      </w:r>
      <w:bookmarkEnd w:id="574"/>
      <w:bookmarkEnd w:id="575"/>
      <w:bookmarkEnd w:id="576"/>
      <w:bookmarkEnd w:id="577"/>
      <w:bookmarkEnd w:id="578"/>
    </w:p>
    <w:p w14:paraId="0EF6F974" w14:textId="35B844F5" w:rsidR="00B97CA4" w:rsidRPr="008C7F4F" w:rsidRDefault="00B97CA4" w:rsidP="00C460A3">
      <w:pPr>
        <w:spacing w:after="200" w:line="276" w:lineRule="auto"/>
        <w:jc w:val="center"/>
        <w:rPr>
          <w:rFonts w:eastAsia="Calibri" w:cstheme="minorHAnsi"/>
          <w:sz w:val="20"/>
          <w:szCs w:val="20"/>
          <w:lang w:eastAsia="zh-CN"/>
        </w:rPr>
      </w:pPr>
      <w:r w:rsidRPr="008C7F4F">
        <w:rPr>
          <w:rFonts w:eastAsia="Calibri" w:cstheme="minorHAnsi"/>
          <w:sz w:val="20"/>
          <w:szCs w:val="20"/>
          <w:lang w:eastAsia="zh-CN"/>
        </w:rPr>
        <w:t>Izvor. Državni hidrometeorološki zavod</w:t>
      </w:r>
    </w:p>
    <w:p w14:paraId="4242CB4A" w14:textId="14032885" w:rsidR="00B97CA4" w:rsidRDefault="00A3138F" w:rsidP="00A3138F">
      <w:pPr>
        <w:pStyle w:val="Naslov3"/>
      </w:pPr>
      <w:bookmarkStart w:id="579" w:name="_Toc19619317"/>
      <w:bookmarkStart w:id="580" w:name="_Toc66103601"/>
      <w:bookmarkStart w:id="581" w:name="_Toc68610558"/>
      <w:bookmarkStart w:id="582" w:name="_Toc87366607"/>
      <w:bookmarkStart w:id="583" w:name="_Toc109716491"/>
      <w:r>
        <w:t>Opis događaja</w:t>
      </w:r>
      <w:bookmarkEnd w:id="579"/>
      <w:bookmarkEnd w:id="580"/>
      <w:bookmarkEnd w:id="581"/>
      <w:bookmarkEnd w:id="582"/>
      <w:bookmarkEnd w:id="583"/>
    </w:p>
    <w:p w14:paraId="1CD47D56" w14:textId="77777777" w:rsidR="00F31F8D" w:rsidRDefault="00F31F8D" w:rsidP="00D82B56">
      <w:pPr>
        <w:pStyle w:val="Odlomakpopisa"/>
      </w:pPr>
      <w:r w:rsidRPr="00F31F8D">
        <w:t xml:space="preserve">Kako projekcije klimatskih promjena predviđaju češću pojavu oborinskih ekstrema, povećat će se i pojava velikih vodnih valova i učestalost poplava. </w:t>
      </w:r>
    </w:p>
    <w:p w14:paraId="35B54A0A" w14:textId="03B30DC3" w:rsidR="00A3138F" w:rsidRDefault="00A3138F" w:rsidP="00A3138F">
      <w:pPr>
        <w:pStyle w:val="Naslov4"/>
      </w:pPr>
      <w:bookmarkStart w:id="584" w:name="_Toc66103602"/>
      <w:bookmarkStart w:id="585" w:name="_Toc68610559"/>
      <w:bookmarkStart w:id="586" w:name="_Toc87366608"/>
      <w:bookmarkStart w:id="587" w:name="_Toc109716492"/>
      <w:r>
        <w:t>Događaj s najgorim mogućim posljedicama</w:t>
      </w:r>
      <w:bookmarkEnd w:id="584"/>
      <w:bookmarkEnd w:id="585"/>
      <w:bookmarkEnd w:id="586"/>
      <w:bookmarkEnd w:id="587"/>
    </w:p>
    <w:p w14:paraId="20E06516" w14:textId="2641AC5A" w:rsidR="00587991" w:rsidRDefault="00587991" w:rsidP="00587991">
      <w:pPr>
        <w:pStyle w:val="Odlomakpopisa11"/>
      </w:pPr>
      <w:r>
        <w:t>Oblici i pojave štetnog djelovanja voda, s kojima se suočavamo na promatranom području su</w:t>
      </w:r>
      <w:r w:rsidR="00D9257D">
        <w:t xml:space="preserve"> </w:t>
      </w:r>
      <w:r>
        <w:t>bujice</w:t>
      </w:r>
      <w:r w:rsidR="00D9257D">
        <w:t xml:space="preserve">, odnosno </w:t>
      </w:r>
      <w:r>
        <w:t>vodotoci brdskog područja većinom su bujičnog karaktera i ugrožavaju naselja u</w:t>
      </w:r>
      <w:r w:rsidR="00D9257D">
        <w:t xml:space="preserve"> </w:t>
      </w:r>
      <w:r>
        <w:t xml:space="preserve">dolinama, prometnice i poljoprivredne površine. </w:t>
      </w:r>
    </w:p>
    <w:p w14:paraId="45DE9AC0" w14:textId="3C520641" w:rsidR="002131A2" w:rsidRDefault="002131A2" w:rsidP="002131A2">
      <w:pPr>
        <w:pStyle w:val="Odlomakpopisa11"/>
      </w:pPr>
      <w:r w:rsidRPr="00A00F81">
        <w:t xml:space="preserve">Procjenjuje se da zbog vrste vodotoka, konfiguracije terena i smještaju naselja, te dosadašnjeg iskustva i u situacijama stvaranja ograničenih bujica, naselja Općine Sokolovac neće biti ugrožena. Također je bitno spomenuti da su vodotoci dijelom regulirani, te da imaju zadovoljavajuću protočnost profila korita. Određena nedostatnost protoke profila javlja se kod bujičnih kanala koji u situaciji nailaska velikih količina vode plave dio lokalnih (uglavnom poljskih) prometnica i poljoprivrednih površina, ali u kratkom vremenskom trajanju. </w:t>
      </w:r>
    </w:p>
    <w:p w14:paraId="31C6BEC9" w14:textId="2B3766D7" w:rsidR="00516F11" w:rsidRDefault="00516F11" w:rsidP="002131A2">
      <w:pPr>
        <w:pStyle w:val="Odlomakpopisa11"/>
      </w:pPr>
      <w:r w:rsidRPr="00516F11">
        <w:lastRenderedPageBreak/>
        <w:t xml:space="preserve">Tijekom </w:t>
      </w:r>
      <w:r>
        <w:t>dužeg</w:t>
      </w:r>
      <w:r w:rsidRPr="00516F11">
        <w:t xml:space="preserve"> kišnog perioda i povećanih količina oborina na području Općine Sokolovac  dolazi do saturacije tla vodom i dizanja razine podzemne vode koje prijete plavljenju podrumskih obiteljskih kuća i gospodarskih objekata na predmetnom području.</w:t>
      </w:r>
    </w:p>
    <w:p w14:paraId="6D54EC4C" w14:textId="4F88A7B0" w:rsidR="00B97CA4" w:rsidRDefault="00C948E2" w:rsidP="00C948E2">
      <w:pPr>
        <w:pStyle w:val="Naslov5"/>
      </w:pPr>
      <w:bookmarkStart w:id="588" w:name="_Toc66103603"/>
      <w:bookmarkStart w:id="589" w:name="_Toc68610560"/>
      <w:bookmarkStart w:id="590" w:name="_Toc87366609"/>
      <w:bookmarkStart w:id="591" w:name="_Toc109716493"/>
      <w:r>
        <w:t>Posljedice na život i zdravlje ljudi</w:t>
      </w:r>
      <w:bookmarkEnd w:id="588"/>
      <w:bookmarkEnd w:id="589"/>
      <w:bookmarkEnd w:id="590"/>
      <w:bookmarkEnd w:id="591"/>
    </w:p>
    <w:p w14:paraId="34070156" w14:textId="77777777" w:rsidR="007A496F" w:rsidRDefault="00D765E7" w:rsidP="00BE084B">
      <w:pPr>
        <w:pStyle w:val="Odlomakpopisa11"/>
      </w:pPr>
      <w:r w:rsidRPr="00D765E7">
        <w:t>Posljedice na život i zdravlje ljudi prikazuju se ukupnim brojem ljudi za koje se procjenjuje kako mogu biti u sastavu od nekog od procesa nastalih kao posljedica događaja opisanih scenarijem – poginuli, ozlijeđeni, oboljeli, evakuirani i sklonjeni.</w:t>
      </w:r>
      <w:r w:rsidR="00403E40">
        <w:t xml:space="preserve"> </w:t>
      </w:r>
      <w:r w:rsidR="007A496F" w:rsidRPr="007A496F">
        <w:t>Obzirom da je procijenjeno kako neće biti potrebe za evakuacijom stanovništva, posljedice na život i zdravlje ljudi možemo okarakterizirati kao neznatne.</w:t>
      </w:r>
    </w:p>
    <w:p w14:paraId="01AC02A2" w14:textId="5DFC36AB" w:rsidR="002143B6" w:rsidRDefault="002143B6" w:rsidP="002143B6">
      <w:pPr>
        <w:pStyle w:val="Opisslike"/>
        <w:keepNext/>
        <w:spacing w:line="240" w:lineRule="auto"/>
      </w:pPr>
      <w:bookmarkStart w:id="592" w:name="_Toc14434355"/>
      <w:bookmarkStart w:id="593" w:name="_Toc66177221"/>
      <w:bookmarkStart w:id="594" w:name="_Toc68610394"/>
      <w:bookmarkStart w:id="595" w:name="_Toc76464634"/>
      <w:bookmarkStart w:id="596" w:name="_Toc109715258"/>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29</w:t>
      </w:r>
      <w:r w:rsidR="007A65BC">
        <w:rPr>
          <w:noProof/>
        </w:rPr>
        <w:fldChar w:fldCharType="end"/>
      </w:r>
      <w:r>
        <w:t xml:space="preserve">. </w:t>
      </w:r>
      <w:r w:rsidRPr="004E5335">
        <w:t xml:space="preserve">Posljedice na život i zdravlje ljudi </w:t>
      </w:r>
      <w:r w:rsidRPr="004E5335">
        <w:sym w:font="Symbol" w:char="F02D"/>
      </w:r>
      <w:r>
        <w:t xml:space="preserve"> poplave</w:t>
      </w:r>
      <w:bookmarkEnd w:id="592"/>
      <w:bookmarkEnd w:id="593"/>
      <w:bookmarkEnd w:id="594"/>
      <w:bookmarkEnd w:id="595"/>
      <w:bookmarkEnd w:id="596"/>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2143B6" w:rsidRPr="002143B6" w14:paraId="62D0908C" w14:textId="77777777" w:rsidTr="003B279A">
        <w:trPr>
          <w:trHeight w:val="317"/>
        </w:trPr>
        <w:tc>
          <w:tcPr>
            <w:tcW w:w="8789" w:type="dxa"/>
            <w:gridSpan w:val="4"/>
            <w:shd w:val="clear" w:color="auto" w:fill="auto"/>
            <w:vAlign w:val="center"/>
          </w:tcPr>
          <w:p w14:paraId="7D593844" w14:textId="77777777" w:rsidR="002143B6" w:rsidRPr="002143B6" w:rsidRDefault="002143B6" w:rsidP="002143B6">
            <w:pPr>
              <w:spacing w:after="0" w:line="276" w:lineRule="auto"/>
              <w:jc w:val="center"/>
              <w:rPr>
                <w:rFonts w:eastAsia="Calibri" w:cstheme="minorHAnsi"/>
                <w:b/>
                <w:sz w:val="20"/>
                <w:szCs w:val="20"/>
              </w:rPr>
            </w:pPr>
            <w:r w:rsidRPr="002143B6">
              <w:rPr>
                <w:rFonts w:eastAsia="Calibri" w:cstheme="minorHAnsi"/>
                <w:b/>
                <w:sz w:val="20"/>
                <w:szCs w:val="20"/>
              </w:rPr>
              <w:t>Život i zdravlje ljudi</w:t>
            </w:r>
          </w:p>
        </w:tc>
      </w:tr>
      <w:tr w:rsidR="002143B6" w:rsidRPr="002143B6" w14:paraId="02E62375" w14:textId="77777777" w:rsidTr="003B279A">
        <w:trPr>
          <w:trHeight w:val="394"/>
        </w:trPr>
        <w:tc>
          <w:tcPr>
            <w:tcW w:w="2127" w:type="dxa"/>
            <w:shd w:val="clear" w:color="auto" w:fill="auto"/>
            <w:vAlign w:val="center"/>
          </w:tcPr>
          <w:p w14:paraId="764630D5"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6" w:type="dxa"/>
            <w:shd w:val="clear" w:color="auto" w:fill="auto"/>
            <w:vAlign w:val="center"/>
          </w:tcPr>
          <w:p w14:paraId="7DCC63BF"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977" w:type="dxa"/>
            <w:shd w:val="clear" w:color="auto" w:fill="auto"/>
            <w:vAlign w:val="center"/>
          </w:tcPr>
          <w:p w14:paraId="251B86B5"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14:paraId="2C0B8C05"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-st-</w:t>
            </w:r>
          </w:p>
        </w:tc>
        <w:tc>
          <w:tcPr>
            <w:tcW w:w="1559" w:type="dxa"/>
            <w:shd w:val="clear" w:color="auto" w:fill="auto"/>
            <w:vAlign w:val="center"/>
          </w:tcPr>
          <w:p w14:paraId="5207737B"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D9257D" w:rsidRPr="002143B6" w14:paraId="0B853D9C" w14:textId="77777777" w:rsidTr="00660BB0">
        <w:trPr>
          <w:trHeight w:val="197"/>
        </w:trPr>
        <w:tc>
          <w:tcPr>
            <w:tcW w:w="2127" w:type="dxa"/>
            <w:shd w:val="clear" w:color="auto" w:fill="auto"/>
            <w:vAlign w:val="center"/>
          </w:tcPr>
          <w:p w14:paraId="51EAF6F3"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126" w:type="dxa"/>
            <w:shd w:val="clear" w:color="auto" w:fill="auto"/>
            <w:vAlign w:val="center"/>
          </w:tcPr>
          <w:p w14:paraId="3E10B201"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977" w:type="dxa"/>
            <w:shd w:val="clear" w:color="auto" w:fill="auto"/>
            <w:vAlign w:val="center"/>
          </w:tcPr>
          <w:p w14:paraId="2189A629" w14:textId="03AB39F0" w:rsidR="00D9257D" w:rsidRPr="002143B6" w:rsidRDefault="00D9257D" w:rsidP="00D9257D">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38B8258C" w14:textId="7EC3AFCD" w:rsidR="00D9257D" w:rsidRPr="002143B6" w:rsidRDefault="00D9257D" w:rsidP="00D9257D">
            <w:pPr>
              <w:spacing w:after="0" w:line="276" w:lineRule="auto"/>
              <w:jc w:val="center"/>
              <w:rPr>
                <w:rFonts w:eastAsia="Calibri" w:cstheme="minorHAnsi"/>
                <w:sz w:val="20"/>
                <w:szCs w:val="20"/>
              </w:rPr>
            </w:pPr>
            <w:r>
              <w:rPr>
                <w:rFonts w:eastAsia="Calibri" w:cstheme="minorHAnsi"/>
                <w:sz w:val="20"/>
                <w:szCs w:val="20"/>
              </w:rPr>
              <w:t>X</w:t>
            </w:r>
          </w:p>
        </w:tc>
      </w:tr>
      <w:tr w:rsidR="00D9257D" w:rsidRPr="002143B6" w14:paraId="2E72B5D3" w14:textId="77777777" w:rsidTr="00660BB0">
        <w:trPr>
          <w:trHeight w:val="197"/>
        </w:trPr>
        <w:tc>
          <w:tcPr>
            <w:tcW w:w="2127" w:type="dxa"/>
            <w:shd w:val="clear" w:color="auto" w:fill="auto"/>
            <w:vAlign w:val="center"/>
          </w:tcPr>
          <w:p w14:paraId="119943AB"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126" w:type="dxa"/>
            <w:shd w:val="clear" w:color="auto" w:fill="auto"/>
            <w:vAlign w:val="center"/>
          </w:tcPr>
          <w:p w14:paraId="3FC5C13A"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977" w:type="dxa"/>
            <w:shd w:val="clear" w:color="auto" w:fill="auto"/>
            <w:vAlign w:val="center"/>
          </w:tcPr>
          <w:p w14:paraId="20929A33" w14:textId="06C88C1B" w:rsidR="00D9257D" w:rsidRPr="002143B6" w:rsidRDefault="00D9257D" w:rsidP="00D9257D">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33325EFC" w14:textId="77777777" w:rsidR="00D9257D" w:rsidRPr="002143B6" w:rsidRDefault="00D9257D" w:rsidP="00D9257D">
            <w:pPr>
              <w:spacing w:after="0" w:line="276" w:lineRule="auto"/>
              <w:jc w:val="center"/>
              <w:rPr>
                <w:rFonts w:eastAsia="Calibri" w:cstheme="minorHAnsi"/>
                <w:sz w:val="20"/>
                <w:szCs w:val="20"/>
              </w:rPr>
            </w:pPr>
          </w:p>
        </w:tc>
      </w:tr>
      <w:tr w:rsidR="00D9257D" w:rsidRPr="002143B6" w14:paraId="6886B5E3" w14:textId="77777777" w:rsidTr="00660BB0">
        <w:trPr>
          <w:trHeight w:val="197"/>
        </w:trPr>
        <w:tc>
          <w:tcPr>
            <w:tcW w:w="2127" w:type="dxa"/>
            <w:shd w:val="clear" w:color="auto" w:fill="auto"/>
            <w:vAlign w:val="center"/>
          </w:tcPr>
          <w:p w14:paraId="01B6360C"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126" w:type="dxa"/>
            <w:shd w:val="clear" w:color="auto" w:fill="auto"/>
            <w:vAlign w:val="center"/>
          </w:tcPr>
          <w:p w14:paraId="46442E65"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977" w:type="dxa"/>
            <w:shd w:val="clear" w:color="auto" w:fill="auto"/>
            <w:vAlign w:val="center"/>
          </w:tcPr>
          <w:p w14:paraId="40B4AFD6" w14:textId="43A98D92" w:rsidR="00D9257D" w:rsidRPr="002143B6" w:rsidRDefault="00D9257D" w:rsidP="00D9257D">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6ECA78BC" w14:textId="77777777" w:rsidR="00D9257D" w:rsidRPr="002143B6" w:rsidRDefault="00D9257D" w:rsidP="00D9257D">
            <w:pPr>
              <w:spacing w:after="0" w:line="276" w:lineRule="auto"/>
              <w:jc w:val="center"/>
              <w:rPr>
                <w:rFonts w:eastAsia="Calibri" w:cstheme="minorHAnsi"/>
                <w:sz w:val="20"/>
                <w:szCs w:val="20"/>
              </w:rPr>
            </w:pPr>
          </w:p>
        </w:tc>
      </w:tr>
      <w:tr w:rsidR="00D9257D" w:rsidRPr="002143B6" w14:paraId="0388FFC1" w14:textId="77777777" w:rsidTr="00660BB0">
        <w:trPr>
          <w:trHeight w:val="205"/>
        </w:trPr>
        <w:tc>
          <w:tcPr>
            <w:tcW w:w="2127" w:type="dxa"/>
            <w:shd w:val="clear" w:color="auto" w:fill="auto"/>
            <w:vAlign w:val="center"/>
          </w:tcPr>
          <w:p w14:paraId="12FCAD65"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126" w:type="dxa"/>
            <w:shd w:val="clear" w:color="auto" w:fill="auto"/>
            <w:vAlign w:val="center"/>
          </w:tcPr>
          <w:p w14:paraId="0294ACB3"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977" w:type="dxa"/>
            <w:shd w:val="clear" w:color="auto" w:fill="auto"/>
            <w:vAlign w:val="center"/>
          </w:tcPr>
          <w:p w14:paraId="1CB1FA90" w14:textId="1E8411B5" w:rsidR="00D9257D" w:rsidRPr="002143B6" w:rsidRDefault="00D9257D" w:rsidP="00D9257D">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72E62E3E" w14:textId="77777777" w:rsidR="00D9257D" w:rsidRPr="002143B6" w:rsidRDefault="00D9257D" w:rsidP="00D9257D">
            <w:pPr>
              <w:spacing w:after="0" w:line="276" w:lineRule="auto"/>
              <w:jc w:val="center"/>
              <w:rPr>
                <w:rFonts w:eastAsia="Calibri" w:cstheme="minorHAnsi"/>
                <w:sz w:val="20"/>
                <w:szCs w:val="20"/>
              </w:rPr>
            </w:pPr>
          </w:p>
        </w:tc>
      </w:tr>
      <w:tr w:rsidR="00D9257D" w:rsidRPr="002143B6" w14:paraId="58368227" w14:textId="77777777" w:rsidTr="00660BB0">
        <w:trPr>
          <w:trHeight w:val="49"/>
        </w:trPr>
        <w:tc>
          <w:tcPr>
            <w:tcW w:w="2127" w:type="dxa"/>
            <w:shd w:val="clear" w:color="auto" w:fill="auto"/>
            <w:vAlign w:val="center"/>
          </w:tcPr>
          <w:p w14:paraId="39C85313"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5</w:t>
            </w:r>
          </w:p>
        </w:tc>
        <w:tc>
          <w:tcPr>
            <w:tcW w:w="2126" w:type="dxa"/>
            <w:shd w:val="clear" w:color="auto" w:fill="auto"/>
            <w:vAlign w:val="center"/>
          </w:tcPr>
          <w:p w14:paraId="5527D013"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977" w:type="dxa"/>
            <w:shd w:val="clear" w:color="auto" w:fill="auto"/>
            <w:vAlign w:val="center"/>
          </w:tcPr>
          <w:p w14:paraId="73665060" w14:textId="0779A4F9" w:rsidR="00D9257D" w:rsidRPr="002143B6" w:rsidRDefault="00D9257D" w:rsidP="00D9257D">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37266D29" w14:textId="71A269D9" w:rsidR="00D9257D" w:rsidRPr="002143B6" w:rsidRDefault="00D9257D" w:rsidP="00D9257D">
            <w:pPr>
              <w:spacing w:after="0" w:line="276" w:lineRule="auto"/>
              <w:jc w:val="center"/>
              <w:rPr>
                <w:rFonts w:eastAsia="Calibri" w:cstheme="minorHAnsi"/>
                <w:sz w:val="20"/>
                <w:szCs w:val="20"/>
              </w:rPr>
            </w:pPr>
          </w:p>
        </w:tc>
      </w:tr>
    </w:tbl>
    <w:p w14:paraId="3DDCD420" w14:textId="54072460" w:rsidR="00C948E2" w:rsidRDefault="00C948E2" w:rsidP="00C948E2">
      <w:pPr>
        <w:pStyle w:val="Naslov5"/>
      </w:pPr>
      <w:bookmarkStart w:id="597" w:name="_Toc66103604"/>
      <w:bookmarkStart w:id="598" w:name="_Toc68610561"/>
      <w:bookmarkStart w:id="599" w:name="_Toc87366610"/>
      <w:bookmarkStart w:id="600" w:name="_Toc109716494"/>
      <w:r>
        <w:t>Posljedice na gospodarstvo</w:t>
      </w:r>
      <w:bookmarkEnd w:id="597"/>
      <w:bookmarkEnd w:id="598"/>
      <w:bookmarkEnd w:id="599"/>
      <w:bookmarkEnd w:id="600"/>
      <w:r>
        <w:t xml:space="preserve"> </w:t>
      </w:r>
    </w:p>
    <w:p w14:paraId="42BA0BF9" w14:textId="29151CD3" w:rsidR="00D765E7" w:rsidRPr="007118AC" w:rsidRDefault="00D765E7" w:rsidP="00D765E7">
      <w:pPr>
        <w:pStyle w:val="Odlomakpopisa11"/>
      </w:pPr>
      <w:bookmarkStart w:id="601" w:name="_Hlk532374582"/>
      <w:r w:rsidRPr="007118AC">
        <w:t>Posljedice na gospodarstvo odnose se na ukupnu materijalnu i financijsku štetu u gospodarstvu nastalu utjecajem prijetnje u odnosu na proračun</w:t>
      </w:r>
      <w:r w:rsidR="00D84DE6">
        <w:t xml:space="preserve"> </w:t>
      </w:r>
      <w:r w:rsidR="00290500">
        <w:t xml:space="preserve">Općine </w:t>
      </w:r>
      <w:r w:rsidR="00C67EA9">
        <w:t>Sokolovac</w:t>
      </w:r>
      <w:r w:rsidR="00307558">
        <w:t>.</w:t>
      </w:r>
      <w:r w:rsidR="00D84DE6">
        <w:t xml:space="preserve"> </w:t>
      </w:r>
      <w:r w:rsidRPr="007118AC">
        <w:t xml:space="preserve"> </w:t>
      </w:r>
    </w:p>
    <w:bookmarkEnd w:id="601"/>
    <w:p w14:paraId="422D1817" w14:textId="6DE90CE0" w:rsidR="00403E40" w:rsidRDefault="00D765E7" w:rsidP="00D765E7">
      <w:pPr>
        <w:pStyle w:val="Odlomakpopisa11"/>
      </w:pPr>
      <w:r w:rsidRPr="007118AC">
        <w:t>Uslijed poplava, posljedice na gospodarstvo očitovale bi se u vidu šteta na pokretnoj i nepokretnoj imovini, gubitku repromaterijala, troškova sanacije i sl.</w:t>
      </w:r>
      <w:r w:rsidR="00360193">
        <w:t xml:space="preserve"> </w:t>
      </w:r>
      <w:r w:rsidRPr="007118AC">
        <w:t>Ekonomske štete mogu se javiti zbog nedostatka prehrambenih proizvoda i stočne hrane uslijed plavljenja poljoprivrednih površina, livada i sjenokoša.</w:t>
      </w:r>
    </w:p>
    <w:p w14:paraId="4BC92A0A" w14:textId="3F32D86C" w:rsidR="002143B6" w:rsidRDefault="002143B6" w:rsidP="002143B6">
      <w:pPr>
        <w:pStyle w:val="Opisslike"/>
        <w:keepNext/>
        <w:spacing w:line="240" w:lineRule="auto"/>
      </w:pPr>
      <w:bookmarkStart w:id="602" w:name="_Toc14434356"/>
      <w:bookmarkStart w:id="603" w:name="_Toc66177222"/>
      <w:bookmarkStart w:id="604" w:name="_Toc68610395"/>
      <w:bookmarkStart w:id="605" w:name="_Toc76464635"/>
      <w:bookmarkStart w:id="606" w:name="_Toc109715259"/>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30</w:t>
      </w:r>
      <w:r w:rsidR="007A65BC">
        <w:rPr>
          <w:noProof/>
        </w:rPr>
        <w:fldChar w:fldCharType="end"/>
      </w:r>
      <w:r>
        <w:t xml:space="preserve">. </w:t>
      </w:r>
      <w:r w:rsidRPr="004E5335">
        <w:t xml:space="preserve">Posljedice na gospodarstvo </w:t>
      </w:r>
      <w:r w:rsidRPr="004E5335">
        <w:sym w:font="Symbol" w:char="F02D"/>
      </w:r>
      <w:r w:rsidRPr="004E5335">
        <w:t xml:space="preserve"> po</w:t>
      </w:r>
      <w:r>
        <w:t>plave</w:t>
      </w:r>
      <w:bookmarkEnd w:id="602"/>
      <w:bookmarkEnd w:id="603"/>
      <w:bookmarkEnd w:id="604"/>
      <w:bookmarkEnd w:id="605"/>
      <w:bookmarkEnd w:id="606"/>
      <w:r>
        <w:t xml:space="preserve"> </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2143B6" w:rsidRPr="002143B6" w14:paraId="15CB0A8C" w14:textId="77777777" w:rsidTr="003B279A">
        <w:trPr>
          <w:trHeight w:val="327"/>
          <w:jc w:val="center"/>
        </w:trPr>
        <w:tc>
          <w:tcPr>
            <w:tcW w:w="8784" w:type="dxa"/>
            <w:gridSpan w:val="4"/>
            <w:shd w:val="clear" w:color="auto" w:fill="auto"/>
            <w:vAlign w:val="center"/>
          </w:tcPr>
          <w:p w14:paraId="35F8686E" w14:textId="77777777" w:rsidR="002143B6" w:rsidRPr="002143B6" w:rsidRDefault="002143B6" w:rsidP="002143B6">
            <w:pPr>
              <w:spacing w:after="0" w:line="276" w:lineRule="auto"/>
              <w:jc w:val="center"/>
              <w:rPr>
                <w:rFonts w:eastAsia="Calibri" w:cstheme="minorHAnsi"/>
                <w:b/>
                <w:sz w:val="20"/>
                <w:szCs w:val="20"/>
              </w:rPr>
            </w:pPr>
            <w:r w:rsidRPr="002143B6">
              <w:rPr>
                <w:rFonts w:eastAsia="Calibri" w:cstheme="minorHAnsi"/>
                <w:b/>
                <w:sz w:val="20"/>
                <w:szCs w:val="20"/>
              </w:rPr>
              <w:t>Gospodarstvo</w:t>
            </w:r>
          </w:p>
        </w:tc>
      </w:tr>
      <w:tr w:rsidR="002143B6" w:rsidRPr="002143B6" w14:paraId="0AD20377" w14:textId="77777777" w:rsidTr="003B279A">
        <w:trPr>
          <w:trHeight w:val="244"/>
          <w:jc w:val="center"/>
        </w:trPr>
        <w:tc>
          <w:tcPr>
            <w:tcW w:w="2122" w:type="dxa"/>
            <w:shd w:val="clear" w:color="auto" w:fill="auto"/>
            <w:vAlign w:val="center"/>
          </w:tcPr>
          <w:p w14:paraId="29605462"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268" w:type="dxa"/>
            <w:shd w:val="clear" w:color="auto" w:fill="auto"/>
            <w:vAlign w:val="center"/>
          </w:tcPr>
          <w:p w14:paraId="6F91FDE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tcBorders>
              <w:bottom w:val="single" w:sz="4" w:space="0" w:color="auto"/>
            </w:tcBorders>
            <w:shd w:val="clear" w:color="auto" w:fill="auto"/>
            <w:vAlign w:val="center"/>
          </w:tcPr>
          <w:p w14:paraId="4EC7747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14:paraId="54CCE84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-kn-</w:t>
            </w:r>
          </w:p>
        </w:tc>
        <w:tc>
          <w:tcPr>
            <w:tcW w:w="1559" w:type="dxa"/>
            <w:tcBorders>
              <w:bottom w:val="single" w:sz="4" w:space="0" w:color="auto"/>
            </w:tcBorders>
            <w:shd w:val="clear" w:color="auto" w:fill="auto"/>
            <w:vAlign w:val="center"/>
          </w:tcPr>
          <w:p w14:paraId="53F8CCB4"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D9257D" w:rsidRPr="002143B6" w14:paraId="7E5A5370" w14:textId="77777777" w:rsidTr="003B279A">
        <w:trPr>
          <w:trHeight w:val="244"/>
          <w:jc w:val="center"/>
        </w:trPr>
        <w:tc>
          <w:tcPr>
            <w:tcW w:w="2122" w:type="dxa"/>
            <w:shd w:val="clear" w:color="auto" w:fill="auto"/>
            <w:vAlign w:val="center"/>
          </w:tcPr>
          <w:p w14:paraId="35DB9930"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268" w:type="dxa"/>
            <w:shd w:val="clear" w:color="auto" w:fill="auto"/>
            <w:vAlign w:val="center"/>
          </w:tcPr>
          <w:p w14:paraId="44909FAD"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835" w:type="dxa"/>
            <w:shd w:val="clear" w:color="auto" w:fill="auto"/>
            <w:vAlign w:val="center"/>
          </w:tcPr>
          <w:p w14:paraId="7B4A967F" w14:textId="5D3FF6B4"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559" w:type="dxa"/>
            <w:tcBorders>
              <w:bottom w:val="single" w:sz="4" w:space="0" w:color="auto"/>
            </w:tcBorders>
            <w:shd w:val="clear" w:color="auto" w:fill="auto"/>
            <w:vAlign w:val="center"/>
          </w:tcPr>
          <w:p w14:paraId="777C807E" w14:textId="6F413BFA" w:rsidR="00D9257D" w:rsidRPr="002143B6" w:rsidRDefault="00D9257D" w:rsidP="00D9257D">
            <w:pPr>
              <w:spacing w:after="0" w:line="276" w:lineRule="auto"/>
              <w:jc w:val="center"/>
              <w:rPr>
                <w:rFonts w:eastAsia="Calibri" w:cstheme="minorHAnsi"/>
                <w:sz w:val="20"/>
                <w:szCs w:val="20"/>
              </w:rPr>
            </w:pPr>
          </w:p>
        </w:tc>
      </w:tr>
      <w:tr w:rsidR="00D9257D" w:rsidRPr="002143B6" w14:paraId="7556B52B" w14:textId="77777777" w:rsidTr="003B279A">
        <w:trPr>
          <w:trHeight w:val="244"/>
          <w:jc w:val="center"/>
        </w:trPr>
        <w:tc>
          <w:tcPr>
            <w:tcW w:w="2122" w:type="dxa"/>
            <w:shd w:val="clear" w:color="auto" w:fill="auto"/>
            <w:vAlign w:val="center"/>
          </w:tcPr>
          <w:p w14:paraId="6A3FDEA7"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268" w:type="dxa"/>
            <w:shd w:val="clear" w:color="auto" w:fill="auto"/>
            <w:vAlign w:val="center"/>
          </w:tcPr>
          <w:p w14:paraId="2F4DAD52"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835" w:type="dxa"/>
            <w:shd w:val="clear" w:color="auto" w:fill="auto"/>
            <w:vAlign w:val="center"/>
          </w:tcPr>
          <w:p w14:paraId="51FEF7E8" w14:textId="603BE1FC"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559" w:type="dxa"/>
            <w:tcBorders>
              <w:bottom w:val="single" w:sz="4" w:space="0" w:color="auto"/>
            </w:tcBorders>
            <w:shd w:val="clear" w:color="auto" w:fill="auto"/>
            <w:vAlign w:val="center"/>
          </w:tcPr>
          <w:p w14:paraId="3D79664F" w14:textId="77777777" w:rsidR="00D9257D" w:rsidRPr="002143B6" w:rsidRDefault="00D9257D" w:rsidP="00D9257D">
            <w:pPr>
              <w:spacing w:after="0" w:line="276" w:lineRule="auto"/>
              <w:jc w:val="center"/>
              <w:rPr>
                <w:rFonts w:eastAsia="Calibri" w:cstheme="minorHAnsi"/>
                <w:sz w:val="20"/>
                <w:szCs w:val="20"/>
              </w:rPr>
            </w:pPr>
          </w:p>
        </w:tc>
      </w:tr>
      <w:tr w:rsidR="00D9257D" w:rsidRPr="002143B6" w14:paraId="67C157A8" w14:textId="77777777" w:rsidTr="003B279A">
        <w:trPr>
          <w:trHeight w:val="244"/>
          <w:jc w:val="center"/>
        </w:trPr>
        <w:tc>
          <w:tcPr>
            <w:tcW w:w="2122" w:type="dxa"/>
            <w:shd w:val="clear" w:color="auto" w:fill="auto"/>
            <w:vAlign w:val="center"/>
          </w:tcPr>
          <w:p w14:paraId="1A7135F9"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268" w:type="dxa"/>
            <w:shd w:val="clear" w:color="auto" w:fill="auto"/>
            <w:vAlign w:val="center"/>
          </w:tcPr>
          <w:p w14:paraId="043054F9"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835" w:type="dxa"/>
            <w:shd w:val="clear" w:color="auto" w:fill="auto"/>
            <w:vAlign w:val="center"/>
          </w:tcPr>
          <w:p w14:paraId="4D387AD2" w14:textId="26F26B57"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559" w:type="dxa"/>
            <w:tcBorders>
              <w:bottom w:val="single" w:sz="4" w:space="0" w:color="auto"/>
            </w:tcBorders>
            <w:shd w:val="clear" w:color="auto" w:fill="auto"/>
            <w:vAlign w:val="center"/>
          </w:tcPr>
          <w:p w14:paraId="0ACCA422" w14:textId="46269315" w:rsidR="00D9257D" w:rsidRPr="002143B6" w:rsidRDefault="00D9257D" w:rsidP="00D9257D">
            <w:pPr>
              <w:spacing w:after="0" w:line="276" w:lineRule="auto"/>
              <w:jc w:val="center"/>
              <w:rPr>
                <w:rFonts w:eastAsia="Calibri" w:cstheme="minorHAnsi"/>
                <w:sz w:val="20"/>
                <w:szCs w:val="20"/>
              </w:rPr>
            </w:pPr>
          </w:p>
        </w:tc>
      </w:tr>
      <w:tr w:rsidR="00D9257D" w:rsidRPr="002143B6" w14:paraId="104EDF9F" w14:textId="77777777" w:rsidTr="003B279A">
        <w:trPr>
          <w:trHeight w:val="257"/>
          <w:jc w:val="center"/>
        </w:trPr>
        <w:tc>
          <w:tcPr>
            <w:tcW w:w="2122" w:type="dxa"/>
            <w:shd w:val="clear" w:color="auto" w:fill="auto"/>
            <w:vAlign w:val="center"/>
          </w:tcPr>
          <w:p w14:paraId="7F4CC7C8"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268" w:type="dxa"/>
            <w:shd w:val="clear" w:color="auto" w:fill="auto"/>
            <w:vAlign w:val="center"/>
          </w:tcPr>
          <w:p w14:paraId="3F99383F"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835" w:type="dxa"/>
            <w:shd w:val="clear" w:color="auto" w:fill="auto"/>
            <w:vAlign w:val="center"/>
          </w:tcPr>
          <w:p w14:paraId="740F94A3" w14:textId="2ADA8020"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559" w:type="dxa"/>
            <w:tcBorders>
              <w:bottom w:val="single" w:sz="4" w:space="0" w:color="auto"/>
            </w:tcBorders>
            <w:shd w:val="clear" w:color="auto" w:fill="auto"/>
            <w:vAlign w:val="center"/>
          </w:tcPr>
          <w:p w14:paraId="14C6238F" w14:textId="50E57275"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x</w:t>
            </w:r>
          </w:p>
        </w:tc>
      </w:tr>
      <w:tr w:rsidR="00D9257D" w:rsidRPr="002143B6" w14:paraId="4AB97502" w14:textId="77777777" w:rsidTr="003B279A">
        <w:trPr>
          <w:trHeight w:val="63"/>
          <w:jc w:val="center"/>
        </w:trPr>
        <w:tc>
          <w:tcPr>
            <w:tcW w:w="2122" w:type="dxa"/>
            <w:shd w:val="clear" w:color="auto" w:fill="auto"/>
            <w:vAlign w:val="center"/>
          </w:tcPr>
          <w:p w14:paraId="3CE592DB"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5</w:t>
            </w:r>
          </w:p>
        </w:tc>
        <w:tc>
          <w:tcPr>
            <w:tcW w:w="2268" w:type="dxa"/>
            <w:shd w:val="clear" w:color="auto" w:fill="auto"/>
            <w:vAlign w:val="center"/>
          </w:tcPr>
          <w:p w14:paraId="4E3FA8F5"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835" w:type="dxa"/>
            <w:shd w:val="clear" w:color="auto" w:fill="auto"/>
            <w:vAlign w:val="center"/>
          </w:tcPr>
          <w:p w14:paraId="7B41B131" w14:textId="03C0E72B"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559" w:type="dxa"/>
            <w:tcBorders>
              <w:bottom w:val="single" w:sz="4" w:space="0" w:color="auto"/>
            </w:tcBorders>
            <w:shd w:val="clear" w:color="auto" w:fill="auto"/>
            <w:vAlign w:val="center"/>
          </w:tcPr>
          <w:p w14:paraId="22379E1D" w14:textId="77777777" w:rsidR="00D9257D" w:rsidRPr="002143B6" w:rsidRDefault="00D9257D" w:rsidP="00D9257D">
            <w:pPr>
              <w:spacing w:after="0" w:line="276" w:lineRule="auto"/>
              <w:jc w:val="center"/>
              <w:rPr>
                <w:rFonts w:eastAsia="Calibri" w:cstheme="minorHAnsi"/>
                <w:sz w:val="20"/>
                <w:szCs w:val="20"/>
              </w:rPr>
            </w:pPr>
          </w:p>
        </w:tc>
      </w:tr>
    </w:tbl>
    <w:p w14:paraId="18824129" w14:textId="28A514D5" w:rsidR="00C948E2" w:rsidRDefault="00C948E2" w:rsidP="00C948E2">
      <w:pPr>
        <w:pStyle w:val="Naslov5"/>
      </w:pPr>
      <w:bookmarkStart w:id="607" w:name="_Toc66103605"/>
      <w:bookmarkStart w:id="608" w:name="_Toc68610562"/>
      <w:bookmarkStart w:id="609" w:name="_Toc87366611"/>
      <w:bookmarkStart w:id="610" w:name="_Toc109716495"/>
      <w:r w:rsidRPr="00C948E2">
        <w:t>Posljedice na društvenu stabilnost i politiku</w:t>
      </w:r>
      <w:bookmarkEnd w:id="607"/>
      <w:bookmarkEnd w:id="608"/>
      <w:bookmarkEnd w:id="609"/>
      <w:bookmarkEnd w:id="610"/>
    </w:p>
    <w:p w14:paraId="51AA6109" w14:textId="02F139BE" w:rsidR="002143B6" w:rsidRPr="00A8226B" w:rsidRDefault="002143B6" w:rsidP="002143B6">
      <w:pPr>
        <w:spacing w:after="120" w:line="276" w:lineRule="auto"/>
        <w:jc w:val="both"/>
        <w:rPr>
          <w:sz w:val="24"/>
          <w:szCs w:val="24"/>
          <w:lang w:eastAsia="zh-CN"/>
        </w:rPr>
      </w:pPr>
      <w:r w:rsidRPr="004E5335">
        <w:rPr>
          <w:sz w:val="24"/>
          <w:szCs w:val="24"/>
          <w:lang w:eastAsia="zh-CN"/>
        </w:rPr>
        <w:t xml:space="preserve">Posljedice za Društvenu stabilnost i politiku iskazuju se u materijalnoj šteti i to za štetu na </w:t>
      </w:r>
      <w:r w:rsidRPr="00A8226B">
        <w:rPr>
          <w:sz w:val="24"/>
          <w:szCs w:val="24"/>
          <w:lang w:eastAsia="zh-CN"/>
        </w:rPr>
        <w:t xml:space="preserve">kritičnoj infrastrukturi i šteti na građevinama od društvenog značaja. </w:t>
      </w:r>
    </w:p>
    <w:p w14:paraId="61F5FB9F" w14:textId="71DD416E" w:rsidR="00826075" w:rsidRDefault="00826075" w:rsidP="00360193">
      <w:pPr>
        <w:pStyle w:val="Odlomakpopisa11"/>
      </w:pPr>
      <w:r w:rsidRPr="00A8226B">
        <w:t xml:space="preserve">Bujične vode mogu plaviti individualne bunare u kojima može doći zamućenje vode te uzrokovati higijensku neispravnost vode za piće. Obzirom da navedeni scenarij neće </w:t>
      </w:r>
      <w:r w:rsidRPr="00A8226B">
        <w:lastRenderedPageBreak/>
        <w:t>predstavljati ugrozu ustanovama od javnog i društvenog značaja, šteta se smatra zanemarivom te podaci neće biti prikazani tablično ni putem matrice</w:t>
      </w:r>
      <w:r w:rsidR="00A8226B" w:rsidRPr="00A8226B">
        <w:t>.</w:t>
      </w:r>
    </w:p>
    <w:p w14:paraId="735C962B" w14:textId="07E502A3" w:rsidR="002143B6" w:rsidRDefault="002143B6" w:rsidP="002143B6">
      <w:pPr>
        <w:pStyle w:val="Opisslike"/>
        <w:spacing w:line="240" w:lineRule="auto"/>
      </w:pPr>
      <w:bookmarkStart w:id="611" w:name="_Toc14434357"/>
      <w:bookmarkStart w:id="612" w:name="_Toc66177223"/>
      <w:bookmarkStart w:id="613" w:name="_Toc68610396"/>
      <w:bookmarkStart w:id="614" w:name="_Toc76464636"/>
      <w:bookmarkStart w:id="615" w:name="_Toc109715260"/>
      <w:bookmarkStart w:id="616" w:name="_Hlk86395533"/>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31</w:t>
      </w:r>
      <w:r w:rsidR="007A65BC">
        <w:rPr>
          <w:noProof/>
        </w:rPr>
        <w:fldChar w:fldCharType="end"/>
      </w:r>
      <w:r>
        <w:t xml:space="preserve">. </w:t>
      </w:r>
      <w:r w:rsidRPr="004E5335">
        <w:t xml:space="preserve">Posljedice na kritičnu infrastrukturu </w:t>
      </w:r>
      <w:r w:rsidRPr="004E5335">
        <w:sym w:font="Symbol" w:char="F02D"/>
      </w:r>
      <w:r w:rsidRPr="004E5335">
        <w:t xml:space="preserve"> po</w:t>
      </w:r>
      <w:r>
        <w:t>plave</w:t>
      </w:r>
      <w:bookmarkEnd w:id="611"/>
      <w:bookmarkEnd w:id="612"/>
      <w:bookmarkEnd w:id="613"/>
      <w:bookmarkEnd w:id="614"/>
      <w:bookmarkEnd w:id="615"/>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2143B6" w:rsidRPr="002143B6" w14:paraId="51CFB82A" w14:textId="77777777" w:rsidTr="002A0C3F">
        <w:trPr>
          <w:trHeight w:val="262"/>
          <w:tblHeader/>
        </w:trPr>
        <w:tc>
          <w:tcPr>
            <w:tcW w:w="8789" w:type="dxa"/>
            <w:gridSpan w:val="4"/>
            <w:shd w:val="clear" w:color="auto" w:fill="auto"/>
            <w:vAlign w:val="center"/>
          </w:tcPr>
          <w:p w14:paraId="5E648859"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Društvena stabilnost i politika</w:t>
            </w:r>
          </w:p>
        </w:tc>
      </w:tr>
      <w:tr w:rsidR="002143B6" w:rsidRPr="002143B6" w14:paraId="297222BC" w14:textId="77777777" w:rsidTr="002A0C3F">
        <w:trPr>
          <w:trHeight w:val="262"/>
          <w:tblHeader/>
        </w:trPr>
        <w:tc>
          <w:tcPr>
            <w:tcW w:w="8789" w:type="dxa"/>
            <w:gridSpan w:val="4"/>
            <w:shd w:val="clear" w:color="auto" w:fill="auto"/>
            <w:vAlign w:val="center"/>
          </w:tcPr>
          <w:p w14:paraId="28D90A70"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Štete/gubici na kritičnoj infrastrukturi</w:t>
            </w:r>
          </w:p>
        </w:tc>
      </w:tr>
      <w:tr w:rsidR="002143B6" w:rsidRPr="002143B6" w14:paraId="683DE3C4" w14:textId="77777777" w:rsidTr="002A0C3F">
        <w:trPr>
          <w:trHeight w:val="262"/>
          <w:tblHeader/>
        </w:trPr>
        <w:tc>
          <w:tcPr>
            <w:tcW w:w="2268" w:type="dxa"/>
            <w:shd w:val="clear" w:color="auto" w:fill="auto"/>
            <w:vAlign w:val="center"/>
          </w:tcPr>
          <w:p w14:paraId="1AAB5B0B"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7" w:type="dxa"/>
            <w:shd w:val="clear" w:color="auto" w:fill="auto"/>
            <w:vAlign w:val="center"/>
          </w:tcPr>
          <w:p w14:paraId="3AD0792E"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shd w:val="clear" w:color="auto" w:fill="auto"/>
            <w:vAlign w:val="center"/>
          </w:tcPr>
          <w:p w14:paraId="6AC5BEC9"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14:paraId="3F35267F"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-kn-</w:t>
            </w:r>
          </w:p>
        </w:tc>
        <w:tc>
          <w:tcPr>
            <w:tcW w:w="1559" w:type="dxa"/>
            <w:shd w:val="clear" w:color="auto" w:fill="auto"/>
            <w:vAlign w:val="center"/>
          </w:tcPr>
          <w:p w14:paraId="7512AB2D" w14:textId="77777777"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D9257D" w:rsidRPr="002143B6" w14:paraId="3694FC83" w14:textId="77777777" w:rsidTr="002A0C3F">
        <w:trPr>
          <w:trHeight w:val="262"/>
        </w:trPr>
        <w:tc>
          <w:tcPr>
            <w:tcW w:w="2268" w:type="dxa"/>
            <w:shd w:val="clear" w:color="auto" w:fill="auto"/>
            <w:vAlign w:val="center"/>
          </w:tcPr>
          <w:p w14:paraId="2957D150"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127" w:type="dxa"/>
            <w:shd w:val="clear" w:color="auto" w:fill="auto"/>
            <w:vAlign w:val="center"/>
          </w:tcPr>
          <w:p w14:paraId="2905AE40"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835" w:type="dxa"/>
            <w:shd w:val="clear" w:color="auto" w:fill="auto"/>
            <w:vAlign w:val="center"/>
          </w:tcPr>
          <w:p w14:paraId="59FA8BF7" w14:textId="5194397C"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559" w:type="dxa"/>
            <w:shd w:val="clear" w:color="auto" w:fill="auto"/>
            <w:vAlign w:val="center"/>
          </w:tcPr>
          <w:p w14:paraId="7BD85DD7" w14:textId="52350FEC" w:rsidR="00D9257D" w:rsidRPr="002143B6" w:rsidRDefault="00D9257D" w:rsidP="00D9257D">
            <w:pPr>
              <w:spacing w:after="0" w:line="276" w:lineRule="auto"/>
              <w:jc w:val="center"/>
              <w:rPr>
                <w:rFonts w:eastAsia="Calibri" w:cstheme="minorHAnsi"/>
                <w:sz w:val="20"/>
                <w:szCs w:val="20"/>
              </w:rPr>
            </w:pPr>
          </w:p>
        </w:tc>
      </w:tr>
      <w:tr w:rsidR="00D9257D" w:rsidRPr="002143B6" w14:paraId="32064C80" w14:textId="77777777" w:rsidTr="002A0C3F">
        <w:trPr>
          <w:trHeight w:val="262"/>
        </w:trPr>
        <w:tc>
          <w:tcPr>
            <w:tcW w:w="2268" w:type="dxa"/>
            <w:shd w:val="clear" w:color="auto" w:fill="auto"/>
            <w:vAlign w:val="center"/>
          </w:tcPr>
          <w:p w14:paraId="0CA80DBA"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127" w:type="dxa"/>
            <w:shd w:val="clear" w:color="auto" w:fill="auto"/>
            <w:vAlign w:val="center"/>
          </w:tcPr>
          <w:p w14:paraId="26234DC5"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835" w:type="dxa"/>
            <w:shd w:val="clear" w:color="auto" w:fill="auto"/>
            <w:vAlign w:val="center"/>
          </w:tcPr>
          <w:p w14:paraId="336B570F" w14:textId="216F3822"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559" w:type="dxa"/>
            <w:shd w:val="clear" w:color="auto" w:fill="auto"/>
            <w:vAlign w:val="center"/>
          </w:tcPr>
          <w:p w14:paraId="37F7A1C8" w14:textId="4B8887CA" w:rsidR="00D9257D" w:rsidRPr="002143B6" w:rsidRDefault="00D9257D" w:rsidP="00D9257D">
            <w:pPr>
              <w:spacing w:after="0" w:line="276" w:lineRule="auto"/>
              <w:jc w:val="center"/>
              <w:rPr>
                <w:rFonts w:eastAsia="Calibri" w:cstheme="minorHAnsi"/>
                <w:sz w:val="20"/>
                <w:szCs w:val="20"/>
              </w:rPr>
            </w:pPr>
            <w:r>
              <w:rPr>
                <w:rFonts w:eastAsia="Calibri" w:cstheme="minorHAnsi"/>
                <w:sz w:val="20"/>
                <w:szCs w:val="20"/>
              </w:rPr>
              <w:t>X</w:t>
            </w:r>
          </w:p>
        </w:tc>
      </w:tr>
      <w:tr w:rsidR="00D9257D" w:rsidRPr="002143B6" w14:paraId="46EC5D52" w14:textId="77777777" w:rsidTr="002A0C3F">
        <w:trPr>
          <w:trHeight w:val="262"/>
        </w:trPr>
        <w:tc>
          <w:tcPr>
            <w:tcW w:w="2268" w:type="dxa"/>
            <w:shd w:val="clear" w:color="auto" w:fill="auto"/>
            <w:vAlign w:val="center"/>
          </w:tcPr>
          <w:p w14:paraId="36B191FC"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127" w:type="dxa"/>
            <w:shd w:val="clear" w:color="auto" w:fill="auto"/>
            <w:vAlign w:val="center"/>
          </w:tcPr>
          <w:p w14:paraId="553A2EF6"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835" w:type="dxa"/>
            <w:shd w:val="clear" w:color="auto" w:fill="auto"/>
            <w:vAlign w:val="center"/>
          </w:tcPr>
          <w:p w14:paraId="342878F9" w14:textId="3A1FA5CD"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559" w:type="dxa"/>
            <w:shd w:val="clear" w:color="auto" w:fill="auto"/>
            <w:vAlign w:val="center"/>
          </w:tcPr>
          <w:p w14:paraId="0FB5A7A0" w14:textId="4BC131D5" w:rsidR="00D9257D" w:rsidRPr="002143B6" w:rsidRDefault="00D9257D" w:rsidP="00D9257D">
            <w:pPr>
              <w:spacing w:after="0" w:line="276" w:lineRule="auto"/>
              <w:jc w:val="center"/>
              <w:rPr>
                <w:rFonts w:eastAsia="Calibri" w:cstheme="minorHAnsi"/>
                <w:sz w:val="20"/>
                <w:szCs w:val="20"/>
              </w:rPr>
            </w:pPr>
          </w:p>
        </w:tc>
      </w:tr>
      <w:tr w:rsidR="00D9257D" w:rsidRPr="002143B6" w14:paraId="3B118AD5" w14:textId="77777777" w:rsidTr="002A0C3F">
        <w:trPr>
          <w:trHeight w:val="276"/>
        </w:trPr>
        <w:tc>
          <w:tcPr>
            <w:tcW w:w="2268" w:type="dxa"/>
            <w:shd w:val="clear" w:color="auto" w:fill="auto"/>
            <w:vAlign w:val="center"/>
          </w:tcPr>
          <w:p w14:paraId="74C4F577"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127" w:type="dxa"/>
            <w:shd w:val="clear" w:color="auto" w:fill="auto"/>
            <w:vAlign w:val="center"/>
          </w:tcPr>
          <w:p w14:paraId="4309DEE6"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835" w:type="dxa"/>
            <w:shd w:val="clear" w:color="auto" w:fill="auto"/>
            <w:vAlign w:val="center"/>
          </w:tcPr>
          <w:p w14:paraId="6CB90361" w14:textId="0903AB1D"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559" w:type="dxa"/>
            <w:shd w:val="clear" w:color="auto" w:fill="auto"/>
            <w:vAlign w:val="center"/>
          </w:tcPr>
          <w:p w14:paraId="10C39AAD" w14:textId="05633F85" w:rsidR="00D9257D" w:rsidRPr="002143B6" w:rsidRDefault="00D9257D" w:rsidP="00D9257D">
            <w:pPr>
              <w:spacing w:after="0" w:line="276" w:lineRule="auto"/>
              <w:jc w:val="center"/>
              <w:rPr>
                <w:rFonts w:eastAsia="Calibri" w:cstheme="minorHAnsi"/>
                <w:sz w:val="20"/>
                <w:szCs w:val="20"/>
              </w:rPr>
            </w:pPr>
          </w:p>
        </w:tc>
      </w:tr>
      <w:tr w:rsidR="00D9257D" w:rsidRPr="002143B6" w14:paraId="338D3D47" w14:textId="77777777" w:rsidTr="002A0C3F">
        <w:trPr>
          <w:trHeight w:val="262"/>
        </w:trPr>
        <w:tc>
          <w:tcPr>
            <w:tcW w:w="2268" w:type="dxa"/>
            <w:shd w:val="clear" w:color="auto" w:fill="auto"/>
            <w:vAlign w:val="center"/>
          </w:tcPr>
          <w:p w14:paraId="2B07D8C2" w14:textId="77777777" w:rsidR="00D9257D" w:rsidRPr="002143B6" w:rsidRDefault="00D9257D" w:rsidP="00D9257D">
            <w:pPr>
              <w:spacing w:after="0" w:line="276" w:lineRule="auto"/>
              <w:jc w:val="center"/>
              <w:rPr>
                <w:rFonts w:eastAsia="Calibri" w:cstheme="minorHAnsi"/>
                <w:b/>
                <w:sz w:val="20"/>
                <w:szCs w:val="20"/>
              </w:rPr>
            </w:pPr>
            <w:r w:rsidRPr="002143B6">
              <w:rPr>
                <w:rFonts w:eastAsia="Calibri" w:cstheme="minorHAnsi"/>
                <w:b/>
                <w:sz w:val="20"/>
                <w:szCs w:val="20"/>
              </w:rPr>
              <w:t>5</w:t>
            </w:r>
          </w:p>
        </w:tc>
        <w:tc>
          <w:tcPr>
            <w:tcW w:w="2127" w:type="dxa"/>
            <w:shd w:val="clear" w:color="auto" w:fill="auto"/>
            <w:vAlign w:val="center"/>
          </w:tcPr>
          <w:p w14:paraId="671359F9" w14:textId="77777777" w:rsidR="00D9257D" w:rsidRPr="002143B6" w:rsidRDefault="00D9257D" w:rsidP="00D9257D">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835" w:type="dxa"/>
            <w:shd w:val="clear" w:color="auto" w:fill="auto"/>
            <w:vAlign w:val="center"/>
          </w:tcPr>
          <w:p w14:paraId="6C6F9AF1" w14:textId="565AA16F" w:rsidR="00D9257D" w:rsidRPr="002143B6" w:rsidRDefault="00D9257D" w:rsidP="00D9257D">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559" w:type="dxa"/>
            <w:shd w:val="clear" w:color="auto" w:fill="auto"/>
            <w:vAlign w:val="center"/>
          </w:tcPr>
          <w:p w14:paraId="10980890" w14:textId="77777777" w:rsidR="00D9257D" w:rsidRPr="002143B6" w:rsidRDefault="00D9257D" w:rsidP="00D9257D">
            <w:pPr>
              <w:spacing w:after="0" w:line="276" w:lineRule="auto"/>
              <w:jc w:val="center"/>
              <w:rPr>
                <w:rFonts w:eastAsia="Calibri" w:cstheme="minorHAnsi"/>
                <w:sz w:val="20"/>
                <w:szCs w:val="20"/>
              </w:rPr>
            </w:pPr>
          </w:p>
        </w:tc>
      </w:tr>
    </w:tbl>
    <w:p w14:paraId="77414857" w14:textId="2810433A" w:rsidR="00B97CA4" w:rsidRDefault="00C948E2" w:rsidP="00C948E2">
      <w:pPr>
        <w:pStyle w:val="Naslov5"/>
      </w:pPr>
      <w:bookmarkStart w:id="617" w:name="_Toc66103606"/>
      <w:bookmarkStart w:id="618" w:name="_Toc68610563"/>
      <w:bookmarkStart w:id="619" w:name="_Toc87366612"/>
      <w:bookmarkStart w:id="620" w:name="_Toc109716496"/>
      <w:bookmarkEnd w:id="616"/>
      <w:r w:rsidRPr="00C948E2">
        <w:t>Vjerojatnost događaja</w:t>
      </w:r>
      <w:bookmarkEnd w:id="617"/>
      <w:bookmarkEnd w:id="618"/>
      <w:bookmarkEnd w:id="619"/>
      <w:bookmarkEnd w:id="620"/>
    </w:p>
    <w:p w14:paraId="6867EE49" w14:textId="34FCC712" w:rsidR="00B83D3D" w:rsidRDefault="00B83D3D" w:rsidP="002A0C3F">
      <w:pPr>
        <w:pStyle w:val="Odlomakpopisa11"/>
      </w:pPr>
      <w:r w:rsidRPr="00B83D3D">
        <w:t xml:space="preserve">Vjerojatnost pojave poplava uslijed </w:t>
      </w:r>
      <w:r w:rsidR="00826075">
        <w:t xml:space="preserve">dužeg oborinskog razdoblja </w:t>
      </w:r>
      <w:r w:rsidRPr="00B83D3D">
        <w:t xml:space="preserve">na području Općine </w:t>
      </w:r>
      <w:r w:rsidR="00C67EA9">
        <w:t>Sokolovac</w:t>
      </w:r>
      <w:r w:rsidRPr="00B83D3D">
        <w:t xml:space="preserve"> </w:t>
      </w:r>
      <w:r w:rsidR="00826075">
        <w:t xml:space="preserve">s elementima prirodne nepogode </w:t>
      </w:r>
      <w:r w:rsidRPr="00B83D3D">
        <w:t xml:space="preserve">kategorizirana je kao </w:t>
      </w:r>
      <w:r w:rsidR="00426F73">
        <w:t xml:space="preserve">mala. </w:t>
      </w:r>
      <w:r w:rsidRPr="00B83D3D">
        <w:t xml:space="preserve"> </w:t>
      </w:r>
    </w:p>
    <w:p w14:paraId="009F371E" w14:textId="5B0F3787" w:rsidR="002143B6" w:rsidRDefault="002143B6" w:rsidP="002143B6">
      <w:pPr>
        <w:pStyle w:val="Opisslike"/>
        <w:keepNext/>
        <w:spacing w:line="240" w:lineRule="auto"/>
      </w:pPr>
      <w:bookmarkStart w:id="621" w:name="_Toc14434360"/>
      <w:bookmarkStart w:id="622" w:name="_Toc68610397"/>
      <w:bookmarkStart w:id="623" w:name="_Toc76464639"/>
      <w:bookmarkStart w:id="624" w:name="_Toc109715261"/>
      <w:bookmarkStart w:id="625" w:name="_Toc6617722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32</w:t>
      </w:r>
      <w:r w:rsidR="007A65BC">
        <w:rPr>
          <w:noProof/>
        </w:rPr>
        <w:fldChar w:fldCharType="end"/>
      </w:r>
      <w:r>
        <w:t xml:space="preserve">. </w:t>
      </w:r>
      <w:r w:rsidRPr="004E5335">
        <w:t xml:space="preserve">Vjerojatnost/frekvencija </w:t>
      </w:r>
      <w:r w:rsidRPr="004E5335">
        <w:sym w:font="Symbol" w:char="F02D"/>
      </w:r>
      <w:r w:rsidRPr="004E5335">
        <w:t xml:space="preserve"> p</w:t>
      </w:r>
      <w:bookmarkEnd w:id="621"/>
      <w:r w:rsidR="00E04BE4">
        <w:t>oplave</w:t>
      </w:r>
      <w:bookmarkEnd w:id="622"/>
      <w:bookmarkEnd w:id="623"/>
      <w:bookmarkEnd w:id="624"/>
      <w:r w:rsidR="00E04BE4">
        <w:t xml:space="preserve"> </w:t>
      </w:r>
      <w:bookmarkEnd w:id="62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2143B6" w:rsidRPr="002143B6" w14:paraId="7FA7F5DC" w14:textId="77777777" w:rsidTr="002A0C3F">
        <w:trPr>
          <w:trHeight w:val="258"/>
        </w:trPr>
        <w:tc>
          <w:tcPr>
            <w:tcW w:w="1461" w:type="dxa"/>
            <w:vMerge w:val="restart"/>
            <w:shd w:val="clear" w:color="auto" w:fill="auto"/>
            <w:vAlign w:val="center"/>
          </w:tcPr>
          <w:p w14:paraId="1E735841"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KATEGORIJA</w:t>
            </w:r>
          </w:p>
        </w:tc>
        <w:tc>
          <w:tcPr>
            <w:tcW w:w="7328" w:type="dxa"/>
            <w:gridSpan w:val="4"/>
            <w:shd w:val="clear" w:color="auto" w:fill="auto"/>
            <w:vAlign w:val="center"/>
          </w:tcPr>
          <w:p w14:paraId="4A0D69FD"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VJEROJATNOST/FREKVENCIJA</w:t>
            </w:r>
          </w:p>
        </w:tc>
      </w:tr>
      <w:tr w:rsidR="002143B6" w:rsidRPr="002143B6" w14:paraId="25E4F565" w14:textId="77777777" w:rsidTr="002A0C3F">
        <w:trPr>
          <w:trHeight w:val="156"/>
        </w:trPr>
        <w:tc>
          <w:tcPr>
            <w:tcW w:w="1461" w:type="dxa"/>
            <w:vMerge/>
            <w:shd w:val="clear" w:color="auto" w:fill="auto"/>
            <w:vAlign w:val="center"/>
          </w:tcPr>
          <w:p w14:paraId="698FE8CA" w14:textId="77777777" w:rsidR="002143B6" w:rsidRPr="002143B6" w:rsidRDefault="002143B6" w:rsidP="002143B6">
            <w:pPr>
              <w:spacing w:before="120" w:after="120" w:line="276" w:lineRule="auto"/>
              <w:jc w:val="center"/>
              <w:rPr>
                <w:rFonts w:eastAsia="Calibri" w:cstheme="minorHAnsi"/>
                <w:b/>
                <w:sz w:val="18"/>
                <w:szCs w:val="18"/>
              </w:rPr>
            </w:pPr>
          </w:p>
        </w:tc>
        <w:tc>
          <w:tcPr>
            <w:tcW w:w="1470" w:type="dxa"/>
            <w:shd w:val="clear" w:color="auto" w:fill="auto"/>
            <w:vAlign w:val="center"/>
          </w:tcPr>
          <w:p w14:paraId="50E26E90"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KVALITATIVNO</w:t>
            </w:r>
          </w:p>
        </w:tc>
        <w:tc>
          <w:tcPr>
            <w:tcW w:w="1707" w:type="dxa"/>
            <w:shd w:val="clear" w:color="auto" w:fill="auto"/>
            <w:vAlign w:val="center"/>
          </w:tcPr>
          <w:p w14:paraId="19B87AB5"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VJEROJATNOST</w:t>
            </w:r>
          </w:p>
        </w:tc>
        <w:tc>
          <w:tcPr>
            <w:tcW w:w="2514" w:type="dxa"/>
            <w:shd w:val="clear" w:color="auto" w:fill="auto"/>
            <w:vAlign w:val="center"/>
          </w:tcPr>
          <w:p w14:paraId="554836E9"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FREKVENCIJA</w:t>
            </w:r>
          </w:p>
        </w:tc>
        <w:tc>
          <w:tcPr>
            <w:tcW w:w="1637" w:type="dxa"/>
            <w:shd w:val="clear" w:color="auto" w:fill="auto"/>
            <w:vAlign w:val="center"/>
          </w:tcPr>
          <w:p w14:paraId="4E6F7B95" w14:textId="77777777"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ODABRANO</w:t>
            </w:r>
          </w:p>
        </w:tc>
      </w:tr>
      <w:tr w:rsidR="002143B6" w:rsidRPr="002143B6" w14:paraId="7BFACED0" w14:textId="77777777" w:rsidTr="002A0C3F">
        <w:trPr>
          <w:trHeight w:val="258"/>
        </w:trPr>
        <w:tc>
          <w:tcPr>
            <w:tcW w:w="1461" w:type="dxa"/>
            <w:shd w:val="clear" w:color="auto" w:fill="auto"/>
            <w:vAlign w:val="center"/>
          </w:tcPr>
          <w:p w14:paraId="5BA6FD9B"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w:t>
            </w:r>
          </w:p>
        </w:tc>
        <w:tc>
          <w:tcPr>
            <w:tcW w:w="1470" w:type="dxa"/>
            <w:shd w:val="clear" w:color="auto" w:fill="auto"/>
            <w:vAlign w:val="center"/>
          </w:tcPr>
          <w:p w14:paraId="305BFBF3"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Iznimno mala</w:t>
            </w:r>
          </w:p>
        </w:tc>
        <w:tc>
          <w:tcPr>
            <w:tcW w:w="1707" w:type="dxa"/>
            <w:shd w:val="clear" w:color="auto" w:fill="auto"/>
            <w:vAlign w:val="center"/>
          </w:tcPr>
          <w:p w14:paraId="53DD6E8B"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&lt;1 %</w:t>
            </w:r>
          </w:p>
        </w:tc>
        <w:tc>
          <w:tcPr>
            <w:tcW w:w="2514" w:type="dxa"/>
            <w:shd w:val="clear" w:color="auto" w:fill="auto"/>
            <w:vAlign w:val="center"/>
          </w:tcPr>
          <w:p w14:paraId="70E6BF75"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100 godina i rjeđe</w:t>
            </w:r>
          </w:p>
        </w:tc>
        <w:tc>
          <w:tcPr>
            <w:tcW w:w="1637" w:type="dxa"/>
            <w:shd w:val="clear" w:color="auto" w:fill="auto"/>
            <w:vAlign w:val="center"/>
          </w:tcPr>
          <w:p w14:paraId="5F4BDA19" w14:textId="62C9E036" w:rsidR="002143B6" w:rsidRPr="002143B6" w:rsidRDefault="002143B6" w:rsidP="002143B6">
            <w:pPr>
              <w:spacing w:after="0" w:line="276" w:lineRule="auto"/>
              <w:jc w:val="center"/>
              <w:rPr>
                <w:rFonts w:eastAsia="Calibri" w:cstheme="minorHAnsi"/>
                <w:sz w:val="18"/>
                <w:szCs w:val="18"/>
              </w:rPr>
            </w:pPr>
          </w:p>
        </w:tc>
      </w:tr>
      <w:tr w:rsidR="002143B6" w:rsidRPr="002143B6" w14:paraId="16455011" w14:textId="77777777" w:rsidTr="002A0C3F">
        <w:trPr>
          <w:trHeight w:val="258"/>
        </w:trPr>
        <w:tc>
          <w:tcPr>
            <w:tcW w:w="1461" w:type="dxa"/>
            <w:shd w:val="clear" w:color="auto" w:fill="auto"/>
            <w:vAlign w:val="center"/>
          </w:tcPr>
          <w:p w14:paraId="5FDD0AAE"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2</w:t>
            </w:r>
          </w:p>
        </w:tc>
        <w:tc>
          <w:tcPr>
            <w:tcW w:w="1470" w:type="dxa"/>
            <w:shd w:val="clear" w:color="auto" w:fill="auto"/>
            <w:vAlign w:val="center"/>
          </w:tcPr>
          <w:p w14:paraId="3DEF9EA3"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Mala</w:t>
            </w:r>
          </w:p>
        </w:tc>
        <w:tc>
          <w:tcPr>
            <w:tcW w:w="1707" w:type="dxa"/>
            <w:shd w:val="clear" w:color="auto" w:fill="auto"/>
            <w:vAlign w:val="center"/>
          </w:tcPr>
          <w:p w14:paraId="2CA59C7F"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 5 %</w:t>
            </w:r>
          </w:p>
        </w:tc>
        <w:tc>
          <w:tcPr>
            <w:tcW w:w="2514" w:type="dxa"/>
            <w:shd w:val="clear" w:color="auto" w:fill="auto"/>
            <w:vAlign w:val="center"/>
          </w:tcPr>
          <w:p w14:paraId="68718056"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20 do 100 godina</w:t>
            </w:r>
          </w:p>
        </w:tc>
        <w:tc>
          <w:tcPr>
            <w:tcW w:w="1637" w:type="dxa"/>
            <w:shd w:val="clear" w:color="auto" w:fill="auto"/>
            <w:vAlign w:val="center"/>
          </w:tcPr>
          <w:p w14:paraId="65555907" w14:textId="59AF13E5" w:rsidR="002143B6" w:rsidRPr="002143B6" w:rsidRDefault="00826075" w:rsidP="002143B6">
            <w:pPr>
              <w:spacing w:after="0" w:line="276" w:lineRule="auto"/>
              <w:jc w:val="center"/>
              <w:rPr>
                <w:rFonts w:eastAsia="Calibri" w:cstheme="minorHAnsi"/>
                <w:sz w:val="18"/>
                <w:szCs w:val="18"/>
              </w:rPr>
            </w:pPr>
            <w:r w:rsidRPr="002143B6">
              <w:rPr>
                <w:rFonts w:eastAsia="Calibri" w:cstheme="minorHAnsi"/>
                <w:sz w:val="18"/>
                <w:szCs w:val="18"/>
              </w:rPr>
              <w:t>X</w:t>
            </w:r>
          </w:p>
        </w:tc>
      </w:tr>
      <w:tr w:rsidR="002143B6" w:rsidRPr="002143B6" w14:paraId="406AEFA6" w14:textId="77777777" w:rsidTr="002A0C3F">
        <w:trPr>
          <w:trHeight w:val="258"/>
        </w:trPr>
        <w:tc>
          <w:tcPr>
            <w:tcW w:w="1461" w:type="dxa"/>
            <w:shd w:val="clear" w:color="auto" w:fill="auto"/>
            <w:vAlign w:val="center"/>
          </w:tcPr>
          <w:p w14:paraId="7C1D4C93"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3</w:t>
            </w:r>
          </w:p>
        </w:tc>
        <w:tc>
          <w:tcPr>
            <w:tcW w:w="1470" w:type="dxa"/>
            <w:shd w:val="clear" w:color="auto" w:fill="auto"/>
            <w:vAlign w:val="center"/>
          </w:tcPr>
          <w:p w14:paraId="0B0FB0A5"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Umjerena</w:t>
            </w:r>
          </w:p>
        </w:tc>
        <w:tc>
          <w:tcPr>
            <w:tcW w:w="1707" w:type="dxa"/>
            <w:shd w:val="clear" w:color="auto" w:fill="auto"/>
            <w:vAlign w:val="center"/>
          </w:tcPr>
          <w:p w14:paraId="73F86C8D"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5 – 50 %</w:t>
            </w:r>
          </w:p>
        </w:tc>
        <w:tc>
          <w:tcPr>
            <w:tcW w:w="2514" w:type="dxa"/>
            <w:shd w:val="clear" w:color="auto" w:fill="auto"/>
            <w:vAlign w:val="center"/>
          </w:tcPr>
          <w:p w14:paraId="1C69496C"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2 do 20 godina</w:t>
            </w:r>
          </w:p>
        </w:tc>
        <w:tc>
          <w:tcPr>
            <w:tcW w:w="1637" w:type="dxa"/>
            <w:shd w:val="clear" w:color="auto" w:fill="auto"/>
            <w:vAlign w:val="center"/>
          </w:tcPr>
          <w:p w14:paraId="0E3272CE" w14:textId="299BD109" w:rsidR="002143B6" w:rsidRPr="002143B6" w:rsidRDefault="002143B6" w:rsidP="002143B6">
            <w:pPr>
              <w:spacing w:after="0" w:line="276" w:lineRule="auto"/>
              <w:jc w:val="center"/>
              <w:rPr>
                <w:rFonts w:eastAsia="Calibri" w:cstheme="minorHAnsi"/>
                <w:sz w:val="18"/>
                <w:szCs w:val="18"/>
              </w:rPr>
            </w:pPr>
          </w:p>
        </w:tc>
      </w:tr>
      <w:tr w:rsidR="002143B6" w:rsidRPr="002143B6" w14:paraId="7823D1F4" w14:textId="77777777" w:rsidTr="002A0C3F">
        <w:trPr>
          <w:trHeight w:val="258"/>
        </w:trPr>
        <w:tc>
          <w:tcPr>
            <w:tcW w:w="1461" w:type="dxa"/>
            <w:shd w:val="clear" w:color="auto" w:fill="auto"/>
            <w:vAlign w:val="center"/>
          </w:tcPr>
          <w:p w14:paraId="61789097"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4</w:t>
            </w:r>
          </w:p>
        </w:tc>
        <w:tc>
          <w:tcPr>
            <w:tcW w:w="1470" w:type="dxa"/>
            <w:shd w:val="clear" w:color="auto" w:fill="auto"/>
            <w:vAlign w:val="center"/>
          </w:tcPr>
          <w:p w14:paraId="694FD029"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Velika</w:t>
            </w:r>
          </w:p>
        </w:tc>
        <w:tc>
          <w:tcPr>
            <w:tcW w:w="1707" w:type="dxa"/>
            <w:shd w:val="clear" w:color="auto" w:fill="auto"/>
            <w:vAlign w:val="center"/>
          </w:tcPr>
          <w:p w14:paraId="35F1B6E5"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51 – 98 %</w:t>
            </w:r>
          </w:p>
        </w:tc>
        <w:tc>
          <w:tcPr>
            <w:tcW w:w="2514" w:type="dxa"/>
            <w:shd w:val="clear" w:color="auto" w:fill="auto"/>
            <w:vAlign w:val="center"/>
          </w:tcPr>
          <w:p w14:paraId="15024EA7"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1 do 2 godine</w:t>
            </w:r>
          </w:p>
        </w:tc>
        <w:tc>
          <w:tcPr>
            <w:tcW w:w="1637" w:type="dxa"/>
            <w:shd w:val="clear" w:color="auto" w:fill="auto"/>
            <w:vAlign w:val="center"/>
          </w:tcPr>
          <w:p w14:paraId="14901FE2" w14:textId="77777777" w:rsidR="002143B6" w:rsidRPr="002143B6" w:rsidRDefault="002143B6" w:rsidP="002143B6">
            <w:pPr>
              <w:spacing w:after="0" w:line="276" w:lineRule="auto"/>
              <w:jc w:val="center"/>
              <w:rPr>
                <w:rFonts w:eastAsia="Calibri" w:cstheme="minorHAnsi"/>
                <w:sz w:val="18"/>
                <w:szCs w:val="18"/>
              </w:rPr>
            </w:pPr>
          </w:p>
        </w:tc>
      </w:tr>
      <w:tr w:rsidR="002143B6" w:rsidRPr="002143B6" w14:paraId="17B99CAA" w14:textId="77777777" w:rsidTr="002A0C3F">
        <w:trPr>
          <w:trHeight w:val="277"/>
        </w:trPr>
        <w:tc>
          <w:tcPr>
            <w:tcW w:w="1461" w:type="dxa"/>
            <w:shd w:val="clear" w:color="auto" w:fill="auto"/>
            <w:vAlign w:val="center"/>
          </w:tcPr>
          <w:p w14:paraId="113A67F8" w14:textId="77777777"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5</w:t>
            </w:r>
          </w:p>
        </w:tc>
        <w:tc>
          <w:tcPr>
            <w:tcW w:w="1470" w:type="dxa"/>
            <w:shd w:val="clear" w:color="auto" w:fill="auto"/>
            <w:vAlign w:val="center"/>
          </w:tcPr>
          <w:p w14:paraId="08B33EFB"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Iznimno velika</w:t>
            </w:r>
          </w:p>
        </w:tc>
        <w:tc>
          <w:tcPr>
            <w:tcW w:w="1707" w:type="dxa"/>
            <w:shd w:val="clear" w:color="auto" w:fill="auto"/>
            <w:vAlign w:val="center"/>
          </w:tcPr>
          <w:p w14:paraId="5F83EB43"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&gt; 98 %</w:t>
            </w:r>
          </w:p>
        </w:tc>
        <w:tc>
          <w:tcPr>
            <w:tcW w:w="2514" w:type="dxa"/>
            <w:shd w:val="clear" w:color="auto" w:fill="auto"/>
            <w:vAlign w:val="center"/>
          </w:tcPr>
          <w:p w14:paraId="62E55F80" w14:textId="77777777"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godišnje ili češće</w:t>
            </w:r>
          </w:p>
        </w:tc>
        <w:tc>
          <w:tcPr>
            <w:tcW w:w="1637" w:type="dxa"/>
            <w:shd w:val="clear" w:color="auto" w:fill="auto"/>
            <w:vAlign w:val="center"/>
          </w:tcPr>
          <w:p w14:paraId="148D9C80" w14:textId="77777777" w:rsidR="002143B6" w:rsidRPr="002143B6" w:rsidRDefault="002143B6" w:rsidP="002143B6">
            <w:pPr>
              <w:spacing w:after="0" w:line="276" w:lineRule="auto"/>
              <w:jc w:val="center"/>
              <w:rPr>
                <w:rFonts w:eastAsia="Calibri" w:cstheme="minorHAnsi"/>
                <w:sz w:val="18"/>
                <w:szCs w:val="18"/>
              </w:rPr>
            </w:pPr>
          </w:p>
        </w:tc>
      </w:tr>
    </w:tbl>
    <w:p w14:paraId="258EBCDF" w14:textId="06778C61" w:rsidR="002143B6" w:rsidRPr="00A12258" w:rsidRDefault="002143B6" w:rsidP="002143B6">
      <w:pPr>
        <w:pStyle w:val="Naslov3"/>
      </w:pPr>
      <w:bookmarkStart w:id="626" w:name="_Toc19619318"/>
      <w:bookmarkStart w:id="627" w:name="_Toc66103607"/>
      <w:bookmarkStart w:id="628" w:name="_Toc68610564"/>
      <w:bookmarkStart w:id="629" w:name="_Toc87366613"/>
      <w:bookmarkStart w:id="630" w:name="_Toc109716497"/>
      <w:r w:rsidRPr="00A12258">
        <w:t>Podaci, izvori i metode izračuna</w:t>
      </w:r>
      <w:bookmarkEnd w:id="626"/>
      <w:bookmarkEnd w:id="627"/>
      <w:bookmarkEnd w:id="628"/>
      <w:bookmarkEnd w:id="629"/>
      <w:bookmarkEnd w:id="630"/>
    </w:p>
    <w:p w14:paraId="2835ACCC" w14:textId="2ADE11AB" w:rsidR="000E34EE" w:rsidRPr="00490BB8" w:rsidRDefault="000E34EE" w:rsidP="00554A21">
      <w:pPr>
        <w:pStyle w:val="Odlomakpopisa"/>
        <w:numPr>
          <w:ilvl w:val="0"/>
          <w:numId w:val="23"/>
        </w:numPr>
        <w:spacing w:after="200"/>
        <w:contextualSpacing/>
        <w:rPr>
          <w:szCs w:val="24"/>
          <w:lang w:eastAsia="zh-CN"/>
        </w:rPr>
      </w:pPr>
      <w:r w:rsidRPr="00490BB8">
        <w:rPr>
          <w:szCs w:val="24"/>
          <w:lang w:eastAsia="zh-CN"/>
        </w:rPr>
        <w:t xml:space="preserve">Glavni provedbeni plan obrane od poplava, Hrvatske vode, </w:t>
      </w:r>
      <w:r>
        <w:rPr>
          <w:szCs w:val="24"/>
          <w:lang w:eastAsia="zh-CN"/>
        </w:rPr>
        <w:t xml:space="preserve">ožujak 2018. </w:t>
      </w:r>
      <w:r w:rsidR="00FB5B72">
        <w:rPr>
          <w:szCs w:val="24"/>
          <w:lang w:eastAsia="zh-CN"/>
        </w:rPr>
        <w:t>godine,</w:t>
      </w:r>
    </w:p>
    <w:p w14:paraId="40A58673" w14:textId="77777777" w:rsidR="00C45E62" w:rsidRPr="00C45E62" w:rsidRDefault="00B83D3D" w:rsidP="00C45E62">
      <w:pPr>
        <w:pStyle w:val="Odlomakpopisa"/>
        <w:numPr>
          <w:ilvl w:val="0"/>
          <w:numId w:val="23"/>
        </w:numPr>
        <w:spacing w:after="200"/>
        <w:contextualSpacing/>
        <w:rPr>
          <w:szCs w:val="24"/>
          <w:lang w:val="pl-PL" w:eastAsia="zh-CN"/>
        </w:rPr>
      </w:pPr>
      <w:r w:rsidRPr="00B83D3D">
        <w:rPr>
          <w:szCs w:val="24"/>
          <w:lang w:val="pl-PL" w:eastAsia="zh-CN"/>
        </w:rPr>
        <w:t>Procjena rizika od katastrofa za Republiku Hrvatsku, 2019. godine,</w:t>
      </w:r>
      <w:r w:rsidRPr="00B83D3D">
        <w:rPr>
          <w:szCs w:val="24"/>
          <w:lang w:eastAsia="zh-CN"/>
        </w:rPr>
        <w:t xml:space="preserve"> </w:t>
      </w:r>
    </w:p>
    <w:p w14:paraId="5D7665A8" w14:textId="77777777" w:rsidR="00426F73" w:rsidRDefault="00C45E62" w:rsidP="00426F73">
      <w:pPr>
        <w:pStyle w:val="Odlomakpopisa"/>
        <w:numPr>
          <w:ilvl w:val="0"/>
          <w:numId w:val="23"/>
        </w:numPr>
        <w:spacing w:after="200"/>
        <w:contextualSpacing/>
        <w:rPr>
          <w:szCs w:val="24"/>
          <w:lang w:val="pl-PL" w:eastAsia="zh-CN"/>
        </w:rPr>
      </w:pPr>
      <w:r w:rsidRPr="00C45E62">
        <w:rPr>
          <w:szCs w:val="24"/>
          <w:lang w:val="pl-PL"/>
        </w:rPr>
        <w:t xml:space="preserve">Procjena rizika od velikih nesreća za Općinu </w:t>
      </w:r>
      <w:r w:rsidR="00C67EA9">
        <w:rPr>
          <w:szCs w:val="24"/>
          <w:lang w:val="pl-PL"/>
        </w:rPr>
        <w:t>Sokolovac</w:t>
      </w:r>
      <w:r w:rsidRPr="00C45E62">
        <w:rPr>
          <w:szCs w:val="24"/>
          <w:lang w:val="pl-PL"/>
        </w:rPr>
        <w:t xml:space="preserve"> („Službeni glasnik Koprivničko-križevačke županije“, broj </w:t>
      </w:r>
      <w:r w:rsidR="00426F73">
        <w:rPr>
          <w:szCs w:val="24"/>
          <w:lang w:val="pl-PL"/>
        </w:rPr>
        <w:t>03/19</w:t>
      </w:r>
      <w:r w:rsidRPr="00C45E62">
        <w:rPr>
          <w:szCs w:val="24"/>
          <w:lang w:val="pl-PL"/>
        </w:rPr>
        <w:t xml:space="preserve">), </w:t>
      </w:r>
    </w:p>
    <w:p w14:paraId="64CF25A8" w14:textId="099C7523" w:rsidR="00C45E62" w:rsidRPr="00426F73" w:rsidRDefault="00C45E62" w:rsidP="00426F73">
      <w:pPr>
        <w:pStyle w:val="Odlomakpopisa"/>
        <w:numPr>
          <w:ilvl w:val="0"/>
          <w:numId w:val="23"/>
        </w:numPr>
        <w:spacing w:after="200"/>
        <w:contextualSpacing/>
        <w:rPr>
          <w:szCs w:val="24"/>
          <w:lang w:val="pl-PL" w:eastAsia="zh-CN"/>
        </w:rPr>
      </w:pPr>
      <w:r w:rsidRPr="00426F73">
        <w:rPr>
          <w:szCs w:val="24"/>
          <w:lang w:val="pl-PL"/>
        </w:rPr>
        <w:t xml:space="preserve">Prostorni plan uređenja Općine </w:t>
      </w:r>
      <w:r w:rsidR="00C67EA9" w:rsidRPr="00426F73">
        <w:rPr>
          <w:szCs w:val="24"/>
          <w:lang w:val="pl-PL"/>
        </w:rPr>
        <w:t>Sokolovac</w:t>
      </w:r>
      <w:r w:rsidRPr="00426F73">
        <w:rPr>
          <w:szCs w:val="24"/>
          <w:lang w:val="pl-PL"/>
        </w:rPr>
        <w:t xml:space="preserve"> („Službeni glasnik Koprivničko-križevačke županije”, broj </w:t>
      </w:r>
      <w:r w:rsidR="00426F73" w:rsidRPr="00426F73">
        <w:rPr>
          <w:szCs w:val="24"/>
          <w:lang w:val="pl-PL"/>
        </w:rPr>
        <w:t>3/08, 15/09, 19/14, 7/17, 17/17 – pročišćeni tekst, 19/19 – ispr.)</w:t>
      </w:r>
      <w:r w:rsidR="00426F73">
        <w:rPr>
          <w:szCs w:val="24"/>
          <w:lang w:val="pl-PL"/>
        </w:rPr>
        <w:t>.</w:t>
      </w:r>
      <w:r w:rsidR="00426F73" w:rsidRPr="00426F73">
        <w:rPr>
          <w:szCs w:val="24"/>
          <w:lang w:val="pl-PL"/>
        </w:rPr>
        <w:t xml:space="preserve"> </w:t>
      </w:r>
    </w:p>
    <w:p w14:paraId="39AD864B" w14:textId="1915D5CF" w:rsidR="00A12258" w:rsidRDefault="00A12258" w:rsidP="00A12258">
      <w:pPr>
        <w:spacing w:after="200"/>
        <w:contextualSpacing/>
        <w:rPr>
          <w:szCs w:val="24"/>
          <w:lang w:eastAsia="zh-CN"/>
        </w:rPr>
      </w:pPr>
    </w:p>
    <w:p w14:paraId="4310014E" w14:textId="77777777" w:rsidR="00A12258" w:rsidRDefault="00A12258" w:rsidP="00A12258">
      <w:pPr>
        <w:spacing w:after="200"/>
        <w:contextualSpacing/>
        <w:rPr>
          <w:szCs w:val="24"/>
          <w:lang w:eastAsia="zh-CN"/>
        </w:rPr>
        <w:sectPr w:rsidR="00A12258" w:rsidSect="00731F0F">
          <w:pgSz w:w="11906" w:h="16838"/>
          <w:pgMar w:top="1418" w:right="1418" w:bottom="1418" w:left="1701" w:header="709" w:footer="709" w:gutter="0"/>
          <w:cols w:space="708"/>
          <w:docGrid w:linePitch="360"/>
        </w:sectPr>
      </w:pPr>
    </w:p>
    <w:bookmarkStart w:id="631" w:name="_Toc4137274"/>
    <w:bookmarkStart w:id="632" w:name="_Toc19619319"/>
    <w:bookmarkStart w:id="633" w:name="_Toc66103608"/>
    <w:bookmarkStart w:id="634" w:name="_Toc68610565"/>
    <w:bookmarkStart w:id="635" w:name="_Toc87366614"/>
    <w:bookmarkStart w:id="636" w:name="_Toc109716498"/>
    <w:bookmarkStart w:id="637" w:name="_Hlk59564051"/>
    <w:p w14:paraId="5C1DD01A" w14:textId="055587AC" w:rsidR="00A12258" w:rsidRPr="00A12258" w:rsidRDefault="00A12258" w:rsidP="00A12258">
      <w:pPr>
        <w:pStyle w:val="Naslov3"/>
      </w:pPr>
      <w:r w:rsidRPr="00A12258">
        <w:rPr>
          <w:rFonts w:eastAsia="Calibri"/>
          <w:noProof/>
          <w:lang w:eastAsia="hr-HR"/>
        </w:rPr>
        <w:lastRenderedPageBreak/>
        <mc:AlternateContent>
          <mc:Choice Requires="wps">
            <w:drawing>
              <wp:anchor distT="45720" distB="45720" distL="114300" distR="114300" simplePos="0" relativeHeight="251678720" behindDoc="0" locked="0" layoutInCell="1" allowOverlap="1" wp14:anchorId="1B62BF4C" wp14:editId="3815FE94">
                <wp:simplePos x="0" y="0"/>
                <wp:positionH relativeFrom="margin">
                  <wp:align>left</wp:align>
                </wp:positionH>
                <wp:positionV relativeFrom="paragraph">
                  <wp:posOffset>2240280</wp:posOffset>
                </wp:positionV>
                <wp:extent cx="2657475" cy="819150"/>
                <wp:effectExtent l="0" t="0" r="28575" b="19050"/>
                <wp:wrapSquare wrapText="bothSides"/>
                <wp:docPr id="22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19150"/>
                        </a:xfrm>
                        <a:prstGeom prst="rect">
                          <a:avLst/>
                        </a:prstGeom>
                        <a:solidFill>
                          <a:sysClr val="window" lastClr="FFFFFF"/>
                        </a:solidFill>
                        <a:ln w="9525">
                          <a:solidFill>
                            <a:sysClr val="window" lastClr="FFFFFF"/>
                          </a:solidFill>
                          <a:miter lim="800000"/>
                          <a:headEnd/>
                          <a:tailEnd/>
                        </a:ln>
                      </wps:spPr>
                      <wps:txbx>
                        <w:txbxContent>
                          <w:p w14:paraId="54D3ACCF" w14:textId="77777777" w:rsidR="00504FE8" w:rsidRDefault="00504FE8"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4D707E2B" w:rsidR="00504FE8" w:rsidRPr="0033223E" w:rsidRDefault="00504FE8" w:rsidP="00A12258">
                            <w:pPr>
                              <w:contextualSpacing/>
                              <w:rPr>
                                <w:rFonts w:cs="Arial"/>
                                <w:bCs/>
                                <w:szCs w:val="24"/>
                                <w:lang w:val="pl-PL"/>
                              </w:rPr>
                            </w:pPr>
                            <w:r w:rsidRPr="00493E86">
                              <w:rPr>
                                <w:rFonts w:cs="Arial"/>
                                <w:b/>
                                <w:szCs w:val="24"/>
                                <w:lang w:val="pl-PL"/>
                              </w:rPr>
                              <w:t xml:space="preserve">NAZIV SCENARIJA: </w:t>
                            </w:r>
                            <w:r w:rsidR="00987BBB" w:rsidRPr="00987BBB">
                              <w:rPr>
                                <w:rFonts w:cs="Arial"/>
                                <w:bCs/>
                                <w:szCs w:val="24"/>
                                <w:lang w:val="pl-PL"/>
                              </w:rPr>
                              <w:t xml:space="preserve">Poplave izazvane utjecajem dužeg oborinskog razdoblja na području Općine </w:t>
                            </w:r>
                            <w:r w:rsidR="00C67EA9">
                              <w:rPr>
                                <w:rFonts w:cs="Arial"/>
                                <w:bCs/>
                                <w:szCs w:val="24"/>
                                <w:lang w:val="pl-PL"/>
                              </w:rPr>
                              <w:t>Sokolovac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2BF4C" id="_x0000_s1028" type="#_x0000_t202" style="position:absolute;left:0;text-align:left;margin-left:0;margin-top:176.4pt;width:209.25pt;height:64.5pt;z-index:25167872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9GQIAAEYEAAAOAAAAZHJzL2Uyb0RvYy54bWysU9Fu2yAUfZ+0f0C8L46juG2sOFWXLtOk&#10;rpvU7QMI4BgNuAxI7Ozrd8FpGnVvU/2AuFxzuOece5e3g9HkIH1QYBtaTqaUSMtBKLtr6M8fmw83&#10;lITIrGAarGzoUQZ6u3r/btm7Ws6gAy2kJwhiQ927hnYxurooAu+kYWECTlpMtuANixj6XSE86xHd&#10;6GI2nV4VPXjhPHAZAp7ej0m6yvhtK3n81rZBRqIbirXFvPq8btNarJas3nnmOsVPZbD/qMIwZfHR&#10;M9Q9i4zsvfoHyijuIUAbJxxMAW2ruMwckE05fcXmqWNOZi4oTnBnmcLbwfLHw5P77kkcPsKABmYS&#10;wT0A/xWIhXXH7E7eeQ99J5nAh8skWdG7UJ+uJqlDHRLItv8KAk1m+wgZaGi9SaogT4LoaMDxLLoc&#10;IuF4OLuqrufXFSUcczfloqyyKwWrn287H+JnCYakTUM9mprR2eEhxFQNq59/SY8F0EpslNY5OIa1&#10;9uTA0H9sGwE9JZqFiIcN3eQvE3p1TVvSN3RRzapRkDeANCpip2tlkOU0fWPvJVk/WZH7MDKlxz1S&#10;0vakc5J2FDkO24EogZqlu0n2LYgjCu9hbGwcRNx04P9Q0mNTNzT83jMvkfMXi+Ytyvk8TUEO5tX1&#10;DAN/mdleZpjlCNXQSMm4Xcc8OUlXC3docquy/i+VnErGZs22nAYrTcNlnP96Gf/VXwAAAP//AwBQ&#10;SwMEFAAGAAgAAAAhANGPVijdAAAACAEAAA8AAABkcnMvZG93bnJldi54bWxMj0FOwzAQRfdI3MEa&#10;JHbUSaAoCnEqVEAC1A2lB3BjN45qj43tpuH2DCvYzeiP/rzXrmZn2aRjGj0KKBcFMI29VyMOAnaf&#10;Lzc1sJQlKmk9agHfOsGqu7xoZaP8GT/0tM0DoxJMjRRgcg4N56k32sm08EEjZQcfncy0xoGrKM9U&#10;7iyviuKeOzkifTAy6LXR/XF7cgJy//Zc2ukpfL3z111YG7eJWAlxfTU/PgDLes5/x/CLT+jQEdPe&#10;n1AlZgWQSBZwu6xIgOK7sl4C29NQlzXwruX/BbofAAAA//8DAFBLAQItABQABgAIAAAAIQC2gziS&#10;/gAAAOEBAAATAAAAAAAAAAAAAAAAAAAAAABbQ29udGVudF9UeXBlc10ueG1sUEsBAi0AFAAGAAgA&#10;AAAhADj9If/WAAAAlAEAAAsAAAAAAAAAAAAAAAAALwEAAF9yZWxzLy5yZWxzUEsBAi0AFAAGAAgA&#10;AAAhAFampz0ZAgAARgQAAA4AAAAAAAAAAAAAAAAALgIAAGRycy9lMm9Eb2MueG1sUEsBAi0AFAAG&#10;AAgAAAAhANGPVijdAAAACAEAAA8AAAAAAAAAAAAAAAAAcwQAAGRycy9kb3ducmV2LnhtbFBLBQYA&#10;AAAABAAEAPMAAAB9BQAAAAA=&#10;" fillcolor="window" strokecolor="window">
                <v:textbox>
                  <w:txbxContent>
                    <w:p w14:paraId="54D3ACCF" w14:textId="77777777" w:rsidR="00504FE8" w:rsidRDefault="00504FE8"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14:paraId="579961A1" w14:textId="4D707E2B" w:rsidR="00504FE8" w:rsidRPr="0033223E" w:rsidRDefault="00504FE8" w:rsidP="00A12258">
                      <w:pPr>
                        <w:contextualSpacing/>
                        <w:rPr>
                          <w:rFonts w:cs="Arial"/>
                          <w:bCs/>
                          <w:szCs w:val="24"/>
                          <w:lang w:val="pl-PL"/>
                        </w:rPr>
                      </w:pPr>
                      <w:r w:rsidRPr="00493E86">
                        <w:rPr>
                          <w:rFonts w:cs="Arial"/>
                          <w:b/>
                          <w:szCs w:val="24"/>
                          <w:lang w:val="pl-PL"/>
                        </w:rPr>
                        <w:t xml:space="preserve">NAZIV SCENARIJA: </w:t>
                      </w:r>
                      <w:r w:rsidR="00987BBB" w:rsidRPr="00987BBB">
                        <w:rPr>
                          <w:rFonts w:cs="Arial"/>
                          <w:bCs/>
                          <w:szCs w:val="24"/>
                          <w:lang w:val="pl-PL"/>
                        </w:rPr>
                        <w:t xml:space="preserve">Poplave izazvane utjecajem dužeg oborinskog razdoblja na području Općine </w:t>
                      </w:r>
                      <w:r w:rsidR="00C67EA9">
                        <w:rPr>
                          <w:rFonts w:cs="Arial"/>
                          <w:bCs/>
                          <w:szCs w:val="24"/>
                          <w:lang w:val="pl-PL"/>
                        </w:rPr>
                        <w:t>Sokolovac</w:t>
                      </w:r>
                    </w:p>
                  </w:txbxContent>
                </v:textbox>
                <w10:wrap type="square" anchorx="margin"/>
              </v:shape>
            </w:pict>
          </mc:Fallback>
        </mc:AlternateContent>
      </w:r>
      <w:bookmarkEnd w:id="631"/>
      <w:r>
        <w:t>Matrice rizika</w:t>
      </w:r>
      <w:bookmarkEnd w:id="632"/>
      <w:bookmarkEnd w:id="633"/>
      <w:bookmarkEnd w:id="634"/>
      <w:bookmarkEnd w:id="635"/>
      <w:bookmarkEnd w:id="63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12258" w:rsidRPr="00A12258" w14:paraId="6323951A" w14:textId="77777777" w:rsidTr="00740EE9">
        <w:trPr>
          <w:trHeight w:val="265"/>
        </w:trPr>
        <w:tc>
          <w:tcPr>
            <w:tcW w:w="1271" w:type="dxa"/>
            <w:shd w:val="clear" w:color="auto" w:fill="auto"/>
            <w:vAlign w:val="center"/>
          </w:tcPr>
          <w:p w14:paraId="7EC564A3" w14:textId="77777777" w:rsidR="00A12258" w:rsidRPr="00A12258" w:rsidRDefault="00A12258" w:rsidP="00A12258">
            <w:pPr>
              <w:spacing w:after="0" w:line="240" w:lineRule="auto"/>
              <w:rPr>
                <w:b/>
                <w:sz w:val="16"/>
                <w:szCs w:val="16"/>
                <w:lang w:eastAsia="zh-CN"/>
              </w:rPr>
            </w:pPr>
            <w:r w:rsidRPr="00A12258">
              <w:rPr>
                <w:b/>
                <w:sz w:val="16"/>
                <w:szCs w:val="16"/>
                <w:lang w:eastAsia="zh-CN"/>
              </w:rPr>
              <w:t>VRSTA RIZIKA</w:t>
            </w:r>
          </w:p>
        </w:tc>
        <w:tc>
          <w:tcPr>
            <w:tcW w:w="2835" w:type="dxa"/>
            <w:shd w:val="clear" w:color="auto" w:fill="auto"/>
          </w:tcPr>
          <w:p w14:paraId="75B2B055" w14:textId="77777777" w:rsidR="00A12258" w:rsidRPr="00A12258" w:rsidRDefault="00A12258" w:rsidP="00A12258">
            <w:pPr>
              <w:spacing w:after="0" w:line="240" w:lineRule="auto"/>
              <w:rPr>
                <w:b/>
                <w:sz w:val="16"/>
                <w:szCs w:val="16"/>
                <w:lang w:eastAsia="zh-CN"/>
              </w:rPr>
            </w:pPr>
            <w:r w:rsidRPr="00A12258">
              <w:rPr>
                <w:b/>
                <w:sz w:val="16"/>
                <w:szCs w:val="16"/>
                <w:lang w:eastAsia="zh-CN"/>
              </w:rPr>
              <w:t>OPIS RIZIKA</w:t>
            </w:r>
          </w:p>
        </w:tc>
      </w:tr>
      <w:tr w:rsidR="00A12258" w:rsidRPr="00A12258" w14:paraId="18492E05" w14:textId="77777777" w:rsidTr="00740EE9">
        <w:trPr>
          <w:trHeight w:val="236"/>
        </w:trPr>
        <w:tc>
          <w:tcPr>
            <w:tcW w:w="1271" w:type="dxa"/>
            <w:shd w:val="clear" w:color="auto" w:fill="A8D08D"/>
            <w:vAlign w:val="center"/>
          </w:tcPr>
          <w:p w14:paraId="671BF9C2" w14:textId="77777777" w:rsidR="00A12258" w:rsidRPr="00A12258" w:rsidRDefault="00A12258" w:rsidP="00A12258">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14:paraId="37497639" w14:textId="77777777" w:rsidR="00A12258" w:rsidRPr="00A12258" w:rsidRDefault="00A12258" w:rsidP="00A12258">
            <w:pPr>
              <w:spacing w:after="0" w:line="240" w:lineRule="auto"/>
              <w:rPr>
                <w:sz w:val="16"/>
                <w:szCs w:val="16"/>
                <w:lang w:eastAsia="zh-CN"/>
              </w:rPr>
            </w:pPr>
            <w:r w:rsidRPr="00A12258">
              <w:rPr>
                <w:sz w:val="16"/>
                <w:szCs w:val="16"/>
                <w:lang w:eastAsia="zh-CN"/>
              </w:rPr>
              <w:t>Dodatne mjere nisu potrebne, osim uobičajenih.</w:t>
            </w:r>
          </w:p>
        </w:tc>
      </w:tr>
      <w:tr w:rsidR="00A12258" w:rsidRPr="00A12258" w14:paraId="6D4F10C6" w14:textId="77777777" w:rsidTr="00740EE9">
        <w:trPr>
          <w:trHeight w:val="236"/>
        </w:trPr>
        <w:tc>
          <w:tcPr>
            <w:tcW w:w="1271" w:type="dxa"/>
            <w:shd w:val="clear" w:color="auto" w:fill="FFFF00"/>
            <w:vAlign w:val="center"/>
          </w:tcPr>
          <w:p w14:paraId="4A7729F7" w14:textId="77777777" w:rsidR="00A12258" w:rsidRPr="00A12258" w:rsidRDefault="00A12258" w:rsidP="00A12258">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14:paraId="5891D2C1"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troškovi premašuju dobit.</w:t>
            </w:r>
          </w:p>
        </w:tc>
      </w:tr>
      <w:tr w:rsidR="00A12258" w:rsidRPr="00A12258" w14:paraId="77957D77" w14:textId="77777777" w:rsidTr="00740EE9">
        <w:trPr>
          <w:trHeight w:val="242"/>
        </w:trPr>
        <w:tc>
          <w:tcPr>
            <w:tcW w:w="1271" w:type="dxa"/>
            <w:shd w:val="clear" w:color="auto" w:fill="ED7D31"/>
            <w:vAlign w:val="center"/>
          </w:tcPr>
          <w:p w14:paraId="0D4373E5" w14:textId="77777777" w:rsidR="00A12258" w:rsidRPr="00A12258" w:rsidRDefault="00A12258" w:rsidP="00A12258">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14:paraId="6FC1C452" w14:textId="77777777"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A12258" w:rsidRPr="00A12258" w14:paraId="1FCDD004" w14:textId="77777777" w:rsidTr="00740EE9">
        <w:trPr>
          <w:trHeight w:val="96"/>
        </w:trPr>
        <w:tc>
          <w:tcPr>
            <w:tcW w:w="1271" w:type="dxa"/>
            <w:shd w:val="clear" w:color="auto" w:fill="FF0000"/>
            <w:vAlign w:val="center"/>
          </w:tcPr>
          <w:p w14:paraId="3CFB2BDA" w14:textId="77777777" w:rsidR="00A12258" w:rsidRPr="00A12258" w:rsidRDefault="00A12258" w:rsidP="00A12258">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14:paraId="0ACE1A26" w14:textId="77777777" w:rsidR="00A12258" w:rsidRPr="00A12258" w:rsidRDefault="00A12258" w:rsidP="00A12258">
            <w:pPr>
              <w:spacing w:after="0" w:line="240" w:lineRule="auto"/>
              <w:rPr>
                <w:sz w:val="16"/>
                <w:szCs w:val="16"/>
                <w:lang w:eastAsia="zh-CN"/>
              </w:rPr>
            </w:pPr>
            <w:r w:rsidRPr="00A12258">
              <w:rPr>
                <w:sz w:val="16"/>
                <w:szCs w:val="16"/>
                <w:lang w:eastAsia="zh-CN"/>
              </w:rPr>
              <w:t>Rizik se ne može prihvatiti, izuzev u iznimnim situacijama.</w:t>
            </w:r>
          </w:p>
        </w:tc>
      </w:tr>
    </w:tbl>
    <w:p w14:paraId="35B1E360" w14:textId="3ED44729" w:rsidR="00A12258" w:rsidRPr="00A12258" w:rsidRDefault="00A12258" w:rsidP="00A12258">
      <w:pPr>
        <w:rPr>
          <w:lang w:eastAsia="zh-CN"/>
        </w:rPr>
      </w:pPr>
    </w:p>
    <w:p w14:paraId="046C9D04" w14:textId="445BD5B2" w:rsidR="00A12258" w:rsidRPr="00A12258" w:rsidRDefault="00E70123" w:rsidP="00A12258">
      <w:pPr>
        <w:rPr>
          <w:lang w:eastAsia="zh-CN"/>
        </w:rPr>
      </w:pPr>
      <w:r>
        <w:rPr>
          <w:noProof/>
        </w:rPr>
        <w:drawing>
          <wp:inline distT="0" distB="0" distL="0" distR="0" wp14:anchorId="3FFDE0D0" wp14:editId="0FB625CD">
            <wp:extent cx="2533574" cy="1914525"/>
            <wp:effectExtent l="0" t="0" r="63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38655" cy="1918365"/>
                    </a:xfrm>
                    <a:prstGeom prst="rect">
                      <a:avLst/>
                    </a:prstGeom>
                    <a:noFill/>
                    <a:ln>
                      <a:noFill/>
                    </a:ln>
                  </pic:spPr>
                </pic:pic>
              </a:graphicData>
            </a:graphic>
          </wp:inline>
        </w:drawing>
      </w:r>
    </w:p>
    <w:p w14:paraId="55D04C56" w14:textId="1B5A807C" w:rsidR="00A12258" w:rsidRDefault="00A12258" w:rsidP="00A12258">
      <w:pPr>
        <w:keepNext/>
        <w:keepLines/>
        <w:spacing w:before="240" w:after="120" w:line="276" w:lineRule="auto"/>
        <w:jc w:val="both"/>
        <w:outlineLvl w:val="1"/>
        <w:rPr>
          <w:rFonts w:asciiTheme="majorHAnsi" w:eastAsia="Times New Roman" w:hAnsiTheme="majorHAnsi" w:cs="Times New Roman"/>
          <w:b/>
          <w:bCs/>
          <w:sz w:val="28"/>
          <w:szCs w:val="26"/>
          <w:lang w:eastAsia="zh-CN"/>
        </w:rPr>
      </w:pPr>
    </w:p>
    <w:p w14:paraId="2A2FA3BF" w14:textId="2C4BF7EE" w:rsidR="00F74831" w:rsidRPr="00A12258" w:rsidRDefault="00C45E62" w:rsidP="00AE2C6E">
      <w:pPr>
        <w:rPr>
          <w:rFonts w:asciiTheme="majorHAnsi" w:eastAsia="Times New Roman" w:hAnsiTheme="majorHAnsi" w:cs="Times New Roman"/>
          <w:b/>
          <w:bCs/>
          <w:sz w:val="28"/>
          <w:szCs w:val="26"/>
          <w:lang w:eastAsia="zh-CN"/>
        </w:rPr>
      </w:pPr>
      <w:r>
        <w:rPr>
          <w:noProof/>
        </w:rPr>
        <w:drawing>
          <wp:inline distT="0" distB="0" distL="0" distR="0" wp14:anchorId="02D373A2" wp14:editId="6CF8BB2B">
            <wp:extent cx="5579745" cy="2311400"/>
            <wp:effectExtent l="0" t="0" r="190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79745" cy="2311400"/>
                    </a:xfrm>
                    <a:prstGeom prst="rect">
                      <a:avLst/>
                    </a:prstGeom>
                    <a:noFill/>
                    <a:ln>
                      <a:noFill/>
                    </a:ln>
                  </pic:spPr>
                </pic:pic>
              </a:graphicData>
            </a:graphic>
          </wp:inline>
        </w:drawing>
      </w:r>
    </w:p>
    <w:bookmarkEnd w:id="637"/>
    <w:p w14:paraId="2FC75CDD" w14:textId="77777777" w:rsidR="00516405" w:rsidRDefault="00516405" w:rsidP="00C42486">
      <w:pPr>
        <w:spacing w:before="120" w:after="0" w:line="276" w:lineRule="auto"/>
        <w:jc w:val="both"/>
        <w:rPr>
          <w:sz w:val="24"/>
          <w:szCs w:val="24"/>
          <w:lang w:eastAsia="zh-CN"/>
        </w:rPr>
      </w:pPr>
    </w:p>
    <w:p w14:paraId="206EA67D" w14:textId="01FBB124" w:rsidR="00516405" w:rsidRDefault="00516405" w:rsidP="00C42486">
      <w:pPr>
        <w:spacing w:before="120" w:after="0" w:line="276" w:lineRule="auto"/>
        <w:jc w:val="both"/>
        <w:rPr>
          <w:sz w:val="24"/>
          <w:szCs w:val="24"/>
          <w:lang w:eastAsia="zh-CN"/>
        </w:rPr>
        <w:sectPr w:rsidR="00516405" w:rsidSect="00731F0F">
          <w:footerReference w:type="default" r:id="rId58"/>
          <w:pgSz w:w="11906" w:h="16838"/>
          <w:pgMar w:top="1418" w:right="1418" w:bottom="1418" w:left="1701" w:header="709" w:footer="709" w:gutter="0"/>
          <w:cols w:space="708"/>
          <w:docGrid w:linePitch="360"/>
        </w:sectPr>
      </w:pPr>
    </w:p>
    <w:p w14:paraId="4BB5D69E" w14:textId="41354CF0" w:rsidR="000743D8" w:rsidRPr="006307F2" w:rsidRDefault="0072180E" w:rsidP="000743D8">
      <w:pPr>
        <w:pStyle w:val="Naslov2"/>
      </w:pPr>
      <w:bookmarkStart w:id="638" w:name="_Toc4137287"/>
      <w:bookmarkStart w:id="639" w:name="_Toc19619322"/>
      <w:r>
        <w:lastRenderedPageBreak/>
        <w:t xml:space="preserve"> </w:t>
      </w:r>
      <w:bookmarkStart w:id="640" w:name="_Toc66103609"/>
      <w:bookmarkStart w:id="641" w:name="_Toc68610566"/>
      <w:bookmarkStart w:id="642" w:name="_Toc87366615"/>
      <w:bookmarkStart w:id="643" w:name="_Toc109716499"/>
      <w:r w:rsidR="000743D8" w:rsidRPr="006307F2">
        <w:t>EPIDEMIJE I PANDEMIJE</w:t>
      </w:r>
      <w:bookmarkEnd w:id="638"/>
      <w:bookmarkEnd w:id="639"/>
      <w:bookmarkEnd w:id="640"/>
      <w:bookmarkEnd w:id="641"/>
      <w:bookmarkEnd w:id="642"/>
      <w:bookmarkEnd w:id="643"/>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4"/>
      </w:tblGrid>
      <w:tr w:rsidR="000743D8" w:rsidRPr="000743D8" w14:paraId="3BF4A02E" w14:textId="77777777" w:rsidTr="000743D8">
        <w:trPr>
          <w:trHeight w:val="172"/>
          <w:jc w:val="center"/>
        </w:trPr>
        <w:tc>
          <w:tcPr>
            <w:tcW w:w="8764" w:type="dxa"/>
            <w:shd w:val="clear" w:color="auto" w:fill="auto"/>
          </w:tcPr>
          <w:p w14:paraId="19F7368E" w14:textId="77777777" w:rsidR="000743D8" w:rsidRPr="000743D8" w:rsidRDefault="000743D8" w:rsidP="000743D8">
            <w:pPr>
              <w:spacing w:after="0" w:line="276" w:lineRule="auto"/>
              <w:jc w:val="both"/>
              <w:rPr>
                <w:rFonts w:eastAsia="Calibri" w:cstheme="minorHAnsi"/>
                <w:b/>
              </w:rPr>
            </w:pPr>
            <w:bookmarkStart w:id="644" w:name="_Hlk532378417"/>
            <w:r w:rsidRPr="000743D8">
              <w:rPr>
                <w:rFonts w:eastAsia="Calibri" w:cstheme="minorHAnsi"/>
                <w:b/>
              </w:rPr>
              <w:t>Naziv scenarija</w:t>
            </w:r>
          </w:p>
        </w:tc>
      </w:tr>
      <w:tr w:rsidR="000743D8" w:rsidRPr="000743D8" w14:paraId="6CF2D60C" w14:textId="77777777" w:rsidTr="000743D8">
        <w:trPr>
          <w:trHeight w:val="172"/>
          <w:jc w:val="center"/>
        </w:trPr>
        <w:tc>
          <w:tcPr>
            <w:tcW w:w="8764" w:type="dxa"/>
            <w:shd w:val="clear" w:color="auto" w:fill="auto"/>
          </w:tcPr>
          <w:p w14:paraId="32B1E033" w14:textId="4C829BEC" w:rsidR="000743D8" w:rsidRPr="000743D8" w:rsidRDefault="000743D8" w:rsidP="000743D8">
            <w:pPr>
              <w:spacing w:after="0" w:line="276" w:lineRule="auto"/>
              <w:jc w:val="both"/>
              <w:rPr>
                <w:rFonts w:eastAsia="Calibri" w:cstheme="minorHAnsi"/>
              </w:rPr>
            </w:pPr>
            <w:r w:rsidRPr="000743D8">
              <w:rPr>
                <w:rFonts w:eastAsia="Calibri" w:cstheme="minorHAnsi"/>
              </w:rPr>
              <w:t xml:space="preserve">Epidemija </w:t>
            </w:r>
            <w:r w:rsidR="004A479C">
              <w:rPr>
                <w:rFonts w:eastAsia="Calibri" w:cstheme="minorHAnsi"/>
              </w:rPr>
              <w:t xml:space="preserve">virusom </w:t>
            </w:r>
            <w:r w:rsidR="004A479C" w:rsidRPr="004A479C">
              <w:rPr>
                <w:rFonts w:eastAsia="Calibri" w:cstheme="minorHAnsi"/>
              </w:rPr>
              <w:t>SARS-CoV-2</w:t>
            </w:r>
            <w:r w:rsidR="004A479C">
              <w:rPr>
                <w:rFonts w:eastAsia="Calibri" w:cstheme="minorHAnsi"/>
              </w:rPr>
              <w:t xml:space="preserve"> na području </w:t>
            </w:r>
            <w:r w:rsidR="00F24457">
              <w:rPr>
                <w:rFonts w:eastAsia="Calibri" w:cstheme="minorHAnsi"/>
              </w:rPr>
              <w:t>Općine</w:t>
            </w:r>
            <w:r w:rsidR="00B83D3D">
              <w:rPr>
                <w:rFonts w:eastAsia="Calibri" w:cstheme="minorHAnsi"/>
              </w:rPr>
              <w:t xml:space="preserve"> </w:t>
            </w:r>
            <w:r w:rsidR="00C67EA9">
              <w:rPr>
                <w:rFonts w:eastAsia="Calibri" w:cstheme="minorHAnsi"/>
              </w:rPr>
              <w:t>Sokolovac</w:t>
            </w:r>
          </w:p>
        </w:tc>
      </w:tr>
      <w:tr w:rsidR="000743D8" w:rsidRPr="000743D8" w14:paraId="1C4AA0E4" w14:textId="77777777" w:rsidTr="000743D8">
        <w:trPr>
          <w:trHeight w:val="177"/>
          <w:jc w:val="center"/>
        </w:trPr>
        <w:tc>
          <w:tcPr>
            <w:tcW w:w="8764" w:type="dxa"/>
            <w:shd w:val="clear" w:color="auto" w:fill="auto"/>
          </w:tcPr>
          <w:p w14:paraId="3B0A7C2D"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Grupa rizika</w:t>
            </w:r>
          </w:p>
        </w:tc>
      </w:tr>
      <w:tr w:rsidR="000743D8" w:rsidRPr="000743D8" w14:paraId="235CB360" w14:textId="77777777" w:rsidTr="000743D8">
        <w:trPr>
          <w:trHeight w:val="172"/>
          <w:jc w:val="center"/>
        </w:trPr>
        <w:tc>
          <w:tcPr>
            <w:tcW w:w="8764" w:type="dxa"/>
            <w:shd w:val="clear" w:color="auto" w:fill="auto"/>
          </w:tcPr>
          <w:p w14:paraId="760B1CCC"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BB18585" w14:textId="77777777" w:rsidTr="000743D8">
        <w:trPr>
          <w:trHeight w:val="172"/>
          <w:jc w:val="center"/>
        </w:trPr>
        <w:tc>
          <w:tcPr>
            <w:tcW w:w="8764" w:type="dxa"/>
            <w:shd w:val="clear" w:color="auto" w:fill="auto"/>
          </w:tcPr>
          <w:p w14:paraId="365A27B1"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Rizik</w:t>
            </w:r>
          </w:p>
        </w:tc>
      </w:tr>
      <w:tr w:rsidR="000743D8" w:rsidRPr="000743D8" w14:paraId="7D2F5A56" w14:textId="77777777" w:rsidTr="000743D8">
        <w:trPr>
          <w:trHeight w:val="172"/>
          <w:jc w:val="center"/>
        </w:trPr>
        <w:tc>
          <w:tcPr>
            <w:tcW w:w="8764" w:type="dxa"/>
            <w:shd w:val="clear" w:color="auto" w:fill="auto"/>
          </w:tcPr>
          <w:p w14:paraId="245C1F74" w14:textId="77777777"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14:paraId="30A34A7D" w14:textId="77777777" w:rsidTr="000743D8">
        <w:trPr>
          <w:trHeight w:val="172"/>
          <w:jc w:val="center"/>
        </w:trPr>
        <w:tc>
          <w:tcPr>
            <w:tcW w:w="8764" w:type="dxa"/>
            <w:shd w:val="clear" w:color="auto" w:fill="auto"/>
          </w:tcPr>
          <w:p w14:paraId="1CA99419" w14:textId="77777777"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Radna skupina</w:t>
            </w:r>
          </w:p>
        </w:tc>
      </w:tr>
      <w:tr w:rsidR="009423D0" w:rsidRPr="000743D8" w14:paraId="1A1CFD12" w14:textId="77777777" w:rsidTr="000743D8">
        <w:trPr>
          <w:trHeight w:val="195"/>
          <w:jc w:val="center"/>
        </w:trPr>
        <w:tc>
          <w:tcPr>
            <w:tcW w:w="8764" w:type="dxa"/>
            <w:shd w:val="clear" w:color="auto" w:fill="auto"/>
          </w:tcPr>
          <w:p w14:paraId="036D7B39" w14:textId="1DE20CA6" w:rsidR="009423D0" w:rsidRPr="0033223E" w:rsidRDefault="009423D0" w:rsidP="009423D0">
            <w:pPr>
              <w:spacing w:after="0" w:line="276" w:lineRule="auto"/>
              <w:contextualSpacing/>
              <w:jc w:val="both"/>
              <w:rPr>
                <w:rFonts w:eastAsia="Calibri" w:cstheme="minorHAnsi"/>
                <w:b/>
                <w:highlight w:val="yellow"/>
              </w:rPr>
            </w:pPr>
            <w:r w:rsidRPr="00FA50E0">
              <w:rPr>
                <w:rFonts w:eastAsia="Calibri" w:cstheme="minorHAnsi"/>
                <w:b/>
              </w:rPr>
              <w:t>Koordinator:</w:t>
            </w:r>
          </w:p>
        </w:tc>
      </w:tr>
      <w:tr w:rsidR="009423D0" w:rsidRPr="000743D8" w14:paraId="65072A98" w14:textId="77777777" w:rsidTr="000743D8">
        <w:trPr>
          <w:trHeight w:val="195"/>
          <w:jc w:val="center"/>
        </w:trPr>
        <w:tc>
          <w:tcPr>
            <w:tcW w:w="8764" w:type="dxa"/>
            <w:shd w:val="clear" w:color="auto" w:fill="auto"/>
          </w:tcPr>
          <w:p w14:paraId="65255A54" w14:textId="2742E87A" w:rsidR="009423D0" w:rsidRPr="008C7F4F" w:rsidRDefault="008C7F4F" w:rsidP="009423D0">
            <w:pPr>
              <w:spacing w:after="0" w:line="276" w:lineRule="auto"/>
              <w:contextualSpacing/>
              <w:jc w:val="both"/>
              <w:rPr>
                <w:rFonts w:eastAsia="Calibri" w:cstheme="minorHAnsi"/>
              </w:rPr>
            </w:pPr>
            <w:r w:rsidRPr="008C7F4F">
              <w:rPr>
                <w:rFonts w:eastAsia="Calibri" w:cstheme="minorHAnsi"/>
              </w:rPr>
              <w:t>Dejan Ban, načelnik Stožera civilne zaštite Općine Sokolovac</w:t>
            </w:r>
          </w:p>
        </w:tc>
      </w:tr>
      <w:tr w:rsidR="009423D0" w:rsidRPr="000743D8" w14:paraId="37F2354C" w14:textId="77777777" w:rsidTr="000743D8">
        <w:trPr>
          <w:trHeight w:val="195"/>
          <w:jc w:val="center"/>
        </w:trPr>
        <w:tc>
          <w:tcPr>
            <w:tcW w:w="8764" w:type="dxa"/>
            <w:shd w:val="clear" w:color="auto" w:fill="auto"/>
          </w:tcPr>
          <w:p w14:paraId="5EFA0081" w14:textId="1F8B94D8" w:rsidR="009423D0" w:rsidRPr="008C7F4F" w:rsidRDefault="009423D0" w:rsidP="009423D0">
            <w:pPr>
              <w:spacing w:after="0" w:line="276" w:lineRule="auto"/>
              <w:contextualSpacing/>
              <w:jc w:val="both"/>
              <w:rPr>
                <w:rFonts w:eastAsia="Calibri" w:cstheme="minorHAnsi"/>
                <w:b/>
              </w:rPr>
            </w:pPr>
            <w:bookmarkStart w:id="645" w:name="_Hlk86394104"/>
            <w:r w:rsidRPr="008C7F4F">
              <w:rPr>
                <w:rFonts w:eastAsia="Calibri" w:cstheme="minorHAnsi"/>
                <w:b/>
              </w:rPr>
              <w:t>Nositelj:</w:t>
            </w:r>
          </w:p>
        </w:tc>
      </w:tr>
      <w:tr w:rsidR="009423D0" w:rsidRPr="000743D8" w14:paraId="53F68294" w14:textId="77777777" w:rsidTr="000743D8">
        <w:trPr>
          <w:trHeight w:val="195"/>
          <w:jc w:val="center"/>
        </w:trPr>
        <w:tc>
          <w:tcPr>
            <w:tcW w:w="8764" w:type="dxa"/>
            <w:shd w:val="clear" w:color="auto" w:fill="auto"/>
          </w:tcPr>
          <w:p w14:paraId="61F375AE" w14:textId="37A9E897" w:rsidR="00CF5862" w:rsidRPr="008C7F4F" w:rsidRDefault="008C7F4F" w:rsidP="009423D0">
            <w:pPr>
              <w:spacing w:after="0" w:line="276" w:lineRule="auto"/>
              <w:contextualSpacing/>
              <w:jc w:val="both"/>
              <w:rPr>
                <w:rFonts w:eastAsia="Calibri" w:cstheme="minorHAnsi"/>
              </w:rPr>
            </w:pPr>
            <w:r w:rsidRPr="008C7F4F">
              <w:rPr>
                <w:rFonts w:eastAsia="Calibri" w:cstheme="minorHAnsi"/>
              </w:rPr>
              <w:t>Ordinacija obiteljske medicine Sokolovac</w:t>
            </w:r>
          </w:p>
        </w:tc>
      </w:tr>
      <w:tr w:rsidR="009423D0" w:rsidRPr="000743D8" w14:paraId="15A0E420" w14:textId="77777777" w:rsidTr="000743D8">
        <w:trPr>
          <w:trHeight w:val="201"/>
          <w:jc w:val="center"/>
        </w:trPr>
        <w:tc>
          <w:tcPr>
            <w:tcW w:w="8764" w:type="dxa"/>
            <w:shd w:val="clear" w:color="auto" w:fill="auto"/>
          </w:tcPr>
          <w:p w14:paraId="32FC56F6" w14:textId="740E6887" w:rsidR="009423D0" w:rsidRPr="008C7F4F" w:rsidRDefault="009423D0" w:rsidP="009423D0">
            <w:pPr>
              <w:spacing w:after="0" w:line="276" w:lineRule="auto"/>
              <w:contextualSpacing/>
              <w:jc w:val="both"/>
              <w:rPr>
                <w:rFonts w:eastAsia="Calibri" w:cstheme="minorHAnsi"/>
                <w:b/>
              </w:rPr>
            </w:pPr>
            <w:r w:rsidRPr="008C7F4F">
              <w:rPr>
                <w:rFonts w:eastAsia="Calibri" w:cstheme="minorHAnsi"/>
                <w:b/>
              </w:rPr>
              <w:t>Izvršitelj:</w:t>
            </w:r>
          </w:p>
        </w:tc>
      </w:tr>
      <w:tr w:rsidR="009423D0" w:rsidRPr="000743D8" w14:paraId="6B11E56A" w14:textId="77777777" w:rsidTr="000743D8">
        <w:trPr>
          <w:trHeight w:val="265"/>
          <w:jc w:val="center"/>
        </w:trPr>
        <w:tc>
          <w:tcPr>
            <w:tcW w:w="8764" w:type="dxa"/>
            <w:shd w:val="clear" w:color="auto" w:fill="auto"/>
          </w:tcPr>
          <w:p w14:paraId="585C6169" w14:textId="3D51DC7B" w:rsidR="009423D0" w:rsidRPr="008C7F4F" w:rsidRDefault="008C7F4F" w:rsidP="009423D0">
            <w:pPr>
              <w:spacing w:after="0" w:line="276" w:lineRule="auto"/>
              <w:contextualSpacing/>
              <w:jc w:val="both"/>
              <w:rPr>
                <w:rFonts w:eastAsia="Calibri" w:cstheme="minorHAnsi"/>
              </w:rPr>
            </w:pPr>
            <w:r w:rsidRPr="008C7F4F">
              <w:rPr>
                <w:rFonts w:eastAsia="Calibri" w:cstheme="minorHAnsi"/>
              </w:rPr>
              <w:t xml:space="preserve">Dr.med. Vesna Belak – Došenović </w:t>
            </w:r>
          </w:p>
        </w:tc>
      </w:tr>
    </w:tbl>
    <w:p w14:paraId="289AFF68" w14:textId="03B3475F" w:rsidR="000743D8" w:rsidRPr="000743D8" w:rsidRDefault="000743D8" w:rsidP="00DD75FB">
      <w:pPr>
        <w:pStyle w:val="Naslov3"/>
      </w:pPr>
      <w:bookmarkStart w:id="646" w:name="_Toc4137288"/>
      <w:bookmarkStart w:id="647" w:name="_Toc19619323"/>
      <w:bookmarkStart w:id="648" w:name="_Toc66103610"/>
      <w:bookmarkStart w:id="649" w:name="_Toc68610567"/>
      <w:bookmarkStart w:id="650" w:name="_Toc87366616"/>
      <w:bookmarkStart w:id="651" w:name="_Toc109716500"/>
      <w:bookmarkEnd w:id="644"/>
      <w:bookmarkEnd w:id="645"/>
      <w:r w:rsidRPr="000743D8">
        <w:t>Uvod</w:t>
      </w:r>
      <w:bookmarkEnd w:id="646"/>
      <w:bookmarkEnd w:id="647"/>
      <w:bookmarkEnd w:id="648"/>
      <w:bookmarkEnd w:id="649"/>
      <w:bookmarkEnd w:id="650"/>
      <w:bookmarkEnd w:id="651"/>
      <w:r w:rsidRPr="000743D8">
        <w:t xml:space="preserve"> </w:t>
      </w:r>
    </w:p>
    <w:p w14:paraId="79D1A677" w14:textId="3717EDFD" w:rsidR="004059B8" w:rsidRDefault="004059B8" w:rsidP="0030498D">
      <w:pPr>
        <w:pStyle w:val="Odlomakpopisa11"/>
        <w:rPr>
          <w:shd w:val="clear" w:color="auto" w:fill="FFFFFF"/>
        </w:rPr>
      </w:pPr>
      <w:r w:rsidRPr="004059B8">
        <w:rPr>
          <w:shd w:val="clear" w:color="auto" w:fill="FFFFFF"/>
        </w:rPr>
        <w:t>Epidemijom zarazne bolesti</w:t>
      </w:r>
      <w:r>
        <w:rPr>
          <w:shd w:val="clear" w:color="auto" w:fill="FFFFFF"/>
        </w:rPr>
        <w:t xml:space="preserve"> </w:t>
      </w:r>
      <w:r w:rsidRPr="004059B8">
        <w:rPr>
          <w:shd w:val="clear" w:color="auto" w:fill="FFFFFF"/>
        </w:rPr>
        <w:t>smatra se porast oboljenja od zarazne bolesti neuobičajen po broju slučajeva, vremenu, mjestu i zahvaćenom pučanstvu te neuobičajeno povećanje broja oboljenja s komplikacijama ili smrtnim ishodom, kao i pojava dvaju ili više međusobno povezanih oboljenja od zarazne bolesti, koja se nikada ili više godina nisu pojavljivala na jednom području te pojava većeg broja oboljenja čiji je uzročnik nepoznat, a prati ih febrilno stanje.</w:t>
      </w:r>
    </w:p>
    <w:p w14:paraId="11D3E735" w14:textId="23A9E189" w:rsidR="000743D8" w:rsidRPr="000743D8" w:rsidRDefault="000743D8" w:rsidP="00DD75FB">
      <w:pPr>
        <w:pStyle w:val="Naslov3"/>
      </w:pPr>
      <w:bookmarkStart w:id="652" w:name="_Toc4137289"/>
      <w:bookmarkStart w:id="653" w:name="_Toc19619324"/>
      <w:bookmarkStart w:id="654" w:name="_Toc66103611"/>
      <w:bookmarkStart w:id="655" w:name="_Toc68610568"/>
      <w:bookmarkStart w:id="656" w:name="_Toc87366617"/>
      <w:bookmarkStart w:id="657" w:name="_Toc109716501"/>
      <w:r w:rsidRPr="000743D8">
        <w:t>Prikaz utjecaja na kritičnu infrastrukturu</w:t>
      </w:r>
      <w:bookmarkEnd w:id="652"/>
      <w:bookmarkEnd w:id="653"/>
      <w:bookmarkEnd w:id="654"/>
      <w:bookmarkEnd w:id="655"/>
      <w:bookmarkEnd w:id="656"/>
      <w:bookmarkEnd w:id="657"/>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85"/>
      </w:tblGrid>
      <w:tr w:rsidR="000743D8" w:rsidRPr="000743D8" w14:paraId="1D926B2A" w14:textId="77777777" w:rsidTr="00703311">
        <w:trPr>
          <w:trHeight w:val="376"/>
          <w:tblHeader/>
          <w:jc w:val="center"/>
        </w:trPr>
        <w:tc>
          <w:tcPr>
            <w:tcW w:w="603" w:type="dxa"/>
            <w:shd w:val="clear" w:color="auto" w:fill="auto"/>
            <w:vAlign w:val="center"/>
          </w:tcPr>
          <w:p w14:paraId="0959A34A" w14:textId="7FD1B50A"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UTJECAJ</w:t>
            </w:r>
          </w:p>
        </w:tc>
        <w:tc>
          <w:tcPr>
            <w:tcW w:w="8185" w:type="dxa"/>
            <w:shd w:val="clear" w:color="auto" w:fill="auto"/>
            <w:vAlign w:val="center"/>
          </w:tcPr>
          <w:p w14:paraId="4EDA08DA" w14:textId="4D5FBCD6"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SEKTOR</w:t>
            </w:r>
          </w:p>
        </w:tc>
      </w:tr>
      <w:tr w:rsidR="000743D8" w:rsidRPr="000743D8" w14:paraId="472F8FB5" w14:textId="77777777" w:rsidTr="00703311">
        <w:trPr>
          <w:trHeight w:val="376"/>
          <w:jc w:val="center"/>
        </w:trPr>
        <w:tc>
          <w:tcPr>
            <w:tcW w:w="603" w:type="dxa"/>
            <w:shd w:val="clear" w:color="auto" w:fill="auto"/>
            <w:vAlign w:val="center"/>
          </w:tcPr>
          <w:p w14:paraId="1525E72D"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6A2276AC"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Komunikacijska i informacijska tehnologija (elektroničke komunikacije, prijenos podataka, informacijski sustavi, pružanje audio i audiovizualnih medijskih usluga)</w:t>
            </w:r>
          </w:p>
        </w:tc>
      </w:tr>
      <w:tr w:rsidR="000743D8" w:rsidRPr="000743D8" w14:paraId="545D3A43" w14:textId="77777777" w:rsidTr="00703311">
        <w:trPr>
          <w:trHeight w:val="386"/>
          <w:jc w:val="center"/>
        </w:trPr>
        <w:tc>
          <w:tcPr>
            <w:tcW w:w="603" w:type="dxa"/>
            <w:shd w:val="clear" w:color="auto" w:fill="auto"/>
            <w:vAlign w:val="center"/>
          </w:tcPr>
          <w:p w14:paraId="06A8E9D3"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191EF9AE"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Promet (cestovni, željeznički, zračni, pomorski i promet unutarnjim plovnim putovima)</w:t>
            </w:r>
          </w:p>
        </w:tc>
      </w:tr>
      <w:tr w:rsidR="000743D8" w:rsidRPr="000743D8" w14:paraId="0606F230" w14:textId="77777777" w:rsidTr="00703311">
        <w:trPr>
          <w:trHeight w:val="376"/>
          <w:jc w:val="center"/>
        </w:trPr>
        <w:tc>
          <w:tcPr>
            <w:tcW w:w="603" w:type="dxa"/>
            <w:shd w:val="clear" w:color="auto" w:fill="auto"/>
            <w:vAlign w:val="center"/>
          </w:tcPr>
          <w:p w14:paraId="17910312" w14:textId="77777777" w:rsidR="000743D8" w:rsidRPr="000743D8" w:rsidRDefault="000743D8" w:rsidP="000743D8">
            <w:pPr>
              <w:spacing w:after="0" w:line="276" w:lineRule="auto"/>
              <w:jc w:val="center"/>
              <w:rPr>
                <w:rFonts w:eastAsia="Calibri" w:cstheme="minorHAnsi"/>
                <w:b/>
                <w:sz w:val="20"/>
                <w:szCs w:val="20"/>
              </w:rPr>
            </w:pPr>
            <w:r w:rsidRPr="000743D8">
              <w:rPr>
                <w:rFonts w:eastAsia="Calibri" w:cstheme="minorHAnsi"/>
                <w:b/>
                <w:sz w:val="20"/>
                <w:szCs w:val="20"/>
              </w:rPr>
              <w:t>x</w:t>
            </w:r>
          </w:p>
        </w:tc>
        <w:tc>
          <w:tcPr>
            <w:tcW w:w="8185" w:type="dxa"/>
            <w:shd w:val="clear" w:color="auto" w:fill="auto"/>
            <w:vAlign w:val="center"/>
          </w:tcPr>
          <w:p w14:paraId="312F7E24"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Zdravstvo (zdravstvena zaštita, proizvodnja, promet i nadzor nad lijekovima)</w:t>
            </w:r>
          </w:p>
        </w:tc>
      </w:tr>
      <w:tr w:rsidR="000743D8" w:rsidRPr="000743D8" w14:paraId="49529980" w14:textId="77777777" w:rsidTr="00703311">
        <w:trPr>
          <w:trHeight w:val="376"/>
          <w:jc w:val="center"/>
        </w:trPr>
        <w:tc>
          <w:tcPr>
            <w:tcW w:w="603" w:type="dxa"/>
            <w:shd w:val="clear" w:color="auto" w:fill="auto"/>
            <w:vAlign w:val="center"/>
          </w:tcPr>
          <w:p w14:paraId="5385DD60"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518A7FB8"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Vodno gospodarstvo (regulacijske i zaštitne vodne građevine i komunalne vodne građevine)</w:t>
            </w:r>
          </w:p>
        </w:tc>
      </w:tr>
      <w:tr w:rsidR="000743D8" w:rsidRPr="000743D8" w14:paraId="1654CC96" w14:textId="77777777" w:rsidTr="00703311">
        <w:trPr>
          <w:trHeight w:val="386"/>
          <w:jc w:val="center"/>
        </w:trPr>
        <w:tc>
          <w:tcPr>
            <w:tcW w:w="603" w:type="dxa"/>
            <w:shd w:val="clear" w:color="auto" w:fill="auto"/>
            <w:vAlign w:val="center"/>
          </w:tcPr>
          <w:p w14:paraId="00D78D4F"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6854BFF3"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 xml:space="preserve">Hrana (proizvodnja i opskrba hranom i sustav sigurnosti hrane, robne zalihe) </w:t>
            </w:r>
          </w:p>
        </w:tc>
      </w:tr>
      <w:tr w:rsidR="000743D8" w:rsidRPr="000743D8" w14:paraId="673FDDD7" w14:textId="77777777" w:rsidTr="00703311">
        <w:trPr>
          <w:trHeight w:val="386"/>
          <w:jc w:val="center"/>
        </w:trPr>
        <w:tc>
          <w:tcPr>
            <w:tcW w:w="603" w:type="dxa"/>
            <w:shd w:val="clear" w:color="auto" w:fill="auto"/>
            <w:vAlign w:val="center"/>
          </w:tcPr>
          <w:p w14:paraId="4E39465F"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064D86FA"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Financije (bankarstvo, burze, investicije, sustavi osiguranja i plaćanja)</w:t>
            </w:r>
          </w:p>
        </w:tc>
      </w:tr>
      <w:tr w:rsidR="000743D8" w:rsidRPr="000743D8" w14:paraId="061B0418" w14:textId="77777777" w:rsidTr="00703311">
        <w:trPr>
          <w:trHeight w:val="386"/>
          <w:jc w:val="center"/>
        </w:trPr>
        <w:tc>
          <w:tcPr>
            <w:tcW w:w="603" w:type="dxa"/>
            <w:shd w:val="clear" w:color="auto" w:fill="auto"/>
            <w:vAlign w:val="center"/>
          </w:tcPr>
          <w:p w14:paraId="182E63B7"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46B41874"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Proizvodnja, skladištenje i prijevoz opasnih tvari (kemijski, biološki, radiološki i nuklearni materijali)</w:t>
            </w:r>
          </w:p>
        </w:tc>
      </w:tr>
      <w:tr w:rsidR="000743D8" w:rsidRPr="000743D8" w14:paraId="24487319" w14:textId="77777777" w:rsidTr="00703311">
        <w:trPr>
          <w:trHeight w:val="386"/>
          <w:jc w:val="center"/>
        </w:trPr>
        <w:tc>
          <w:tcPr>
            <w:tcW w:w="603" w:type="dxa"/>
            <w:shd w:val="clear" w:color="auto" w:fill="auto"/>
            <w:vAlign w:val="center"/>
          </w:tcPr>
          <w:p w14:paraId="5578BA0D"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13865A72"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Javne službe (osiguranje javnog reda i mira, zaštita i spašavanje, hitna medicinska pomoć)</w:t>
            </w:r>
          </w:p>
        </w:tc>
      </w:tr>
      <w:tr w:rsidR="000743D8" w:rsidRPr="000743D8" w14:paraId="4E852CF7" w14:textId="77777777" w:rsidTr="00703311">
        <w:trPr>
          <w:trHeight w:val="386"/>
          <w:jc w:val="center"/>
        </w:trPr>
        <w:tc>
          <w:tcPr>
            <w:tcW w:w="603" w:type="dxa"/>
            <w:shd w:val="clear" w:color="auto" w:fill="auto"/>
            <w:vAlign w:val="center"/>
          </w:tcPr>
          <w:p w14:paraId="0A745BF4" w14:textId="77777777"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14:paraId="2CF85943" w14:textId="77777777"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Nacionalni spomenici i vrijednosti</w:t>
            </w:r>
          </w:p>
        </w:tc>
      </w:tr>
    </w:tbl>
    <w:p w14:paraId="661AE076" w14:textId="43CC9B71" w:rsidR="000743D8" w:rsidRPr="000743D8" w:rsidRDefault="000743D8" w:rsidP="00DD75FB">
      <w:pPr>
        <w:pStyle w:val="Naslov3"/>
      </w:pPr>
      <w:bookmarkStart w:id="658" w:name="_Toc4137290"/>
      <w:bookmarkStart w:id="659" w:name="_Toc19619325"/>
      <w:bookmarkStart w:id="660" w:name="_Toc66103612"/>
      <w:bookmarkStart w:id="661" w:name="_Toc68610569"/>
      <w:bookmarkStart w:id="662" w:name="_Toc87366618"/>
      <w:bookmarkStart w:id="663" w:name="_Toc109716502"/>
      <w:r w:rsidRPr="000743D8">
        <w:lastRenderedPageBreak/>
        <w:t>Kontekst</w:t>
      </w:r>
      <w:bookmarkEnd w:id="658"/>
      <w:bookmarkEnd w:id="659"/>
      <w:bookmarkEnd w:id="660"/>
      <w:bookmarkEnd w:id="661"/>
      <w:bookmarkEnd w:id="662"/>
      <w:bookmarkEnd w:id="663"/>
    </w:p>
    <w:p w14:paraId="105C6BE8" w14:textId="77777777" w:rsidR="00932848" w:rsidRPr="001A37A2" w:rsidRDefault="00932848" w:rsidP="00932848">
      <w:pPr>
        <w:spacing w:line="276" w:lineRule="auto"/>
        <w:jc w:val="both"/>
        <w:rPr>
          <w:rFonts w:cs="Arial"/>
          <w:sz w:val="24"/>
          <w:szCs w:val="24"/>
        </w:rPr>
      </w:pPr>
      <w:r w:rsidRPr="001A37A2">
        <w:rPr>
          <w:rFonts w:cs="Arial"/>
          <w:sz w:val="24"/>
          <w:szCs w:val="24"/>
        </w:rPr>
        <w:t xml:space="preserve">Koronavirus je novi soj virusa, koji do sada nije bio otkriven kod ljudi. Svjetska zdravstvena organizacija ga je nazvala SARS-CoV- ((Severe Acute Respiratory Syndrome Coronavirus-2), a bolest koju uzrokuje COVID-19. Otkriven je u Kini krajem 2019. godine. </w:t>
      </w:r>
    </w:p>
    <w:p w14:paraId="44A46DFC" w14:textId="77777777" w:rsidR="00932848" w:rsidRPr="001A37A2" w:rsidRDefault="00932848" w:rsidP="00932848">
      <w:pPr>
        <w:spacing w:line="276" w:lineRule="auto"/>
        <w:jc w:val="both"/>
      </w:pPr>
      <w:r w:rsidRPr="001A37A2">
        <w:rPr>
          <w:rFonts w:cs="Arial"/>
          <w:sz w:val="24"/>
          <w:szCs w:val="24"/>
        </w:rPr>
        <w:t>Virus može uzrokovati blage simptome slične gripi poput povišene tjelesne temperature, kašlja, otežanog disanja, bolova u mišićima i umora. U težim slučajevima javlja se teška upala pluća, akutni sindrom respiratornog distresa, sepsa i septički šok koji mogu uzrokovati smrt pacijenta. Osobe koje boluju od težih oblika kroničnih bolesti podložnije su težim oboljenjima.</w:t>
      </w:r>
      <w:r w:rsidRPr="001A37A2">
        <w:t xml:space="preserve"> </w:t>
      </w:r>
    </w:p>
    <w:p w14:paraId="2F52ABC5" w14:textId="3C305AD4" w:rsidR="00B74FAD" w:rsidRDefault="00BC55D8" w:rsidP="00BC55D8">
      <w:pPr>
        <w:spacing w:line="276" w:lineRule="auto"/>
        <w:jc w:val="both"/>
        <w:rPr>
          <w:rFonts w:cs="Arial"/>
          <w:sz w:val="24"/>
          <w:szCs w:val="24"/>
        </w:rPr>
      </w:pPr>
      <w:r w:rsidRPr="00454092">
        <w:rPr>
          <w:rFonts w:cs="Arial"/>
          <w:sz w:val="24"/>
          <w:szCs w:val="24"/>
        </w:rPr>
        <w:t xml:space="preserve">Prema podacima Hrvatskog zavoda za javno zdravstvo u razdoblju od pojave virusa SARS-CoV-2 do dana </w:t>
      </w:r>
      <w:r w:rsidR="008C7F4F">
        <w:rPr>
          <w:rFonts w:cs="Arial"/>
          <w:sz w:val="24"/>
          <w:szCs w:val="24"/>
        </w:rPr>
        <w:t>25</w:t>
      </w:r>
      <w:r w:rsidR="005B1ABB">
        <w:rPr>
          <w:rFonts w:cs="Arial"/>
          <w:sz w:val="24"/>
          <w:szCs w:val="24"/>
        </w:rPr>
        <w:t xml:space="preserve">. srpnja </w:t>
      </w:r>
      <w:r w:rsidR="003D016A">
        <w:rPr>
          <w:rFonts w:cs="Arial"/>
          <w:sz w:val="24"/>
          <w:szCs w:val="24"/>
        </w:rPr>
        <w:t>2022.</w:t>
      </w:r>
      <w:r w:rsidR="00BB02BD" w:rsidRPr="00454092">
        <w:rPr>
          <w:rFonts w:cs="Arial"/>
          <w:sz w:val="24"/>
          <w:szCs w:val="24"/>
        </w:rPr>
        <w:t xml:space="preserve"> godine</w:t>
      </w:r>
      <w:r w:rsidRPr="00454092">
        <w:rPr>
          <w:rFonts w:cs="Arial"/>
          <w:sz w:val="24"/>
          <w:szCs w:val="24"/>
        </w:rPr>
        <w:t xml:space="preserve"> u Hrvatskoj je zabilježeno ukupno </w:t>
      </w:r>
      <w:r w:rsidR="003D016A">
        <w:rPr>
          <w:rFonts w:cs="Arial"/>
          <w:sz w:val="24"/>
          <w:szCs w:val="24"/>
        </w:rPr>
        <w:t>1.</w:t>
      </w:r>
      <w:r w:rsidR="0063600E">
        <w:rPr>
          <w:rFonts w:cs="Arial"/>
          <w:sz w:val="24"/>
          <w:szCs w:val="24"/>
        </w:rPr>
        <w:t>1</w:t>
      </w:r>
      <w:r w:rsidR="005B1ABB">
        <w:rPr>
          <w:rFonts w:cs="Arial"/>
          <w:sz w:val="24"/>
          <w:szCs w:val="24"/>
        </w:rPr>
        <w:t>77.692</w:t>
      </w:r>
      <w:r w:rsidRPr="00454092">
        <w:rPr>
          <w:rFonts w:cs="Arial"/>
          <w:sz w:val="24"/>
          <w:szCs w:val="24"/>
        </w:rPr>
        <w:t xml:space="preserve"> slučajeva oboljenja, od čega je preminulo ukupno</w:t>
      </w:r>
      <w:r w:rsidR="00B83D3D">
        <w:rPr>
          <w:rFonts w:cs="Arial"/>
          <w:sz w:val="24"/>
          <w:szCs w:val="24"/>
        </w:rPr>
        <w:t xml:space="preserve"> </w:t>
      </w:r>
      <w:r w:rsidR="003E34ED">
        <w:rPr>
          <w:rFonts w:cs="Arial"/>
          <w:sz w:val="24"/>
          <w:szCs w:val="24"/>
        </w:rPr>
        <w:t>1</w:t>
      </w:r>
      <w:r w:rsidR="00A264F9">
        <w:rPr>
          <w:rFonts w:cs="Arial"/>
          <w:sz w:val="24"/>
          <w:szCs w:val="24"/>
        </w:rPr>
        <w:t>6.</w:t>
      </w:r>
      <w:r w:rsidR="005B1ABB">
        <w:rPr>
          <w:rFonts w:cs="Arial"/>
          <w:sz w:val="24"/>
          <w:szCs w:val="24"/>
        </w:rPr>
        <w:t>235</w:t>
      </w:r>
      <w:r w:rsidR="00B83D3D">
        <w:rPr>
          <w:rFonts w:cs="Arial"/>
          <w:sz w:val="24"/>
          <w:szCs w:val="24"/>
        </w:rPr>
        <w:t xml:space="preserve"> </w:t>
      </w:r>
      <w:r w:rsidRPr="00454092">
        <w:rPr>
          <w:rFonts w:cs="Arial"/>
          <w:sz w:val="24"/>
          <w:szCs w:val="24"/>
        </w:rPr>
        <w:t xml:space="preserve">osoba. Na području </w:t>
      </w:r>
      <w:r w:rsidR="00C26007">
        <w:rPr>
          <w:rFonts w:cs="Arial"/>
          <w:sz w:val="24"/>
          <w:szCs w:val="24"/>
        </w:rPr>
        <w:t>Koprivničko-križevačke</w:t>
      </w:r>
      <w:r w:rsidR="0033223E">
        <w:rPr>
          <w:rFonts w:cs="Arial"/>
          <w:sz w:val="24"/>
          <w:szCs w:val="24"/>
        </w:rPr>
        <w:t xml:space="preserve"> </w:t>
      </w:r>
      <w:r w:rsidRPr="00454092">
        <w:rPr>
          <w:rFonts w:cs="Arial"/>
          <w:sz w:val="24"/>
          <w:szCs w:val="24"/>
        </w:rPr>
        <w:t xml:space="preserve">županije je bilo ukupno </w:t>
      </w:r>
      <w:r w:rsidR="003D016A">
        <w:rPr>
          <w:rFonts w:cs="Arial"/>
          <w:sz w:val="24"/>
          <w:szCs w:val="24"/>
        </w:rPr>
        <w:t>2</w:t>
      </w:r>
      <w:r w:rsidR="005B1ABB">
        <w:rPr>
          <w:rFonts w:cs="Arial"/>
          <w:sz w:val="24"/>
          <w:szCs w:val="24"/>
        </w:rPr>
        <w:t>4.028</w:t>
      </w:r>
      <w:r w:rsidR="003E34ED">
        <w:rPr>
          <w:rFonts w:cs="Arial"/>
          <w:sz w:val="24"/>
          <w:szCs w:val="24"/>
        </w:rPr>
        <w:t xml:space="preserve"> </w:t>
      </w:r>
      <w:r w:rsidR="007C5B0C" w:rsidRPr="00454092">
        <w:rPr>
          <w:rFonts w:cs="Arial"/>
          <w:sz w:val="24"/>
          <w:szCs w:val="24"/>
        </w:rPr>
        <w:t xml:space="preserve">slučajeva oboljelih </w:t>
      </w:r>
      <w:r w:rsidR="00CF5862" w:rsidRPr="00454092">
        <w:rPr>
          <w:rFonts w:cs="Arial"/>
          <w:sz w:val="24"/>
          <w:szCs w:val="24"/>
        </w:rPr>
        <w:t xml:space="preserve">osoba </w:t>
      </w:r>
      <w:r w:rsidR="007C5B0C" w:rsidRPr="00454092">
        <w:rPr>
          <w:rFonts w:cs="Arial"/>
          <w:sz w:val="24"/>
          <w:szCs w:val="24"/>
        </w:rPr>
        <w:t xml:space="preserve">od čega je preminulo ukupno </w:t>
      </w:r>
      <w:r w:rsidR="00A264F9">
        <w:rPr>
          <w:rFonts w:cs="Arial"/>
          <w:sz w:val="24"/>
          <w:szCs w:val="24"/>
        </w:rPr>
        <w:t>50</w:t>
      </w:r>
      <w:r w:rsidR="005B1ABB">
        <w:rPr>
          <w:rFonts w:cs="Arial"/>
          <w:sz w:val="24"/>
          <w:szCs w:val="24"/>
        </w:rPr>
        <w:t>4 osobe</w:t>
      </w:r>
      <w:r w:rsidR="007C5B0C" w:rsidRPr="00454092">
        <w:rPr>
          <w:rFonts w:cs="Arial"/>
          <w:sz w:val="24"/>
          <w:szCs w:val="24"/>
        </w:rPr>
        <w:t xml:space="preserve">. </w:t>
      </w:r>
    </w:p>
    <w:p w14:paraId="244E5929" w14:textId="77777777" w:rsidR="00932848" w:rsidRPr="001A37A2" w:rsidRDefault="00932848" w:rsidP="00932848">
      <w:pPr>
        <w:spacing w:line="276" w:lineRule="auto"/>
        <w:jc w:val="both"/>
        <w:rPr>
          <w:rFonts w:cs="Arial"/>
          <w:sz w:val="24"/>
          <w:szCs w:val="24"/>
        </w:rPr>
      </w:pPr>
      <w:r w:rsidRPr="001A37A2">
        <w:rPr>
          <w:rFonts w:cs="Arial"/>
          <w:sz w:val="24"/>
          <w:szCs w:val="24"/>
        </w:rPr>
        <w:t>Prema dosadašnjim analizama slučajeva, infekcija COVID-19 u oko 80% slučajeva uzrokuje blagu bolest (bez pneumonije ili blagu upalu pluća) i većina oboljelih se oporavlja, 14% ima težu bolest, a 6% ima teški oblik bolesti.</w:t>
      </w:r>
    </w:p>
    <w:p w14:paraId="6CBF50E2" w14:textId="11157A18" w:rsidR="00932848" w:rsidRDefault="00932848" w:rsidP="00932848">
      <w:pPr>
        <w:spacing w:line="276" w:lineRule="auto"/>
        <w:jc w:val="both"/>
        <w:rPr>
          <w:rFonts w:cs="Arial"/>
          <w:sz w:val="24"/>
          <w:szCs w:val="24"/>
        </w:rPr>
      </w:pPr>
      <w:r w:rsidRPr="001A37A2">
        <w:rPr>
          <w:rFonts w:cs="Arial"/>
          <w:sz w:val="24"/>
          <w:szCs w:val="24"/>
        </w:rPr>
        <w:t>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w:t>
      </w:r>
      <w:r w:rsidR="005B1ABB" w:rsidRPr="005B1ABB">
        <w:t xml:space="preserve"> </w:t>
      </w:r>
    </w:p>
    <w:p w14:paraId="1B042778" w14:textId="61DFC750" w:rsidR="0063600E" w:rsidRDefault="0063600E" w:rsidP="0063600E">
      <w:pPr>
        <w:spacing w:line="276" w:lineRule="auto"/>
        <w:jc w:val="both"/>
        <w:rPr>
          <w:rFonts w:cs="Arial"/>
          <w:sz w:val="24"/>
          <w:szCs w:val="24"/>
        </w:rPr>
      </w:pPr>
      <w:r w:rsidRPr="001A37A2">
        <w:rPr>
          <w:rFonts w:cs="Arial"/>
          <w:sz w:val="24"/>
          <w:szCs w:val="24"/>
        </w:rPr>
        <w:t xml:space="preserve">Cjepivo protiv koronavirusa u Republici Hrvatskoj dostupno od četiri različita proizvođača. Od dana 27. prosinca 2020. godine kada je započelo cijepljenje do dana </w:t>
      </w:r>
      <w:r w:rsidR="005B1ABB">
        <w:rPr>
          <w:rFonts w:cs="Arial"/>
          <w:sz w:val="24"/>
          <w:szCs w:val="24"/>
        </w:rPr>
        <w:t xml:space="preserve">25. srpnja </w:t>
      </w:r>
      <w:r w:rsidRPr="001A37A2">
        <w:rPr>
          <w:rFonts w:cs="Arial"/>
          <w:sz w:val="24"/>
          <w:szCs w:val="24"/>
        </w:rPr>
        <w:t>2022. godine, ukupno je utrošeno 5.2</w:t>
      </w:r>
      <w:r w:rsidR="005B1ABB">
        <w:rPr>
          <w:rFonts w:cs="Arial"/>
          <w:sz w:val="24"/>
          <w:szCs w:val="24"/>
        </w:rPr>
        <w:t>63.284</w:t>
      </w:r>
      <w:r w:rsidRPr="001A37A2">
        <w:rPr>
          <w:rFonts w:cs="Arial"/>
          <w:sz w:val="24"/>
          <w:szCs w:val="24"/>
        </w:rPr>
        <w:t xml:space="preserve"> doza cjepiva. </w:t>
      </w:r>
      <w:bookmarkStart w:id="664" w:name="_Hlk109978856"/>
      <w:r w:rsidR="005B1ABB" w:rsidRPr="005B1ABB">
        <w:rPr>
          <w:rFonts w:cs="Arial"/>
          <w:sz w:val="24"/>
          <w:szCs w:val="24"/>
        </w:rPr>
        <w:t xml:space="preserve">Na području Općine </w:t>
      </w:r>
      <w:r w:rsidR="005B1ABB">
        <w:rPr>
          <w:rFonts w:cs="Arial"/>
          <w:sz w:val="24"/>
          <w:szCs w:val="24"/>
        </w:rPr>
        <w:t>Sokolovac</w:t>
      </w:r>
      <w:r w:rsidR="005B1ABB" w:rsidRPr="005B1ABB">
        <w:rPr>
          <w:rFonts w:cs="Arial"/>
          <w:sz w:val="24"/>
          <w:szCs w:val="24"/>
        </w:rPr>
        <w:t xml:space="preserve">, 2. dozom procijepljeno je ukupno </w:t>
      </w:r>
      <w:r w:rsidR="005B1ABB">
        <w:rPr>
          <w:rFonts w:cs="Arial"/>
          <w:sz w:val="24"/>
          <w:szCs w:val="24"/>
        </w:rPr>
        <w:t>42,73</w:t>
      </w:r>
      <w:r w:rsidR="005B1ABB" w:rsidRPr="005B1ABB">
        <w:rPr>
          <w:rFonts w:cs="Arial"/>
          <w:sz w:val="24"/>
          <w:szCs w:val="24"/>
        </w:rPr>
        <w:t>% stanovništva.</w:t>
      </w:r>
      <w:r w:rsidR="005B1ABB">
        <w:rPr>
          <w:rFonts w:cs="Arial"/>
          <w:sz w:val="24"/>
          <w:szCs w:val="24"/>
        </w:rPr>
        <w:t xml:space="preserve"> </w:t>
      </w:r>
      <w:bookmarkEnd w:id="664"/>
      <w:r w:rsidRPr="001A37A2">
        <w:rPr>
          <w:rFonts w:cs="Arial"/>
          <w:sz w:val="24"/>
          <w:szCs w:val="24"/>
        </w:rPr>
        <w:t>Kontraindikacije za cijepljenje su akutna bolest i preosjetljivost na sastojke cjepiva. Trudnoća se ne smatra kontraindikacijom za cijepljenje, već dolazi u obzir ako potencijalna korist nadmašuje potencijalni rizik od cijepljenja, tj. dolazi u obzir ako trudnica ima čimbenike koji ju svrstavaju u vulnerabilnu skupinu za teške oblike bolesti COVID-19.</w:t>
      </w:r>
    </w:p>
    <w:p w14:paraId="6918425E" w14:textId="0A4FD8F4" w:rsidR="000743D8" w:rsidRPr="000743D8" w:rsidRDefault="000743D8" w:rsidP="00DD75FB">
      <w:pPr>
        <w:pStyle w:val="Naslov3"/>
      </w:pPr>
      <w:bookmarkStart w:id="665" w:name="_Toc4137291"/>
      <w:bookmarkStart w:id="666" w:name="_Toc19619326"/>
      <w:bookmarkStart w:id="667" w:name="_Toc66103613"/>
      <w:bookmarkStart w:id="668" w:name="_Toc68610570"/>
      <w:bookmarkStart w:id="669" w:name="_Toc87366619"/>
      <w:bookmarkStart w:id="670" w:name="_Toc109716503"/>
      <w:r w:rsidRPr="000743D8">
        <w:t>Uzrok</w:t>
      </w:r>
      <w:bookmarkEnd w:id="665"/>
      <w:bookmarkEnd w:id="666"/>
      <w:bookmarkEnd w:id="667"/>
      <w:bookmarkEnd w:id="668"/>
      <w:bookmarkEnd w:id="669"/>
      <w:bookmarkEnd w:id="670"/>
      <w:r w:rsidRPr="000743D8">
        <w:t xml:space="preserve"> </w:t>
      </w:r>
    </w:p>
    <w:p w14:paraId="619BD726" w14:textId="77777777" w:rsidR="00A264F9" w:rsidRDefault="00A264F9" w:rsidP="00710ECE">
      <w:pPr>
        <w:spacing w:line="276" w:lineRule="auto"/>
        <w:jc w:val="both"/>
        <w:rPr>
          <w:rFonts w:cs="Arial"/>
          <w:sz w:val="24"/>
          <w:szCs w:val="24"/>
        </w:rPr>
      </w:pPr>
      <w:r w:rsidRPr="00A264F9">
        <w:rPr>
          <w:rFonts w:cs="Arial"/>
          <w:sz w:val="24"/>
          <w:szCs w:val="24"/>
        </w:rPr>
        <w:t>Koronavirusi su virusi koji cirkuliraju među životinjama, no neki od njih mogu prijeći na ljude. Nakon što prijeđu sa životinje na čovjeka mogu se prenositi među ljudima. 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2234F2CE" w14:textId="77777777" w:rsidR="000743D8" w:rsidRP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shd w:val="clear" w:color="auto" w:fill="FFFFFF"/>
          <w:lang w:eastAsia="zh-CN"/>
        </w:rPr>
      </w:pPr>
      <w:bookmarkStart w:id="671" w:name="_Toc66103614"/>
      <w:bookmarkStart w:id="672" w:name="_Toc68610571"/>
      <w:bookmarkStart w:id="673" w:name="_Toc87366620"/>
      <w:bookmarkStart w:id="674" w:name="_Toc109716504"/>
      <w:r w:rsidRPr="000743D8">
        <w:rPr>
          <w:rFonts w:asciiTheme="majorHAnsi" w:eastAsia="Times New Roman" w:hAnsiTheme="majorHAnsi" w:cs="Times New Roman"/>
          <w:bCs/>
          <w:iCs/>
          <w:sz w:val="24"/>
          <w:u w:val="single"/>
          <w:shd w:val="clear" w:color="auto" w:fill="FFFFFF"/>
          <w:lang w:eastAsia="zh-CN"/>
        </w:rPr>
        <w:lastRenderedPageBreak/>
        <w:t>Razvoj događaja koji prethodi velikoj nesreći</w:t>
      </w:r>
      <w:bookmarkEnd w:id="671"/>
      <w:bookmarkEnd w:id="672"/>
      <w:bookmarkEnd w:id="673"/>
      <w:bookmarkEnd w:id="674"/>
    </w:p>
    <w:p w14:paraId="3602A333" w14:textId="77777777" w:rsidR="00A264F9" w:rsidRDefault="00A264F9" w:rsidP="00710ECE">
      <w:pPr>
        <w:spacing w:line="276" w:lineRule="auto"/>
        <w:jc w:val="both"/>
        <w:rPr>
          <w:rFonts w:cs="Arial"/>
          <w:sz w:val="24"/>
          <w:szCs w:val="24"/>
        </w:rPr>
      </w:pPr>
      <w:r w:rsidRPr="00A264F9">
        <w:rPr>
          <w:rFonts w:cs="Arial"/>
          <w:sz w:val="24"/>
          <w:szCs w:val="24"/>
        </w:rPr>
        <w:t xml:space="preserve">COVID-19 prenosi kapljičnim putem. Infekcija 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Kada kapljice padnu na predmete i površine kao što su npr. stolovi, kvake na vratima, rukohvati, ti predmeti postanu kontaminirani te se druge osobe mogu zaraziti dodirujući takve površine i potom dodirujući svoja usta, nos, oči. Virus na takvim površinama može preživjeti nekoliko sati. </w:t>
      </w:r>
    </w:p>
    <w:p w14:paraId="719B5D51" w14:textId="77777777" w:rsidR="000743D8" w:rsidRP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675" w:name="_Toc66103615"/>
      <w:bookmarkStart w:id="676" w:name="_Toc68610572"/>
      <w:bookmarkStart w:id="677" w:name="_Toc87366621"/>
      <w:bookmarkStart w:id="678" w:name="_Toc109716505"/>
      <w:r w:rsidRPr="000743D8">
        <w:rPr>
          <w:rFonts w:asciiTheme="majorHAnsi" w:eastAsia="Times New Roman" w:hAnsiTheme="majorHAnsi" w:cs="Times New Roman"/>
          <w:bCs/>
          <w:iCs/>
          <w:sz w:val="24"/>
          <w:u w:val="single"/>
          <w:lang w:eastAsia="zh-CN"/>
        </w:rPr>
        <w:t>Okidač koji je uzrokovao veliku nesreću</w:t>
      </w:r>
      <w:bookmarkEnd w:id="675"/>
      <w:bookmarkEnd w:id="676"/>
      <w:bookmarkEnd w:id="677"/>
      <w:bookmarkEnd w:id="678"/>
    </w:p>
    <w:p w14:paraId="52AB3EEA" w14:textId="77777777" w:rsidR="00A264F9" w:rsidRDefault="00A264F9" w:rsidP="00A264F9">
      <w:pPr>
        <w:pStyle w:val="Odlomakpopisa"/>
      </w:pPr>
      <w:r>
        <w:t>Razdoblje inkubacije (vrijeme od izloženosti virusu do početka simptoma) iznosi 5 do 6 dana, s rasponom od 2 do 14 dana.</w:t>
      </w:r>
    </w:p>
    <w:p w14:paraId="0E9967DC" w14:textId="77777777" w:rsidR="00A264F9" w:rsidRDefault="00A264F9" w:rsidP="00A264F9">
      <w:pPr>
        <w:pStyle w:val="Odlomakpopisa"/>
        <w:rPr>
          <w:shd w:val="clear" w:color="auto" w:fill="FFFFFF"/>
        </w:rPr>
      </w:pPr>
      <w:r>
        <w:t xml:space="preserve">Osobe zaražene virusom SARS-CoV-2 najzaraznije su u početku bolesti, no mogu biti zarazne i dan-dva prije pojave simptoma, što je slično zaraznosti kod gripe. Većina osoba u bliskom kontaktu s oboljelom osobom zarazi se unutar prvih 5 dana od pojave simptoma u te oboljele osobe. Prijenos infekcije može se dogoditi i od osoba koje nemaju simptome bolesti, od takozvanih asimptomatskih slučajeva. Zaraznost se smanjuje kako  protiču dani od pojave simptoma i do sada nije uspješno izoliran živi virus iz uzoraka gornjih dišnih </w:t>
      </w:r>
      <w:bookmarkStart w:id="679" w:name="_Toc88654348"/>
      <w:r w:rsidRPr="00EB0FAA">
        <w:rPr>
          <w:shd w:val="clear" w:color="auto" w:fill="FFFFFF"/>
        </w:rPr>
        <w:t>Opis događaja</w:t>
      </w:r>
      <w:bookmarkEnd w:id="679"/>
      <w:r w:rsidRPr="00EB0FAA">
        <w:rPr>
          <w:shd w:val="clear" w:color="auto" w:fill="FFFFFF"/>
        </w:rPr>
        <w:t xml:space="preserve"> </w:t>
      </w:r>
    </w:p>
    <w:p w14:paraId="78E6E52E" w14:textId="06FC0CBF" w:rsidR="000743D8" w:rsidRPr="000743D8" w:rsidRDefault="000743D8" w:rsidP="00DD75FB">
      <w:pPr>
        <w:pStyle w:val="Naslov3"/>
        <w:rPr>
          <w:shd w:val="clear" w:color="auto" w:fill="FFFFFF"/>
        </w:rPr>
      </w:pPr>
      <w:bookmarkStart w:id="680" w:name="_Toc4137292"/>
      <w:bookmarkStart w:id="681" w:name="_Toc19619327"/>
      <w:bookmarkStart w:id="682" w:name="_Toc66103616"/>
      <w:bookmarkStart w:id="683" w:name="_Toc68610573"/>
      <w:bookmarkStart w:id="684" w:name="_Toc87366622"/>
      <w:bookmarkStart w:id="685" w:name="_Toc109716506"/>
      <w:r w:rsidRPr="000743D8">
        <w:rPr>
          <w:shd w:val="clear" w:color="auto" w:fill="FFFFFF"/>
        </w:rPr>
        <w:t>Opis događaja</w:t>
      </w:r>
      <w:bookmarkEnd w:id="680"/>
      <w:bookmarkEnd w:id="681"/>
      <w:bookmarkEnd w:id="682"/>
      <w:bookmarkEnd w:id="683"/>
      <w:bookmarkEnd w:id="684"/>
      <w:bookmarkEnd w:id="685"/>
      <w:r w:rsidRPr="000743D8">
        <w:rPr>
          <w:shd w:val="clear" w:color="auto" w:fill="FFFFFF"/>
        </w:rPr>
        <w:t xml:space="preserve"> </w:t>
      </w:r>
    </w:p>
    <w:p w14:paraId="229CDAC7" w14:textId="6DA5E357" w:rsidR="000743D8" w:rsidRDefault="00E43E19"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686" w:name="_Toc66103617"/>
      <w:bookmarkStart w:id="687" w:name="_Toc68610574"/>
      <w:bookmarkStart w:id="688" w:name="_Toc87366623"/>
      <w:bookmarkStart w:id="689" w:name="_Toc109716507"/>
      <w:r>
        <w:rPr>
          <w:rFonts w:asciiTheme="majorHAnsi" w:eastAsia="Times New Roman" w:hAnsiTheme="majorHAnsi" w:cs="Times New Roman"/>
          <w:bCs/>
          <w:iCs/>
          <w:sz w:val="24"/>
          <w:u w:val="single"/>
          <w:lang w:eastAsia="zh-CN"/>
        </w:rPr>
        <w:t>Događaj s najgorim mogućim posljedicama</w:t>
      </w:r>
      <w:bookmarkEnd w:id="686"/>
      <w:bookmarkEnd w:id="687"/>
      <w:bookmarkEnd w:id="688"/>
      <w:bookmarkEnd w:id="689"/>
    </w:p>
    <w:p w14:paraId="1B6AA8C3" w14:textId="77777777" w:rsidR="00A264F9" w:rsidRDefault="00A264F9" w:rsidP="00A264F9">
      <w:pPr>
        <w:pStyle w:val="Odlomakpopisa"/>
      </w:pPr>
      <w:r>
        <w:t>Infekcija koronavirusom najčešće uzorkuje simptome poput povišene temperature, suhog kašlja, nedostatka zraka te naglog gubitka mirisa, okusa ili promjene okusa, dok se rjeđe javljaju bolovi u tijelu, glavobolja, umor te povraćanje. Mnogi zarazu poistovjećuju sa simptomima gripe ili prehlade. U težim slučajevima javlja se teška upala pluća, sindrom akutnog otežanog disanja, sepsa i septički šok koji mogu uzrokovati smrt pacijenta. Osobe koje boluju od težih oblika kroničnih bolesti podložnije su težim oboljenjima. 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65D8F8A9" w14:textId="77777777" w:rsidR="00A264F9" w:rsidRDefault="00A264F9" w:rsidP="00A264F9">
      <w:pPr>
        <w:pStyle w:val="Odlomakpopisa"/>
      </w:pPr>
      <w:r>
        <w:t xml:space="preserve">Virusi su podložni stalnim promjenama kroz mutacije pri umnažanju. Iako većina mutacija neće značajno utjecati na karakteristike virusa, neke mutacije ili njihove kombinacije mogu dovesti do izmjene određenih karakteristika virusa pa tako i novog koronavirusa (SARS-CoV-2) koje mu omogućavaju veću sposobnost širenja ili utječu na težinu kliničke slike i/ili izbjegavanje postojećeg imunološkog odgovora. </w:t>
      </w:r>
    </w:p>
    <w:p w14:paraId="1D14489C" w14:textId="77777777"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690" w:name="_Toc66103618"/>
      <w:bookmarkStart w:id="691" w:name="_Toc68610575"/>
      <w:bookmarkStart w:id="692" w:name="_Toc87366624"/>
      <w:bookmarkStart w:id="693" w:name="_Toc109716508"/>
      <w:r w:rsidRPr="000743D8">
        <w:rPr>
          <w:rFonts w:ascii="Calibri" w:hAnsi="Calibri" w:cs="Times New Roman"/>
          <w:bCs/>
          <w:i/>
          <w:iCs/>
          <w:sz w:val="24"/>
          <w:szCs w:val="26"/>
          <w:lang w:eastAsia="zh-CN"/>
        </w:rPr>
        <w:lastRenderedPageBreak/>
        <w:t>Posljedice na život i zdravlje ljudi</w:t>
      </w:r>
      <w:bookmarkEnd w:id="690"/>
      <w:bookmarkEnd w:id="691"/>
      <w:bookmarkEnd w:id="692"/>
      <w:bookmarkEnd w:id="693"/>
    </w:p>
    <w:p w14:paraId="2E323D46" w14:textId="77777777" w:rsidR="000743D8" w:rsidRPr="000743D8" w:rsidRDefault="000743D8" w:rsidP="000743D8">
      <w:pPr>
        <w:jc w:val="both"/>
        <w:rPr>
          <w:sz w:val="24"/>
          <w:szCs w:val="24"/>
        </w:rPr>
      </w:pPr>
      <w:r w:rsidRPr="000743D8">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736A1973" w14:textId="04E77355" w:rsidR="00B74FAD" w:rsidRPr="00B74FAD" w:rsidRDefault="00B74FAD" w:rsidP="00B74FAD">
      <w:pPr>
        <w:spacing w:after="120" w:line="276" w:lineRule="auto"/>
        <w:jc w:val="both"/>
        <w:rPr>
          <w:sz w:val="24"/>
          <w:szCs w:val="24"/>
          <w:lang w:eastAsia="zh-CN"/>
        </w:rPr>
      </w:pPr>
      <w:r w:rsidRPr="00B74FAD">
        <w:rPr>
          <w:sz w:val="24"/>
          <w:szCs w:val="24"/>
          <w:lang w:eastAsia="zh-CN"/>
        </w:rPr>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r>
        <w:rPr>
          <w:sz w:val="24"/>
          <w:szCs w:val="24"/>
          <w:lang w:eastAsia="zh-CN"/>
        </w:rPr>
        <w:t xml:space="preserve">S obzirom na </w:t>
      </w:r>
      <w:r w:rsidR="00EC1A54">
        <w:rPr>
          <w:sz w:val="24"/>
          <w:szCs w:val="24"/>
          <w:lang w:eastAsia="zh-CN"/>
        </w:rPr>
        <w:t xml:space="preserve">navedeno, posljedice na život i zdravlje ljudi </w:t>
      </w:r>
      <w:r>
        <w:rPr>
          <w:sz w:val="24"/>
          <w:szCs w:val="24"/>
          <w:lang w:eastAsia="zh-CN"/>
        </w:rPr>
        <w:t>možemo okarakterizirati kao katastrofalne.</w:t>
      </w:r>
    </w:p>
    <w:p w14:paraId="46280912" w14:textId="7B73A5F1"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694" w:name="_Toc532992576"/>
      <w:bookmarkStart w:id="695" w:name="_Toc4138105"/>
      <w:bookmarkStart w:id="696" w:name="_Toc14434361"/>
      <w:bookmarkStart w:id="697" w:name="_Toc66177225"/>
      <w:bookmarkStart w:id="698" w:name="_Toc68610398"/>
      <w:bookmarkStart w:id="699" w:name="_Toc76464640"/>
      <w:bookmarkStart w:id="700" w:name="_Toc109715262"/>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33</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život i zdravlje ljudi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694"/>
      <w:bookmarkEnd w:id="695"/>
      <w:bookmarkEnd w:id="696"/>
      <w:bookmarkEnd w:id="697"/>
      <w:bookmarkEnd w:id="698"/>
      <w:bookmarkEnd w:id="699"/>
      <w:bookmarkEnd w:id="70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0743D8" w:rsidRPr="000743D8" w14:paraId="18B75242" w14:textId="77777777" w:rsidTr="00900F77">
        <w:trPr>
          <w:trHeight w:val="317"/>
        </w:trPr>
        <w:tc>
          <w:tcPr>
            <w:tcW w:w="8789" w:type="dxa"/>
            <w:gridSpan w:val="4"/>
            <w:shd w:val="clear" w:color="auto" w:fill="auto"/>
            <w:vAlign w:val="center"/>
          </w:tcPr>
          <w:p w14:paraId="08F0CB63" w14:textId="77777777" w:rsidR="000743D8" w:rsidRPr="000743D8" w:rsidRDefault="000743D8" w:rsidP="000743D8">
            <w:pPr>
              <w:spacing w:after="0" w:line="276" w:lineRule="auto"/>
              <w:jc w:val="center"/>
              <w:rPr>
                <w:rFonts w:eastAsia="Calibri" w:cstheme="minorHAnsi"/>
                <w:b/>
                <w:sz w:val="20"/>
                <w:szCs w:val="20"/>
              </w:rPr>
            </w:pPr>
            <w:bookmarkStart w:id="701" w:name="_Hlk531079017"/>
            <w:r w:rsidRPr="000743D8">
              <w:rPr>
                <w:rFonts w:eastAsia="Calibri" w:cstheme="minorHAnsi"/>
                <w:b/>
                <w:sz w:val="20"/>
                <w:szCs w:val="20"/>
              </w:rPr>
              <w:t>Život i zdravlje ljudi</w:t>
            </w:r>
          </w:p>
        </w:tc>
      </w:tr>
      <w:tr w:rsidR="000743D8" w:rsidRPr="000743D8" w14:paraId="2AE83F84" w14:textId="77777777" w:rsidTr="00900F77">
        <w:trPr>
          <w:trHeight w:val="394"/>
        </w:trPr>
        <w:tc>
          <w:tcPr>
            <w:tcW w:w="2127" w:type="dxa"/>
            <w:shd w:val="clear" w:color="auto" w:fill="auto"/>
            <w:vAlign w:val="center"/>
          </w:tcPr>
          <w:p w14:paraId="4BDB77C8"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126" w:type="dxa"/>
            <w:shd w:val="clear" w:color="auto" w:fill="auto"/>
            <w:vAlign w:val="center"/>
          </w:tcPr>
          <w:p w14:paraId="3D8F0A46"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77" w:type="dxa"/>
            <w:shd w:val="clear" w:color="auto" w:fill="auto"/>
            <w:vAlign w:val="center"/>
          </w:tcPr>
          <w:p w14:paraId="3389F85F"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Kriterij</w:t>
            </w:r>
          </w:p>
          <w:p w14:paraId="4F0A1F4A"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-st-</w:t>
            </w:r>
          </w:p>
        </w:tc>
        <w:tc>
          <w:tcPr>
            <w:tcW w:w="1559" w:type="dxa"/>
            <w:shd w:val="clear" w:color="auto" w:fill="auto"/>
            <w:vAlign w:val="center"/>
          </w:tcPr>
          <w:p w14:paraId="525F3E5C"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A264F9" w:rsidRPr="000743D8" w14:paraId="21C7DB1E" w14:textId="77777777" w:rsidTr="00DE2626">
        <w:trPr>
          <w:trHeight w:val="197"/>
        </w:trPr>
        <w:tc>
          <w:tcPr>
            <w:tcW w:w="2127" w:type="dxa"/>
            <w:shd w:val="clear" w:color="auto" w:fill="auto"/>
            <w:vAlign w:val="center"/>
          </w:tcPr>
          <w:p w14:paraId="2AD97A9B" w14:textId="77777777" w:rsidR="00A264F9" w:rsidRPr="000743D8" w:rsidRDefault="00A264F9" w:rsidP="00A264F9">
            <w:pPr>
              <w:spacing w:after="0" w:line="276" w:lineRule="auto"/>
              <w:jc w:val="center"/>
              <w:rPr>
                <w:rFonts w:eastAsia="Calibri" w:cstheme="minorHAnsi"/>
                <w:b/>
                <w:sz w:val="20"/>
                <w:szCs w:val="20"/>
              </w:rPr>
            </w:pPr>
            <w:bookmarkStart w:id="702" w:name="_Hlk65827641"/>
            <w:r w:rsidRPr="000743D8">
              <w:rPr>
                <w:rFonts w:eastAsia="Calibri" w:cstheme="minorHAnsi"/>
                <w:b/>
                <w:sz w:val="20"/>
                <w:szCs w:val="20"/>
              </w:rPr>
              <w:t>1</w:t>
            </w:r>
          </w:p>
        </w:tc>
        <w:tc>
          <w:tcPr>
            <w:tcW w:w="2126" w:type="dxa"/>
            <w:shd w:val="clear" w:color="auto" w:fill="auto"/>
            <w:vAlign w:val="center"/>
          </w:tcPr>
          <w:p w14:paraId="74414301"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77" w:type="dxa"/>
            <w:shd w:val="clear" w:color="auto" w:fill="auto"/>
            <w:vAlign w:val="center"/>
          </w:tcPr>
          <w:p w14:paraId="06B46E22" w14:textId="20925477" w:rsidR="00A264F9" w:rsidRPr="000743D8" w:rsidRDefault="00A264F9" w:rsidP="00A264F9">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52F1D010"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2F78B32B" w14:textId="77777777" w:rsidTr="00DE2626">
        <w:trPr>
          <w:trHeight w:val="197"/>
        </w:trPr>
        <w:tc>
          <w:tcPr>
            <w:tcW w:w="2127" w:type="dxa"/>
            <w:shd w:val="clear" w:color="auto" w:fill="auto"/>
            <w:vAlign w:val="center"/>
          </w:tcPr>
          <w:p w14:paraId="0B2DD78E"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126" w:type="dxa"/>
            <w:shd w:val="clear" w:color="auto" w:fill="auto"/>
            <w:vAlign w:val="center"/>
          </w:tcPr>
          <w:p w14:paraId="78B32B43"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77" w:type="dxa"/>
            <w:shd w:val="clear" w:color="auto" w:fill="auto"/>
            <w:vAlign w:val="center"/>
          </w:tcPr>
          <w:p w14:paraId="0C8FB0E3" w14:textId="4562A166" w:rsidR="00A264F9" w:rsidRPr="000743D8" w:rsidRDefault="00A264F9" w:rsidP="00A264F9">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7F81BE91"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769FED6C" w14:textId="77777777" w:rsidTr="00DE2626">
        <w:trPr>
          <w:trHeight w:val="197"/>
        </w:trPr>
        <w:tc>
          <w:tcPr>
            <w:tcW w:w="2127" w:type="dxa"/>
            <w:shd w:val="clear" w:color="auto" w:fill="auto"/>
            <w:vAlign w:val="center"/>
          </w:tcPr>
          <w:p w14:paraId="447E4114"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126" w:type="dxa"/>
            <w:shd w:val="clear" w:color="auto" w:fill="auto"/>
            <w:vAlign w:val="center"/>
          </w:tcPr>
          <w:p w14:paraId="3A93688B"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77" w:type="dxa"/>
            <w:shd w:val="clear" w:color="auto" w:fill="auto"/>
            <w:vAlign w:val="center"/>
          </w:tcPr>
          <w:p w14:paraId="441E72E3" w14:textId="0BBE05FF" w:rsidR="00A264F9" w:rsidRPr="000743D8" w:rsidRDefault="00A264F9" w:rsidP="00A264F9">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5F2A58DD"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4002644B" w14:textId="77777777" w:rsidTr="00DE2626">
        <w:trPr>
          <w:trHeight w:val="70"/>
        </w:trPr>
        <w:tc>
          <w:tcPr>
            <w:tcW w:w="2127" w:type="dxa"/>
            <w:shd w:val="clear" w:color="auto" w:fill="auto"/>
            <w:vAlign w:val="center"/>
          </w:tcPr>
          <w:p w14:paraId="706451F3"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126" w:type="dxa"/>
            <w:shd w:val="clear" w:color="auto" w:fill="auto"/>
            <w:vAlign w:val="center"/>
          </w:tcPr>
          <w:p w14:paraId="53A8D215"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77" w:type="dxa"/>
            <w:shd w:val="clear" w:color="auto" w:fill="auto"/>
            <w:vAlign w:val="center"/>
          </w:tcPr>
          <w:p w14:paraId="0E9064BF" w14:textId="48BED2BE" w:rsidR="00A264F9" w:rsidRPr="000743D8" w:rsidRDefault="00A264F9" w:rsidP="00A264F9">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5475A331"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40BC1C42" w14:textId="77777777" w:rsidTr="00DE2626">
        <w:trPr>
          <w:trHeight w:val="49"/>
        </w:trPr>
        <w:tc>
          <w:tcPr>
            <w:tcW w:w="2127" w:type="dxa"/>
            <w:shd w:val="clear" w:color="auto" w:fill="auto"/>
            <w:vAlign w:val="center"/>
          </w:tcPr>
          <w:p w14:paraId="36CE74C0"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5</w:t>
            </w:r>
          </w:p>
        </w:tc>
        <w:tc>
          <w:tcPr>
            <w:tcW w:w="2126" w:type="dxa"/>
            <w:shd w:val="clear" w:color="auto" w:fill="auto"/>
            <w:vAlign w:val="center"/>
          </w:tcPr>
          <w:p w14:paraId="2961CBFC"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77" w:type="dxa"/>
            <w:shd w:val="clear" w:color="auto" w:fill="auto"/>
            <w:vAlign w:val="center"/>
          </w:tcPr>
          <w:p w14:paraId="27DB3B0B" w14:textId="4606354E" w:rsidR="00A264F9" w:rsidRPr="000743D8" w:rsidRDefault="00A264F9" w:rsidP="00A264F9">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2074ED30"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X</w:t>
            </w:r>
          </w:p>
        </w:tc>
      </w:tr>
    </w:tbl>
    <w:p w14:paraId="0B94F74E" w14:textId="77777777"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703" w:name="_Toc66103619"/>
      <w:bookmarkStart w:id="704" w:name="_Toc68610576"/>
      <w:bookmarkStart w:id="705" w:name="_Toc87366625"/>
      <w:bookmarkStart w:id="706" w:name="_Toc109716509"/>
      <w:bookmarkEnd w:id="701"/>
      <w:bookmarkEnd w:id="702"/>
      <w:r w:rsidRPr="000743D8">
        <w:rPr>
          <w:rFonts w:ascii="Calibri" w:hAnsi="Calibri" w:cs="Times New Roman"/>
          <w:bCs/>
          <w:i/>
          <w:iCs/>
          <w:sz w:val="24"/>
          <w:szCs w:val="26"/>
          <w:lang w:eastAsia="zh-CN"/>
        </w:rPr>
        <w:t>Posljedice na gospodarstvo</w:t>
      </w:r>
      <w:bookmarkEnd w:id="703"/>
      <w:bookmarkEnd w:id="704"/>
      <w:bookmarkEnd w:id="705"/>
      <w:bookmarkEnd w:id="706"/>
    </w:p>
    <w:p w14:paraId="6CE03151" w14:textId="67C437BC" w:rsidR="000743D8" w:rsidRPr="000743D8" w:rsidRDefault="000743D8" w:rsidP="000743D8">
      <w:pPr>
        <w:jc w:val="both"/>
        <w:rPr>
          <w:sz w:val="24"/>
          <w:szCs w:val="24"/>
        </w:rPr>
      </w:pPr>
      <w:r w:rsidRPr="000743D8">
        <w:rPr>
          <w:sz w:val="24"/>
          <w:szCs w:val="24"/>
        </w:rPr>
        <w:t>Posljedice na gospodarstvo odnose se na ukupnu materijalnu i financijsku štetu u gospodarstvu nastalu utjecajem prijetnje u odnosu na proračun</w:t>
      </w:r>
      <w:r w:rsidR="00B74FAD">
        <w:rPr>
          <w:sz w:val="24"/>
          <w:szCs w:val="24"/>
        </w:rPr>
        <w:t xml:space="preserve"> </w:t>
      </w:r>
      <w:r w:rsidR="0079282F">
        <w:rPr>
          <w:sz w:val="24"/>
          <w:szCs w:val="24"/>
        </w:rPr>
        <w:t>Općine</w:t>
      </w:r>
      <w:r w:rsidR="007E1640">
        <w:rPr>
          <w:sz w:val="24"/>
          <w:szCs w:val="24"/>
        </w:rPr>
        <w:t xml:space="preserve"> </w:t>
      </w:r>
      <w:r w:rsidR="00C67EA9">
        <w:rPr>
          <w:sz w:val="24"/>
          <w:szCs w:val="24"/>
        </w:rPr>
        <w:t>Sokolovac</w:t>
      </w:r>
      <w:r w:rsidR="00B74FAD">
        <w:rPr>
          <w:sz w:val="24"/>
          <w:szCs w:val="24"/>
        </w:rPr>
        <w:t>.</w:t>
      </w:r>
      <w:r w:rsidRPr="000743D8">
        <w:rPr>
          <w:sz w:val="24"/>
          <w:szCs w:val="24"/>
        </w:rPr>
        <w:t xml:space="preserve"> </w:t>
      </w:r>
    </w:p>
    <w:p w14:paraId="6FD0E34A" w14:textId="0FA4E67C" w:rsidR="000743D8" w:rsidRPr="000743D8" w:rsidRDefault="000743D8" w:rsidP="000743D8">
      <w:pPr>
        <w:spacing w:after="120" w:line="276" w:lineRule="auto"/>
        <w:jc w:val="both"/>
        <w:rPr>
          <w:rFonts w:cs="Arial"/>
          <w:sz w:val="24"/>
          <w:szCs w:val="24"/>
        </w:rPr>
      </w:pPr>
      <w:r w:rsidRPr="000743D8">
        <w:rPr>
          <w:rFonts w:cs="Arial"/>
          <w:sz w:val="24"/>
          <w:szCs w:val="24"/>
        </w:rPr>
        <w:t xml:space="preserve">Posljedice epidemije rezultiraju smanjenjem broja radno aktivnog stanovništva te povećanjem troškova zdravstvenog sustava za liječenje oboljelih i provođenje preventivnih mjera u cilju suzbijanja kao i sprječavanja nastavka širenja epidemije. Uz gore navedene troškove treba pribrojiti i troškove koji su nastali zbog otežanog odvijanja proizvodnih procesa u gospodarstvu, troškove osiguranja cjepiva, troškove kemoprofilakse i terapije osoba koje se iz nekog razloga nisu cijepile i dr. </w:t>
      </w:r>
    </w:p>
    <w:p w14:paraId="3BAC7941" w14:textId="470B996B"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707" w:name="_Toc532992577"/>
      <w:bookmarkStart w:id="708" w:name="_Toc4138106"/>
      <w:bookmarkStart w:id="709" w:name="_Toc14434362"/>
      <w:bookmarkStart w:id="710" w:name="_Toc66177226"/>
      <w:bookmarkStart w:id="711" w:name="_Toc68610399"/>
      <w:bookmarkStart w:id="712" w:name="_Toc76464641"/>
      <w:bookmarkStart w:id="713" w:name="_Toc109715263"/>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34</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gospodarstvo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707"/>
      <w:bookmarkEnd w:id="708"/>
      <w:bookmarkEnd w:id="709"/>
      <w:bookmarkEnd w:id="710"/>
      <w:bookmarkEnd w:id="711"/>
      <w:bookmarkEnd w:id="712"/>
      <w:bookmarkEnd w:id="713"/>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0743D8" w:rsidRPr="000743D8" w14:paraId="452C3C6A" w14:textId="77777777" w:rsidTr="00900F77">
        <w:trPr>
          <w:trHeight w:val="327"/>
          <w:jc w:val="center"/>
        </w:trPr>
        <w:tc>
          <w:tcPr>
            <w:tcW w:w="8789" w:type="dxa"/>
            <w:gridSpan w:val="4"/>
            <w:shd w:val="clear" w:color="auto" w:fill="auto"/>
            <w:vAlign w:val="center"/>
          </w:tcPr>
          <w:p w14:paraId="62B497B1" w14:textId="77777777" w:rsidR="000743D8" w:rsidRPr="000743D8" w:rsidRDefault="000743D8" w:rsidP="000743D8">
            <w:pPr>
              <w:spacing w:after="0" w:line="276" w:lineRule="auto"/>
              <w:jc w:val="center"/>
              <w:rPr>
                <w:rFonts w:eastAsia="Calibri" w:cstheme="minorHAnsi"/>
                <w:b/>
                <w:sz w:val="20"/>
                <w:szCs w:val="20"/>
              </w:rPr>
            </w:pPr>
            <w:bookmarkStart w:id="714" w:name="_Hlk531079038"/>
            <w:r w:rsidRPr="000743D8">
              <w:rPr>
                <w:rFonts w:eastAsia="Calibri" w:cstheme="minorHAnsi"/>
                <w:b/>
                <w:sz w:val="20"/>
                <w:szCs w:val="20"/>
              </w:rPr>
              <w:t>Gospodarstvo</w:t>
            </w:r>
          </w:p>
        </w:tc>
      </w:tr>
      <w:tr w:rsidR="000743D8" w:rsidRPr="000743D8" w14:paraId="618D3B47" w14:textId="77777777" w:rsidTr="00900F77">
        <w:trPr>
          <w:trHeight w:val="244"/>
          <w:jc w:val="center"/>
        </w:trPr>
        <w:tc>
          <w:tcPr>
            <w:tcW w:w="1928" w:type="dxa"/>
            <w:shd w:val="clear" w:color="auto" w:fill="auto"/>
            <w:vAlign w:val="center"/>
          </w:tcPr>
          <w:p w14:paraId="4D16838D"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071" w:type="dxa"/>
            <w:shd w:val="clear" w:color="auto" w:fill="auto"/>
            <w:vAlign w:val="center"/>
          </w:tcPr>
          <w:p w14:paraId="73C19847"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59" w:type="dxa"/>
            <w:tcBorders>
              <w:bottom w:val="single" w:sz="4" w:space="0" w:color="auto"/>
            </w:tcBorders>
            <w:shd w:val="clear" w:color="auto" w:fill="auto"/>
            <w:vAlign w:val="center"/>
          </w:tcPr>
          <w:p w14:paraId="64FBD6C0"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Kriterij</w:t>
            </w:r>
          </w:p>
          <w:p w14:paraId="2C6A6070"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-kn-</w:t>
            </w:r>
          </w:p>
        </w:tc>
        <w:tc>
          <w:tcPr>
            <w:tcW w:w="1831" w:type="dxa"/>
            <w:tcBorders>
              <w:bottom w:val="single" w:sz="4" w:space="0" w:color="auto"/>
            </w:tcBorders>
            <w:shd w:val="clear" w:color="auto" w:fill="auto"/>
            <w:vAlign w:val="center"/>
          </w:tcPr>
          <w:p w14:paraId="0802769E" w14:textId="77777777"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A264F9" w:rsidRPr="000743D8" w14:paraId="73D1972A" w14:textId="77777777" w:rsidTr="00900F77">
        <w:trPr>
          <w:trHeight w:val="244"/>
          <w:jc w:val="center"/>
        </w:trPr>
        <w:tc>
          <w:tcPr>
            <w:tcW w:w="1928" w:type="dxa"/>
            <w:shd w:val="clear" w:color="auto" w:fill="auto"/>
            <w:vAlign w:val="center"/>
          </w:tcPr>
          <w:p w14:paraId="0227EF42"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1</w:t>
            </w:r>
          </w:p>
        </w:tc>
        <w:tc>
          <w:tcPr>
            <w:tcW w:w="2071" w:type="dxa"/>
            <w:shd w:val="clear" w:color="auto" w:fill="auto"/>
            <w:vAlign w:val="center"/>
          </w:tcPr>
          <w:p w14:paraId="51126FFF"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59" w:type="dxa"/>
            <w:shd w:val="clear" w:color="auto" w:fill="auto"/>
            <w:vAlign w:val="center"/>
          </w:tcPr>
          <w:p w14:paraId="4B5F6C3F" w14:textId="26ACD2A1"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31" w:type="dxa"/>
            <w:tcBorders>
              <w:bottom w:val="single" w:sz="4" w:space="0" w:color="auto"/>
            </w:tcBorders>
            <w:shd w:val="clear" w:color="auto" w:fill="auto"/>
            <w:vAlign w:val="center"/>
          </w:tcPr>
          <w:p w14:paraId="26C878DE"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278273D6" w14:textId="77777777" w:rsidTr="00900F77">
        <w:trPr>
          <w:trHeight w:val="244"/>
          <w:jc w:val="center"/>
        </w:trPr>
        <w:tc>
          <w:tcPr>
            <w:tcW w:w="1928" w:type="dxa"/>
            <w:shd w:val="clear" w:color="auto" w:fill="auto"/>
            <w:vAlign w:val="center"/>
          </w:tcPr>
          <w:p w14:paraId="4AA12124"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071" w:type="dxa"/>
            <w:shd w:val="clear" w:color="auto" w:fill="auto"/>
            <w:vAlign w:val="center"/>
          </w:tcPr>
          <w:p w14:paraId="228137B9"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59" w:type="dxa"/>
            <w:shd w:val="clear" w:color="auto" w:fill="auto"/>
            <w:vAlign w:val="center"/>
          </w:tcPr>
          <w:p w14:paraId="52437F49" w14:textId="15AD0FB8"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31" w:type="dxa"/>
            <w:tcBorders>
              <w:bottom w:val="single" w:sz="4" w:space="0" w:color="auto"/>
            </w:tcBorders>
            <w:shd w:val="clear" w:color="auto" w:fill="auto"/>
            <w:vAlign w:val="center"/>
          </w:tcPr>
          <w:p w14:paraId="0276ED83"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15C4A4CB" w14:textId="77777777" w:rsidTr="00900F77">
        <w:trPr>
          <w:trHeight w:val="244"/>
          <w:jc w:val="center"/>
        </w:trPr>
        <w:tc>
          <w:tcPr>
            <w:tcW w:w="1928" w:type="dxa"/>
            <w:shd w:val="clear" w:color="auto" w:fill="auto"/>
            <w:vAlign w:val="center"/>
          </w:tcPr>
          <w:p w14:paraId="52A2A9E4"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071" w:type="dxa"/>
            <w:shd w:val="clear" w:color="auto" w:fill="auto"/>
            <w:vAlign w:val="center"/>
          </w:tcPr>
          <w:p w14:paraId="455C75CE"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59" w:type="dxa"/>
            <w:shd w:val="clear" w:color="auto" w:fill="auto"/>
            <w:vAlign w:val="center"/>
          </w:tcPr>
          <w:p w14:paraId="072041D9" w14:textId="6E45E29F"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31" w:type="dxa"/>
            <w:tcBorders>
              <w:bottom w:val="single" w:sz="4" w:space="0" w:color="auto"/>
            </w:tcBorders>
            <w:shd w:val="clear" w:color="auto" w:fill="auto"/>
            <w:vAlign w:val="center"/>
          </w:tcPr>
          <w:p w14:paraId="7B8AC56B" w14:textId="649C9151" w:rsidR="00A264F9" w:rsidRPr="000743D8" w:rsidRDefault="00A264F9" w:rsidP="00A264F9">
            <w:pPr>
              <w:spacing w:after="0" w:line="276" w:lineRule="auto"/>
              <w:jc w:val="center"/>
              <w:rPr>
                <w:rFonts w:eastAsia="Calibri" w:cstheme="minorHAnsi"/>
                <w:sz w:val="20"/>
                <w:szCs w:val="20"/>
              </w:rPr>
            </w:pPr>
          </w:p>
        </w:tc>
      </w:tr>
      <w:tr w:rsidR="00A264F9" w:rsidRPr="000743D8" w14:paraId="6FD27AE6" w14:textId="77777777" w:rsidTr="00900F77">
        <w:trPr>
          <w:trHeight w:val="257"/>
          <w:jc w:val="center"/>
        </w:trPr>
        <w:tc>
          <w:tcPr>
            <w:tcW w:w="1928" w:type="dxa"/>
            <w:shd w:val="clear" w:color="auto" w:fill="auto"/>
            <w:vAlign w:val="center"/>
          </w:tcPr>
          <w:p w14:paraId="33F2AA3B"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071" w:type="dxa"/>
            <w:shd w:val="clear" w:color="auto" w:fill="auto"/>
            <w:vAlign w:val="center"/>
          </w:tcPr>
          <w:p w14:paraId="7F7972E5"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59" w:type="dxa"/>
            <w:shd w:val="clear" w:color="auto" w:fill="auto"/>
            <w:vAlign w:val="center"/>
          </w:tcPr>
          <w:p w14:paraId="7139B6BF" w14:textId="36B46FE6"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31" w:type="dxa"/>
            <w:tcBorders>
              <w:bottom w:val="single" w:sz="4" w:space="0" w:color="auto"/>
            </w:tcBorders>
            <w:shd w:val="clear" w:color="auto" w:fill="auto"/>
            <w:vAlign w:val="center"/>
          </w:tcPr>
          <w:p w14:paraId="4E24AB75" w14:textId="657FAFE2"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X</w:t>
            </w:r>
          </w:p>
        </w:tc>
      </w:tr>
      <w:tr w:rsidR="00A264F9" w:rsidRPr="000743D8" w14:paraId="57F64369" w14:textId="77777777" w:rsidTr="00900F77">
        <w:trPr>
          <w:trHeight w:val="63"/>
          <w:jc w:val="center"/>
        </w:trPr>
        <w:tc>
          <w:tcPr>
            <w:tcW w:w="1928" w:type="dxa"/>
            <w:shd w:val="clear" w:color="auto" w:fill="auto"/>
            <w:vAlign w:val="center"/>
          </w:tcPr>
          <w:p w14:paraId="78C1A9C2"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5</w:t>
            </w:r>
          </w:p>
        </w:tc>
        <w:tc>
          <w:tcPr>
            <w:tcW w:w="2071" w:type="dxa"/>
            <w:shd w:val="clear" w:color="auto" w:fill="auto"/>
            <w:vAlign w:val="center"/>
          </w:tcPr>
          <w:p w14:paraId="389A805F"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59" w:type="dxa"/>
            <w:shd w:val="clear" w:color="auto" w:fill="auto"/>
            <w:vAlign w:val="center"/>
          </w:tcPr>
          <w:p w14:paraId="1A3B90F5" w14:textId="7AD9B4E8"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31" w:type="dxa"/>
            <w:tcBorders>
              <w:bottom w:val="single" w:sz="4" w:space="0" w:color="auto"/>
            </w:tcBorders>
            <w:shd w:val="clear" w:color="auto" w:fill="auto"/>
            <w:vAlign w:val="center"/>
          </w:tcPr>
          <w:p w14:paraId="7A34D5AD" w14:textId="77777777" w:rsidR="00A264F9" w:rsidRPr="000743D8" w:rsidRDefault="00A264F9" w:rsidP="00A264F9">
            <w:pPr>
              <w:spacing w:after="0" w:line="276" w:lineRule="auto"/>
              <w:jc w:val="center"/>
              <w:rPr>
                <w:rFonts w:eastAsia="Calibri" w:cstheme="minorHAnsi"/>
                <w:sz w:val="20"/>
                <w:szCs w:val="20"/>
              </w:rPr>
            </w:pPr>
          </w:p>
        </w:tc>
      </w:tr>
      <w:bookmarkEnd w:id="714"/>
    </w:tbl>
    <w:p w14:paraId="219D3F55" w14:textId="77777777" w:rsidR="003605F6" w:rsidRDefault="003605F6" w:rsidP="003605F6">
      <w:pPr>
        <w:spacing w:before="240" w:after="120" w:line="276" w:lineRule="auto"/>
        <w:jc w:val="both"/>
        <w:outlineLvl w:val="4"/>
        <w:rPr>
          <w:rFonts w:ascii="Calibri" w:hAnsi="Calibri" w:cs="Times New Roman"/>
          <w:bCs/>
          <w:i/>
          <w:iCs/>
          <w:sz w:val="24"/>
          <w:szCs w:val="26"/>
          <w:lang w:eastAsia="zh-CN"/>
        </w:rPr>
        <w:sectPr w:rsidR="003605F6" w:rsidSect="00731F0F">
          <w:footerReference w:type="default" r:id="rId59"/>
          <w:pgSz w:w="11906" w:h="16838"/>
          <w:pgMar w:top="1418" w:right="1418" w:bottom="1418" w:left="1701" w:header="709" w:footer="709" w:gutter="0"/>
          <w:cols w:space="708"/>
          <w:docGrid w:linePitch="360"/>
        </w:sectPr>
      </w:pPr>
    </w:p>
    <w:p w14:paraId="1D84ECD6" w14:textId="4803D656" w:rsid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715" w:name="_Toc66103620"/>
      <w:bookmarkStart w:id="716" w:name="_Toc68610577"/>
      <w:bookmarkStart w:id="717" w:name="_Toc87366626"/>
      <w:bookmarkStart w:id="718" w:name="_Toc109716510"/>
      <w:r w:rsidRPr="000743D8">
        <w:rPr>
          <w:rFonts w:ascii="Calibri" w:hAnsi="Calibri" w:cs="Times New Roman"/>
          <w:bCs/>
          <w:i/>
          <w:iCs/>
          <w:sz w:val="24"/>
          <w:szCs w:val="26"/>
          <w:lang w:eastAsia="zh-CN"/>
        </w:rPr>
        <w:lastRenderedPageBreak/>
        <w:t>Posljedice na društvenu stabilnost i politiku</w:t>
      </w:r>
      <w:bookmarkEnd w:id="715"/>
      <w:bookmarkEnd w:id="716"/>
      <w:bookmarkEnd w:id="717"/>
      <w:bookmarkEnd w:id="718"/>
    </w:p>
    <w:p w14:paraId="7573F6A7" w14:textId="728D8693" w:rsidR="00535666" w:rsidRPr="000743D8" w:rsidRDefault="00535666" w:rsidP="00535666">
      <w:pPr>
        <w:pStyle w:val="Odlomakpopisa11"/>
      </w:pPr>
      <w:r w:rsidRPr="00535666">
        <w:t>Uslijed pojave nove vrste dosad nepoznatog virusa</w:t>
      </w:r>
      <w:r>
        <w:t xml:space="preserve"> može doći do opterećenja sustava zdravstvene skrbi. </w:t>
      </w:r>
    </w:p>
    <w:p w14:paraId="2948CC62" w14:textId="240022E1" w:rsidR="00535666" w:rsidRDefault="00535666" w:rsidP="009F13A3">
      <w:pPr>
        <w:pStyle w:val="Opisslike"/>
        <w:keepNext/>
        <w:spacing w:line="276" w:lineRule="auto"/>
      </w:pPr>
      <w:bookmarkStart w:id="719" w:name="_Toc66177227"/>
      <w:bookmarkStart w:id="720" w:name="_Toc68610400"/>
      <w:bookmarkStart w:id="721" w:name="_Toc76464642"/>
      <w:bookmarkStart w:id="722" w:name="_Toc109715264"/>
      <w:r>
        <w:t xml:space="preserve">Tablica </w:t>
      </w:r>
      <w:fldSimple w:instr=" SEQ Tablica \* ARABIC ">
        <w:r w:rsidR="00AE566B">
          <w:rPr>
            <w:noProof/>
          </w:rPr>
          <w:t>35</w:t>
        </w:r>
      </w:fldSimple>
      <w:r>
        <w:t xml:space="preserve">. </w:t>
      </w:r>
      <w:r w:rsidRPr="00535666">
        <w:t>Posljedice na</w:t>
      </w:r>
      <w:r>
        <w:t xml:space="preserve"> kritičnu infrastrukturu</w:t>
      </w:r>
      <w:r w:rsidRPr="00535666">
        <w:t xml:space="preserve"> </w:t>
      </w:r>
      <w:r w:rsidRPr="00535666">
        <w:sym w:font="Symbol" w:char="F02D"/>
      </w:r>
      <w:r w:rsidRPr="00535666">
        <w:t xml:space="preserve">  epidemije i pandemije</w:t>
      </w:r>
      <w:bookmarkEnd w:id="719"/>
      <w:bookmarkEnd w:id="720"/>
      <w:bookmarkEnd w:id="721"/>
      <w:bookmarkEnd w:id="722"/>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721779" w:rsidRPr="000743D8" w14:paraId="56850D4E" w14:textId="77777777" w:rsidTr="00721779">
        <w:trPr>
          <w:trHeight w:val="177"/>
          <w:jc w:val="center"/>
        </w:trPr>
        <w:tc>
          <w:tcPr>
            <w:tcW w:w="8789" w:type="dxa"/>
            <w:gridSpan w:val="4"/>
            <w:shd w:val="clear" w:color="auto" w:fill="auto"/>
            <w:vAlign w:val="center"/>
          </w:tcPr>
          <w:p w14:paraId="70ADCC57" w14:textId="60F0E1D2" w:rsidR="00721779" w:rsidRPr="000743D8" w:rsidRDefault="00721779" w:rsidP="00721779">
            <w:pPr>
              <w:spacing w:after="0" w:line="276" w:lineRule="auto"/>
              <w:jc w:val="center"/>
              <w:rPr>
                <w:rFonts w:eastAsia="Calibri" w:cstheme="minorHAnsi"/>
                <w:b/>
                <w:sz w:val="20"/>
                <w:szCs w:val="20"/>
              </w:rPr>
            </w:pPr>
            <w:bookmarkStart w:id="723" w:name="_Toc484426824"/>
            <w:r w:rsidRPr="002143B6">
              <w:rPr>
                <w:rFonts w:eastAsia="Calibri" w:cstheme="minorHAnsi"/>
                <w:b/>
                <w:sz w:val="20"/>
                <w:szCs w:val="20"/>
              </w:rPr>
              <w:t>Društvena stabilnost i politika</w:t>
            </w:r>
          </w:p>
        </w:tc>
      </w:tr>
      <w:tr w:rsidR="00721779" w:rsidRPr="000743D8" w14:paraId="4BAA9217" w14:textId="77777777" w:rsidTr="00721779">
        <w:trPr>
          <w:trHeight w:val="70"/>
          <w:jc w:val="center"/>
        </w:trPr>
        <w:tc>
          <w:tcPr>
            <w:tcW w:w="8789" w:type="dxa"/>
            <w:gridSpan w:val="4"/>
            <w:shd w:val="clear" w:color="auto" w:fill="auto"/>
            <w:vAlign w:val="center"/>
          </w:tcPr>
          <w:p w14:paraId="337FDF69" w14:textId="1414199F" w:rsidR="00721779" w:rsidRPr="000743D8" w:rsidRDefault="00721779" w:rsidP="00721779">
            <w:pPr>
              <w:spacing w:after="0" w:line="276" w:lineRule="auto"/>
              <w:jc w:val="center"/>
              <w:rPr>
                <w:rFonts w:eastAsia="Calibri" w:cstheme="minorHAnsi"/>
                <w:b/>
                <w:sz w:val="20"/>
                <w:szCs w:val="20"/>
              </w:rPr>
            </w:pPr>
            <w:r w:rsidRPr="002143B6">
              <w:rPr>
                <w:rFonts w:eastAsia="Calibri" w:cstheme="minorHAnsi"/>
                <w:b/>
                <w:sz w:val="20"/>
                <w:szCs w:val="20"/>
              </w:rPr>
              <w:t>Štete/gubici na kritičnoj infrastrukturi</w:t>
            </w:r>
          </w:p>
        </w:tc>
      </w:tr>
      <w:tr w:rsidR="00535666" w:rsidRPr="000743D8" w14:paraId="1CDBE0D9" w14:textId="77777777" w:rsidTr="00EF03FC">
        <w:trPr>
          <w:trHeight w:val="244"/>
          <w:jc w:val="center"/>
        </w:trPr>
        <w:tc>
          <w:tcPr>
            <w:tcW w:w="1928" w:type="dxa"/>
            <w:shd w:val="clear" w:color="auto" w:fill="auto"/>
            <w:vAlign w:val="center"/>
          </w:tcPr>
          <w:p w14:paraId="495C5229" w14:textId="77777777"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071" w:type="dxa"/>
            <w:shd w:val="clear" w:color="auto" w:fill="auto"/>
            <w:vAlign w:val="center"/>
          </w:tcPr>
          <w:p w14:paraId="75C8CD27" w14:textId="77777777"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59" w:type="dxa"/>
            <w:tcBorders>
              <w:bottom w:val="single" w:sz="4" w:space="0" w:color="auto"/>
            </w:tcBorders>
            <w:shd w:val="clear" w:color="auto" w:fill="auto"/>
            <w:vAlign w:val="center"/>
          </w:tcPr>
          <w:p w14:paraId="33733E57" w14:textId="77777777"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Kriterij</w:t>
            </w:r>
          </w:p>
          <w:p w14:paraId="672B5C1B" w14:textId="77777777"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-kn-</w:t>
            </w:r>
          </w:p>
        </w:tc>
        <w:tc>
          <w:tcPr>
            <w:tcW w:w="1831" w:type="dxa"/>
            <w:tcBorders>
              <w:bottom w:val="single" w:sz="4" w:space="0" w:color="auto"/>
            </w:tcBorders>
            <w:shd w:val="clear" w:color="auto" w:fill="auto"/>
            <w:vAlign w:val="center"/>
          </w:tcPr>
          <w:p w14:paraId="0579631C" w14:textId="77777777"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A264F9" w:rsidRPr="000743D8" w14:paraId="0023C573" w14:textId="77777777" w:rsidTr="00EF03FC">
        <w:trPr>
          <w:trHeight w:val="244"/>
          <w:jc w:val="center"/>
        </w:trPr>
        <w:tc>
          <w:tcPr>
            <w:tcW w:w="1928" w:type="dxa"/>
            <w:shd w:val="clear" w:color="auto" w:fill="auto"/>
            <w:vAlign w:val="center"/>
          </w:tcPr>
          <w:p w14:paraId="3A4D96BC"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1</w:t>
            </w:r>
          </w:p>
        </w:tc>
        <w:tc>
          <w:tcPr>
            <w:tcW w:w="2071" w:type="dxa"/>
            <w:shd w:val="clear" w:color="auto" w:fill="auto"/>
            <w:vAlign w:val="center"/>
          </w:tcPr>
          <w:p w14:paraId="4D9C8316"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59" w:type="dxa"/>
            <w:shd w:val="clear" w:color="auto" w:fill="auto"/>
            <w:vAlign w:val="center"/>
          </w:tcPr>
          <w:p w14:paraId="085DC633" w14:textId="59A14F26"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31" w:type="dxa"/>
            <w:tcBorders>
              <w:bottom w:val="single" w:sz="4" w:space="0" w:color="auto"/>
            </w:tcBorders>
            <w:shd w:val="clear" w:color="auto" w:fill="auto"/>
            <w:vAlign w:val="center"/>
          </w:tcPr>
          <w:p w14:paraId="108958E3"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59DD4046" w14:textId="77777777" w:rsidTr="00EF03FC">
        <w:trPr>
          <w:trHeight w:val="244"/>
          <w:jc w:val="center"/>
        </w:trPr>
        <w:tc>
          <w:tcPr>
            <w:tcW w:w="1928" w:type="dxa"/>
            <w:shd w:val="clear" w:color="auto" w:fill="auto"/>
            <w:vAlign w:val="center"/>
          </w:tcPr>
          <w:p w14:paraId="775A7D1A"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071" w:type="dxa"/>
            <w:shd w:val="clear" w:color="auto" w:fill="auto"/>
            <w:vAlign w:val="center"/>
          </w:tcPr>
          <w:p w14:paraId="657E54B7"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59" w:type="dxa"/>
            <w:shd w:val="clear" w:color="auto" w:fill="auto"/>
            <w:vAlign w:val="center"/>
          </w:tcPr>
          <w:p w14:paraId="3A84EBE3" w14:textId="1BBA17E1"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31" w:type="dxa"/>
            <w:tcBorders>
              <w:bottom w:val="single" w:sz="4" w:space="0" w:color="auto"/>
            </w:tcBorders>
            <w:shd w:val="clear" w:color="auto" w:fill="auto"/>
            <w:vAlign w:val="center"/>
          </w:tcPr>
          <w:p w14:paraId="185A4387"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47B2B1AF" w14:textId="77777777" w:rsidTr="00EF03FC">
        <w:trPr>
          <w:trHeight w:val="244"/>
          <w:jc w:val="center"/>
        </w:trPr>
        <w:tc>
          <w:tcPr>
            <w:tcW w:w="1928" w:type="dxa"/>
            <w:shd w:val="clear" w:color="auto" w:fill="auto"/>
            <w:vAlign w:val="center"/>
          </w:tcPr>
          <w:p w14:paraId="17F79A0B"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071" w:type="dxa"/>
            <w:shd w:val="clear" w:color="auto" w:fill="auto"/>
            <w:vAlign w:val="center"/>
          </w:tcPr>
          <w:p w14:paraId="10DD5EF5"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59" w:type="dxa"/>
            <w:shd w:val="clear" w:color="auto" w:fill="auto"/>
            <w:vAlign w:val="center"/>
          </w:tcPr>
          <w:p w14:paraId="17909102" w14:textId="336EB52D"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31" w:type="dxa"/>
            <w:tcBorders>
              <w:bottom w:val="single" w:sz="4" w:space="0" w:color="auto"/>
            </w:tcBorders>
            <w:shd w:val="clear" w:color="auto" w:fill="auto"/>
            <w:vAlign w:val="center"/>
          </w:tcPr>
          <w:p w14:paraId="2017AF74"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X</w:t>
            </w:r>
          </w:p>
        </w:tc>
      </w:tr>
      <w:tr w:rsidR="00A264F9" w:rsidRPr="000743D8" w14:paraId="634FB6F5" w14:textId="77777777" w:rsidTr="00EF03FC">
        <w:trPr>
          <w:trHeight w:val="257"/>
          <w:jc w:val="center"/>
        </w:trPr>
        <w:tc>
          <w:tcPr>
            <w:tcW w:w="1928" w:type="dxa"/>
            <w:shd w:val="clear" w:color="auto" w:fill="auto"/>
            <w:vAlign w:val="center"/>
          </w:tcPr>
          <w:p w14:paraId="2D57576C"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071" w:type="dxa"/>
            <w:shd w:val="clear" w:color="auto" w:fill="auto"/>
            <w:vAlign w:val="center"/>
          </w:tcPr>
          <w:p w14:paraId="0AC1A3B4"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59" w:type="dxa"/>
            <w:shd w:val="clear" w:color="auto" w:fill="auto"/>
            <w:vAlign w:val="center"/>
          </w:tcPr>
          <w:p w14:paraId="41B1DF39" w14:textId="7EA92223"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31" w:type="dxa"/>
            <w:tcBorders>
              <w:bottom w:val="single" w:sz="4" w:space="0" w:color="auto"/>
            </w:tcBorders>
            <w:shd w:val="clear" w:color="auto" w:fill="auto"/>
            <w:vAlign w:val="center"/>
          </w:tcPr>
          <w:p w14:paraId="5FCD5556" w14:textId="77777777" w:rsidR="00A264F9" w:rsidRPr="000743D8" w:rsidRDefault="00A264F9" w:rsidP="00A264F9">
            <w:pPr>
              <w:spacing w:after="0" w:line="276" w:lineRule="auto"/>
              <w:jc w:val="center"/>
              <w:rPr>
                <w:rFonts w:eastAsia="Calibri" w:cstheme="minorHAnsi"/>
                <w:sz w:val="20"/>
                <w:szCs w:val="20"/>
              </w:rPr>
            </w:pPr>
          </w:p>
        </w:tc>
      </w:tr>
      <w:tr w:rsidR="00A264F9" w:rsidRPr="000743D8" w14:paraId="720D7F62" w14:textId="77777777" w:rsidTr="00EF03FC">
        <w:trPr>
          <w:trHeight w:val="63"/>
          <w:jc w:val="center"/>
        </w:trPr>
        <w:tc>
          <w:tcPr>
            <w:tcW w:w="1928" w:type="dxa"/>
            <w:shd w:val="clear" w:color="auto" w:fill="auto"/>
            <w:vAlign w:val="center"/>
          </w:tcPr>
          <w:p w14:paraId="042AB25E" w14:textId="77777777" w:rsidR="00A264F9" w:rsidRPr="000743D8" w:rsidRDefault="00A264F9" w:rsidP="00A264F9">
            <w:pPr>
              <w:spacing w:after="0" w:line="276" w:lineRule="auto"/>
              <w:jc w:val="center"/>
              <w:rPr>
                <w:rFonts w:eastAsia="Calibri" w:cstheme="minorHAnsi"/>
                <w:b/>
                <w:sz w:val="20"/>
                <w:szCs w:val="20"/>
              </w:rPr>
            </w:pPr>
            <w:r w:rsidRPr="000743D8">
              <w:rPr>
                <w:rFonts w:eastAsia="Calibri" w:cstheme="minorHAnsi"/>
                <w:b/>
                <w:sz w:val="20"/>
                <w:szCs w:val="20"/>
              </w:rPr>
              <w:t>5</w:t>
            </w:r>
          </w:p>
        </w:tc>
        <w:tc>
          <w:tcPr>
            <w:tcW w:w="2071" w:type="dxa"/>
            <w:shd w:val="clear" w:color="auto" w:fill="auto"/>
            <w:vAlign w:val="center"/>
          </w:tcPr>
          <w:p w14:paraId="7509800F" w14:textId="77777777" w:rsidR="00A264F9" w:rsidRPr="000743D8" w:rsidRDefault="00A264F9" w:rsidP="00A264F9">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59" w:type="dxa"/>
            <w:shd w:val="clear" w:color="auto" w:fill="auto"/>
            <w:vAlign w:val="center"/>
          </w:tcPr>
          <w:p w14:paraId="0882BD55" w14:textId="5457A7A3" w:rsidR="00A264F9" w:rsidRPr="000743D8" w:rsidRDefault="00A264F9" w:rsidP="00A264F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31" w:type="dxa"/>
            <w:tcBorders>
              <w:bottom w:val="single" w:sz="4" w:space="0" w:color="auto"/>
            </w:tcBorders>
            <w:shd w:val="clear" w:color="auto" w:fill="auto"/>
            <w:vAlign w:val="center"/>
          </w:tcPr>
          <w:p w14:paraId="1AA61F5A" w14:textId="77777777" w:rsidR="00A264F9" w:rsidRPr="000743D8" w:rsidRDefault="00A264F9" w:rsidP="00A264F9">
            <w:pPr>
              <w:spacing w:after="0" w:line="276" w:lineRule="auto"/>
              <w:jc w:val="center"/>
              <w:rPr>
                <w:rFonts w:eastAsia="Calibri" w:cstheme="minorHAnsi"/>
                <w:sz w:val="20"/>
                <w:szCs w:val="20"/>
              </w:rPr>
            </w:pPr>
          </w:p>
        </w:tc>
      </w:tr>
    </w:tbl>
    <w:p w14:paraId="0F7E917B" w14:textId="7719AC3B" w:rsidR="000743D8" w:rsidRPr="000743D8" w:rsidRDefault="000743D8" w:rsidP="00535666">
      <w:pPr>
        <w:spacing w:before="120" w:line="276" w:lineRule="auto"/>
        <w:jc w:val="both"/>
        <w:rPr>
          <w:rFonts w:cs="Arial"/>
          <w:sz w:val="24"/>
          <w:szCs w:val="24"/>
        </w:rPr>
      </w:pPr>
      <w:r w:rsidRPr="000743D8">
        <w:rPr>
          <w:rFonts w:cs="Arial"/>
          <w:sz w:val="24"/>
          <w:szCs w:val="24"/>
        </w:rPr>
        <w:t>Pojava epidemija i pandemija ne</w:t>
      </w:r>
      <w:r w:rsidR="00535666">
        <w:rPr>
          <w:rFonts w:cs="Arial"/>
          <w:sz w:val="24"/>
          <w:szCs w:val="24"/>
        </w:rPr>
        <w:t xml:space="preserve"> uzrokuje </w:t>
      </w:r>
      <w:r w:rsidRPr="000743D8">
        <w:rPr>
          <w:rFonts w:cs="Arial"/>
          <w:sz w:val="24"/>
          <w:szCs w:val="24"/>
        </w:rPr>
        <w:t xml:space="preserve">štete na građevinama od društvenog i javnog značaja, </w:t>
      </w:r>
      <w:r w:rsidR="00250C20" w:rsidRPr="000743D8">
        <w:rPr>
          <w:rFonts w:cs="Arial"/>
          <w:sz w:val="24"/>
          <w:szCs w:val="24"/>
        </w:rPr>
        <w:t xml:space="preserve">prema </w:t>
      </w:r>
      <w:r w:rsidRPr="000743D8">
        <w:rPr>
          <w:rFonts w:cs="Arial"/>
          <w:sz w:val="24"/>
          <w:szCs w:val="24"/>
        </w:rPr>
        <w:t xml:space="preserve">tome </w:t>
      </w:r>
      <w:r w:rsidR="00250C20">
        <w:rPr>
          <w:rFonts w:cs="Arial"/>
          <w:sz w:val="24"/>
          <w:szCs w:val="24"/>
        </w:rPr>
        <w:t>isto</w:t>
      </w:r>
      <w:r w:rsidRPr="000743D8">
        <w:rPr>
          <w:rFonts w:cs="Arial"/>
          <w:sz w:val="24"/>
          <w:szCs w:val="24"/>
        </w:rPr>
        <w:t xml:space="preserve"> se neće prikazati tablično i putem matrice.</w:t>
      </w:r>
      <w:bookmarkEnd w:id="723"/>
    </w:p>
    <w:p w14:paraId="059FD6F5" w14:textId="77777777"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724" w:name="_Toc66103621"/>
      <w:bookmarkStart w:id="725" w:name="_Toc68610578"/>
      <w:bookmarkStart w:id="726" w:name="_Toc87366627"/>
      <w:bookmarkStart w:id="727" w:name="_Toc109716511"/>
      <w:r w:rsidRPr="000743D8">
        <w:rPr>
          <w:rFonts w:ascii="Calibri" w:hAnsi="Calibri" w:cs="Times New Roman"/>
          <w:bCs/>
          <w:i/>
          <w:iCs/>
          <w:sz w:val="24"/>
          <w:szCs w:val="26"/>
          <w:lang w:eastAsia="zh-CN"/>
        </w:rPr>
        <w:t>Vjerojatnost događaja</w:t>
      </w:r>
      <w:bookmarkEnd w:id="724"/>
      <w:bookmarkEnd w:id="725"/>
      <w:bookmarkEnd w:id="726"/>
      <w:bookmarkEnd w:id="727"/>
      <w:r w:rsidRPr="000743D8">
        <w:rPr>
          <w:rFonts w:ascii="Calibri" w:hAnsi="Calibri" w:cs="Times New Roman"/>
          <w:bCs/>
          <w:i/>
          <w:iCs/>
          <w:sz w:val="24"/>
          <w:szCs w:val="26"/>
          <w:lang w:eastAsia="zh-CN"/>
        </w:rPr>
        <w:t xml:space="preserve"> </w:t>
      </w:r>
    </w:p>
    <w:p w14:paraId="5FA16FFB" w14:textId="0EA11EA3" w:rsidR="00900F77" w:rsidRDefault="00250C20" w:rsidP="000743D8">
      <w:pPr>
        <w:spacing w:after="120" w:line="276" w:lineRule="auto"/>
        <w:jc w:val="both"/>
        <w:rPr>
          <w:rFonts w:cs="Arial"/>
          <w:sz w:val="24"/>
          <w:szCs w:val="24"/>
        </w:rPr>
      </w:pPr>
      <w:bookmarkStart w:id="728" w:name="_Toc484426827"/>
      <w:r>
        <w:rPr>
          <w:rFonts w:cs="Arial"/>
          <w:sz w:val="24"/>
          <w:szCs w:val="24"/>
        </w:rPr>
        <w:t>Vjerojatnost pojave e</w:t>
      </w:r>
      <w:r w:rsidR="00900F77" w:rsidRPr="00900F77">
        <w:rPr>
          <w:rFonts w:cs="Arial"/>
          <w:sz w:val="24"/>
          <w:szCs w:val="24"/>
        </w:rPr>
        <w:t>pidemije uzrokovane</w:t>
      </w:r>
      <w:r w:rsidRPr="00250C20">
        <w:t xml:space="preserve"> </w:t>
      </w:r>
      <w:r w:rsidRPr="00250C20">
        <w:rPr>
          <w:rFonts w:cs="Arial"/>
          <w:sz w:val="24"/>
          <w:szCs w:val="24"/>
        </w:rPr>
        <w:t>nov</w:t>
      </w:r>
      <w:r>
        <w:rPr>
          <w:rFonts w:cs="Arial"/>
          <w:sz w:val="24"/>
          <w:szCs w:val="24"/>
        </w:rPr>
        <w:t>om vrstom</w:t>
      </w:r>
      <w:r w:rsidRPr="00250C20">
        <w:rPr>
          <w:rFonts w:cs="Arial"/>
          <w:sz w:val="24"/>
          <w:szCs w:val="24"/>
        </w:rPr>
        <w:t xml:space="preserve"> dosad nepoznatog virusa</w:t>
      </w:r>
      <w:r w:rsidR="00900F77" w:rsidRPr="00900F77">
        <w:rPr>
          <w:rFonts w:cs="Arial"/>
          <w:sz w:val="24"/>
          <w:szCs w:val="24"/>
        </w:rPr>
        <w:t xml:space="preserve"> </w:t>
      </w:r>
      <w:r>
        <w:rPr>
          <w:rFonts w:cs="Arial"/>
          <w:sz w:val="24"/>
          <w:szCs w:val="24"/>
        </w:rPr>
        <w:t xml:space="preserve">okarakterizirana je kao </w:t>
      </w:r>
      <w:r w:rsidR="00812D17">
        <w:rPr>
          <w:rFonts w:cs="Arial"/>
          <w:sz w:val="24"/>
          <w:szCs w:val="24"/>
        </w:rPr>
        <w:t>mala</w:t>
      </w:r>
      <w:r>
        <w:rPr>
          <w:rFonts w:cs="Arial"/>
          <w:sz w:val="24"/>
          <w:szCs w:val="24"/>
        </w:rPr>
        <w:t xml:space="preserve">. </w:t>
      </w:r>
      <w:r w:rsidR="00900F77">
        <w:rPr>
          <w:rFonts w:cs="Arial"/>
          <w:sz w:val="24"/>
          <w:szCs w:val="24"/>
        </w:rPr>
        <w:t xml:space="preserve"> </w:t>
      </w:r>
      <w:bookmarkEnd w:id="728"/>
    </w:p>
    <w:p w14:paraId="65717DB1" w14:textId="500ADC7B"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729" w:name="_Toc532992578"/>
      <w:bookmarkStart w:id="730" w:name="_Toc4138107"/>
      <w:bookmarkStart w:id="731" w:name="_Toc14434363"/>
      <w:bookmarkStart w:id="732" w:name="_Toc66177228"/>
      <w:bookmarkStart w:id="733" w:name="_Toc68610401"/>
      <w:bookmarkStart w:id="734" w:name="_Toc76464643"/>
      <w:bookmarkStart w:id="735" w:name="_Toc109715265"/>
      <w:r w:rsidRPr="000743D8">
        <w:rPr>
          <w:rFonts w:ascii="Calibri" w:eastAsia="Calibri" w:hAnsi="Calibri" w:cs="Arial"/>
          <w:b/>
          <w:bCs/>
          <w:sz w:val="20"/>
          <w:szCs w:val="20"/>
          <w:lang w:eastAsia="zh-CN"/>
        </w:rPr>
        <w:t xml:space="preserve">Tablica </w:t>
      </w:r>
      <w:r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Pr="000743D8">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36</w:t>
      </w:r>
      <w:r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Vjerojatnost/frekvencija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729"/>
      <w:bookmarkEnd w:id="730"/>
      <w:bookmarkEnd w:id="731"/>
      <w:bookmarkEnd w:id="732"/>
      <w:bookmarkEnd w:id="733"/>
      <w:bookmarkEnd w:id="734"/>
      <w:bookmarkEnd w:id="73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0743D8" w:rsidRPr="000743D8" w14:paraId="0EDA083C" w14:textId="77777777" w:rsidTr="003657ED">
        <w:trPr>
          <w:trHeight w:val="258"/>
        </w:trPr>
        <w:tc>
          <w:tcPr>
            <w:tcW w:w="1461" w:type="dxa"/>
            <w:vMerge w:val="restart"/>
            <w:shd w:val="clear" w:color="auto" w:fill="auto"/>
            <w:vAlign w:val="center"/>
          </w:tcPr>
          <w:p w14:paraId="4DEFE47D"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KATEGORIJA</w:t>
            </w:r>
          </w:p>
        </w:tc>
        <w:tc>
          <w:tcPr>
            <w:tcW w:w="7328" w:type="dxa"/>
            <w:gridSpan w:val="4"/>
            <w:shd w:val="clear" w:color="auto" w:fill="auto"/>
            <w:vAlign w:val="center"/>
          </w:tcPr>
          <w:p w14:paraId="071D6C8D"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VJEROJATNOST/FREKVENCIJA</w:t>
            </w:r>
          </w:p>
        </w:tc>
      </w:tr>
      <w:tr w:rsidR="000743D8" w:rsidRPr="000743D8" w14:paraId="49864846" w14:textId="77777777" w:rsidTr="003657ED">
        <w:trPr>
          <w:trHeight w:val="156"/>
        </w:trPr>
        <w:tc>
          <w:tcPr>
            <w:tcW w:w="1461" w:type="dxa"/>
            <w:vMerge/>
            <w:shd w:val="clear" w:color="auto" w:fill="auto"/>
            <w:vAlign w:val="center"/>
          </w:tcPr>
          <w:p w14:paraId="5D7AA350" w14:textId="77777777" w:rsidR="000743D8" w:rsidRPr="000743D8" w:rsidRDefault="000743D8" w:rsidP="000743D8">
            <w:pPr>
              <w:spacing w:before="120" w:after="120" w:line="276" w:lineRule="auto"/>
              <w:jc w:val="center"/>
              <w:rPr>
                <w:rFonts w:eastAsia="Calibri" w:cstheme="minorHAnsi"/>
                <w:b/>
                <w:sz w:val="18"/>
                <w:szCs w:val="18"/>
              </w:rPr>
            </w:pPr>
          </w:p>
        </w:tc>
        <w:tc>
          <w:tcPr>
            <w:tcW w:w="1470" w:type="dxa"/>
            <w:shd w:val="clear" w:color="auto" w:fill="auto"/>
            <w:vAlign w:val="center"/>
          </w:tcPr>
          <w:p w14:paraId="44D812C6"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KVALITATIVNO</w:t>
            </w:r>
          </w:p>
        </w:tc>
        <w:tc>
          <w:tcPr>
            <w:tcW w:w="1707" w:type="dxa"/>
            <w:shd w:val="clear" w:color="auto" w:fill="auto"/>
            <w:vAlign w:val="center"/>
          </w:tcPr>
          <w:p w14:paraId="3055002F"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VJEROJATNOST</w:t>
            </w:r>
          </w:p>
        </w:tc>
        <w:tc>
          <w:tcPr>
            <w:tcW w:w="2514" w:type="dxa"/>
            <w:shd w:val="clear" w:color="auto" w:fill="auto"/>
            <w:vAlign w:val="center"/>
          </w:tcPr>
          <w:p w14:paraId="47F4E523"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FREKVENCIJA</w:t>
            </w:r>
          </w:p>
        </w:tc>
        <w:tc>
          <w:tcPr>
            <w:tcW w:w="1637" w:type="dxa"/>
            <w:shd w:val="clear" w:color="auto" w:fill="auto"/>
            <w:vAlign w:val="center"/>
          </w:tcPr>
          <w:p w14:paraId="1907564B" w14:textId="77777777"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ODABRANO</w:t>
            </w:r>
          </w:p>
        </w:tc>
      </w:tr>
      <w:tr w:rsidR="000743D8" w:rsidRPr="000743D8" w14:paraId="72EB46DF" w14:textId="77777777" w:rsidTr="003657ED">
        <w:trPr>
          <w:trHeight w:val="258"/>
        </w:trPr>
        <w:tc>
          <w:tcPr>
            <w:tcW w:w="1461" w:type="dxa"/>
            <w:shd w:val="clear" w:color="auto" w:fill="auto"/>
            <w:vAlign w:val="center"/>
          </w:tcPr>
          <w:p w14:paraId="3F8F74C7"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w:t>
            </w:r>
          </w:p>
        </w:tc>
        <w:tc>
          <w:tcPr>
            <w:tcW w:w="1470" w:type="dxa"/>
            <w:shd w:val="clear" w:color="auto" w:fill="auto"/>
            <w:vAlign w:val="center"/>
          </w:tcPr>
          <w:p w14:paraId="7D7FDDD7"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Iznimno mala</w:t>
            </w:r>
          </w:p>
        </w:tc>
        <w:tc>
          <w:tcPr>
            <w:tcW w:w="1707" w:type="dxa"/>
            <w:shd w:val="clear" w:color="auto" w:fill="auto"/>
            <w:vAlign w:val="center"/>
          </w:tcPr>
          <w:p w14:paraId="2D6E825C"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&lt;1 %</w:t>
            </w:r>
          </w:p>
        </w:tc>
        <w:tc>
          <w:tcPr>
            <w:tcW w:w="2514" w:type="dxa"/>
            <w:shd w:val="clear" w:color="auto" w:fill="auto"/>
            <w:vAlign w:val="center"/>
          </w:tcPr>
          <w:p w14:paraId="038BC3A4"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100 godina i rjeđe</w:t>
            </w:r>
          </w:p>
        </w:tc>
        <w:tc>
          <w:tcPr>
            <w:tcW w:w="1637" w:type="dxa"/>
            <w:shd w:val="clear" w:color="auto" w:fill="auto"/>
            <w:vAlign w:val="center"/>
          </w:tcPr>
          <w:p w14:paraId="23DD113E" w14:textId="77777777" w:rsidR="000743D8" w:rsidRPr="000743D8" w:rsidRDefault="000743D8" w:rsidP="000743D8">
            <w:pPr>
              <w:spacing w:after="0" w:line="276" w:lineRule="auto"/>
              <w:jc w:val="center"/>
              <w:rPr>
                <w:rFonts w:eastAsia="Calibri" w:cstheme="minorHAnsi"/>
                <w:sz w:val="18"/>
                <w:szCs w:val="18"/>
              </w:rPr>
            </w:pPr>
          </w:p>
        </w:tc>
      </w:tr>
      <w:tr w:rsidR="000743D8" w:rsidRPr="000743D8" w14:paraId="39953FCD" w14:textId="77777777" w:rsidTr="003657ED">
        <w:trPr>
          <w:trHeight w:val="258"/>
        </w:trPr>
        <w:tc>
          <w:tcPr>
            <w:tcW w:w="1461" w:type="dxa"/>
            <w:shd w:val="clear" w:color="auto" w:fill="auto"/>
            <w:vAlign w:val="center"/>
          </w:tcPr>
          <w:p w14:paraId="470AC090"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2</w:t>
            </w:r>
          </w:p>
        </w:tc>
        <w:tc>
          <w:tcPr>
            <w:tcW w:w="1470" w:type="dxa"/>
            <w:shd w:val="clear" w:color="auto" w:fill="auto"/>
            <w:vAlign w:val="center"/>
          </w:tcPr>
          <w:p w14:paraId="028A2F5B"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Mala</w:t>
            </w:r>
          </w:p>
        </w:tc>
        <w:tc>
          <w:tcPr>
            <w:tcW w:w="1707" w:type="dxa"/>
            <w:shd w:val="clear" w:color="auto" w:fill="auto"/>
            <w:vAlign w:val="center"/>
          </w:tcPr>
          <w:p w14:paraId="0A475DC6"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 5 %</w:t>
            </w:r>
          </w:p>
        </w:tc>
        <w:tc>
          <w:tcPr>
            <w:tcW w:w="2514" w:type="dxa"/>
            <w:shd w:val="clear" w:color="auto" w:fill="auto"/>
            <w:vAlign w:val="center"/>
          </w:tcPr>
          <w:p w14:paraId="6EE532BF"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20 do 100 godina</w:t>
            </w:r>
          </w:p>
        </w:tc>
        <w:tc>
          <w:tcPr>
            <w:tcW w:w="1637" w:type="dxa"/>
            <w:shd w:val="clear" w:color="auto" w:fill="auto"/>
            <w:vAlign w:val="center"/>
          </w:tcPr>
          <w:p w14:paraId="69D8B499" w14:textId="41576E54" w:rsidR="000743D8" w:rsidRPr="000743D8" w:rsidRDefault="00FE00C4" w:rsidP="000743D8">
            <w:pPr>
              <w:spacing w:after="0" w:line="276" w:lineRule="auto"/>
              <w:jc w:val="center"/>
              <w:rPr>
                <w:rFonts w:eastAsia="Calibri" w:cstheme="minorHAnsi"/>
                <w:sz w:val="18"/>
                <w:szCs w:val="18"/>
              </w:rPr>
            </w:pPr>
            <w:r w:rsidRPr="000743D8">
              <w:rPr>
                <w:rFonts w:eastAsia="Calibri" w:cstheme="minorHAnsi"/>
                <w:sz w:val="18"/>
                <w:szCs w:val="18"/>
              </w:rPr>
              <w:t>X</w:t>
            </w:r>
          </w:p>
        </w:tc>
      </w:tr>
      <w:tr w:rsidR="000743D8" w:rsidRPr="000743D8" w14:paraId="63D42FF4" w14:textId="77777777" w:rsidTr="003657ED">
        <w:trPr>
          <w:trHeight w:val="258"/>
        </w:trPr>
        <w:tc>
          <w:tcPr>
            <w:tcW w:w="1461" w:type="dxa"/>
            <w:shd w:val="clear" w:color="auto" w:fill="auto"/>
            <w:vAlign w:val="center"/>
          </w:tcPr>
          <w:p w14:paraId="2DBD7CBB"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3</w:t>
            </w:r>
          </w:p>
        </w:tc>
        <w:tc>
          <w:tcPr>
            <w:tcW w:w="1470" w:type="dxa"/>
            <w:shd w:val="clear" w:color="auto" w:fill="auto"/>
            <w:vAlign w:val="center"/>
          </w:tcPr>
          <w:p w14:paraId="5966E2EE"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Umjerena</w:t>
            </w:r>
          </w:p>
        </w:tc>
        <w:tc>
          <w:tcPr>
            <w:tcW w:w="1707" w:type="dxa"/>
            <w:shd w:val="clear" w:color="auto" w:fill="auto"/>
            <w:vAlign w:val="center"/>
          </w:tcPr>
          <w:p w14:paraId="5B1CABDC"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5 – 50 %</w:t>
            </w:r>
          </w:p>
        </w:tc>
        <w:tc>
          <w:tcPr>
            <w:tcW w:w="2514" w:type="dxa"/>
            <w:shd w:val="clear" w:color="auto" w:fill="auto"/>
            <w:vAlign w:val="center"/>
          </w:tcPr>
          <w:p w14:paraId="75FA0A3C"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2 do 20 godina</w:t>
            </w:r>
          </w:p>
        </w:tc>
        <w:tc>
          <w:tcPr>
            <w:tcW w:w="1637" w:type="dxa"/>
            <w:shd w:val="clear" w:color="auto" w:fill="auto"/>
            <w:vAlign w:val="center"/>
          </w:tcPr>
          <w:p w14:paraId="14678E8B" w14:textId="177A13D4" w:rsidR="000743D8" w:rsidRPr="000743D8" w:rsidRDefault="000743D8" w:rsidP="000743D8">
            <w:pPr>
              <w:spacing w:after="0" w:line="276" w:lineRule="auto"/>
              <w:jc w:val="center"/>
              <w:rPr>
                <w:rFonts w:eastAsia="Calibri" w:cstheme="minorHAnsi"/>
                <w:sz w:val="18"/>
                <w:szCs w:val="18"/>
              </w:rPr>
            </w:pPr>
          </w:p>
        </w:tc>
      </w:tr>
      <w:tr w:rsidR="000743D8" w:rsidRPr="000743D8" w14:paraId="25B84A81" w14:textId="77777777" w:rsidTr="003657ED">
        <w:trPr>
          <w:trHeight w:val="258"/>
        </w:trPr>
        <w:tc>
          <w:tcPr>
            <w:tcW w:w="1461" w:type="dxa"/>
            <w:shd w:val="clear" w:color="auto" w:fill="auto"/>
            <w:vAlign w:val="center"/>
          </w:tcPr>
          <w:p w14:paraId="5E408C17"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4</w:t>
            </w:r>
          </w:p>
        </w:tc>
        <w:tc>
          <w:tcPr>
            <w:tcW w:w="1470" w:type="dxa"/>
            <w:shd w:val="clear" w:color="auto" w:fill="auto"/>
            <w:vAlign w:val="center"/>
          </w:tcPr>
          <w:p w14:paraId="6D4B3022"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Velika</w:t>
            </w:r>
          </w:p>
        </w:tc>
        <w:tc>
          <w:tcPr>
            <w:tcW w:w="1707" w:type="dxa"/>
            <w:shd w:val="clear" w:color="auto" w:fill="auto"/>
            <w:vAlign w:val="center"/>
          </w:tcPr>
          <w:p w14:paraId="78828A20"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51 – 98 %</w:t>
            </w:r>
          </w:p>
        </w:tc>
        <w:tc>
          <w:tcPr>
            <w:tcW w:w="2514" w:type="dxa"/>
            <w:shd w:val="clear" w:color="auto" w:fill="auto"/>
            <w:vAlign w:val="center"/>
          </w:tcPr>
          <w:p w14:paraId="42F9DE8B"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1 do 2 godine</w:t>
            </w:r>
          </w:p>
        </w:tc>
        <w:tc>
          <w:tcPr>
            <w:tcW w:w="1637" w:type="dxa"/>
            <w:shd w:val="clear" w:color="auto" w:fill="auto"/>
            <w:vAlign w:val="center"/>
          </w:tcPr>
          <w:p w14:paraId="06DB4A26" w14:textId="77777777" w:rsidR="000743D8" w:rsidRPr="000743D8" w:rsidRDefault="000743D8" w:rsidP="000743D8">
            <w:pPr>
              <w:spacing w:after="0" w:line="276" w:lineRule="auto"/>
              <w:jc w:val="center"/>
              <w:rPr>
                <w:rFonts w:eastAsia="Calibri" w:cstheme="minorHAnsi"/>
                <w:sz w:val="18"/>
                <w:szCs w:val="18"/>
              </w:rPr>
            </w:pPr>
          </w:p>
        </w:tc>
      </w:tr>
      <w:tr w:rsidR="000743D8" w:rsidRPr="000743D8" w14:paraId="29A0C4FF" w14:textId="77777777" w:rsidTr="003657ED">
        <w:trPr>
          <w:trHeight w:val="277"/>
        </w:trPr>
        <w:tc>
          <w:tcPr>
            <w:tcW w:w="1461" w:type="dxa"/>
            <w:shd w:val="clear" w:color="auto" w:fill="auto"/>
            <w:vAlign w:val="center"/>
          </w:tcPr>
          <w:p w14:paraId="2A0F0145" w14:textId="77777777"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5</w:t>
            </w:r>
          </w:p>
        </w:tc>
        <w:tc>
          <w:tcPr>
            <w:tcW w:w="1470" w:type="dxa"/>
            <w:shd w:val="clear" w:color="auto" w:fill="auto"/>
            <w:vAlign w:val="center"/>
          </w:tcPr>
          <w:p w14:paraId="1CB075B5"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Iznimno velika</w:t>
            </w:r>
          </w:p>
        </w:tc>
        <w:tc>
          <w:tcPr>
            <w:tcW w:w="1707" w:type="dxa"/>
            <w:shd w:val="clear" w:color="auto" w:fill="auto"/>
            <w:vAlign w:val="center"/>
          </w:tcPr>
          <w:p w14:paraId="38A058BA"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&gt; 98 %</w:t>
            </w:r>
          </w:p>
        </w:tc>
        <w:tc>
          <w:tcPr>
            <w:tcW w:w="2514" w:type="dxa"/>
            <w:shd w:val="clear" w:color="auto" w:fill="auto"/>
            <w:vAlign w:val="center"/>
          </w:tcPr>
          <w:p w14:paraId="7A78A558" w14:textId="77777777"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godišnje ili češće</w:t>
            </w:r>
          </w:p>
        </w:tc>
        <w:tc>
          <w:tcPr>
            <w:tcW w:w="1637" w:type="dxa"/>
            <w:shd w:val="clear" w:color="auto" w:fill="auto"/>
            <w:vAlign w:val="center"/>
          </w:tcPr>
          <w:p w14:paraId="016C0FA4" w14:textId="0A5225B1" w:rsidR="000743D8" w:rsidRPr="000743D8" w:rsidRDefault="000743D8" w:rsidP="000743D8">
            <w:pPr>
              <w:spacing w:after="0" w:line="276" w:lineRule="auto"/>
              <w:jc w:val="center"/>
              <w:rPr>
                <w:rFonts w:eastAsia="Calibri" w:cstheme="minorHAnsi"/>
                <w:sz w:val="18"/>
                <w:szCs w:val="18"/>
              </w:rPr>
            </w:pPr>
          </w:p>
        </w:tc>
      </w:tr>
    </w:tbl>
    <w:p w14:paraId="50BA5D07" w14:textId="32D78F58" w:rsidR="000743D8" w:rsidRPr="00FB5B72" w:rsidRDefault="000743D8" w:rsidP="00DD75FB">
      <w:pPr>
        <w:pStyle w:val="Naslov3"/>
      </w:pPr>
      <w:bookmarkStart w:id="736" w:name="_Toc4137293"/>
      <w:bookmarkStart w:id="737" w:name="_Toc19619328"/>
      <w:bookmarkStart w:id="738" w:name="_Toc66103622"/>
      <w:bookmarkStart w:id="739" w:name="_Toc68610579"/>
      <w:bookmarkStart w:id="740" w:name="_Toc87366628"/>
      <w:bookmarkStart w:id="741" w:name="_Toc109716512"/>
      <w:r w:rsidRPr="00FB5B72">
        <w:t>Podaci, izvori i metode izračuna</w:t>
      </w:r>
      <w:bookmarkEnd w:id="736"/>
      <w:bookmarkEnd w:id="737"/>
      <w:bookmarkEnd w:id="738"/>
      <w:bookmarkEnd w:id="739"/>
      <w:bookmarkEnd w:id="740"/>
      <w:bookmarkEnd w:id="741"/>
    </w:p>
    <w:p w14:paraId="65A513C5" w14:textId="0168ABF7" w:rsidR="00250C20" w:rsidRPr="003D016A" w:rsidRDefault="00250C20" w:rsidP="00554A21">
      <w:pPr>
        <w:numPr>
          <w:ilvl w:val="0"/>
          <w:numId w:val="18"/>
        </w:numPr>
        <w:spacing w:after="0" w:line="276" w:lineRule="auto"/>
        <w:ind w:left="527" w:hanging="357"/>
        <w:jc w:val="both"/>
        <w:rPr>
          <w:rFonts w:cs="Arial"/>
          <w:sz w:val="24"/>
          <w:szCs w:val="24"/>
        </w:rPr>
      </w:pPr>
      <w:r w:rsidRPr="003D016A">
        <w:rPr>
          <w:rFonts w:cs="Arial"/>
          <w:sz w:val="24"/>
          <w:szCs w:val="24"/>
        </w:rPr>
        <w:t xml:space="preserve">Hrvatski zavod za </w:t>
      </w:r>
      <w:r w:rsidR="005A7015" w:rsidRPr="003D016A">
        <w:rPr>
          <w:rFonts w:cs="Arial"/>
          <w:sz w:val="24"/>
          <w:szCs w:val="24"/>
        </w:rPr>
        <w:t>j</w:t>
      </w:r>
      <w:r w:rsidRPr="003D016A">
        <w:rPr>
          <w:rFonts w:cs="Arial"/>
          <w:sz w:val="24"/>
          <w:szCs w:val="24"/>
        </w:rPr>
        <w:t>avno zdravstvo,</w:t>
      </w:r>
    </w:p>
    <w:p w14:paraId="6CBCA4E6" w14:textId="77777777" w:rsidR="00D95FF1" w:rsidRPr="003D016A" w:rsidRDefault="00D95FF1" w:rsidP="00D95FF1">
      <w:pPr>
        <w:numPr>
          <w:ilvl w:val="0"/>
          <w:numId w:val="18"/>
        </w:numPr>
        <w:spacing w:after="0" w:line="276" w:lineRule="auto"/>
        <w:ind w:left="527" w:hanging="357"/>
        <w:jc w:val="both"/>
        <w:rPr>
          <w:rFonts w:cs="Arial"/>
          <w:sz w:val="24"/>
          <w:szCs w:val="24"/>
          <w:lang w:val="pl-PL"/>
        </w:rPr>
      </w:pPr>
      <w:r w:rsidRPr="003D016A">
        <w:rPr>
          <w:rFonts w:cs="Arial"/>
          <w:sz w:val="24"/>
          <w:szCs w:val="24"/>
        </w:rPr>
        <w:t>MUP, Ravnateljstvo civilne zaštite,</w:t>
      </w:r>
    </w:p>
    <w:p w14:paraId="188FA3FF" w14:textId="1F3F9789" w:rsidR="000743D8" w:rsidRPr="003D016A" w:rsidRDefault="000743D8" w:rsidP="00554A21">
      <w:pPr>
        <w:numPr>
          <w:ilvl w:val="0"/>
          <w:numId w:val="18"/>
        </w:numPr>
        <w:spacing w:after="0" w:line="276" w:lineRule="auto"/>
        <w:ind w:left="527" w:hanging="357"/>
        <w:jc w:val="both"/>
        <w:rPr>
          <w:rFonts w:cs="Arial"/>
          <w:sz w:val="24"/>
          <w:szCs w:val="24"/>
        </w:rPr>
      </w:pPr>
      <w:r w:rsidRPr="003D016A">
        <w:rPr>
          <w:rFonts w:cs="Arial"/>
          <w:sz w:val="24"/>
          <w:szCs w:val="24"/>
        </w:rPr>
        <w:t xml:space="preserve">Popis stanovništva 2011. godinu, Državni zavod za statistiku, </w:t>
      </w:r>
    </w:p>
    <w:p w14:paraId="733A983D" w14:textId="77777777" w:rsidR="003D016A" w:rsidRPr="003D016A" w:rsidRDefault="000743D8" w:rsidP="003D016A">
      <w:pPr>
        <w:numPr>
          <w:ilvl w:val="0"/>
          <w:numId w:val="18"/>
        </w:numPr>
        <w:spacing w:after="0" w:line="276" w:lineRule="auto"/>
        <w:ind w:left="527" w:hanging="357"/>
        <w:jc w:val="both"/>
        <w:rPr>
          <w:rFonts w:cs="Arial"/>
          <w:sz w:val="24"/>
          <w:szCs w:val="24"/>
          <w:lang w:val="pl-PL"/>
        </w:rPr>
      </w:pPr>
      <w:r w:rsidRPr="003D016A">
        <w:rPr>
          <w:rFonts w:cs="Arial"/>
          <w:sz w:val="24"/>
          <w:szCs w:val="24"/>
          <w:lang w:val="pl-PL"/>
        </w:rPr>
        <w:t>Procjena rizika od katastrofa za Republiku Hrvatsku, 201</w:t>
      </w:r>
      <w:r w:rsidR="00454092" w:rsidRPr="003D016A">
        <w:rPr>
          <w:rFonts w:cs="Arial"/>
          <w:sz w:val="24"/>
          <w:szCs w:val="24"/>
          <w:lang w:val="pl-PL"/>
        </w:rPr>
        <w:t>9</w:t>
      </w:r>
      <w:r w:rsidRPr="003D016A">
        <w:rPr>
          <w:rFonts w:cs="Arial"/>
          <w:sz w:val="24"/>
          <w:szCs w:val="24"/>
          <w:lang w:val="pl-PL"/>
        </w:rPr>
        <w:t xml:space="preserve">. </w:t>
      </w:r>
      <w:r w:rsidR="00900F77" w:rsidRPr="003D016A">
        <w:rPr>
          <w:rFonts w:cs="Arial"/>
          <w:sz w:val="24"/>
          <w:szCs w:val="24"/>
          <w:lang w:val="pl-PL"/>
        </w:rPr>
        <w:t>godin</w:t>
      </w:r>
      <w:r w:rsidR="00454092" w:rsidRPr="003D016A">
        <w:rPr>
          <w:rFonts w:cs="Arial"/>
          <w:sz w:val="24"/>
          <w:szCs w:val="24"/>
          <w:lang w:val="pl-PL"/>
        </w:rPr>
        <w:t>a</w:t>
      </w:r>
      <w:r w:rsidR="00900F77" w:rsidRPr="003D016A">
        <w:rPr>
          <w:rFonts w:cs="Arial"/>
          <w:sz w:val="24"/>
          <w:szCs w:val="24"/>
          <w:lang w:val="pl-PL"/>
        </w:rPr>
        <w:t>,</w:t>
      </w:r>
    </w:p>
    <w:p w14:paraId="5F191FB5" w14:textId="7548BB48" w:rsidR="003D016A" w:rsidRPr="003D016A" w:rsidRDefault="003D016A" w:rsidP="003D016A">
      <w:pPr>
        <w:numPr>
          <w:ilvl w:val="0"/>
          <w:numId w:val="18"/>
        </w:numPr>
        <w:spacing w:after="0" w:line="276" w:lineRule="auto"/>
        <w:ind w:left="527" w:hanging="357"/>
        <w:jc w:val="both"/>
        <w:rPr>
          <w:rFonts w:cs="Arial"/>
          <w:sz w:val="24"/>
          <w:szCs w:val="24"/>
          <w:lang w:val="pl-PL"/>
        </w:rPr>
      </w:pPr>
      <w:r w:rsidRPr="003D016A">
        <w:rPr>
          <w:rFonts w:cs="Arial"/>
          <w:sz w:val="24"/>
          <w:szCs w:val="24"/>
          <w:lang w:val="pl-PL"/>
        </w:rPr>
        <w:t xml:space="preserve">Procjena rizika od velikih nesreća za Općinu </w:t>
      </w:r>
      <w:r w:rsidR="00C67EA9">
        <w:rPr>
          <w:rFonts w:cs="Arial"/>
          <w:sz w:val="24"/>
          <w:szCs w:val="24"/>
          <w:lang w:val="pl-PL"/>
        </w:rPr>
        <w:t>Sokolovac</w:t>
      </w:r>
      <w:r w:rsidRPr="003D016A">
        <w:rPr>
          <w:rFonts w:cs="Arial"/>
          <w:sz w:val="24"/>
          <w:szCs w:val="24"/>
          <w:lang w:val="pl-PL"/>
        </w:rPr>
        <w:t xml:space="preserve"> („Službeni glasnik Koprivničko-križevačke županije“, broj </w:t>
      </w:r>
      <w:r w:rsidR="00A264F9">
        <w:rPr>
          <w:rFonts w:cs="Arial"/>
          <w:sz w:val="24"/>
          <w:szCs w:val="24"/>
          <w:lang w:val="pl-PL"/>
        </w:rPr>
        <w:t>03/19</w:t>
      </w:r>
      <w:r w:rsidRPr="003D016A">
        <w:rPr>
          <w:rFonts w:cs="Arial"/>
          <w:sz w:val="24"/>
          <w:szCs w:val="24"/>
          <w:lang w:val="pl-PL"/>
        </w:rPr>
        <w:t xml:space="preserve">), </w:t>
      </w:r>
    </w:p>
    <w:p w14:paraId="4827B5AD" w14:textId="7F3D785A" w:rsidR="00900F77" w:rsidRPr="00D95FF1" w:rsidRDefault="00250C20" w:rsidP="00554A21">
      <w:pPr>
        <w:numPr>
          <w:ilvl w:val="0"/>
          <w:numId w:val="18"/>
        </w:numPr>
        <w:spacing w:after="0" w:line="276" w:lineRule="auto"/>
        <w:ind w:left="527" w:hanging="357"/>
        <w:jc w:val="both"/>
        <w:rPr>
          <w:rFonts w:cs="Arial"/>
          <w:sz w:val="24"/>
          <w:szCs w:val="24"/>
          <w:lang w:val="pl-PL"/>
        </w:rPr>
        <w:sectPr w:rsidR="00900F77" w:rsidRPr="00D95FF1" w:rsidSect="00731F0F">
          <w:pgSz w:w="11906" w:h="16838"/>
          <w:pgMar w:top="1418" w:right="1418" w:bottom="1418" w:left="1701" w:header="709" w:footer="709" w:gutter="0"/>
          <w:cols w:space="708"/>
          <w:docGrid w:linePitch="360"/>
        </w:sectPr>
      </w:pPr>
      <w:r w:rsidRPr="00D95FF1">
        <w:rPr>
          <w:rFonts w:cs="Arial"/>
          <w:sz w:val="24"/>
          <w:szCs w:val="24"/>
        </w:rPr>
        <w:t xml:space="preserve">Zavod za javno zdravstvo </w:t>
      </w:r>
      <w:r w:rsidR="00C26007">
        <w:rPr>
          <w:rFonts w:cs="Arial"/>
          <w:sz w:val="24"/>
          <w:szCs w:val="24"/>
        </w:rPr>
        <w:t>Koprivničko-križevačke</w:t>
      </w:r>
      <w:r w:rsidR="00EC1A54" w:rsidRPr="00D95FF1">
        <w:rPr>
          <w:rFonts w:cs="Arial"/>
          <w:sz w:val="24"/>
          <w:szCs w:val="24"/>
        </w:rPr>
        <w:t xml:space="preserve"> županije</w:t>
      </w:r>
      <w:r w:rsidRPr="00D95FF1">
        <w:rPr>
          <w:rFonts w:cs="Arial"/>
          <w:sz w:val="24"/>
          <w:szCs w:val="24"/>
          <w:lang w:val="pl-PL"/>
        </w:rPr>
        <w:t>.</w:t>
      </w:r>
    </w:p>
    <w:p w14:paraId="485128C1" w14:textId="5B3882EE" w:rsidR="00900F77" w:rsidRPr="00900F77" w:rsidRDefault="00900F77" w:rsidP="00DD75FB">
      <w:pPr>
        <w:pStyle w:val="Naslov3"/>
      </w:pPr>
      <w:bookmarkStart w:id="742" w:name="_Toc4137294"/>
      <w:bookmarkStart w:id="743" w:name="_Toc19619329"/>
      <w:bookmarkStart w:id="744" w:name="_Toc66103623"/>
      <w:bookmarkStart w:id="745" w:name="_Toc68610580"/>
      <w:bookmarkStart w:id="746" w:name="_Toc87366629"/>
      <w:bookmarkStart w:id="747" w:name="_Toc109716513"/>
      <w:r w:rsidRPr="00900F77">
        <w:lastRenderedPageBreak/>
        <w:t>Matrice rizike</w:t>
      </w:r>
      <w:bookmarkEnd w:id="742"/>
      <w:bookmarkEnd w:id="743"/>
      <w:bookmarkEnd w:id="744"/>
      <w:bookmarkEnd w:id="745"/>
      <w:bookmarkEnd w:id="746"/>
      <w:bookmarkEnd w:id="747"/>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900F77" w:rsidRPr="00900F77" w14:paraId="2B64C29A" w14:textId="77777777" w:rsidTr="00191CEC">
        <w:trPr>
          <w:trHeight w:val="265"/>
        </w:trPr>
        <w:tc>
          <w:tcPr>
            <w:tcW w:w="1271" w:type="dxa"/>
            <w:shd w:val="clear" w:color="auto" w:fill="auto"/>
            <w:vAlign w:val="center"/>
          </w:tcPr>
          <w:p w14:paraId="6C953CB7" w14:textId="77777777" w:rsidR="00900F77" w:rsidRPr="00900F77" w:rsidRDefault="00900F77" w:rsidP="00900F77">
            <w:pPr>
              <w:spacing w:after="0" w:line="240" w:lineRule="auto"/>
              <w:rPr>
                <w:b/>
                <w:sz w:val="16"/>
                <w:szCs w:val="16"/>
                <w:lang w:eastAsia="zh-CN"/>
              </w:rPr>
            </w:pPr>
            <w:r w:rsidRPr="00900F77">
              <w:rPr>
                <w:b/>
                <w:sz w:val="16"/>
                <w:szCs w:val="16"/>
                <w:lang w:eastAsia="zh-CN"/>
              </w:rPr>
              <w:t>VRSTA RIZIKA</w:t>
            </w:r>
          </w:p>
        </w:tc>
        <w:tc>
          <w:tcPr>
            <w:tcW w:w="2835" w:type="dxa"/>
            <w:shd w:val="clear" w:color="auto" w:fill="auto"/>
          </w:tcPr>
          <w:p w14:paraId="3447390F" w14:textId="77777777" w:rsidR="00900F77" w:rsidRPr="00900F77" w:rsidRDefault="00900F77" w:rsidP="00900F77">
            <w:pPr>
              <w:spacing w:after="0" w:line="240" w:lineRule="auto"/>
              <w:rPr>
                <w:b/>
                <w:sz w:val="16"/>
                <w:szCs w:val="16"/>
                <w:lang w:eastAsia="zh-CN"/>
              </w:rPr>
            </w:pPr>
            <w:r w:rsidRPr="00900F77">
              <w:rPr>
                <w:b/>
                <w:sz w:val="16"/>
                <w:szCs w:val="16"/>
                <w:lang w:eastAsia="zh-CN"/>
              </w:rPr>
              <w:t>OPIS RIZIKA</w:t>
            </w:r>
          </w:p>
        </w:tc>
      </w:tr>
      <w:tr w:rsidR="00900F77" w:rsidRPr="00900F77" w14:paraId="6CCC3369" w14:textId="77777777" w:rsidTr="00191CEC">
        <w:trPr>
          <w:trHeight w:val="236"/>
        </w:trPr>
        <w:tc>
          <w:tcPr>
            <w:tcW w:w="1271" w:type="dxa"/>
            <w:shd w:val="clear" w:color="auto" w:fill="A8D08D"/>
            <w:vAlign w:val="center"/>
          </w:tcPr>
          <w:p w14:paraId="538A52BB" w14:textId="77777777" w:rsidR="00900F77" w:rsidRPr="00900F77" w:rsidRDefault="00900F77" w:rsidP="00900F77">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14:paraId="7C94A007" w14:textId="77777777" w:rsidR="00900F77" w:rsidRPr="00900F77" w:rsidRDefault="00900F77" w:rsidP="00900F77">
            <w:pPr>
              <w:spacing w:after="0" w:line="240" w:lineRule="auto"/>
              <w:rPr>
                <w:sz w:val="16"/>
                <w:szCs w:val="16"/>
                <w:lang w:eastAsia="zh-CN"/>
              </w:rPr>
            </w:pPr>
            <w:r w:rsidRPr="00900F77">
              <w:rPr>
                <w:sz w:val="16"/>
                <w:szCs w:val="16"/>
                <w:lang w:eastAsia="zh-CN"/>
              </w:rPr>
              <w:t>Dodatne mjere nisu potrebne, osim uobičajenih.</w:t>
            </w:r>
          </w:p>
        </w:tc>
      </w:tr>
      <w:tr w:rsidR="00900F77" w:rsidRPr="00900F77" w14:paraId="74171552" w14:textId="77777777" w:rsidTr="00191CEC">
        <w:trPr>
          <w:trHeight w:val="236"/>
        </w:trPr>
        <w:tc>
          <w:tcPr>
            <w:tcW w:w="1271" w:type="dxa"/>
            <w:shd w:val="clear" w:color="auto" w:fill="FFFF00"/>
            <w:vAlign w:val="center"/>
          </w:tcPr>
          <w:p w14:paraId="70DD418C" w14:textId="77777777" w:rsidR="00900F77" w:rsidRPr="00900F77" w:rsidRDefault="00900F77" w:rsidP="00900F77">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14:paraId="7328822E"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troškovi premašuju dobit.</w:t>
            </w:r>
          </w:p>
        </w:tc>
      </w:tr>
      <w:tr w:rsidR="00900F77" w:rsidRPr="00900F77" w14:paraId="65C6D5FA" w14:textId="77777777" w:rsidTr="00191CEC">
        <w:trPr>
          <w:trHeight w:val="242"/>
        </w:trPr>
        <w:tc>
          <w:tcPr>
            <w:tcW w:w="1271" w:type="dxa"/>
            <w:shd w:val="clear" w:color="auto" w:fill="ED7D31"/>
            <w:vAlign w:val="center"/>
          </w:tcPr>
          <w:p w14:paraId="3499D94F" w14:textId="77777777" w:rsidR="00900F77" w:rsidRPr="00900F77" w:rsidRDefault="00900F77" w:rsidP="00900F77">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14:paraId="0D32828B" w14:textId="77777777"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900F77" w:rsidRPr="00900F77" w14:paraId="176C339B" w14:textId="77777777" w:rsidTr="00191CEC">
        <w:trPr>
          <w:trHeight w:val="96"/>
        </w:trPr>
        <w:tc>
          <w:tcPr>
            <w:tcW w:w="1271" w:type="dxa"/>
            <w:shd w:val="clear" w:color="auto" w:fill="FF0000"/>
            <w:vAlign w:val="center"/>
          </w:tcPr>
          <w:p w14:paraId="180BBC9A" w14:textId="77777777" w:rsidR="00900F77" w:rsidRPr="00900F77" w:rsidRDefault="00900F77" w:rsidP="00900F77">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14:paraId="154F1F30" w14:textId="77777777" w:rsidR="00900F77" w:rsidRPr="00900F77" w:rsidRDefault="00900F77" w:rsidP="00900F77">
            <w:pPr>
              <w:spacing w:after="0" w:line="240" w:lineRule="auto"/>
              <w:rPr>
                <w:sz w:val="16"/>
                <w:szCs w:val="16"/>
                <w:lang w:eastAsia="zh-CN"/>
              </w:rPr>
            </w:pPr>
            <w:r w:rsidRPr="00900F77">
              <w:rPr>
                <w:sz w:val="16"/>
                <w:szCs w:val="16"/>
                <w:lang w:eastAsia="zh-CN"/>
              </w:rPr>
              <w:t>Rizik se ne može prihvatiti, izuzev u iznimnim situacijama.</w:t>
            </w:r>
          </w:p>
        </w:tc>
      </w:tr>
    </w:tbl>
    <w:p w14:paraId="2D047982" w14:textId="65D56FFF" w:rsidR="00900F77" w:rsidRPr="00900F77" w:rsidRDefault="00900F77" w:rsidP="00900F77">
      <w:pPr>
        <w:rPr>
          <w:lang w:eastAsia="zh-CN"/>
        </w:rPr>
      </w:pPr>
    </w:p>
    <w:p w14:paraId="1FB62C8C" w14:textId="3C61D228" w:rsidR="00900F77" w:rsidRPr="00900F77" w:rsidRDefault="00812D17" w:rsidP="00900F77">
      <w:pPr>
        <w:rPr>
          <w:lang w:eastAsia="zh-CN"/>
        </w:rPr>
      </w:pPr>
      <w:bookmarkStart w:id="748" w:name="_Toc515018568"/>
      <w:r>
        <w:rPr>
          <w:noProof/>
        </w:rPr>
        <w:drawing>
          <wp:inline distT="0" distB="0" distL="0" distR="0" wp14:anchorId="30A1F7F0" wp14:editId="44F94D9F">
            <wp:extent cx="2721022" cy="2095500"/>
            <wp:effectExtent l="0" t="0" r="3175"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35048" cy="2106302"/>
                    </a:xfrm>
                    <a:prstGeom prst="rect">
                      <a:avLst/>
                    </a:prstGeom>
                    <a:noFill/>
                    <a:ln>
                      <a:noFill/>
                    </a:ln>
                  </pic:spPr>
                </pic:pic>
              </a:graphicData>
            </a:graphic>
          </wp:inline>
        </w:drawing>
      </w:r>
      <w:r w:rsidR="00D95FF1" w:rsidRPr="00900F77">
        <w:rPr>
          <w:rFonts w:ascii="Arial" w:eastAsia="Calibri" w:hAnsi="Arial" w:cs="Times New Roman"/>
          <w:noProof/>
          <w:lang w:eastAsia="hr-HR"/>
        </w:rPr>
        <mc:AlternateContent>
          <mc:Choice Requires="wps">
            <w:drawing>
              <wp:anchor distT="45720" distB="45720" distL="114300" distR="114300" simplePos="0" relativeHeight="251661312" behindDoc="0" locked="0" layoutInCell="1" allowOverlap="1" wp14:anchorId="2329860B" wp14:editId="2A3B3877">
                <wp:simplePos x="0" y="0"/>
                <wp:positionH relativeFrom="margin">
                  <wp:align>left</wp:align>
                </wp:positionH>
                <wp:positionV relativeFrom="paragraph">
                  <wp:posOffset>1647825</wp:posOffset>
                </wp:positionV>
                <wp:extent cx="2600325" cy="809625"/>
                <wp:effectExtent l="0" t="0" r="28575" b="28575"/>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809625"/>
                        </a:xfrm>
                        <a:prstGeom prst="rect">
                          <a:avLst/>
                        </a:prstGeom>
                        <a:solidFill>
                          <a:srgbClr val="FFFFFF"/>
                        </a:solidFill>
                        <a:ln w="9525">
                          <a:solidFill>
                            <a:sysClr val="window" lastClr="FFFFFF"/>
                          </a:solidFill>
                          <a:miter lim="800000"/>
                          <a:headEnd/>
                          <a:tailEnd/>
                        </a:ln>
                      </wps:spPr>
                      <wps:txbx>
                        <w:txbxContent>
                          <w:p w14:paraId="31F7600B" w14:textId="77777777" w:rsidR="00504FE8" w:rsidRPr="002E3A2C" w:rsidRDefault="00504FE8" w:rsidP="00900F77">
                            <w:pPr>
                              <w:keepNext/>
                              <w:spacing w:after="0"/>
                              <w:rPr>
                                <w:rFonts w:cs="Arial"/>
                                <w:b/>
                              </w:rPr>
                            </w:pPr>
                            <w:r w:rsidRPr="002E3A2C">
                              <w:rPr>
                                <w:rFonts w:cs="Arial"/>
                                <w:b/>
                              </w:rPr>
                              <w:t xml:space="preserve">RIZIK: </w:t>
                            </w:r>
                            <w:r w:rsidRPr="002E3A2C">
                              <w:rPr>
                                <w:rFonts w:cs="Arial"/>
                              </w:rPr>
                              <w:t>Epidemije i pandemije</w:t>
                            </w:r>
                          </w:p>
                          <w:p w14:paraId="1348A7B6" w14:textId="2DFA06BE" w:rsidR="00504FE8" w:rsidRPr="002E3A2C" w:rsidRDefault="00504FE8" w:rsidP="00900F77">
                            <w:pPr>
                              <w:contextualSpacing/>
                            </w:pPr>
                            <w:r w:rsidRPr="002E3A2C">
                              <w:rPr>
                                <w:rFonts w:cs="Arial"/>
                                <w:b/>
                                <w:lang w:val="en-US"/>
                              </w:rPr>
                              <w:t>NAZIV</w:t>
                            </w:r>
                            <w:r w:rsidRPr="002E3A2C">
                              <w:rPr>
                                <w:rFonts w:cs="Arial"/>
                                <w:b/>
                              </w:rPr>
                              <w:t xml:space="preserve"> </w:t>
                            </w:r>
                            <w:r w:rsidRPr="002E3A2C">
                              <w:rPr>
                                <w:rFonts w:cs="Arial"/>
                                <w:b/>
                                <w:lang w:val="en-US"/>
                              </w:rPr>
                              <w:t>SCENARIJA</w:t>
                            </w:r>
                            <w:r w:rsidRPr="002E3A2C">
                              <w:rPr>
                                <w:rFonts w:cs="Arial"/>
                                <w:b/>
                              </w:rPr>
                              <w:t xml:space="preserve">: </w:t>
                            </w:r>
                            <w:r w:rsidRPr="002E3A2C">
                              <w:rPr>
                                <w:rFonts w:cs="Arial"/>
                              </w:rPr>
                              <w:t xml:space="preserve">Epidemija virusom SARS-CoV-2 na području Općine </w:t>
                            </w:r>
                            <w:r w:rsidR="00C67EA9">
                              <w:rPr>
                                <w:rFonts w:cs="Arial"/>
                              </w:rPr>
                              <w:t>Sokolovac</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29860B" id="_x0000_s1029" type="#_x0000_t202" style="position:absolute;margin-left:0;margin-top:129.75pt;width:204.75pt;height:63.7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5zUHQIAADgEAAAOAAAAZHJzL2Uyb0RvYy54bWysU9uO2yAQfa/Uf0C8N3aySbqx4qy22aaq&#10;tL1I234ABhyjYoYCiZ1+/Q7Ym027Uh+q8oAYBs7MnDmzvulbTY7SeQWmpNNJTok0HIQy+5J+/7Z7&#10;c02JD8wIpsHIkp6kpzeb16/WnS3kDBrQQjqCIMYXnS1pE4ItsszzRrbMT8BKg84aXMsCmm6fCcc6&#10;RG91NsvzZdaBE9YBl97j7d3gpJuEX9eShy917WUguqSYW0i7S3sV92yzZsXeMdsoPqbB/iGLlimD&#10;Qc9QdywwcnDqBVSruAMPdZhwaDOoa8VlqgGrmeZ/VPPQMCtTLUiOt2ea/P+D5Z+PD/arI6F/Bz02&#10;MBXh7T3wH54Y2DbM7OWtc9A1kgkMPI2UZZ31xfg1Uu0LH0Gq7hMIbDI7BEhAfe3ayArWSRAdG3A6&#10;ky77QDhezpZ5fjVbUMLRd52vlniOIVjx9Ns6Hz5IaEk8lNRhUxM6O977MDx9ehKDedBK7JTWyXD7&#10;aqsdOTIUwC6tEf23Z9qQrqSrBcZ+CXHyZwRUnoCOEs18wMu/QbYqoLK1amNVcQ1aizS+NyLpLjCl&#10;hzNWq83Ia6RyIDX0VU+UKOlV/BtprkCckGgHg5Bx8PDQgPtFSYciLqn/eWBOYoIfDTZrNZ3Po+qT&#10;MV+8naHhLj3VpYcZjlAl5cFRMhjbkGYlcmLgFttaq8T4cy5j0ijP1LNxlKL+L+306nngN48AAAD/&#10;/wMAUEsDBBQABgAIAAAAIQBVi29g4AAAAAgBAAAPAAAAZHJzL2Rvd25yZXYueG1sTI/NTsMwEITv&#10;SLyDtUhcEHVa6A8hToUQlaiEFGh5gG28JFHsdRQ7bXh73BO9zWpWM99k69EacaTeN44VTCcJCOLS&#10;6YYrBd/7zf0KhA/IGo1jUvBLHtb59VWGqXYn/qLjLlQihrBPUUEdQpdK6cuaLPqJ64ij9+N6iyGe&#10;fSV1j6cYbo2cJclCWmw4NtTY0WtNZbsbrIK3ik37sR3bRYF3n8PmvZhusVDq9mZ8eQYRaAz/z3DG&#10;j+iQR6aDG1h7YRTEIUHBbP40BxHtx+QsDgoeVssEZJ7JywH5HwAAAP//AwBQSwECLQAUAAYACAAA&#10;ACEAtoM4kv4AAADhAQAAEwAAAAAAAAAAAAAAAAAAAAAAW0NvbnRlbnRfVHlwZXNdLnhtbFBLAQIt&#10;ABQABgAIAAAAIQA4/SH/1gAAAJQBAAALAAAAAAAAAAAAAAAAAC8BAABfcmVscy8ucmVsc1BLAQIt&#10;ABQABgAIAAAAIQBEe5zUHQIAADgEAAAOAAAAAAAAAAAAAAAAAC4CAABkcnMvZTJvRG9jLnhtbFBL&#10;AQItABQABgAIAAAAIQBVi29g4AAAAAgBAAAPAAAAAAAAAAAAAAAAAHcEAABkcnMvZG93bnJldi54&#10;bWxQSwUGAAAAAAQABADzAAAAhAUAAAAA&#10;" strokecolor="window">
                <v:textbox>
                  <w:txbxContent>
                    <w:p w14:paraId="31F7600B" w14:textId="77777777" w:rsidR="00504FE8" w:rsidRPr="002E3A2C" w:rsidRDefault="00504FE8" w:rsidP="00900F77">
                      <w:pPr>
                        <w:keepNext/>
                        <w:spacing w:after="0"/>
                        <w:rPr>
                          <w:rFonts w:cs="Arial"/>
                          <w:b/>
                        </w:rPr>
                      </w:pPr>
                      <w:r w:rsidRPr="002E3A2C">
                        <w:rPr>
                          <w:rFonts w:cs="Arial"/>
                          <w:b/>
                        </w:rPr>
                        <w:t xml:space="preserve">RIZIK: </w:t>
                      </w:r>
                      <w:r w:rsidRPr="002E3A2C">
                        <w:rPr>
                          <w:rFonts w:cs="Arial"/>
                        </w:rPr>
                        <w:t>Epidemije i pandemije</w:t>
                      </w:r>
                    </w:p>
                    <w:p w14:paraId="1348A7B6" w14:textId="2DFA06BE" w:rsidR="00504FE8" w:rsidRPr="002E3A2C" w:rsidRDefault="00504FE8" w:rsidP="00900F77">
                      <w:pPr>
                        <w:contextualSpacing/>
                      </w:pPr>
                      <w:r w:rsidRPr="002E3A2C">
                        <w:rPr>
                          <w:rFonts w:cs="Arial"/>
                          <w:b/>
                          <w:lang w:val="en-US"/>
                        </w:rPr>
                        <w:t>NAZIV</w:t>
                      </w:r>
                      <w:r w:rsidRPr="002E3A2C">
                        <w:rPr>
                          <w:rFonts w:cs="Arial"/>
                          <w:b/>
                        </w:rPr>
                        <w:t xml:space="preserve"> </w:t>
                      </w:r>
                      <w:r w:rsidRPr="002E3A2C">
                        <w:rPr>
                          <w:rFonts w:cs="Arial"/>
                          <w:b/>
                          <w:lang w:val="en-US"/>
                        </w:rPr>
                        <w:t>SCENARIJA</w:t>
                      </w:r>
                      <w:r w:rsidRPr="002E3A2C">
                        <w:rPr>
                          <w:rFonts w:cs="Arial"/>
                          <w:b/>
                        </w:rPr>
                        <w:t xml:space="preserve">: </w:t>
                      </w:r>
                      <w:r w:rsidRPr="002E3A2C">
                        <w:rPr>
                          <w:rFonts w:cs="Arial"/>
                        </w:rPr>
                        <w:t xml:space="preserve">Epidemija virusom SARS-CoV-2 na području Općine </w:t>
                      </w:r>
                      <w:r w:rsidR="00C67EA9">
                        <w:rPr>
                          <w:rFonts w:cs="Arial"/>
                        </w:rPr>
                        <w:t>Sokolovac</w:t>
                      </w:r>
                    </w:p>
                  </w:txbxContent>
                </v:textbox>
                <w10:wrap type="square" anchorx="margin"/>
              </v:shape>
            </w:pict>
          </mc:Fallback>
        </mc:AlternateContent>
      </w:r>
      <w:bookmarkEnd w:id="748"/>
    </w:p>
    <w:p w14:paraId="2AD7B2CE" w14:textId="77777777" w:rsidR="00900F77" w:rsidRPr="00900F77" w:rsidRDefault="00900F77" w:rsidP="00900F77">
      <w:pPr>
        <w:rPr>
          <w:lang w:eastAsia="zh-CN"/>
        </w:rPr>
      </w:pPr>
    </w:p>
    <w:p w14:paraId="25C9ECB7" w14:textId="4E8AED6A" w:rsidR="00584EEE" w:rsidRDefault="00584EEE" w:rsidP="00900F77">
      <w:pPr>
        <w:spacing w:after="0" w:line="276" w:lineRule="auto"/>
        <w:jc w:val="both"/>
        <w:rPr>
          <w:noProof/>
        </w:rPr>
      </w:pPr>
    </w:p>
    <w:p w14:paraId="42C2D98B" w14:textId="6679FA7C" w:rsidR="00584EEE" w:rsidRPr="00900F77" w:rsidRDefault="00812D17" w:rsidP="00900F77">
      <w:pPr>
        <w:spacing w:after="0" w:line="276" w:lineRule="auto"/>
        <w:jc w:val="both"/>
        <w:rPr>
          <w:rFonts w:cs="Arial"/>
          <w:sz w:val="24"/>
          <w:szCs w:val="24"/>
          <w:lang w:val="pl-PL"/>
        </w:rPr>
      </w:pPr>
      <w:r>
        <w:rPr>
          <w:noProof/>
        </w:rPr>
        <w:drawing>
          <wp:inline distT="0" distB="0" distL="0" distR="0" wp14:anchorId="08A292D2" wp14:editId="26EAFDB4">
            <wp:extent cx="5579745" cy="2291715"/>
            <wp:effectExtent l="0" t="0" r="1905"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9745" cy="2291715"/>
                    </a:xfrm>
                    <a:prstGeom prst="rect">
                      <a:avLst/>
                    </a:prstGeom>
                    <a:noFill/>
                    <a:ln>
                      <a:noFill/>
                    </a:ln>
                  </pic:spPr>
                </pic:pic>
              </a:graphicData>
            </a:graphic>
          </wp:inline>
        </w:drawing>
      </w:r>
    </w:p>
    <w:p w14:paraId="2B3918CF" w14:textId="57CC21F8" w:rsidR="00E66198" w:rsidRDefault="00E66198" w:rsidP="00E66198">
      <w:pPr>
        <w:rPr>
          <w:lang w:eastAsia="zh-CN"/>
        </w:rPr>
      </w:pPr>
    </w:p>
    <w:p w14:paraId="52B214C7" w14:textId="14D3EC8A" w:rsidR="00584EEE" w:rsidRDefault="00584EEE" w:rsidP="00E66198">
      <w:pPr>
        <w:rPr>
          <w:lang w:eastAsia="zh-CN"/>
        </w:rPr>
      </w:pPr>
    </w:p>
    <w:p w14:paraId="2126203C" w14:textId="4EAF56D1" w:rsidR="00584EEE" w:rsidRDefault="00584EEE" w:rsidP="00E66198">
      <w:pPr>
        <w:rPr>
          <w:lang w:eastAsia="zh-CN"/>
        </w:rPr>
      </w:pPr>
    </w:p>
    <w:p w14:paraId="0FD9B0FA" w14:textId="77777777" w:rsidR="00584EEE" w:rsidRDefault="00584EEE" w:rsidP="00E66198">
      <w:pPr>
        <w:rPr>
          <w:lang w:eastAsia="zh-CN"/>
        </w:rPr>
        <w:sectPr w:rsidR="00584EEE" w:rsidSect="00731F0F">
          <w:pgSz w:w="11906" w:h="16838"/>
          <w:pgMar w:top="1418" w:right="1418" w:bottom="1418" w:left="1701" w:header="709" w:footer="709" w:gutter="0"/>
          <w:cols w:space="708"/>
          <w:docGrid w:linePitch="360"/>
        </w:sectPr>
      </w:pPr>
    </w:p>
    <w:p w14:paraId="3C3405FD" w14:textId="3BA38FB0" w:rsidR="00584EEE" w:rsidRPr="00584EEE" w:rsidRDefault="00504FE8" w:rsidP="00504FE8">
      <w:pPr>
        <w:pStyle w:val="Naslov2"/>
      </w:pPr>
      <w:bookmarkStart w:id="749" w:name="_Toc4137296"/>
      <w:bookmarkStart w:id="750" w:name="_Toc19619331"/>
      <w:bookmarkStart w:id="751" w:name="_Toc66103624"/>
      <w:r>
        <w:lastRenderedPageBreak/>
        <w:t xml:space="preserve"> </w:t>
      </w:r>
      <w:bookmarkStart w:id="752" w:name="_Toc68610581"/>
      <w:bookmarkStart w:id="753" w:name="_Toc87366630"/>
      <w:bookmarkStart w:id="754" w:name="_Toc109716514"/>
      <w:r w:rsidR="00584EEE" w:rsidRPr="00584EEE">
        <w:t>EKSTREMNE TEMPERATURE</w:t>
      </w:r>
      <w:bookmarkEnd w:id="749"/>
      <w:bookmarkEnd w:id="750"/>
      <w:bookmarkEnd w:id="751"/>
      <w:bookmarkEnd w:id="752"/>
      <w:bookmarkEnd w:id="753"/>
      <w:bookmarkEnd w:id="754"/>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584EEE" w:rsidRPr="00FA43DD" w14:paraId="6A85F8E8" w14:textId="77777777" w:rsidTr="00584EEE">
        <w:trPr>
          <w:trHeight w:val="247"/>
          <w:jc w:val="center"/>
        </w:trPr>
        <w:tc>
          <w:tcPr>
            <w:tcW w:w="8784" w:type="dxa"/>
            <w:shd w:val="clear" w:color="auto" w:fill="auto"/>
          </w:tcPr>
          <w:p w14:paraId="32D683AB" w14:textId="77777777" w:rsidR="00584EEE" w:rsidRPr="00FA43DD" w:rsidRDefault="00584EEE" w:rsidP="00584EEE">
            <w:pPr>
              <w:spacing w:after="0" w:line="276" w:lineRule="auto"/>
              <w:jc w:val="both"/>
              <w:rPr>
                <w:rFonts w:eastAsia="Calibri" w:cstheme="minorHAnsi"/>
                <w:b/>
              </w:rPr>
            </w:pPr>
            <w:bookmarkStart w:id="755" w:name="_Hlk503800588"/>
            <w:r w:rsidRPr="00FA43DD">
              <w:rPr>
                <w:rFonts w:eastAsia="Calibri" w:cstheme="minorHAnsi"/>
                <w:b/>
              </w:rPr>
              <w:t>Naziv scenarija</w:t>
            </w:r>
          </w:p>
        </w:tc>
      </w:tr>
      <w:tr w:rsidR="00584EEE" w:rsidRPr="00FA43DD" w14:paraId="22DCB51F" w14:textId="77777777" w:rsidTr="00584EEE">
        <w:trPr>
          <w:trHeight w:val="247"/>
          <w:jc w:val="center"/>
        </w:trPr>
        <w:tc>
          <w:tcPr>
            <w:tcW w:w="8784" w:type="dxa"/>
            <w:shd w:val="clear" w:color="auto" w:fill="auto"/>
          </w:tcPr>
          <w:p w14:paraId="30AAC88E" w14:textId="034F1EC8" w:rsidR="00584EEE" w:rsidRPr="00FA43DD" w:rsidRDefault="00584EEE" w:rsidP="00584EEE">
            <w:pPr>
              <w:spacing w:after="0" w:line="276" w:lineRule="auto"/>
              <w:jc w:val="both"/>
              <w:rPr>
                <w:rFonts w:eastAsia="Calibri" w:cstheme="minorHAnsi"/>
              </w:rPr>
            </w:pPr>
            <w:r w:rsidRPr="00FA43DD">
              <w:rPr>
                <w:rFonts w:eastAsia="Calibri" w:cstheme="minorHAnsi"/>
              </w:rPr>
              <w:t xml:space="preserve">Pojava toplinskog vala na području </w:t>
            </w:r>
            <w:r w:rsidR="00F24457">
              <w:rPr>
                <w:rFonts w:eastAsia="Calibri" w:cstheme="minorHAnsi"/>
              </w:rPr>
              <w:t xml:space="preserve">Općine </w:t>
            </w:r>
            <w:r w:rsidR="00C67EA9">
              <w:rPr>
                <w:rFonts w:eastAsia="Calibri" w:cstheme="minorHAnsi"/>
              </w:rPr>
              <w:t>Sokolovac</w:t>
            </w:r>
          </w:p>
        </w:tc>
      </w:tr>
      <w:tr w:rsidR="00584EEE" w:rsidRPr="00FA43DD" w14:paraId="62AD1416" w14:textId="77777777" w:rsidTr="00584EEE">
        <w:trPr>
          <w:trHeight w:val="253"/>
          <w:jc w:val="center"/>
        </w:trPr>
        <w:tc>
          <w:tcPr>
            <w:tcW w:w="8784" w:type="dxa"/>
            <w:shd w:val="clear" w:color="auto" w:fill="auto"/>
          </w:tcPr>
          <w:p w14:paraId="081D2F52"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Grupa rizika</w:t>
            </w:r>
          </w:p>
        </w:tc>
      </w:tr>
      <w:tr w:rsidR="00584EEE" w:rsidRPr="00FA43DD" w14:paraId="037B9EB1" w14:textId="77777777" w:rsidTr="00584EEE">
        <w:trPr>
          <w:trHeight w:val="247"/>
          <w:jc w:val="center"/>
        </w:trPr>
        <w:tc>
          <w:tcPr>
            <w:tcW w:w="8784" w:type="dxa"/>
            <w:shd w:val="clear" w:color="auto" w:fill="auto"/>
          </w:tcPr>
          <w:p w14:paraId="24E86BC8"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vremenske pojave</w:t>
            </w:r>
          </w:p>
        </w:tc>
      </w:tr>
      <w:tr w:rsidR="00584EEE" w:rsidRPr="00FA43DD" w14:paraId="2DB4DA09" w14:textId="77777777" w:rsidTr="00584EEE">
        <w:trPr>
          <w:trHeight w:val="247"/>
          <w:jc w:val="center"/>
        </w:trPr>
        <w:tc>
          <w:tcPr>
            <w:tcW w:w="8784" w:type="dxa"/>
            <w:shd w:val="clear" w:color="auto" w:fill="auto"/>
          </w:tcPr>
          <w:p w14:paraId="3883A745"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Rizik</w:t>
            </w:r>
          </w:p>
        </w:tc>
      </w:tr>
      <w:tr w:rsidR="00584EEE" w:rsidRPr="00FA43DD" w14:paraId="146726C4" w14:textId="77777777" w:rsidTr="00584EEE">
        <w:trPr>
          <w:trHeight w:val="247"/>
          <w:jc w:val="center"/>
        </w:trPr>
        <w:tc>
          <w:tcPr>
            <w:tcW w:w="8784" w:type="dxa"/>
            <w:shd w:val="clear" w:color="auto" w:fill="auto"/>
          </w:tcPr>
          <w:p w14:paraId="0E1D4831" w14:textId="77777777"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temperature</w:t>
            </w:r>
          </w:p>
        </w:tc>
      </w:tr>
      <w:tr w:rsidR="00584EEE" w:rsidRPr="00FA43DD" w14:paraId="40C126E1" w14:textId="77777777" w:rsidTr="00584EEE">
        <w:trPr>
          <w:trHeight w:val="247"/>
          <w:jc w:val="center"/>
        </w:trPr>
        <w:tc>
          <w:tcPr>
            <w:tcW w:w="8784" w:type="dxa"/>
            <w:shd w:val="clear" w:color="auto" w:fill="auto"/>
          </w:tcPr>
          <w:p w14:paraId="5446F210" w14:textId="77777777"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Radna skupina</w:t>
            </w:r>
          </w:p>
        </w:tc>
      </w:tr>
      <w:tr w:rsidR="009423D0" w:rsidRPr="00FA43DD" w14:paraId="2FAA3E0B" w14:textId="77777777" w:rsidTr="00584EEE">
        <w:trPr>
          <w:trHeight w:val="247"/>
          <w:jc w:val="center"/>
        </w:trPr>
        <w:tc>
          <w:tcPr>
            <w:tcW w:w="8784" w:type="dxa"/>
            <w:shd w:val="clear" w:color="auto" w:fill="auto"/>
          </w:tcPr>
          <w:p w14:paraId="4CFD6220" w14:textId="42FDBB68" w:rsidR="009423D0" w:rsidRPr="005B1ABB" w:rsidRDefault="009423D0" w:rsidP="009423D0">
            <w:pPr>
              <w:spacing w:after="0" w:line="276" w:lineRule="auto"/>
              <w:contextualSpacing/>
              <w:jc w:val="both"/>
              <w:rPr>
                <w:rFonts w:eastAsia="Calibri" w:cstheme="minorHAnsi"/>
                <w:b/>
              </w:rPr>
            </w:pPr>
            <w:r w:rsidRPr="005B1ABB">
              <w:rPr>
                <w:rFonts w:eastAsia="Calibri" w:cstheme="minorHAnsi"/>
                <w:b/>
              </w:rPr>
              <w:t>Koordinator:</w:t>
            </w:r>
          </w:p>
        </w:tc>
      </w:tr>
      <w:tr w:rsidR="009423D0" w:rsidRPr="00FA43DD" w14:paraId="70EA6062" w14:textId="77777777" w:rsidTr="00584EEE">
        <w:trPr>
          <w:trHeight w:val="247"/>
          <w:jc w:val="center"/>
        </w:trPr>
        <w:tc>
          <w:tcPr>
            <w:tcW w:w="8784" w:type="dxa"/>
            <w:shd w:val="clear" w:color="auto" w:fill="auto"/>
          </w:tcPr>
          <w:p w14:paraId="311AEC5C" w14:textId="4D1BCCDB" w:rsidR="009423D0" w:rsidRPr="005B1ABB" w:rsidRDefault="005B1ABB" w:rsidP="009423D0">
            <w:pPr>
              <w:spacing w:after="0" w:line="276" w:lineRule="auto"/>
              <w:contextualSpacing/>
              <w:jc w:val="both"/>
              <w:rPr>
                <w:rFonts w:eastAsia="Calibri" w:cstheme="minorHAnsi"/>
              </w:rPr>
            </w:pPr>
            <w:r w:rsidRPr="005B1ABB">
              <w:rPr>
                <w:rFonts w:eastAsia="Calibri" w:cstheme="minorHAnsi"/>
              </w:rPr>
              <w:t>Dejan Ban, načelnik Stožera civilne zaštite Općine Sokolovac</w:t>
            </w:r>
          </w:p>
        </w:tc>
      </w:tr>
      <w:tr w:rsidR="009423D0" w:rsidRPr="00FA43DD" w14:paraId="5E4B03EA" w14:textId="77777777" w:rsidTr="00584EEE">
        <w:trPr>
          <w:trHeight w:val="247"/>
          <w:jc w:val="center"/>
        </w:trPr>
        <w:tc>
          <w:tcPr>
            <w:tcW w:w="8784" w:type="dxa"/>
            <w:shd w:val="clear" w:color="auto" w:fill="auto"/>
          </w:tcPr>
          <w:p w14:paraId="6A807D12" w14:textId="319FBC86" w:rsidR="009423D0" w:rsidRPr="005B1ABB" w:rsidRDefault="009423D0" w:rsidP="009423D0">
            <w:pPr>
              <w:spacing w:after="0" w:line="276" w:lineRule="auto"/>
              <w:contextualSpacing/>
              <w:jc w:val="both"/>
              <w:rPr>
                <w:rFonts w:eastAsia="Calibri" w:cstheme="minorHAnsi"/>
                <w:b/>
              </w:rPr>
            </w:pPr>
            <w:r w:rsidRPr="005B1ABB">
              <w:rPr>
                <w:rFonts w:eastAsia="Calibri" w:cstheme="minorHAnsi"/>
                <w:b/>
              </w:rPr>
              <w:t>Nositelj:</w:t>
            </w:r>
          </w:p>
        </w:tc>
      </w:tr>
      <w:tr w:rsidR="00CF5862" w:rsidRPr="00FA43DD" w14:paraId="3F9311D3" w14:textId="77777777" w:rsidTr="00584EEE">
        <w:trPr>
          <w:trHeight w:val="247"/>
          <w:jc w:val="center"/>
        </w:trPr>
        <w:tc>
          <w:tcPr>
            <w:tcW w:w="8784" w:type="dxa"/>
            <w:shd w:val="clear" w:color="auto" w:fill="auto"/>
          </w:tcPr>
          <w:p w14:paraId="7EE202D1" w14:textId="25061045" w:rsidR="00CF5862" w:rsidRPr="005B1ABB" w:rsidRDefault="005B1ABB" w:rsidP="00CF5862">
            <w:pPr>
              <w:spacing w:after="0" w:line="276" w:lineRule="auto"/>
              <w:contextualSpacing/>
              <w:jc w:val="both"/>
              <w:rPr>
                <w:rFonts w:eastAsia="Calibri" w:cstheme="minorHAnsi"/>
              </w:rPr>
            </w:pPr>
            <w:r w:rsidRPr="005B1ABB">
              <w:rPr>
                <w:rFonts w:eastAsia="Calibri" w:cstheme="minorHAnsi"/>
              </w:rPr>
              <w:t>Ordinacija obiteljske medicine Sokolovac</w:t>
            </w:r>
          </w:p>
        </w:tc>
      </w:tr>
      <w:tr w:rsidR="00CF5862" w:rsidRPr="00FA43DD" w14:paraId="3EC6BF58" w14:textId="77777777" w:rsidTr="00584EEE">
        <w:trPr>
          <w:trHeight w:val="247"/>
          <w:jc w:val="center"/>
        </w:trPr>
        <w:tc>
          <w:tcPr>
            <w:tcW w:w="8784" w:type="dxa"/>
            <w:shd w:val="clear" w:color="auto" w:fill="auto"/>
          </w:tcPr>
          <w:p w14:paraId="081F95E9" w14:textId="6EC7D6C6" w:rsidR="00CF5862" w:rsidRPr="005B1ABB" w:rsidRDefault="00CF5862" w:rsidP="00CF5862">
            <w:pPr>
              <w:spacing w:after="0" w:line="276" w:lineRule="auto"/>
              <w:contextualSpacing/>
              <w:jc w:val="both"/>
              <w:rPr>
                <w:rFonts w:eastAsia="Calibri" w:cstheme="minorHAnsi"/>
                <w:b/>
              </w:rPr>
            </w:pPr>
            <w:r w:rsidRPr="005B1ABB">
              <w:rPr>
                <w:rFonts w:eastAsia="Calibri" w:cstheme="minorHAnsi"/>
                <w:b/>
              </w:rPr>
              <w:t>Izvršitelj:</w:t>
            </w:r>
          </w:p>
        </w:tc>
      </w:tr>
      <w:tr w:rsidR="00CF5862" w:rsidRPr="00584EEE" w14:paraId="59D11FD0" w14:textId="77777777" w:rsidTr="00584EEE">
        <w:trPr>
          <w:trHeight w:val="247"/>
          <w:jc w:val="center"/>
        </w:trPr>
        <w:tc>
          <w:tcPr>
            <w:tcW w:w="8784" w:type="dxa"/>
            <w:shd w:val="clear" w:color="auto" w:fill="auto"/>
          </w:tcPr>
          <w:p w14:paraId="58EEBCE2" w14:textId="1743CB50" w:rsidR="00CF5862" w:rsidRPr="005B1ABB" w:rsidRDefault="005B1ABB" w:rsidP="00CF5862">
            <w:pPr>
              <w:spacing w:after="0" w:line="276" w:lineRule="auto"/>
              <w:contextualSpacing/>
              <w:jc w:val="both"/>
              <w:rPr>
                <w:rFonts w:eastAsia="Calibri" w:cstheme="minorHAnsi"/>
              </w:rPr>
            </w:pPr>
            <w:r w:rsidRPr="005B1ABB">
              <w:rPr>
                <w:rFonts w:eastAsia="Calibri" w:cstheme="minorHAnsi"/>
              </w:rPr>
              <w:t>Dr.med. Vesna Belak – Došenović</w:t>
            </w:r>
          </w:p>
        </w:tc>
      </w:tr>
    </w:tbl>
    <w:p w14:paraId="46BE561D" w14:textId="4D4D200D" w:rsidR="00584EEE" w:rsidRPr="00584EEE" w:rsidRDefault="00584EEE" w:rsidP="00DD75FB">
      <w:pPr>
        <w:pStyle w:val="Naslov3"/>
      </w:pPr>
      <w:bookmarkStart w:id="756" w:name="_Toc4137297"/>
      <w:bookmarkStart w:id="757" w:name="_Toc19619332"/>
      <w:bookmarkStart w:id="758" w:name="_Toc66103625"/>
      <w:bookmarkStart w:id="759" w:name="_Toc68610582"/>
      <w:bookmarkStart w:id="760" w:name="_Toc87366631"/>
      <w:bookmarkStart w:id="761" w:name="_Toc109716515"/>
      <w:bookmarkEnd w:id="755"/>
      <w:r w:rsidRPr="00584EEE">
        <w:t>Uvod</w:t>
      </w:r>
      <w:bookmarkEnd w:id="756"/>
      <w:bookmarkEnd w:id="757"/>
      <w:bookmarkEnd w:id="758"/>
      <w:bookmarkEnd w:id="759"/>
      <w:bookmarkEnd w:id="760"/>
      <w:bookmarkEnd w:id="761"/>
      <w:r w:rsidRPr="00584EEE">
        <w:t xml:space="preserve"> </w:t>
      </w:r>
    </w:p>
    <w:p w14:paraId="239E6B7D" w14:textId="77777777" w:rsidR="00A00F81" w:rsidRDefault="00A00F81" w:rsidP="00A00F81">
      <w:pPr>
        <w:pStyle w:val="Odlomakpopisa12"/>
      </w:pPr>
      <w:r w:rsidRPr="00820179">
        <w:t>Pojam</w:t>
      </w:r>
      <w:r>
        <w:t xml:space="preserve"> </w:t>
      </w:r>
      <w:r w:rsidRPr="00820179">
        <w:t>toplinskog vala općenito se opisuje kao period neobičnog ili izuzetno vrućeg vremena s</w:t>
      </w:r>
      <w:r>
        <w:t xml:space="preserve"> </w:t>
      </w:r>
      <w:r w:rsidRPr="00820179">
        <w:t xml:space="preserve">trajanjem od najmanje dva do tri dana (WMO WHO, 2015). </w:t>
      </w:r>
    </w:p>
    <w:p w14:paraId="56DF3C7E" w14:textId="77777777" w:rsidR="00FC6349" w:rsidRPr="00584EEE" w:rsidRDefault="00FC6349" w:rsidP="00FC6349">
      <w:pPr>
        <w:pStyle w:val="Odlomakpopisa12"/>
      </w:pPr>
      <w:r w:rsidRPr="00584EEE">
        <w:t>Toplinski val predstavlja dugotrajnije razdoblje izrazito toplog vremena i visokih temperatura, nerijetko praćenog i visokim postotkom vlage u zraku</w:t>
      </w:r>
      <w:r>
        <w:t xml:space="preserve">. </w:t>
      </w:r>
      <w:r w:rsidRPr="00584EEE">
        <w:t>Mjeri se u odnosu na uobičajene temperature za pojedino razdoblje određenog područja.</w:t>
      </w:r>
    </w:p>
    <w:p w14:paraId="4D209BFE" w14:textId="77777777" w:rsidR="00FC6349" w:rsidRDefault="00FC6349" w:rsidP="00FC6349">
      <w:pPr>
        <w:pStyle w:val="Odlomakpopisa12"/>
      </w:pPr>
      <w:r w:rsidRPr="00584EEE">
        <w:t xml:space="preserve">Toplinski valovi predstavljaju opasnost za stanovništvo uzrokujući zdravstvene smetnje i povećanu smrtnost. Posebno ugrožene skupine </w:t>
      </w:r>
      <w:r>
        <w:t xml:space="preserve"> </w:t>
      </w:r>
      <w:r w:rsidRPr="00584EEE">
        <w:t>društva su mala djeca, kronični bolesnici, starije i nemoćne osobe, osobe koje rade na otvorenom prostoru (građevinski radnici, osobe zadužene za održavanje cesta i javnih površina i sl.). Nepovoljan učinak mogu uzrokovati toplinski valovi koji traju dulje vrijeme.</w:t>
      </w:r>
    </w:p>
    <w:p w14:paraId="770D4087" w14:textId="77777777" w:rsidR="00FC6349" w:rsidRDefault="00FC6349" w:rsidP="00FC6349">
      <w:pPr>
        <w:pStyle w:val="Odlomakpopisa12"/>
      </w:pPr>
      <w:r w:rsidRPr="00497DE9">
        <w:t>Toplinski valovi uzrokuju ozbiljne zdravstvene i socijalne posljedice. Veoma je važno pravovremeno prepoznati simptome toplotnog udara te što prije započeti s hlađenjem tijela. 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nema opasnosti, umjerena opasnost, velika opasnost i vrlo velika opasnost. Pravovremene preventivne mjere mogu smanjiti broj umrlih od toplinskih valova, te su zbog toga veoma bitne preporuke za zaštitu od velikih vrućina (rashlađenje privatnih i poslovnih prostorija, sklanjanje od vrućine, unos dovoljne količine tekućine i dr.).</w:t>
      </w:r>
    </w:p>
    <w:p w14:paraId="3CE772B8" w14:textId="1C88C8D1" w:rsidR="00584EEE" w:rsidRPr="00584EEE" w:rsidRDefault="00584EEE" w:rsidP="00DD75FB">
      <w:pPr>
        <w:pStyle w:val="Naslov3"/>
      </w:pPr>
      <w:bookmarkStart w:id="762" w:name="_Toc4137298"/>
      <w:bookmarkStart w:id="763" w:name="_Toc19619333"/>
      <w:bookmarkStart w:id="764" w:name="_Toc66103626"/>
      <w:bookmarkStart w:id="765" w:name="_Toc68610583"/>
      <w:bookmarkStart w:id="766" w:name="_Toc87366632"/>
      <w:bookmarkStart w:id="767" w:name="_Toc109716516"/>
      <w:r w:rsidRPr="00584EEE">
        <w:lastRenderedPageBreak/>
        <w:t>Prikaz utjecaja na kritičnu infrastrukturu</w:t>
      </w:r>
      <w:bookmarkEnd w:id="762"/>
      <w:bookmarkEnd w:id="763"/>
      <w:bookmarkEnd w:id="764"/>
      <w:bookmarkEnd w:id="765"/>
      <w:bookmarkEnd w:id="766"/>
      <w:bookmarkEnd w:id="767"/>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
        <w:gridCol w:w="7802"/>
      </w:tblGrid>
      <w:tr w:rsidR="00584EEE" w:rsidRPr="00584EEE" w14:paraId="5C942692" w14:textId="77777777" w:rsidTr="006256EA">
        <w:trPr>
          <w:trHeight w:val="384"/>
          <w:tblHeader/>
          <w:jc w:val="center"/>
        </w:trPr>
        <w:tc>
          <w:tcPr>
            <w:tcW w:w="882" w:type="dxa"/>
            <w:shd w:val="clear" w:color="auto" w:fill="auto"/>
            <w:vAlign w:val="center"/>
          </w:tcPr>
          <w:p w14:paraId="1628D051" w14:textId="648DB896"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UTJECAJ</w:t>
            </w:r>
          </w:p>
        </w:tc>
        <w:tc>
          <w:tcPr>
            <w:tcW w:w="7823" w:type="dxa"/>
            <w:shd w:val="clear" w:color="auto" w:fill="auto"/>
            <w:vAlign w:val="center"/>
          </w:tcPr>
          <w:p w14:paraId="36CC743D" w14:textId="1222A371"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SEKTOR</w:t>
            </w:r>
          </w:p>
        </w:tc>
      </w:tr>
      <w:tr w:rsidR="00584EEE" w:rsidRPr="00584EEE" w14:paraId="2ED101F8" w14:textId="77777777" w:rsidTr="006256EA">
        <w:trPr>
          <w:trHeight w:val="384"/>
          <w:jc w:val="center"/>
        </w:trPr>
        <w:tc>
          <w:tcPr>
            <w:tcW w:w="882" w:type="dxa"/>
            <w:shd w:val="clear" w:color="auto" w:fill="auto"/>
            <w:vAlign w:val="center"/>
          </w:tcPr>
          <w:p w14:paraId="3A9883C9"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08047A35"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Komunikacijska i informacijska tehnologija (elektroničke komunikacije, prijenos podataka, informacijski sustavi, pružanje audio i audiovizualnih medijskih usluga)</w:t>
            </w:r>
          </w:p>
        </w:tc>
      </w:tr>
      <w:tr w:rsidR="00584EEE" w:rsidRPr="00584EEE" w14:paraId="0FDC23AC" w14:textId="77777777" w:rsidTr="006256EA">
        <w:trPr>
          <w:trHeight w:val="394"/>
          <w:jc w:val="center"/>
        </w:trPr>
        <w:tc>
          <w:tcPr>
            <w:tcW w:w="882" w:type="dxa"/>
            <w:shd w:val="clear" w:color="auto" w:fill="auto"/>
            <w:vAlign w:val="center"/>
          </w:tcPr>
          <w:p w14:paraId="23456235"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37D5604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Promet (cestovni, željeznički, zračni, pomorski i promet unutarnjim plovnim putovima)</w:t>
            </w:r>
          </w:p>
        </w:tc>
      </w:tr>
      <w:tr w:rsidR="00584EEE" w:rsidRPr="00584EEE" w14:paraId="5802A7AD" w14:textId="77777777" w:rsidTr="006256EA">
        <w:trPr>
          <w:trHeight w:val="384"/>
          <w:jc w:val="center"/>
        </w:trPr>
        <w:tc>
          <w:tcPr>
            <w:tcW w:w="882" w:type="dxa"/>
            <w:shd w:val="clear" w:color="auto" w:fill="auto"/>
            <w:vAlign w:val="center"/>
          </w:tcPr>
          <w:p w14:paraId="0B512BB8"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14:paraId="4406E818"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Zdravstvo (zdravstvena zaštita, proizvodnja, promet i nadzor nad lijekovima)</w:t>
            </w:r>
          </w:p>
        </w:tc>
      </w:tr>
      <w:tr w:rsidR="00584EEE" w:rsidRPr="00584EEE" w14:paraId="68B8A55E" w14:textId="77777777" w:rsidTr="006256EA">
        <w:trPr>
          <w:trHeight w:val="384"/>
          <w:jc w:val="center"/>
        </w:trPr>
        <w:tc>
          <w:tcPr>
            <w:tcW w:w="882" w:type="dxa"/>
            <w:shd w:val="clear" w:color="auto" w:fill="auto"/>
            <w:vAlign w:val="center"/>
          </w:tcPr>
          <w:p w14:paraId="78E7723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14:paraId="62155DB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Vodno gospodarstvo (regulacijske i zaštitne vodne građevine i komunalne vodne građevine)</w:t>
            </w:r>
          </w:p>
        </w:tc>
      </w:tr>
      <w:tr w:rsidR="00584EEE" w:rsidRPr="00584EEE" w14:paraId="36D5997E" w14:textId="77777777" w:rsidTr="006256EA">
        <w:trPr>
          <w:trHeight w:val="394"/>
          <w:jc w:val="center"/>
        </w:trPr>
        <w:tc>
          <w:tcPr>
            <w:tcW w:w="882" w:type="dxa"/>
            <w:shd w:val="clear" w:color="auto" w:fill="auto"/>
            <w:vAlign w:val="center"/>
          </w:tcPr>
          <w:p w14:paraId="0EAD0555"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14:paraId="1EB23CDC"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 xml:space="preserve">Hrana (proizvodnja i opskrba hranom i sustav sigurnosti hrane, robne zalihe) </w:t>
            </w:r>
          </w:p>
        </w:tc>
      </w:tr>
      <w:tr w:rsidR="00584EEE" w:rsidRPr="00584EEE" w14:paraId="3B54CCDA" w14:textId="77777777" w:rsidTr="006256EA">
        <w:trPr>
          <w:trHeight w:val="394"/>
          <w:jc w:val="center"/>
        </w:trPr>
        <w:tc>
          <w:tcPr>
            <w:tcW w:w="882" w:type="dxa"/>
            <w:shd w:val="clear" w:color="auto" w:fill="auto"/>
            <w:vAlign w:val="center"/>
          </w:tcPr>
          <w:p w14:paraId="3B6E3AE2"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0ED5CE37"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Financije (bankarstvo, burze, investicije, sustavi osiguranja i plaćanja)</w:t>
            </w:r>
          </w:p>
        </w:tc>
      </w:tr>
      <w:tr w:rsidR="00584EEE" w:rsidRPr="00584EEE" w14:paraId="098E177D" w14:textId="77777777" w:rsidTr="006256EA">
        <w:trPr>
          <w:trHeight w:val="394"/>
          <w:jc w:val="center"/>
        </w:trPr>
        <w:tc>
          <w:tcPr>
            <w:tcW w:w="882" w:type="dxa"/>
            <w:shd w:val="clear" w:color="auto" w:fill="auto"/>
            <w:vAlign w:val="center"/>
          </w:tcPr>
          <w:p w14:paraId="3F439BDD"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1FBF50DE"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Proizvodnja, skladištenje i prijevoz opasnih tvari (kemijski, biološki, radiološki i nuklearni materijali)</w:t>
            </w:r>
          </w:p>
        </w:tc>
      </w:tr>
      <w:tr w:rsidR="00584EEE" w:rsidRPr="00584EEE" w14:paraId="52C89DCB" w14:textId="77777777" w:rsidTr="006256EA">
        <w:trPr>
          <w:trHeight w:val="394"/>
          <w:jc w:val="center"/>
        </w:trPr>
        <w:tc>
          <w:tcPr>
            <w:tcW w:w="882" w:type="dxa"/>
            <w:shd w:val="clear" w:color="auto" w:fill="auto"/>
            <w:vAlign w:val="center"/>
          </w:tcPr>
          <w:p w14:paraId="2B27CAC9" w14:textId="77777777"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14:paraId="309B5996"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Javne službe (osiguranje javnog reda i mira, zaštita i spašavanje, hitna medicinska pomoć)</w:t>
            </w:r>
          </w:p>
        </w:tc>
      </w:tr>
      <w:tr w:rsidR="00584EEE" w:rsidRPr="00584EEE" w14:paraId="4989B31C" w14:textId="77777777" w:rsidTr="006256EA">
        <w:trPr>
          <w:trHeight w:val="394"/>
          <w:jc w:val="center"/>
        </w:trPr>
        <w:tc>
          <w:tcPr>
            <w:tcW w:w="882" w:type="dxa"/>
            <w:shd w:val="clear" w:color="auto" w:fill="auto"/>
            <w:vAlign w:val="center"/>
          </w:tcPr>
          <w:p w14:paraId="755A4777" w14:textId="77777777"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14:paraId="23748E74" w14:textId="77777777"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Nacionalni spomenici i vrijednosti</w:t>
            </w:r>
          </w:p>
        </w:tc>
      </w:tr>
    </w:tbl>
    <w:p w14:paraId="42A91123" w14:textId="185D0288" w:rsidR="00584EEE" w:rsidRPr="00584EEE" w:rsidRDefault="00584EEE" w:rsidP="00DD75FB">
      <w:pPr>
        <w:pStyle w:val="Naslov3"/>
      </w:pPr>
      <w:bookmarkStart w:id="768" w:name="_Toc4137299"/>
      <w:bookmarkStart w:id="769" w:name="_Toc19619334"/>
      <w:bookmarkStart w:id="770" w:name="_Toc66103627"/>
      <w:bookmarkStart w:id="771" w:name="_Toc68610584"/>
      <w:bookmarkStart w:id="772" w:name="_Toc87366633"/>
      <w:bookmarkStart w:id="773" w:name="_Toc109716517"/>
      <w:r w:rsidRPr="00584EEE">
        <w:t>Kontekst</w:t>
      </w:r>
      <w:bookmarkEnd w:id="768"/>
      <w:bookmarkEnd w:id="769"/>
      <w:bookmarkEnd w:id="770"/>
      <w:bookmarkEnd w:id="771"/>
      <w:bookmarkEnd w:id="772"/>
      <w:bookmarkEnd w:id="773"/>
      <w:r w:rsidRPr="00584EEE">
        <w:t xml:space="preserve"> </w:t>
      </w:r>
    </w:p>
    <w:p w14:paraId="26E2951D" w14:textId="3C8867D8" w:rsidR="00675DC3" w:rsidRDefault="00675DC3" w:rsidP="00675DC3">
      <w:pPr>
        <w:pStyle w:val="Odlomakpopisa"/>
      </w:pPr>
      <w:r>
        <w:t>Područje Općine Sokolovac predstavlja prijelazno područje umjereno semihumidne u stepskoaridnu panonsku klimatsku zonu, gdje se osim utjecaja opće cirkulacije karakteristične za ove geografske širine, osjeća jak modifikatorski utjecaj niske Panonske nizine i velikog planinskog sustava Alpa i Dinarida, koji donekle slabe utjecaj Atlantskog oceana, a osobito Sredozemnog mora. Čitave zime ovdje je prisutan hladan zrak, tako da ovdje dolazi do izražaja svježa umjereno kontinentalna klima s dosta izraženim ekstremnim vrijednostima pojedinih klimatskih elemenata. Srednja godišnja temperatura iznosi oko 10°C. Prosječnu godišnja temperatura je 9,8°C. Apsolutna minimalna temperatura zraka 6 mjeseci u godini se nalazi ispod 0°C. Zbog toga su moguća duga razdoblja s mrazom. Prosječna temperatura u najhladnijem siječnju je oko -10°C, a u najtoplijem srpnju 20°C. Lipanj, srpanj i kolovoz imaju najveću temperaturu. U rujnu ona počinje opadati sve do siječnja, kada su temperature najniže. U veljači se opet temperatura počinje povećavati.</w:t>
      </w:r>
    </w:p>
    <w:p w14:paraId="0BD919B0" w14:textId="39A72755" w:rsidR="0079282F" w:rsidRDefault="0079282F" w:rsidP="0079282F">
      <w:pPr>
        <w:pStyle w:val="Odlomakpopisa11"/>
      </w:pPr>
      <w:r w:rsidRPr="00DF3E52">
        <w:t xml:space="preserve">Na području </w:t>
      </w:r>
      <w:r>
        <w:t xml:space="preserve">Općine </w:t>
      </w:r>
      <w:r w:rsidR="00C67EA9">
        <w:t>Sokolovac</w:t>
      </w:r>
      <w:r w:rsidRPr="00DF3E52">
        <w:t xml:space="preserve"> nema izražajnijih toplinskih valova, iako su zabilježene velike dnevne temperaturne oscilacije koje teže podnose starije, bolesne i nemoćne osobe. </w:t>
      </w:r>
    </w:p>
    <w:p w14:paraId="78FA59F6" w14:textId="6EDDADEB" w:rsidR="00584EEE" w:rsidRPr="00584EEE" w:rsidRDefault="00584EEE" w:rsidP="00DD75FB">
      <w:pPr>
        <w:pStyle w:val="Naslov3"/>
      </w:pPr>
      <w:bookmarkStart w:id="774" w:name="_Toc4137300"/>
      <w:bookmarkStart w:id="775" w:name="_Toc19619335"/>
      <w:bookmarkStart w:id="776" w:name="_Toc66103628"/>
      <w:bookmarkStart w:id="777" w:name="_Toc68610585"/>
      <w:bookmarkStart w:id="778" w:name="_Toc87366634"/>
      <w:bookmarkStart w:id="779" w:name="_Toc109716518"/>
      <w:r w:rsidRPr="00584EEE">
        <w:t>Uzrok</w:t>
      </w:r>
      <w:bookmarkEnd w:id="774"/>
      <w:bookmarkEnd w:id="775"/>
      <w:bookmarkEnd w:id="776"/>
      <w:bookmarkEnd w:id="777"/>
      <w:bookmarkEnd w:id="778"/>
      <w:bookmarkEnd w:id="779"/>
      <w:r w:rsidRPr="00584EEE">
        <w:t xml:space="preserve"> </w:t>
      </w:r>
    </w:p>
    <w:p w14:paraId="375A1D97" w14:textId="5B3540BB" w:rsidR="00584EEE" w:rsidRDefault="00584EEE" w:rsidP="00584EEE">
      <w:pPr>
        <w:spacing w:line="276" w:lineRule="auto"/>
        <w:jc w:val="both"/>
        <w:rPr>
          <w:sz w:val="24"/>
          <w:szCs w:val="24"/>
          <w:lang w:eastAsia="zh-CN"/>
        </w:rPr>
      </w:pPr>
      <w:r w:rsidRPr="00584EEE">
        <w:rPr>
          <w:sz w:val="24"/>
          <w:szCs w:val="24"/>
          <w:lang w:eastAsia="zh-CN"/>
        </w:rPr>
        <w:t>Uzrok pojave toplinskih valova je utjecaj povišenog tlaka zraka i prostrane anticiklone. Temperatura zraka se mjeri na visini od 2 metra iznad tla. Ona se mijenja tijekom dana i tijekom godine. Dnevni hod temperature zraka ovisi o dobu dana te veličini i vrsti naoblake, a može se znatno promijeniti pri naglim prodorima toploga ili hladnoga zraka te pri termički jako izraženim vjetrovima</w:t>
      </w:r>
      <w:r w:rsidR="00C57CB8">
        <w:rPr>
          <w:sz w:val="24"/>
          <w:szCs w:val="24"/>
          <w:lang w:eastAsia="zh-CN"/>
        </w:rPr>
        <w:t>.</w:t>
      </w:r>
    </w:p>
    <w:p w14:paraId="0F5DE5DB" w14:textId="77777777" w:rsidR="00C57CB8" w:rsidRDefault="00C57CB8" w:rsidP="00C57CB8">
      <w:pPr>
        <w:keepNext/>
        <w:spacing w:after="0" w:line="276" w:lineRule="auto"/>
        <w:jc w:val="both"/>
      </w:pPr>
      <w:r>
        <w:rPr>
          <w:noProof/>
          <w:sz w:val="24"/>
          <w:szCs w:val="24"/>
          <w:lang w:eastAsia="zh-CN"/>
        </w:rPr>
        <w:lastRenderedPageBreak/>
        <w:drawing>
          <wp:inline distT="0" distB="0" distL="0" distR="0" wp14:anchorId="16807201" wp14:editId="03F82744">
            <wp:extent cx="5706110" cy="5621020"/>
            <wp:effectExtent l="0" t="0" r="889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6110" cy="5621020"/>
                    </a:xfrm>
                    <a:prstGeom prst="rect">
                      <a:avLst/>
                    </a:prstGeom>
                    <a:noFill/>
                  </pic:spPr>
                </pic:pic>
              </a:graphicData>
            </a:graphic>
          </wp:inline>
        </w:drawing>
      </w:r>
    </w:p>
    <w:p w14:paraId="250136C7" w14:textId="70BD1598" w:rsidR="00C57CB8" w:rsidRDefault="00C57CB8" w:rsidP="00C57CB8">
      <w:pPr>
        <w:pStyle w:val="Opisslike"/>
        <w:spacing w:line="276" w:lineRule="auto"/>
        <w:jc w:val="center"/>
      </w:pPr>
      <w:bookmarkStart w:id="780" w:name="_Toc109653540"/>
      <w:r>
        <w:t xml:space="preserve">Slika </w:t>
      </w:r>
      <w:fldSimple w:instr=" SEQ Slika \* ARABIC ">
        <w:r w:rsidR="00AE566B">
          <w:rPr>
            <w:noProof/>
          </w:rPr>
          <w:t>8</w:t>
        </w:r>
      </w:fldSimple>
      <w:r>
        <w:t xml:space="preserve">. </w:t>
      </w:r>
      <w:bookmarkStart w:id="781" w:name="_Hlk109979028"/>
      <w:r w:rsidRPr="00C57CB8">
        <w:t>Karta maksimalne temperature zraka za povratno razdoblje 50 godina za RH</w:t>
      </w:r>
      <w:bookmarkEnd w:id="780"/>
    </w:p>
    <w:p w14:paraId="2666E60E" w14:textId="77777777" w:rsidR="00C57CB8" w:rsidRPr="005D179F" w:rsidRDefault="00C57CB8" w:rsidP="00C57CB8">
      <w:pPr>
        <w:jc w:val="center"/>
        <w:rPr>
          <w:sz w:val="20"/>
          <w:szCs w:val="20"/>
          <w:lang w:eastAsia="zh-CN"/>
        </w:rPr>
      </w:pPr>
      <w:bookmarkStart w:id="782" w:name="_Hlk109979035"/>
      <w:bookmarkEnd w:id="781"/>
      <w:r w:rsidRPr="005D179F">
        <w:rPr>
          <w:sz w:val="20"/>
          <w:szCs w:val="20"/>
          <w:lang w:eastAsia="zh-CN"/>
        </w:rPr>
        <w:t>Izvor: Državni hidrometeorološki zavod</w:t>
      </w:r>
    </w:p>
    <w:bookmarkEnd w:id="782"/>
    <w:p w14:paraId="16F1F55D" w14:textId="25ECCDB5" w:rsidR="00C57CB8" w:rsidRDefault="00C57CB8" w:rsidP="00C57CB8">
      <w:pPr>
        <w:pStyle w:val="Odlomakpopisa"/>
      </w:pPr>
      <w:r>
        <w:t>Maksimalna temperatura zraka za razdoblje 1971. – 2000. za područje Republike Hrvatske analizirana je na osnovu podataka mjerenja dnevnih maksimalnih temperatura zraka sa 112 postaja iz mreže postaja Državnog hidrometeorološkog zavoda. Iz ovih mjerenja utvrđene su vrijednosti godišnjih apsolutnih maksimalnih temperatura zraka za svaku godinu promatranog razdoblja i za svaku od 112 postaja. Za prikaz su odabrane 4 temperaturne klase širine 5°C. Velik dio područja Republike Hrvatske (90.9% kopnene površine), između ostalog i područje Koprivničko-križevačke županije, može očekivati maksimalnu temperaturu zraka s povratnim periodom 50 godina između 35°C i 40°C.</w:t>
      </w:r>
    </w:p>
    <w:p w14:paraId="5B5EA575" w14:textId="4B4B95CA" w:rsidR="00C57CB8" w:rsidRDefault="00C57CB8" w:rsidP="00C57CB8">
      <w:pPr>
        <w:pStyle w:val="Odlomakpopisa"/>
        <w:rPr>
          <w:lang w:eastAsia="zh-CN"/>
        </w:rPr>
      </w:pPr>
      <w:r w:rsidRPr="00AF003D">
        <w:rPr>
          <w:lang w:eastAsia="zh-CN"/>
        </w:rPr>
        <w:t xml:space="preserve">Srednji godišnji broj toplih dana </w:t>
      </w:r>
      <w:r>
        <w:rPr>
          <w:lang w:eastAsia="zh-CN"/>
        </w:rPr>
        <w:t xml:space="preserve">za područje Republike Hrvatske </w:t>
      </w:r>
      <w:r w:rsidRPr="00AF003D">
        <w:rPr>
          <w:lang w:eastAsia="zh-CN"/>
        </w:rPr>
        <w:t>analiziran na osnovu podataka maksimalne temperature zraka jednake ili više od 25°C sa 139 glavnih i klimatoloških postaja</w:t>
      </w:r>
      <w:r>
        <w:rPr>
          <w:lang w:eastAsia="zh-CN"/>
        </w:rPr>
        <w:t xml:space="preserve"> prikazan je na slici u nastavku.</w:t>
      </w:r>
    </w:p>
    <w:p w14:paraId="177253B8" w14:textId="77777777" w:rsidR="00C57CB8" w:rsidRDefault="00C57CB8" w:rsidP="00C57CB8">
      <w:pPr>
        <w:pStyle w:val="Odlomakpopisa"/>
        <w:keepNext/>
        <w:jc w:val="center"/>
      </w:pPr>
      <w:r>
        <w:rPr>
          <w:noProof/>
          <w:lang w:eastAsia="zh-CN"/>
        </w:rPr>
        <w:lastRenderedPageBreak/>
        <w:drawing>
          <wp:inline distT="0" distB="0" distL="0" distR="0" wp14:anchorId="6E46CE9D" wp14:editId="312978FC">
            <wp:extent cx="5578475" cy="5596890"/>
            <wp:effectExtent l="0" t="0" r="3175" b="381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8475" cy="5596890"/>
                    </a:xfrm>
                    <a:prstGeom prst="rect">
                      <a:avLst/>
                    </a:prstGeom>
                    <a:noFill/>
                  </pic:spPr>
                </pic:pic>
              </a:graphicData>
            </a:graphic>
          </wp:inline>
        </w:drawing>
      </w:r>
    </w:p>
    <w:p w14:paraId="2DBE4458" w14:textId="5626AF2C" w:rsidR="00C57CB8" w:rsidRDefault="00C57CB8" w:rsidP="00C57CB8">
      <w:pPr>
        <w:pStyle w:val="Opisslike"/>
        <w:spacing w:line="276" w:lineRule="auto"/>
        <w:jc w:val="center"/>
      </w:pPr>
      <w:bookmarkStart w:id="783" w:name="_Toc109653541"/>
      <w:r>
        <w:t xml:space="preserve">Slika </w:t>
      </w:r>
      <w:fldSimple w:instr=" SEQ Slika \* ARABIC ">
        <w:r w:rsidR="00AE566B">
          <w:rPr>
            <w:noProof/>
          </w:rPr>
          <w:t>9</w:t>
        </w:r>
      </w:fldSimple>
      <w:r>
        <w:t xml:space="preserve">. </w:t>
      </w:r>
      <w:r w:rsidRPr="00C57CB8">
        <w:t>Srednji godišnji broj toplih dana za područje RH</w:t>
      </w:r>
      <w:bookmarkEnd w:id="783"/>
    </w:p>
    <w:p w14:paraId="79C6ABC0" w14:textId="77777777" w:rsidR="00C57CB8" w:rsidRPr="005D179F" w:rsidRDefault="00C57CB8" w:rsidP="00C57CB8">
      <w:pPr>
        <w:jc w:val="center"/>
        <w:rPr>
          <w:sz w:val="20"/>
          <w:szCs w:val="20"/>
          <w:lang w:eastAsia="zh-CN"/>
        </w:rPr>
      </w:pPr>
      <w:r w:rsidRPr="005D179F">
        <w:rPr>
          <w:sz w:val="20"/>
          <w:szCs w:val="20"/>
          <w:lang w:eastAsia="zh-CN"/>
        </w:rPr>
        <w:t>Izvor: Državni hidrometeorološki zavod</w:t>
      </w:r>
    </w:p>
    <w:p w14:paraId="172E0100" w14:textId="77777777" w:rsidR="00584EEE" w:rsidRPr="00584EEE" w:rsidRDefault="00584EEE"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784" w:name="_Toc66103629"/>
      <w:bookmarkStart w:id="785" w:name="_Toc68610586"/>
      <w:bookmarkStart w:id="786" w:name="_Toc87366635"/>
      <w:bookmarkStart w:id="787" w:name="_Toc109716519"/>
      <w:r w:rsidRPr="00584EEE">
        <w:rPr>
          <w:rFonts w:asciiTheme="majorHAnsi" w:eastAsia="Times New Roman" w:hAnsiTheme="majorHAnsi" w:cs="Times New Roman"/>
          <w:bCs/>
          <w:iCs/>
          <w:sz w:val="24"/>
          <w:u w:val="single"/>
          <w:lang w:eastAsia="zh-CN"/>
        </w:rPr>
        <w:t>Razvoj događaja koji prethodi velikoj nesreći</w:t>
      </w:r>
      <w:bookmarkEnd w:id="784"/>
      <w:bookmarkEnd w:id="785"/>
      <w:bookmarkEnd w:id="786"/>
      <w:bookmarkEnd w:id="787"/>
    </w:p>
    <w:p w14:paraId="11C671E5" w14:textId="77777777" w:rsidR="00C57CB8" w:rsidRDefault="00584EEE" w:rsidP="003F64B8">
      <w:pPr>
        <w:tabs>
          <w:tab w:val="left" w:pos="2160"/>
        </w:tabs>
        <w:spacing w:after="240" w:line="276" w:lineRule="auto"/>
        <w:jc w:val="both"/>
        <w:rPr>
          <w:rFonts w:cs="Arial"/>
          <w:sz w:val="24"/>
          <w:szCs w:val="24"/>
        </w:rPr>
      </w:pPr>
      <w:r w:rsidRPr="00584EEE">
        <w:rPr>
          <w:rFonts w:cs="Arial"/>
          <w:sz w:val="24"/>
          <w:szCs w:val="24"/>
        </w:rPr>
        <w:t xml:space="preserve">Osjetljivost ljudi na velike temperaturne razlike nije prilagođena. Poseban šok na ljudski organizam stvaraju hladniji dani u ljetnim mjesecima, nakon čega slijedi nagli skok visokih, pa i ekstremnih temperatura. Porast temperature zraka vrlo često je praćen i visokim postotkom vlage u zraku što dodatno otežava prilagodbu organizma na visoke temperature. </w:t>
      </w:r>
    </w:p>
    <w:p w14:paraId="43A6AEA2" w14:textId="4FC69EC9" w:rsidR="00B96558" w:rsidRDefault="00584EEE" w:rsidP="003F64B8">
      <w:pPr>
        <w:tabs>
          <w:tab w:val="left" w:pos="2160"/>
        </w:tabs>
        <w:spacing w:after="240" w:line="276" w:lineRule="auto"/>
        <w:jc w:val="both"/>
        <w:rPr>
          <w:rFonts w:cs="Arial"/>
          <w:sz w:val="24"/>
          <w:szCs w:val="24"/>
        </w:rPr>
      </w:pPr>
      <w:r w:rsidRPr="00584EEE">
        <w:rPr>
          <w:rFonts w:cs="Arial"/>
          <w:sz w:val="24"/>
          <w:szCs w:val="24"/>
        </w:rPr>
        <w:t xml:space="preserve">Potrebno je napomenuti da su posebno ugrožene skupine: djeca, trudnice, osobe starije životne dobi, kronični bolesnici te osobe koje rade na otvorenim prostorima. </w:t>
      </w:r>
    </w:p>
    <w:p w14:paraId="5564CBF9" w14:textId="77777777" w:rsidR="00C57CB8" w:rsidRDefault="00C57CB8" w:rsidP="003F64B8">
      <w:pPr>
        <w:tabs>
          <w:tab w:val="left" w:pos="2160"/>
        </w:tabs>
        <w:spacing w:after="240" w:line="276" w:lineRule="auto"/>
        <w:jc w:val="both"/>
        <w:rPr>
          <w:rFonts w:cs="Arial"/>
          <w:sz w:val="24"/>
          <w:szCs w:val="24"/>
        </w:rPr>
      </w:pPr>
    </w:p>
    <w:p w14:paraId="795A7F46" w14:textId="0E852ABC" w:rsidR="00584EEE" w:rsidRPr="00584EEE" w:rsidRDefault="00C57CB8" w:rsidP="00EA04F8">
      <w:pPr>
        <w:keepNext/>
        <w:spacing w:after="0"/>
        <w:jc w:val="center"/>
      </w:pPr>
      <w:r>
        <w:rPr>
          <w:noProof/>
        </w:rPr>
        <w:lastRenderedPageBreak/>
        <w:drawing>
          <wp:inline distT="0" distB="0" distL="0" distR="0" wp14:anchorId="0D69E26A" wp14:editId="3F648668">
            <wp:extent cx="5578475" cy="5535930"/>
            <wp:effectExtent l="0" t="0" r="3175" b="762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78475" cy="5535930"/>
                    </a:xfrm>
                    <a:prstGeom prst="rect">
                      <a:avLst/>
                    </a:prstGeom>
                    <a:noFill/>
                  </pic:spPr>
                </pic:pic>
              </a:graphicData>
            </a:graphic>
          </wp:inline>
        </w:drawing>
      </w:r>
    </w:p>
    <w:p w14:paraId="5CD4A5A9" w14:textId="56D7CCFC" w:rsidR="00C57CB8" w:rsidRPr="00C57CB8" w:rsidRDefault="00584EEE" w:rsidP="00C57CB8">
      <w:pPr>
        <w:spacing w:after="0" w:line="276" w:lineRule="auto"/>
        <w:jc w:val="center"/>
        <w:rPr>
          <w:rFonts w:ascii="Calibri" w:eastAsia="Calibri" w:hAnsi="Calibri" w:cs="Arial"/>
          <w:b/>
          <w:bCs/>
          <w:sz w:val="20"/>
          <w:szCs w:val="20"/>
          <w:lang w:eastAsia="zh-CN"/>
        </w:rPr>
      </w:pPr>
      <w:bookmarkStart w:id="788" w:name="_Toc109653542"/>
      <w:bookmarkStart w:id="789" w:name="_Toc532467266"/>
      <w:bookmarkStart w:id="790" w:name="_Toc4138257"/>
      <w:bookmarkStart w:id="791" w:name="_Toc14434422"/>
      <w:bookmarkStart w:id="792" w:name="_Toc66103406"/>
      <w:bookmarkStart w:id="793" w:name="_Toc68610456"/>
      <w:bookmarkStart w:id="794" w:name="_Toc76464707"/>
      <w:r w:rsidRPr="00584EEE">
        <w:rPr>
          <w:rFonts w:ascii="Calibri" w:eastAsia="Calibri" w:hAnsi="Calibri" w:cs="Arial"/>
          <w:b/>
          <w:bCs/>
          <w:sz w:val="20"/>
          <w:szCs w:val="20"/>
          <w:lang w:eastAsia="zh-CN"/>
        </w:rPr>
        <w:t xml:space="preserve">Slika </w:t>
      </w:r>
      <w:r w:rsidRPr="00584EEE">
        <w:rPr>
          <w:rFonts w:ascii="Calibri" w:eastAsia="Calibri" w:hAnsi="Calibri" w:cs="Arial"/>
          <w:b/>
          <w:bCs/>
          <w:noProof/>
          <w:sz w:val="20"/>
          <w:szCs w:val="20"/>
          <w:lang w:eastAsia="zh-CN"/>
        </w:rPr>
        <w:fldChar w:fldCharType="begin"/>
      </w:r>
      <w:r w:rsidRPr="00584EEE">
        <w:rPr>
          <w:rFonts w:ascii="Calibri" w:eastAsia="Calibri" w:hAnsi="Calibri" w:cs="Arial"/>
          <w:b/>
          <w:bCs/>
          <w:noProof/>
          <w:sz w:val="20"/>
          <w:szCs w:val="20"/>
          <w:lang w:eastAsia="zh-CN"/>
        </w:rPr>
        <w:instrText xml:space="preserve"> SEQ Slika \* ARABIC </w:instrText>
      </w:r>
      <w:r w:rsidRPr="00584EEE">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10</w:t>
      </w:r>
      <w:r w:rsidRPr="00584EEE">
        <w:rPr>
          <w:rFonts w:ascii="Calibri" w:eastAsia="Calibri" w:hAnsi="Calibri" w:cs="Arial"/>
          <w:b/>
          <w:bCs/>
          <w:noProof/>
          <w:sz w:val="20"/>
          <w:szCs w:val="20"/>
          <w:lang w:eastAsia="zh-CN"/>
        </w:rPr>
        <w:fldChar w:fldCharType="end"/>
      </w:r>
      <w:r w:rsidRPr="00584EEE">
        <w:rPr>
          <w:rFonts w:ascii="Calibri" w:eastAsia="Calibri" w:hAnsi="Calibri" w:cs="Arial"/>
          <w:b/>
          <w:bCs/>
          <w:sz w:val="20"/>
          <w:szCs w:val="20"/>
          <w:lang w:eastAsia="zh-CN"/>
        </w:rPr>
        <w:t xml:space="preserve">. Odstupanje srednje sezonske temperature zraka </w:t>
      </w:r>
      <w:r w:rsidR="00C57CB8">
        <w:rPr>
          <w:rFonts w:ascii="Calibri" w:eastAsia="Calibri" w:hAnsi="Calibri" w:cs="Arial"/>
          <w:b/>
          <w:bCs/>
          <w:sz w:val="20"/>
          <w:szCs w:val="20"/>
          <w:lang w:eastAsia="zh-CN"/>
        </w:rPr>
        <w:t xml:space="preserve">za ljeto </w:t>
      </w:r>
      <w:r w:rsidR="00C57CB8" w:rsidRPr="00C57CB8">
        <w:rPr>
          <w:rFonts w:ascii="Calibri" w:eastAsia="Calibri" w:hAnsi="Calibri" w:cs="Arial"/>
          <w:b/>
          <w:bCs/>
          <w:sz w:val="20"/>
          <w:szCs w:val="20"/>
          <w:lang w:eastAsia="zh-CN"/>
        </w:rPr>
        <w:t>2021. u odnosu na normalu</w:t>
      </w:r>
      <w:bookmarkEnd w:id="788"/>
      <w:r w:rsidR="00C57CB8" w:rsidRPr="00C57CB8">
        <w:rPr>
          <w:rFonts w:ascii="Calibri" w:eastAsia="Calibri" w:hAnsi="Calibri" w:cs="Arial"/>
          <w:b/>
          <w:bCs/>
          <w:sz w:val="20"/>
          <w:szCs w:val="20"/>
          <w:lang w:eastAsia="zh-CN"/>
        </w:rPr>
        <w:t xml:space="preserve">  </w:t>
      </w:r>
    </w:p>
    <w:p w14:paraId="1FD19D1D" w14:textId="0DBB658E" w:rsidR="00584EEE" w:rsidRPr="00584EEE" w:rsidRDefault="00C57CB8" w:rsidP="00C57CB8">
      <w:pPr>
        <w:spacing w:after="0" w:line="276" w:lineRule="auto"/>
        <w:jc w:val="center"/>
        <w:rPr>
          <w:rFonts w:ascii="Calibri" w:eastAsia="Calibri" w:hAnsi="Calibri" w:cs="Arial"/>
          <w:b/>
          <w:bCs/>
          <w:sz w:val="20"/>
          <w:szCs w:val="20"/>
          <w:lang w:eastAsia="zh-CN"/>
        </w:rPr>
      </w:pPr>
      <w:r w:rsidRPr="00C57CB8">
        <w:rPr>
          <w:rFonts w:ascii="Calibri" w:eastAsia="Calibri" w:hAnsi="Calibri" w:cs="Arial"/>
          <w:b/>
          <w:bCs/>
          <w:sz w:val="20"/>
          <w:szCs w:val="20"/>
          <w:lang w:eastAsia="zh-CN"/>
        </w:rPr>
        <w:t xml:space="preserve">1981. – 2010. </w:t>
      </w:r>
      <w:bookmarkEnd w:id="789"/>
      <w:bookmarkEnd w:id="790"/>
      <w:bookmarkEnd w:id="791"/>
      <w:bookmarkEnd w:id="792"/>
      <w:bookmarkEnd w:id="793"/>
      <w:bookmarkEnd w:id="794"/>
    </w:p>
    <w:p w14:paraId="47851E9A" w14:textId="77777777" w:rsidR="00584EEE" w:rsidRPr="00584EEE" w:rsidRDefault="00584EEE" w:rsidP="00B02E80">
      <w:pPr>
        <w:spacing w:after="200" w:line="276" w:lineRule="auto"/>
        <w:jc w:val="center"/>
        <w:rPr>
          <w:rFonts w:eastAsia="Calibri" w:cstheme="minorHAnsi"/>
          <w:sz w:val="18"/>
          <w:szCs w:val="18"/>
          <w:shd w:val="clear" w:color="auto" w:fill="FFFFFF"/>
          <w:lang w:eastAsia="zh-CN"/>
        </w:rPr>
      </w:pPr>
      <w:r w:rsidRPr="00584EEE">
        <w:rPr>
          <w:rFonts w:eastAsia="Calibri" w:cstheme="minorHAnsi"/>
          <w:sz w:val="18"/>
          <w:szCs w:val="18"/>
          <w:shd w:val="clear" w:color="auto" w:fill="FFFFFF"/>
          <w:lang w:eastAsia="zh-CN"/>
        </w:rPr>
        <w:t>Izvor: Državni hidrometeorološki zavod</w:t>
      </w:r>
    </w:p>
    <w:p w14:paraId="58F3D535" w14:textId="77777777" w:rsidR="00584EEE" w:rsidRPr="00584EEE" w:rsidRDefault="00584EEE" w:rsidP="00D537AF">
      <w:pPr>
        <w:keepNext/>
        <w:keepLines/>
        <w:numPr>
          <w:ilvl w:val="3"/>
          <w:numId w:val="3"/>
        </w:numPr>
        <w:spacing w:before="200" w:after="240" w:line="276" w:lineRule="auto"/>
        <w:ind w:hanging="8228"/>
        <w:jc w:val="both"/>
        <w:outlineLvl w:val="3"/>
        <w:rPr>
          <w:rFonts w:eastAsia="Calibri" w:cs="Times New Roman"/>
          <w:bCs/>
          <w:iCs/>
          <w:sz w:val="24"/>
          <w:u w:val="single"/>
          <w:shd w:val="clear" w:color="auto" w:fill="FFFFFF"/>
          <w:lang w:eastAsia="zh-CN"/>
        </w:rPr>
      </w:pPr>
      <w:bookmarkStart w:id="795" w:name="_Toc66103630"/>
      <w:bookmarkStart w:id="796" w:name="_Toc68610587"/>
      <w:bookmarkStart w:id="797" w:name="_Toc87366636"/>
      <w:bookmarkStart w:id="798" w:name="_Toc109716520"/>
      <w:r w:rsidRPr="00584EEE">
        <w:rPr>
          <w:rFonts w:asciiTheme="majorHAnsi" w:eastAsia="Calibri" w:hAnsiTheme="majorHAnsi" w:cs="Times New Roman"/>
          <w:bCs/>
          <w:iCs/>
          <w:sz w:val="24"/>
          <w:u w:val="single"/>
          <w:shd w:val="clear" w:color="auto" w:fill="FFFFFF"/>
          <w:lang w:eastAsia="zh-CN"/>
        </w:rPr>
        <w:t>Okidač koji je uzrokovao veliku nesreću</w:t>
      </w:r>
      <w:bookmarkEnd w:id="795"/>
      <w:bookmarkEnd w:id="796"/>
      <w:bookmarkEnd w:id="797"/>
      <w:bookmarkEnd w:id="798"/>
    </w:p>
    <w:p w14:paraId="1D47353D" w14:textId="77777777" w:rsidR="00584EEE" w:rsidRPr="00584EEE" w:rsidRDefault="00584EEE" w:rsidP="00584EEE">
      <w:pPr>
        <w:spacing w:line="276" w:lineRule="auto"/>
        <w:jc w:val="both"/>
        <w:rPr>
          <w:rFonts w:cs="Arial"/>
          <w:sz w:val="24"/>
          <w:szCs w:val="24"/>
        </w:rPr>
      </w:pPr>
      <w:r w:rsidRPr="00584EEE">
        <w:rPr>
          <w:rFonts w:cs="Arial"/>
          <w:sz w:val="24"/>
          <w:szCs w:val="24"/>
        </w:rPr>
        <w:t>Zbog razlika u temperaturi zraka (nagli pad ili nagli rast) ljudski organizam ulazi u stanje šoka odnosno tzv. toplinskog udara.</w:t>
      </w:r>
    </w:p>
    <w:p w14:paraId="4FD2169D" w14:textId="66DE1EFC" w:rsidR="00584EEE" w:rsidRPr="00584EEE" w:rsidRDefault="00584EEE" w:rsidP="00DD75FB">
      <w:pPr>
        <w:pStyle w:val="Naslov3"/>
      </w:pPr>
      <w:bookmarkStart w:id="799" w:name="_Toc4137301"/>
      <w:bookmarkStart w:id="800" w:name="_Toc19619336"/>
      <w:bookmarkStart w:id="801" w:name="_Toc66103631"/>
      <w:bookmarkStart w:id="802" w:name="_Toc68610588"/>
      <w:bookmarkStart w:id="803" w:name="_Toc87366637"/>
      <w:bookmarkStart w:id="804" w:name="_Toc109716521"/>
      <w:r w:rsidRPr="00584EEE">
        <w:t>Opis događaja</w:t>
      </w:r>
      <w:bookmarkEnd w:id="799"/>
      <w:bookmarkEnd w:id="800"/>
      <w:bookmarkEnd w:id="801"/>
      <w:bookmarkEnd w:id="802"/>
      <w:bookmarkEnd w:id="803"/>
      <w:bookmarkEnd w:id="804"/>
    </w:p>
    <w:p w14:paraId="4FF9235E" w14:textId="77777777" w:rsidR="00497DE9" w:rsidRDefault="00497DE9" w:rsidP="00497DE9">
      <w:pPr>
        <w:spacing w:line="276" w:lineRule="auto"/>
        <w:jc w:val="both"/>
        <w:rPr>
          <w:rFonts w:cs="Arial"/>
          <w:sz w:val="24"/>
          <w:szCs w:val="24"/>
        </w:rPr>
      </w:pPr>
      <w:bookmarkStart w:id="805" w:name="_Hlk15463718"/>
      <w:r w:rsidRPr="00497DE9">
        <w:rPr>
          <w:rFonts w:cs="Arial"/>
          <w:sz w:val="24"/>
          <w:szCs w:val="24"/>
        </w:rPr>
        <w:t xml:space="preserve">Toplinski valovi predstavljaju produženi period izrazito toplog vremena i visokih temperatura, udruženi s visokim postotkom vlage u zraku. Toplinski valovi, uz porast dnevne, ali i noćne temperature, ugrožavaju zdravlje ljudi. </w:t>
      </w:r>
    </w:p>
    <w:p w14:paraId="2B7D7C49" w14:textId="77777777" w:rsidR="00191CEC" w:rsidRPr="00191CEC" w:rsidRDefault="00191CEC"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806" w:name="_Toc66103632"/>
      <w:bookmarkStart w:id="807" w:name="_Toc68610589"/>
      <w:bookmarkStart w:id="808" w:name="_Toc87366638"/>
      <w:bookmarkStart w:id="809" w:name="_Toc109716522"/>
      <w:bookmarkEnd w:id="805"/>
      <w:r w:rsidRPr="00191CEC">
        <w:rPr>
          <w:rFonts w:asciiTheme="majorHAnsi" w:eastAsia="Times New Roman" w:hAnsiTheme="majorHAnsi" w:cs="Times New Roman"/>
          <w:bCs/>
          <w:iCs/>
          <w:sz w:val="24"/>
          <w:u w:val="single"/>
          <w:lang w:eastAsia="zh-CN"/>
        </w:rPr>
        <w:lastRenderedPageBreak/>
        <w:t>Događaj s najgorim mogućim posljedicama</w:t>
      </w:r>
      <w:bookmarkEnd w:id="806"/>
      <w:bookmarkEnd w:id="807"/>
      <w:bookmarkEnd w:id="808"/>
      <w:bookmarkEnd w:id="809"/>
      <w:r w:rsidRPr="00191CEC">
        <w:rPr>
          <w:rFonts w:asciiTheme="majorHAnsi" w:eastAsia="Times New Roman" w:hAnsiTheme="majorHAnsi" w:cs="Times New Roman"/>
          <w:bCs/>
          <w:iCs/>
          <w:sz w:val="24"/>
          <w:u w:val="single"/>
          <w:lang w:eastAsia="zh-CN"/>
        </w:rPr>
        <w:t xml:space="preserve"> </w:t>
      </w:r>
    </w:p>
    <w:p w14:paraId="5A34B4A4" w14:textId="77777777" w:rsidR="0076339D" w:rsidRDefault="0076339D" w:rsidP="0076339D">
      <w:pPr>
        <w:spacing w:after="120" w:line="276" w:lineRule="auto"/>
        <w:jc w:val="both"/>
        <w:rPr>
          <w:rFonts w:cs="Arial"/>
          <w:sz w:val="24"/>
          <w:szCs w:val="24"/>
        </w:rPr>
      </w:pPr>
      <w:r w:rsidRPr="009610CE">
        <w:rPr>
          <w:rFonts w:cs="Arial"/>
          <w:sz w:val="24"/>
          <w:szCs w:val="24"/>
        </w:rPr>
        <w:t>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3302E5E0" w14:textId="77777777" w:rsidR="0076339D" w:rsidRPr="00191CEC" w:rsidRDefault="0076339D" w:rsidP="0076339D">
      <w:pPr>
        <w:spacing w:after="120" w:line="276" w:lineRule="auto"/>
        <w:jc w:val="both"/>
        <w:rPr>
          <w:rFonts w:cs="Arial"/>
          <w:sz w:val="24"/>
          <w:szCs w:val="24"/>
        </w:rPr>
      </w:pPr>
      <w:r w:rsidRPr="00191CEC">
        <w:rPr>
          <w:rFonts w:cs="Arial"/>
          <w:sz w:val="24"/>
          <w:szCs w:val="24"/>
        </w:rPr>
        <w:t>Događaj s najgorim mogućim posljedicama karakterizira nagli nastup toplinskog vala tijekom ljetnih vrućina, s maksimalnom dnevnom temperaturom zraka iznad 38</w:t>
      </w:r>
      <w:r w:rsidRPr="00191CEC">
        <w:rPr>
          <w:rFonts w:cs="Arial"/>
          <w:sz w:val="24"/>
          <w:szCs w:val="24"/>
          <w:vertAlign w:val="superscript"/>
        </w:rPr>
        <w:t xml:space="preserve"> o</w:t>
      </w:r>
      <w:r w:rsidRPr="00191CEC">
        <w:rPr>
          <w:rFonts w:cs="Arial"/>
          <w:sz w:val="24"/>
          <w:szCs w:val="24"/>
        </w:rPr>
        <w:t xml:space="preserve">C u trajanju najmanje </w:t>
      </w:r>
      <w:r>
        <w:rPr>
          <w:rFonts w:cs="Arial"/>
          <w:sz w:val="24"/>
          <w:szCs w:val="24"/>
        </w:rPr>
        <w:t xml:space="preserve">5 uzastopnih </w:t>
      </w:r>
      <w:r w:rsidRPr="00191CEC">
        <w:rPr>
          <w:rFonts w:cs="Arial"/>
          <w:sz w:val="24"/>
          <w:szCs w:val="24"/>
        </w:rPr>
        <w:t>dana. Nakon izlaganja ekstremnim temperaturama zraka ljudski organizam ulazi u stanje šoka tzv. toplinskog udara. Simptomi su tjelesna temperatura veća od 40</w:t>
      </w:r>
      <w:r w:rsidRPr="00191CEC">
        <w:rPr>
          <w:rFonts w:cs="Arial"/>
          <w:sz w:val="24"/>
          <w:szCs w:val="24"/>
          <w:vertAlign w:val="superscript"/>
        </w:rPr>
        <w:t>o</w:t>
      </w:r>
      <w:r w:rsidRPr="00191CEC">
        <w:rPr>
          <w:rFonts w:cs="Arial"/>
          <w:sz w:val="24"/>
          <w:szCs w:val="24"/>
        </w:rPr>
        <w:t>C i promijenjeno psihičko stanje. Toplinski udar može se pojaviti iznenada, bez prethodnih simptoma iscrpljenosti vrućinom i opasno je stanje iz kojeg se organizam ne može izvući sam.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139843D" w14:textId="77777777" w:rsidR="0076339D" w:rsidRPr="00191CEC" w:rsidRDefault="0076339D" w:rsidP="0076339D">
      <w:pPr>
        <w:spacing w:after="120" w:line="276" w:lineRule="auto"/>
        <w:jc w:val="both"/>
        <w:rPr>
          <w:rFonts w:cs="Arial"/>
          <w:sz w:val="24"/>
          <w:szCs w:val="24"/>
        </w:rPr>
      </w:pPr>
      <w:r w:rsidRPr="00191CEC">
        <w:rPr>
          <w:rFonts w:cs="Arial"/>
          <w:sz w:val="24"/>
          <w:szCs w:val="24"/>
        </w:rPr>
        <w:t xml:space="preserve">Sunčanica nastaje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ubrzani srčani ritam i disanje, zatim glavobolja, problemi s vidom, vrtoglavica, šum u ušima, nemir, pospanost, nemogućnost orijentacije u vremenu i prostoru i dr. U težim slučajevima može nastati proširenje zjenica, omamljenost, nesvjestica te na kraju koma i smrt. </w:t>
      </w:r>
    </w:p>
    <w:p w14:paraId="6692E509" w14:textId="77777777" w:rsidR="0076339D" w:rsidRPr="00191CEC" w:rsidRDefault="0076339D" w:rsidP="0076339D">
      <w:pPr>
        <w:spacing w:after="120" w:line="276" w:lineRule="auto"/>
        <w:jc w:val="both"/>
        <w:rPr>
          <w:rFonts w:cs="Arial"/>
          <w:sz w:val="24"/>
          <w:szCs w:val="24"/>
          <w:lang w:val="pl-PL"/>
        </w:rPr>
      </w:pPr>
      <w:r w:rsidRPr="00191CEC">
        <w:rPr>
          <w:rFonts w:cs="Arial"/>
          <w:sz w:val="24"/>
          <w:szCs w:val="24"/>
        </w:rPr>
        <w:t xml:space="preserve">Toplinski grčevi nastaju zbog posljedice opadanja koncentracije NaCl u krvi kod osoba koje su zbog znojenja izgubile mnogo soli. </w:t>
      </w:r>
      <w:r w:rsidRPr="00C75617">
        <w:rPr>
          <w:rFonts w:cs="Arial"/>
          <w:sz w:val="24"/>
          <w:szCs w:val="24"/>
        </w:rPr>
        <w:t>Obi</w:t>
      </w:r>
      <w:r w:rsidRPr="00191CEC">
        <w:rPr>
          <w:rFonts w:cs="Arial"/>
          <w:sz w:val="24"/>
          <w:szCs w:val="24"/>
        </w:rPr>
        <w:t>č</w:t>
      </w:r>
      <w:r w:rsidRPr="00C75617">
        <w:rPr>
          <w:rFonts w:cs="Arial"/>
          <w:sz w:val="24"/>
          <w:szCs w:val="24"/>
        </w:rPr>
        <w:t>no</w:t>
      </w:r>
      <w:r w:rsidRPr="00191CEC">
        <w:rPr>
          <w:rFonts w:cs="Arial"/>
          <w:sz w:val="24"/>
          <w:szCs w:val="24"/>
        </w:rPr>
        <w:t xml:space="preserve"> </w:t>
      </w:r>
      <w:r w:rsidRPr="00C75617">
        <w:rPr>
          <w:rFonts w:cs="Arial"/>
          <w:sz w:val="24"/>
          <w:szCs w:val="24"/>
        </w:rPr>
        <w:t>se</w:t>
      </w:r>
      <w:r w:rsidRPr="00191CEC">
        <w:rPr>
          <w:rFonts w:cs="Arial"/>
          <w:sz w:val="24"/>
          <w:szCs w:val="24"/>
        </w:rPr>
        <w:t xml:space="preserve"> </w:t>
      </w:r>
      <w:r w:rsidRPr="00C75617">
        <w:rPr>
          <w:rFonts w:cs="Arial"/>
          <w:sz w:val="24"/>
          <w:szCs w:val="24"/>
        </w:rPr>
        <w:t>javljaju</w:t>
      </w:r>
      <w:r w:rsidRPr="00191CEC">
        <w:rPr>
          <w:rFonts w:cs="Arial"/>
          <w:sz w:val="24"/>
          <w:szCs w:val="24"/>
        </w:rPr>
        <w:t xml:space="preserve"> </w:t>
      </w:r>
      <w:r w:rsidRPr="00C75617">
        <w:rPr>
          <w:rFonts w:cs="Arial"/>
          <w:sz w:val="24"/>
          <w:szCs w:val="24"/>
        </w:rPr>
        <w:t>kao</w:t>
      </w:r>
      <w:r w:rsidRPr="00191CEC">
        <w:rPr>
          <w:rFonts w:cs="Arial"/>
          <w:sz w:val="24"/>
          <w:szCs w:val="24"/>
        </w:rPr>
        <w:t xml:space="preserve"> </w:t>
      </w:r>
      <w:r w:rsidRPr="00C75617">
        <w:rPr>
          <w:rFonts w:cs="Arial"/>
          <w:sz w:val="24"/>
          <w:szCs w:val="24"/>
        </w:rPr>
        <w:t>posljedica</w:t>
      </w:r>
      <w:r w:rsidRPr="00191CEC">
        <w:rPr>
          <w:rFonts w:cs="Arial"/>
          <w:sz w:val="24"/>
          <w:szCs w:val="24"/>
        </w:rPr>
        <w:t xml:space="preserve"> </w:t>
      </w:r>
      <w:r w:rsidRPr="00C75617">
        <w:rPr>
          <w:rFonts w:cs="Arial"/>
          <w:sz w:val="24"/>
          <w:szCs w:val="24"/>
        </w:rPr>
        <w:t>intenzivnog</w:t>
      </w:r>
      <w:r w:rsidRPr="00191CEC">
        <w:rPr>
          <w:rFonts w:cs="Arial"/>
          <w:sz w:val="24"/>
          <w:szCs w:val="24"/>
        </w:rPr>
        <w:t xml:space="preserve"> </w:t>
      </w:r>
      <w:r w:rsidRPr="00C75617">
        <w:rPr>
          <w:rFonts w:cs="Arial"/>
          <w:sz w:val="24"/>
          <w:szCs w:val="24"/>
        </w:rPr>
        <w:t>i</w:t>
      </w:r>
      <w:r w:rsidRPr="00191CEC">
        <w:rPr>
          <w:rFonts w:cs="Arial"/>
          <w:sz w:val="24"/>
          <w:szCs w:val="24"/>
        </w:rPr>
        <w:t xml:space="preserve"> </w:t>
      </w:r>
      <w:r w:rsidRPr="00C75617">
        <w:rPr>
          <w:rFonts w:cs="Arial"/>
          <w:sz w:val="24"/>
          <w:szCs w:val="24"/>
        </w:rPr>
        <w:t>te</w:t>
      </w:r>
      <w:r w:rsidRPr="00191CEC">
        <w:rPr>
          <w:rFonts w:cs="Arial"/>
          <w:sz w:val="24"/>
          <w:szCs w:val="24"/>
        </w:rPr>
        <w:t>š</w:t>
      </w:r>
      <w:r w:rsidRPr="00C75617">
        <w:rPr>
          <w:rFonts w:cs="Arial"/>
          <w:sz w:val="24"/>
          <w:szCs w:val="24"/>
        </w:rPr>
        <w:t>kog</w:t>
      </w:r>
      <w:r w:rsidRPr="00191CEC">
        <w:rPr>
          <w:rFonts w:cs="Arial"/>
          <w:sz w:val="24"/>
          <w:szCs w:val="24"/>
        </w:rPr>
        <w:t xml:space="preserve"> </w:t>
      </w:r>
      <w:r w:rsidRPr="00C75617">
        <w:rPr>
          <w:rFonts w:cs="Arial"/>
          <w:sz w:val="24"/>
          <w:szCs w:val="24"/>
        </w:rPr>
        <w:t>fizi</w:t>
      </w:r>
      <w:r w:rsidRPr="00191CEC">
        <w:rPr>
          <w:rFonts w:cs="Arial"/>
          <w:sz w:val="24"/>
          <w:szCs w:val="24"/>
        </w:rPr>
        <w:t>č</w:t>
      </w:r>
      <w:r w:rsidRPr="00C75617">
        <w:rPr>
          <w:rFonts w:cs="Arial"/>
          <w:sz w:val="24"/>
          <w:szCs w:val="24"/>
        </w:rPr>
        <w:t>kog</w:t>
      </w:r>
      <w:r w:rsidRPr="00191CEC">
        <w:rPr>
          <w:rFonts w:cs="Arial"/>
          <w:sz w:val="24"/>
          <w:szCs w:val="24"/>
        </w:rPr>
        <w:t xml:space="preserve"> </w:t>
      </w:r>
      <w:r w:rsidRPr="00C75617">
        <w:rPr>
          <w:rFonts w:cs="Arial"/>
          <w:sz w:val="24"/>
          <w:szCs w:val="24"/>
        </w:rPr>
        <w:t>rada</w:t>
      </w:r>
      <w:r w:rsidRPr="00191CEC">
        <w:rPr>
          <w:rFonts w:cs="Arial"/>
          <w:sz w:val="24"/>
          <w:szCs w:val="24"/>
        </w:rPr>
        <w:t xml:space="preserve"> </w:t>
      </w:r>
      <w:r w:rsidRPr="00C75617">
        <w:rPr>
          <w:rFonts w:cs="Arial"/>
          <w:sz w:val="24"/>
          <w:szCs w:val="24"/>
        </w:rPr>
        <w:t>neaklimatiziranih</w:t>
      </w:r>
      <w:r w:rsidRPr="00191CEC">
        <w:rPr>
          <w:rFonts w:cs="Arial"/>
          <w:sz w:val="24"/>
          <w:szCs w:val="24"/>
        </w:rPr>
        <w:t xml:space="preserve"> </w:t>
      </w:r>
      <w:r w:rsidRPr="00C75617">
        <w:rPr>
          <w:rFonts w:cs="Arial"/>
          <w:sz w:val="24"/>
          <w:szCs w:val="24"/>
        </w:rPr>
        <w:t>osoba</w:t>
      </w:r>
      <w:r w:rsidRPr="00191CEC">
        <w:rPr>
          <w:rFonts w:cs="Arial"/>
          <w:sz w:val="24"/>
          <w:szCs w:val="24"/>
        </w:rPr>
        <w:t xml:space="preserve"> </w:t>
      </w:r>
      <w:r w:rsidRPr="00C75617">
        <w:rPr>
          <w:rFonts w:cs="Arial"/>
          <w:sz w:val="24"/>
          <w:szCs w:val="24"/>
        </w:rPr>
        <w:t>u</w:t>
      </w:r>
      <w:r w:rsidRPr="00191CEC">
        <w:rPr>
          <w:rFonts w:cs="Arial"/>
          <w:sz w:val="24"/>
          <w:szCs w:val="24"/>
        </w:rPr>
        <w:t xml:space="preserve"> </w:t>
      </w:r>
      <w:r w:rsidRPr="00C75617">
        <w:rPr>
          <w:rFonts w:cs="Arial"/>
          <w:sz w:val="24"/>
          <w:szCs w:val="24"/>
        </w:rPr>
        <w:t>ambijentu</w:t>
      </w:r>
      <w:r w:rsidRPr="00191CEC">
        <w:rPr>
          <w:rFonts w:cs="Arial"/>
          <w:sz w:val="24"/>
          <w:szCs w:val="24"/>
        </w:rPr>
        <w:t xml:space="preserve"> </w:t>
      </w:r>
      <w:r w:rsidRPr="00C75617">
        <w:rPr>
          <w:rFonts w:cs="Arial"/>
          <w:sz w:val="24"/>
          <w:szCs w:val="24"/>
        </w:rPr>
        <w:t>s</w:t>
      </w:r>
      <w:r w:rsidRPr="00191CEC">
        <w:rPr>
          <w:rFonts w:cs="Arial"/>
          <w:sz w:val="24"/>
          <w:szCs w:val="24"/>
        </w:rPr>
        <w:t xml:space="preserve"> </w:t>
      </w:r>
      <w:r w:rsidRPr="00C75617">
        <w:rPr>
          <w:rFonts w:cs="Arial"/>
          <w:sz w:val="24"/>
          <w:szCs w:val="24"/>
        </w:rPr>
        <w:t>visokom</w:t>
      </w:r>
      <w:r w:rsidRPr="00191CEC">
        <w:rPr>
          <w:rFonts w:cs="Arial"/>
          <w:sz w:val="24"/>
          <w:szCs w:val="24"/>
        </w:rPr>
        <w:t xml:space="preserve"> </w:t>
      </w:r>
      <w:r w:rsidRPr="00C75617">
        <w:rPr>
          <w:rFonts w:cs="Arial"/>
          <w:sz w:val="24"/>
          <w:szCs w:val="24"/>
        </w:rPr>
        <w:t>temperaturom</w:t>
      </w:r>
      <w:r w:rsidRPr="00191CEC">
        <w:rPr>
          <w:rFonts w:cs="Arial"/>
          <w:sz w:val="24"/>
          <w:szCs w:val="24"/>
        </w:rPr>
        <w:t xml:space="preserve">. </w:t>
      </w:r>
      <w:r w:rsidRPr="00191CEC">
        <w:rPr>
          <w:rFonts w:cs="Arial"/>
          <w:sz w:val="24"/>
          <w:szCs w:val="24"/>
          <w:lang w:val="pl-PL"/>
        </w:rPr>
        <w:t xml:space="preserve">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0C86834F" w14:textId="77777777"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810" w:name="_Toc66103633"/>
      <w:bookmarkStart w:id="811" w:name="_Toc68610590"/>
      <w:bookmarkStart w:id="812" w:name="_Toc87366639"/>
      <w:bookmarkStart w:id="813" w:name="_Toc109716523"/>
      <w:r w:rsidRPr="00191CEC">
        <w:rPr>
          <w:rFonts w:ascii="Calibri" w:hAnsi="Calibri" w:cs="Times New Roman"/>
          <w:bCs/>
          <w:i/>
          <w:iCs/>
          <w:sz w:val="24"/>
          <w:szCs w:val="26"/>
          <w:lang w:val="pl-PL" w:eastAsia="zh-CN"/>
        </w:rPr>
        <w:t>Posljedice na život i zdravlje ljudi</w:t>
      </w:r>
      <w:bookmarkEnd w:id="810"/>
      <w:bookmarkEnd w:id="811"/>
      <w:bookmarkEnd w:id="812"/>
      <w:bookmarkEnd w:id="813"/>
      <w:r w:rsidRPr="00191CEC">
        <w:rPr>
          <w:rFonts w:ascii="Calibri" w:hAnsi="Calibri" w:cs="Times New Roman"/>
          <w:bCs/>
          <w:i/>
          <w:iCs/>
          <w:sz w:val="24"/>
          <w:szCs w:val="26"/>
          <w:lang w:val="pl-PL" w:eastAsia="zh-CN"/>
        </w:rPr>
        <w:t xml:space="preserve"> </w:t>
      </w:r>
    </w:p>
    <w:p w14:paraId="1F682333" w14:textId="77777777" w:rsidR="00191CEC" w:rsidRPr="00191CEC" w:rsidRDefault="00191CEC" w:rsidP="00191CEC">
      <w:pPr>
        <w:spacing w:after="120"/>
        <w:jc w:val="both"/>
        <w:rPr>
          <w:sz w:val="24"/>
          <w:szCs w:val="24"/>
        </w:rPr>
      </w:pPr>
      <w:r w:rsidRPr="00191CEC">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53A4AA30" w14:textId="77777777" w:rsidR="0076339D" w:rsidRDefault="00191CEC" w:rsidP="00191CEC">
      <w:pPr>
        <w:spacing w:after="120" w:line="276" w:lineRule="auto"/>
        <w:jc w:val="both"/>
        <w:rPr>
          <w:sz w:val="24"/>
          <w:szCs w:val="24"/>
          <w:lang w:val="pl-PL" w:eastAsia="zh-CN"/>
        </w:rPr>
      </w:pPr>
      <w:r w:rsidRPr="00191CEC">
        <w:rPr>
          <w:sz w:val="24"/>
          <w:szCs w:val="24"/>
          <w:lang w:val="pl-PL" w:eastAsia="zh-CN"/>
        </w:rPr>
        <w:lastRenderedPageBreak/>
        <w:t>U slučaju pojave toplinskog vala ekstremnog rizika predviđa veći broj oboljenja najteže ugroženih osoba, veći broj bolovanja kod radno aktivnog stanovništva te više komplikacija i smrtnih ishoda kod ranjivih skupina stanovništva.</w:t>
      </w:r>
    </w:p>
    <w:p w14:paraId="2214FD42" w14:textId="45358F47"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814" w:name="_Toc532992586"/>
      <w:bookmarkStart w:id="815" w:name="_Toc4138115"/>
      <w:bookmarkStart w:id="816" w:name="_Toc14434365"/>
      <w:bookmarkStart w:id="817" w:name="_Toc66177230"/>
      <w:bookmarkStart w:id="818" w:name="_Toc68610403"/>
      <w:bookmarkStart w:id="819" w:name="_Toc76464645"/>
      <w:bookmarkStart w:id="820" w:name="_Toc109715266"/>
      <w:bookmarkStart w:id="821" w:name="_Hlk66091475"/>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37</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život i zdravlje ljudi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814"/>
      <w:bookmarkEnd w:id="815"/>
      <w:bookmarkEnd w:id="816"/>
      <w:bookmarkEnd w:id="817"/>
      <w:bookmarkEnd w:id="818"/>
      <w:bookmarkEnd w:id="819"/>
      <w:bookmarkEnd w:id="82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191CEC" w:rsidRPr="00191CEC" w14:paraId="50C73666" w14:textId="77777777" w:rsidTr="003657ED">
        <w:trPr>
          <w:trHeight w:val="317"/>
        </w:trPr>
        <w:tc>
          <w:tcPr>
            <w:tcW w:w="8789" w:type="dxa"/>
            <w:gridSpan w:val="4"/>
            <w:shd w:val="clear" w:color="auto" w:fill="auto"/>
            <w:vAlign w:val="center"/>
          </w:tcPr>
          <w:p w14:paraId="1A447EF5"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Život i zdravlje ljudi</w:t>
            </w:r>
          </w:p>
        </w:tc>
      </w:tr>
      <w:tr w:rsidR="00191CEC" w:rsidRPr="00191CEC" w14:paraId="043F6A5B" w14:textId="77777777" w:rsidTr="003657ED">
        <w:trPr>
          <w:trHeight w:val="394"/>
        </w:trPr>
        <w:tc>
          <w:tcPr>
            <w:tcW w:w="2127" w:type="dxa"/>
            <w:shd w:val="clear" w:color="auto" w:fill="auto"/>
            <w:vAlign w:val="center"/>
          </w:tcPr>
          <w:p w14:paraId="057EC625"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Kategorija</w:t>
            </w:r>
          </w:p>
        </w:tc>
        <w:tc>
          <w:tcPr>
            <w:tcW w:w="2126" w:type="dxa"/>
            <w:shd w:val="clear" w:color="auto" w:fill="auto"/>
            <w:vAlign w:val="center"/>
          </w:tcPr>
          <w:p w14:paraId="6B8419CF"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Posljedice</w:t>
            </w:r>
          </w:p>
        </w:tc>
        <w:tc>
          <w:tcPr>
            <w:tcW w:w="2977" w:type="dxa"/>
            <w:shd w:val="clear" w:color="auto" w:fill="auto"/>
            <w:vAlign w:val="center"/>
          </w:tcPr>
          <w:p w14:paraId="45DF0605"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Kriterij</w:t>
            </w:r>
          </w:p>
          <w:p w14:paraId="17F6D658"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-st-</w:t>
            </w:r>
          </w:p>
        </w:tc>
        <w:tc>
          <w:tcPr>
            <w:tcW w:w="1559" w:type="dxa"/>
            <w:shd w:val="clear" w:color="auto" w:fill="auto"/>
            <w:vAlign w:val="center"/>
          </w:tcPr>
          <w:p w14:paraId="7389B05A" w14:textId="77777777"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Odabrano</w:t>
            </w:r>
          </w:p>
        </w:tc>
      </w:tr>
      <w:tr w:rsidR="00FC6349" w:rsidRPr="00191CEC" w14:paraId="336CA27D" w14:textId="77777777" w:rsidTr="00DE2626">
        <w:trPr>
          <w:trHeight w:val="197"/>
        </w:trPr>
        <w:tc>
          <w:tcPr>
            <w:tcW w:w="2127" w:type="dxa"/>
            <w:shd w:val="clear" w:color="auto" w:fill="auto"/>
            <w:vAlign w:val="center"/>
          </w:tcPr>
          <w:p w14:paraId="0FDFC9B4"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1</w:t>
            </w:r>
          </w:p>
        </w:tc>
        <w:tc>
          <w:tcPr>
            <w:tcW w:w="2126" w:type="dxa"/>
            <w:shd w:val="clear" w:color="auto" w:fill="auto"/>
            <w:vAlign w:val="center"/>
          </w:tcPr>
          <w:p w14:paraId="1749AB0D"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Neznatne</w:t>
            </w:r>
          </w:p>
        </w:tc>
        <w:tc>
          <w:tcPr>
            <w:tcW w:w="2977" w:type="dxa"/>
            <w:shd w:val="clear" w:color="auto" w:fill="auto"/>
            <w:vAlign w:val="center"/>
          </w:tcPr>
          <w:p w14:paraId="0033CF18" w14:textId="22E6CBEF" w:rsidR="00FC6349" w:rsidRPr="00191CEC"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5E9C7620" w14:textId="77777777" w:rsidR="00FC6349" w:rsidRPr="00191CEC" w:rsidRDefault="00FC6349" w:rsidP="00FC6349">
            <w:pPr>
              <w:spacing w:after="0" w:line="276" w:lineRule="auto"/>
              <w:jc w:val="center"/>
              <w:rPr>
                <w:rFonts w:eastAsia="Calibri" w:cstheme="minorHAnsi"/>
                <w:sz w:val="20"/>
                <w:szCs w:val="20"/>
              </w:rPr>
            </w:pPr>
          </w:p>
        </w:tc>
      </w:tr>
      <w:tr w:rsidR="00FC6349" w:rsidRPr="00191CEC" w14:paraId="4940C849" w14:textId="77777777" w:rsidTr="00DE2626">
        <w:trPr>
          <w:trHeight w:val="197"/>
        </w:trPr>
        <w:tc>
          <w:tcPr>
            <w:tcW w:w="2127" w:type="dxa"/>
            <w:shd w:val="clear" w:color="auto" w:fill="auto"/>
            <w:vAlign w:val="center"/>
          </w:tcPr>
          <w:p w14:paraId="69A256BF"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2</w:t>
            </w:r>
          </w:p>
        </w:tc>
        <w:tc>
          <w:tcPr>
            <w:tcW w:w="2126" w:type="dxa"/>
            <w:shd w:val="clear" w:color="auto" w:fill="auto"/>
            <w:vAlign w:val="center"/>
          </w:tcPr>
          <w:p w14:paraId="13E6C637"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Malene</w:t>
            </w:r>
          </w:p>
        </w:tc>
        <w:tc>
          <w:tcPr>
            <w:tcW w:w="2977" w:type="dxa"/>
            <w:shd w:val="clear" w:color="auto" w:fill="auto"/>
            <w:vAlign w:val="center"/>
          </w:tcPr>
          <w:p w14:paraId="174EE3E1" w14:textId="7338E68B" w:rsidR="00FC6349" w:rsidRPr="00191CEC"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4888F58C" w14:textId="77777777" w:rsidR="00FC6349" w:rsidRPr="00191CEC" w:rsidRDefault="00FC6349" w:rsidP="00FC6349">
            <w:pPr>
              <w:spacing w:after="0" w:line="276" w:lineRule="auto"/>
              <w:jc w:val="center"/>
              <w:rPr>
                <w:rFonts w:eastAsia="Calibri" w:cstheme="minorHAnsi"/>
                <w:sz w:val="20"/>
                <w:szCs w:val="20"/>
              </w:rPr>
            </w:pPr>
          </w:p>
        </w:tc>
      </w:tr>
      <w:tr w:rsidR="00FC6349" w:rsidRPr="00191CEC" w14:paraId="5E7A7777" w14:textId="77777777" w:rsidTr="00DE2626">
        <w:trPr>
          <w:trHeight w:val="197"/>
        </w:trPr>
        <w:tc>
          <w:tcPr>
            <w:tcW w:w="2127" w:type="dxa"/>
            <w:shd w:val="clear" w:color="auto" w:fill="auto"/>
            <w:vAlign w:val="center"/>
          </w:tcPr>
          <w:p w14:paraId="55507CD9"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3</w:t>
            </w:r>
          </w:p>
        </w:tc>
        <w:tc>
          <w:tcPr>
            <w:tcW w:w="2126" w:type="dxa"/>
            <w:shd w:val="clear" w:color="auto" w:fill="auto"/>
            <w:vAlign w:val="center"/>
          </w:tcPr>
          <w:p w14:paraId="0BD272FE"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Umjerene</w:t>
            </w:r>
          </w:p>
        </w:tc>
        <w:tc>
          <w:tcPr>
            <w:tcW w:w="2977" w:type="dxa"/>
            <w:shd w:val="clear" w:color="auto" w:fill="auto"/>
            <w:vAlign w:val="center"/>
          </w:tcPr>
          <w:p w14:paraId="23922BCE" w14:textId="0BB28967" w:rsidR="00FC6349" w:rsidRPr="00191CEC"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39A733C9" w14:textId="77777777" w:rsidR="00FC6349" w:rsidRPr="00191CEC" w:rsidRDefault="00FC6349" w:rsidP="00FC6349">
            <w:pPr>
              <w:spacing w:after="0" w:line="276" w:lineRule="auto"/>
              <w:jc w:val="center"/>
              <w:rPr>
                <w:rFonts w:eastAsia="Calibri" w:cstheme="minorHAnsi"/>
                <w:sz w:val="20"/>
                <w:szCs w:val="20"/>
              </w:rPr>
            </w:pPr>
          </w:p>
        </w:tc>
      </w:tr>
      <w:tr w:rsidR="00FC6349" w:rsidRPr="00191CEC" w14:paraId="61749E27" w14:textId="77777777" w:rsidTr="00DE2626">
        <w:trPr>
          <w:trHeight w:val="205"/>
        </w:trPr>
        <w:tc>
          <w:tcPr>
            <w:tcW w:w="2127" w:type="dxa"/>
            <w:shd w:val="clear" w:color="auto" w:fill="auto"/>
            <w:vAlign w:val="center"/>
          </w:tcPr>
          <w:p w14:paraId="1B45FB15"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4</w:t>
            </w:r>
          </w:p>
        </w:tc>
        <w:tc>
          <w:tcPr>
            <w:tcW w:w="2126" w:type="dxa"/>
            <w:shd w:val="clear" w:color="auto" w:fill="auto"/>
            <w:vAlign w:val="center"/>
          </w:tcPr>
          <w:p w14:paraId="66BE08DA"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Značajne</w:t>
            </w:r>
          </w:p>
        </w:tc>
        <w:tc>
          <w:tcPr>
            <w:tcW w:w="2977" w:type="dxa"/>
            <w:shd w:val="clear" w:color="auto" w:fill="auto"/>
            <w:vAlign w:val="center"/>
          </w:tcPr>
          <w:p w14:paraId="23668430" w14:textId="5502C22B" w:rsidR="00FC6349" w:rsidRPr="00191CEC"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2EE9FBFB" w14:textId="77777777" w:rsidR="00FC6349" w:rsidRPr="00191CEC" w:rsidRDefault="00FC6349" w:rsidP="00FC6349">
            <w:pPr>
              <w:spacing w:after="0" w:line="276" w:lineRule="auto"/>
              <w:jc w:val="center"/>
              <w:rPr>
                <w:rFonts w:eastAsia="Calibri" w:cstheme="minorHAnsi"/>
                <w:sz w:val="20"/>
                <w:szCs w:val="20"/>
              </w:rPr>
            </w:pPr>
          </w:p>
        </w:tc>
      </w:tr>
      <w:tr w:rsidR="00FC6349" w:rsidRPr="00191CEC" w14:paraId="6C689F61" w14:textId="77777777" w:rsidTr="00DE2626">
        <w:trPr>
          <w:trHeight w:val="49"/>
        </w:trPr>
        <w:tc>
          <w:tcPr>
            <w:tcW w:w="2127" w:type="dxa"/>
            <w:shd w:val="clear" w:color="auto" w:fill="auto"/>
            <w:vAlign w:val="center"/>
          </w:tcPr>
          <w:p w14:paraId="51E4336E"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5</w:t>
            </w:r>
          </w:p>
        </w:tc>
        <w:tc>
          <w:tcPr>
            <w:tcW w:w="2126" w:type="dxa"/>
            <w:shd w:val="clear" w:color="auto" w:fill="auto"/>
            <w:vAlign w:val="center"/>
          </w:tcPr>
          <w:p w14:paraId="3A95E711"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Katastrofalne</w:t>
            </w:r>
          </w:p>
        </w:tc>
        <w:tc>
          <w:tcPr>
            <w:tcW w:w="2977" w:type="dxa"/>
            <w:shd w:val="clear" w:color="auto" w:fill="auto"/>
            <w:vAlign w:val="center"/>
          </w:tcPr>
          <w:p w14:paraId="23CE446E" w14:textId="53CF7B3D" w:rsidR="00FC6349" w:rsidRPr="00191CEC"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3B23EDDA"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X</w:t>
            </w:r>
          </w:p>
        </w:tc>
      </w:tr>
    </w:tbl>
    <w:p w14:paraId="04B74E9E" w14:textId="77777777"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822" w:name="_Toc66103634"/>
      <w:bookmarkStart w:id="823" w:name="_Toc68610591"/>
      <w:bookmarkStart w:id="824" w:name="_Toc87366640"/>
      <w:bookmarkStart w:id="825" w:name="_Toc109716524"/>
      <w:r w:rsidRPr="00191CEC">
        <w:rPr>
          <w:rFonts w:ascii="Calibri" w:hAnsi="Calibri" w:cs="Times New Roman"/>
          <w:bCs/>
          <w:i/>
          <w:iCs/>
          <w:sz w:val="24"/>
          <w:szCs w:val="26"/>
          <w:lang w:val="pl-PL" w:eastAsia="zh-CN"/>
        </w:rPr>
        <w:t>Posljedice na gospodarstvo</w:t>
      </w:r>
      <w:bookmarkEnd w:id="822"/>
      <w:bookmarkEnd w:id="823"/>
      <w:bookmarkEnd w:id="824"/>
      <w:bookmarkEnd w:id="825"/>
    </w:p>
    <w:p w14:paraId="074FB8FA" w14:textId="77777777" w:rsidR="00191CEC" w:rsidRPr="00191CEC" w:rsidRDefault="00191CEC" w:rsidP="00191CEC">
      <w:pPr>
        <w:spacing w:after="120" w:line="276" w:lineRule="auto"/>
        <w:jc w:val="both"/>
        <w:rPr>
          <w:sz w:val="24"/>
          <w:szCs w:val="24"/>
          <w:lang w:val="pl-PL" w:eastAsia="zh-CN"/>
        </w:rPr>
      </w:pPr>
      <w:r w:rsidRPr="00191CEC">
        <w:rPr>
          <w:sz w:val="24"/>
          <w:szCs w:val="24"/>
          <w:lang w:val="pl-PL" w:eastAsia="zh-CN"/>
        </w:rPr>
        <w:t xml:space="preserve">Posljedice na gospodarstvo odnose se na ukupnu materijalnu i financijsku štetu u gospodarstvu nastalu utjecajem prijetnje. </w:t>
      </w:r>
    </w:p>
    <w:p w14:paraId="1CA2DFB1" w14:textId="740A2610" w:rsidR="00191CEC" w:rsidRDefault="00191CEC" w:rsidP="00191CEC">
      <w:pPr>
        <w:spacing w:line="276" w:lineRule="auto"/>
        <w:jc w:val="both"/>
        <w:rPr>
          <w:sz w:val="24"/>
          <w:szCs w:val="24"/>
          <w:lang w:val="pl-PL" w:eastAsia="zh-CN"/>
        </w:rPr>
      </w:pPr>
      <w:r w:rsidRPr="00191CEC">
        <w:rPr>
          <w:sz w:val="24"/>
          <w:szCs w:val="24"/>
          <w:lang w:val="pl-PL" w:eastAsia="zh-CN"/>
        </w:rPr>
        <w:t>Direktni gubici vezani su uz troškove intervencija te troškovi liječenja oboljelih od toplotnog udara, dok se indirektni gubici odnose na troškove povećane potrošnje energenata (struje i vode), troškove izostanaka radnika s posla, pad prihoda i dr.</w:t>
      </w:r>
      <w:r w:rsidR="003605F6">
        <w:rPr>
          <w:sz w:val="24"/>
          <w:szCs w:val="24"/>
          <w:lang w:val="pl-PL" w:eastAsia="zh-CN"/>
        </w:rPr>
        <w:t xml:space="preserve"> Toplinski </w:t>
      </w:r>
      <w:r w:rsidR="003605F6" w:rsidRPr="003605F6">
        <w:rPr>
          <w:sz w:val="24"/>
          <w:szCs w:val="24"/>
          <w:lang w:val="pl-PL" w:eastAsia="zh-CN"/>
        </w:rPr>
        <w:t xml:space="preserve">val dužeg trajanja </w:t>
      </w:r>
      <w:r w:rsidR="003605F6">
        <w:rPr>
          <w:sz w:val="24"/>
          <w:szCs w:val="24"/>
          <w:lang w:val="pl-PL" w:eastAsia="zh-CN"/>
        </w:rPr>
        <w:t>može smanjiti</w:t>
      </w:r>
      <w:r w:rsidR="003605F6" w:rsidRPr="003605F6">
        <w:rPr>
          <w:sz w:val="24"/>
          <w:szCs w:val="24"/>
          <w:lang w:val="pl-PL" w:eastAsia="zh-CN"/>
        </w:rPr>
        <w:t xml:space="preserve"> poljoprivrednu proizvodnju do 30% ovisno o vegetacijskom stadiju</w:t>
      </w:r>
      <w:r w:rsidR="003605F6">
        <w:rPr>
          <w:sz w:val="24"/>
          <w:szCs w:val="24"/>
          <w:lang w:val="pl-PL" w:eastAsia="zh-CN"/>
        </w:rPr>
        <w:t>.</w:t>
      </w:r>
    </w:p>
    <w:p w14:paraId="4E4217B0" w14:textId="08B0F1DD"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826" w:name="_Toc532992587"/>
      <w:bookmarkStart w:id="827" w:name="_Toc4138116"/>
      <w:bookmarkStart w:id="828" w:name="_Toc14434366"/>
      <w:bookmarkStart w:id="829" w:name="_Toc66177231"/>
      <w:bookmarkStart w:id="830" w:name="_Toc68610404"/>
      <w:bookmarkStart w:id="831" w:name="_Toc76464646"/>
      <w:bookmarkStart w:id="832" w:name="_Toc109715267"/>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38</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gospodarstvo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826"/>
      <w:bookmarkEnd w:id="827"/>
      <w:bookmarkEnd w:id="828"/>
      <w:bookmarkEnd w:id="829"/>
      <w:bookmarkEnd w:id="830"/>
      <w:bookmarkEnd w:id="831"/>
      <w:bookmarkEnd w:id="83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984"/>
        <w:gridCol w:w="3119"/>
        <w:gridCol w:w="1559"/>
      </w:tblGrid>
      <w:tr w:rsidR="00191CEC" w:rsidRPr="00191CEC" w14:paraId="309449E8" w14:textId="77777777" w:rsidTr="003657ED">
        <w:trPr>
          <w:trHeight w:val="160"/>
          <w:tblHeader/>
        </w:trPr>
        <w:tc>
          <w:tcPr>
            <w:tcW w:w="8789" w:type="dxa"/>
            <w:gridSpan w:val="4"/>
            <w:shd w:val="clear" w:color="auto" w:fill="auto"/>
            <w:vAlign w:val="center"/>
          </w:tcPr>
          <w:p w14:paraId="589393A7" w14:textId="7FE11B04" w:rsidR="00191CEC" w:rsidRPr="00191CEC" w:rsidRDefault="009F13A3" w:rsidP="00191CEC">
            <w:pPr>
              <w:spacing w:after="0" w:line="276" w:lineRule="auto"/>
              <w:jc w:val="center"/>
              <w:rPr>
                <w:rFonts w:eastAsia="Calibri" w:cstheme="minorHAnsi"/>
                <w:b/>
                <w:sz w:val="20"/>
                <w:szCs w:val="20"/>
              </w:rPr>
            </w:pPr>
            <w:r>
              <w:rPr>
                <w:rFonts w:eastAsia="Calibri" w:cstheme="minorHAnsi"/>
                <w:b/>
                <w:sz w:val="20"/>
                <w:szCs w:val="20"/>
              </w:rPr>
              <w:t>Gospodarstvo</w:t>
            </w:r>
          </w:p>
        </w:tc>
      </w:tr>
      <w:tr w:rsidR="00191CEC" w:rsidRPr="00191CEC" w14:paraId="3D7026B7" w14:textId="77777777" w:rsidTr="003657ED">
        <w:trPr>
          <w:trHeight w:val="160"/>
          <w:tblHeader/>
        </w:trPr>
        <w:tc>
          <w:tcPr>
            <w:tcW w:w="2127" w:type="dxa"/>
            <w:shd w:val="clear" w:color="auto" w:fill="auto"/>
            <w:vAlign w:val="center"/>
          </w:tcPr>
          <w:p w14:paraId="12A037A1"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Kategorija</w:t>
            </w:r>
          </w:p>
        </w:tc>
        <w:tc>
          <w:tcPr>
            <w:tcW w:w="1984" w:type="dxa"/>
            <w:shd w:val="clear" w:color="auto" w:fill="auto"/>
            <w:vAlign w:val="center"/>
          </w:tcPr>
          <w:p w14:paraId="2782E9A4"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Posljedice</w:t>
            </w:r>
          </w:p>
        </w:tc>
        <w:tc>
          <w:tcPr>
            <w:tcW w:w="3119" w:type="dxa"/>
            <w:shd w:val="clear" w:color="auto" w:fill="auto"/>
            <w:vAlign w:val="center"/>
          </w:tcPr>
          <w:p w14:paraId="6449FD5C"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Kriteriji</w:t>
            </w:r>
          </w:p>
          <w:p w14:paraId="0589A8E3"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 kn-</w:t>
            </w:r>
          </w:p>
        </w:tc>
        <w:tc>
          <w:tcPr>
            <w:tcW w:w="1559" w:type="dxa"/>
            <w:shd w:val="clear" w:color="auto" w:fill="auto"/>
            <w:vAlign w:val="center"/>
          </w:tcPr>
          <w:p w14:paraId="0D20C69D" w14:textId="77777777"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Odabrano</w:t>
            </w:r>
          </w:p>
        </w:tc>
      </w:tr>
      <w:tr w:rsidR="00FC6349" w:rsidRPr="00191CEC" w14:paraId="1E656488" w14:textId="77777777" w:rsidTr="003657ED">
        <w:trPr>
          <w:trHeight w:val="160"/>
        </w:trPr>
        <w:tc>
          <w:tcPr>
            <w:tcW w:w="2127" w:type="dxa"/>
            <w:shd w:val="clear" w:color="auto" w:fill="auto"/>
            <w:vAlign w:val="center"/>
          </w:tcPr>
          <w:p w14:paraId="1289FE5E"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1</w:t>
            </w:r>
          </w:p>
        </w:tc>
        <w:tc>
          <w:tcPr>
            <w:tcW w:w="1984" w:type="dxa"/>
            <w:shd w:val="clear" w:color="auto" w:fill="auto"/>
            <w:vAlign w:val="center"/>
          </w:tcPr>
          <w:p w14:paraId="52F0255A"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Neznatne</w:t>
            </w:r>
          </w:p>
        </w:tc>
        <w:tc>
          <w:tcPr>
            <w:tcW w:w="3119" w:type="dxa"/>
            <w:shd w:val="clear" w:color="auto" w:fill="auto"/>
            <w:vAlign w:val="center"/>
          </w:tcPr>
          <w:p w14:paraId="61D5D94A" w14:textId="2D7F55CC" w:rsidR="00FC6349" w:rsidRPr="00191CEC"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559" w:type="dxa"/>
            <w:shd w:val="clear" w:color="auto" w:fill="auto"/>
          </w:tcPr>
          <w:p w14:paraId="63FDE5CA" w14:textId="77777777" w:rsidR="00FC6349" w:rsidRPr="00191CEC" w:rsidRDefault="00FC6349" w:rsidP="00FC6349">
            <w:pPr>
              <w:spacing w:after="0" w:line="276" w:lineRule="auto"/>
              <w:jc w:val="center"/>
              <w:rPr>
                <w:rFonts w:eastAsia="Calibri" w:cstheme="minorHAnsi"/>
                <w:sz w:val="20"/>
                <w:szCs w:val="20"/>
              </w:rPr>
            </w:pPr>
          </w:p>
        </w:tc>
      </w:tr>
      <w:tr w:rsidR="00FC6349" w:rsidRPr="00191CEC" w14:paraId="0C0FE96C" w14:textId="77777777" w:rsidTr="003657ED">
        <w:trPr>
          <w:trHeight w:val="160"/>
        </w:trPr>
        <w:tc>
          <w:tcPr>
            <w:tcW w:w="2127" w:type="dxa"/>
            <w:shd w:val="clear" w:color="auto" w:fill="auto"/>
            <w:vAlign w:val="center"/>
          </w:tcPr>
          <w:p w14:paraId="32CE6955"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2</w:t>
            </w:r>
          </w:p>
        </w:tc>
        <w:tc>
          <w:tcPr>
            <w:tcW w:w="1984" w:type="dxa"/>
            <w:shd w:val="clear" w:color="auto" w:fill="auto"/>
            <w:vAlign w:val="center"/>
          </w:tcPr>
          <w:p w14:paraId="33ABB700"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Malene</w:t>
            </w:r>
          </w:p>
        </w:tc>
        <w:tc>
          <w:tcPr>
            <w:tcW w:w="3119" w:type="dxa"/>
            <w:shd w:val="clear" w:color="auto" w:fill="auto"/>
            <w:vAlign w:val="center"/>
          </w:tcPr>
          <w:p w14:paraId="5D983BA9" w14:textId="0F5AB18F" w:rsidR="00FC6349" w:rsidRPr="00191CEC"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559" w:type="dxa"/>
            <w:shd w:val="clear" w:color="auto" w:fill="auto"/>
          </w:tcPr>
          <w:p w14:paraId="3435B93B" w14:textId="143E9093" w:rsidR="00FC6349" w:rsidRPr="00191CEC" w:rsidRDefault="00FC6349" w:rsidP="00FC6349">
            <w:pPr>
              <w:spacing w:after="0" w:line="276" w:lineRule="auto"/>
              <w:jc w:val="center"/>
              <w:rPr>
                <w:rFonts w:eastAsia="Calibri" w:cstheme="minorHAnsi"/>
                <w:sz w:val="20"/>
                <w:szCs w:val="20"/>
              </w:rPr>
            </w:pPr>
          </w:p>
        </w:tc>
      </w:tr>
      <w:tr w:rsidR="00FC6349" w:rsidRPr="00191CEC" w14:paraId="5F8A85E1" w14:textId="77777777" w:rsidTr="003657ED">
        <w:trPr>
          <w:trHeight w:val="160"/>
        </w:trPr>
        <w:tc>
          <w:tcPr>
            <w:tcW w:w="2127" w:type="dxa"/>
            <w:shd w:val="clear" w:color="auto" w:fill="auto"/>
            <w:vAlign w:val="center"/>
          </w:tcPr>
          <w:p w14:paraId="597A97AB"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3</w:t>
            </w:r>
          </w:p>
        </w:tc>
        <w:tc>
          <w:tcPr>
            <w:tcW w:w="1984" w:type="dxa"/>
            <w:shd w:val="clear" w:color="auto" w:fill="auto"/>
            <w:vAlign w:val="center"/>
          </w:tcPr>
          <w:p w14:paraId="4F19673E"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Umjerene</w:t>
            </w:r>
          </w:p>
        </w:tc>
        <w:tc>
          <w:tcPr>
            <w:tcW w:w="3119" w:type="dxa"/>
            <w:shd w:val="clear" w:color="auto" w:fill="auto"/>
            <w:vAlign w:val="center"/>
          </w:tcPr>
          <w:p w14:paraId="1C9A937C" w14:textId="1AC68C33" w:rsidR="00FC6349" w:rsidRPr="00191CEC"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559" w:type="dxa"/>
            <w:shd w:val="clear" w:color="auto" w:fill="auto"/>
          </w:tcPr>
          <w:p w14:paraId="7118CD57" w14:textId="79FD1487" w:rsidR="00FC6349" w:rsidRPr="00191CEC" w:rsidRDefault="00FC6349" w:rsidP="00FC6349">
            <w:pPr>
              <w:spacing w:after="0" w:line="276" w:lineRule="auto"/>
              <w:jc w:val="center"/>
              <w:rPr>
                <w:rFonts w:eastAsia="Calibri" w:cstheme="minorHAnsi"/>
                <w:sz w:val="20"/>
                <w:szCs w:val="20"/>
              </w:rPr>
            </w:pPr>
          </w:p>
        </w:tc>
      </w:tr>
      <w:tr w:rsidR="00FC6349" w:rsidRPr="00191CEC" w14:paraId="18B9C9CF" w14:textId="77777777" w:rsidTr="003657ED">
        <w:trPr>
          <w:trHeight w:val="167"/>
        </w:trPr>
        <w:tc>
          <w:tcPr>
            <w:tcW w:w="2127" w:type="dxa"/>
            <w:shd w:val="clear" w:color="auto" w:fill="auto"/>
            <w:vAlign w:val="center"/>
          </w:tcPr>
          <w:p w14:paraId="603EEB91"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4</w:t>
            </w:r>
          </w:p>
        </w:tc>
        <w:tc>
          <w:tcPr>
            <w:tcW w:w="1984" w:type="dxa"/>
            <w:shd w:val="clear" w:color="auto" w:fill="auto"/>
            <w:vAlign w:val="center"/>
          </w:tcPr>
          <w:p w14:paraId="68E009EB"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Značajne</w:t>
            </w:r>
          </w:p>
        </w:tc>
        <w:tc>
          <w:tcPr>
            <w:tcW w:w="3119" w:type="dxa"/>
            <w:shd w:val="clear" w:color="auto" w:fill="auto"/>
            <w:vAlign w:val="center"/>
          </w:tcPr>
          <w:p w14:paraId="75E959F4" w14:textId="0A66E67F" w:rsidR="00FC6349" w:rsidRPr="00191CEC"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559" w:type="dxa"/>
            <w:shd w:val="clear" w:color="auto" w:fill="auto"/>
          </w:tcPr>
          <w:p w14:paraId="142CE0D3" w14:textId="7D09676B"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X</w:t>
            </w:r>
          </w:p>
        </w:tc>
      </w:tr>
      <w:tr w:rsidR="00FC6349" w:rsidRPr="00191CEC" w14:paraId="71BEC6FE" w14:textId="77777777" w:rsidTr="003657ED">
        <w:trPr>
          <w:trHeight w:val="160"/>
        </w:trPr>
        <w:tc>
          <w:tcPr>
            <w:tcW w:w="2127" w:type="dxa"/>
            <w:shd w:val="clear" w:color="auto" w:fill="auto"/>
            <w:vAlign w:val="center"/>
          </w:tcPr>
          <w:p w14:paraId="2A7FC4CB" w14:textId="77777777" w:rsidR="00FC6349" w:rsidRPr="00191CEC" w:rsidRDefault="00FC6349" w:rsidP="00FC6349">
            <w:pPr>
              <w:spacing w:after="0" w:line="276" w:lineRule="auto"/>
              <w:jc w:val="center"/>
              <w:rPr>
                <w:rFonts w:eastAsia="Calibri" w:cstheme="minorHAnsi"/>
                <w:b/>
                <w:sz w:val="20"/>
                <w:szCs w:val="20"/>
              </w:rPr>
            </w:pPr>
            <w:r w:rsidRPr="00191CEC">
              <w:rPr>
                <w:rFonts w:eastAsia="Calibri" w:cstheme="minorHAnsi"/>
                <w:b/>
                <w:sz w:val="20"/>
                <w:szCs w:val="20"/>
              </w:rPr>
              <w:t>5</w:t>
            </w:r>
          </w:p>
        </w:tc>
        <w:tc>
          <w:tcPr>
            <w:tcW w:w="1984" w:type="dxa"/>
            <w:shd w:val="clear" w:color="auto" w:fill="auto"/>
            <w:vAlign w:val="center"/>
          </w:tcPr>
          <w:p w14:paraId="02AD7B3D" w14:textId="77777777" w:rsidR="00FC6349" w:rsidRPr="00191CEC" w:rsidRDefault="00FC6349" w:rsidP="00FC6349">
            <w:pPr>
              <w:spacing w:after="0" w:line="276" w:lineRule="auto"/>
              <w:jc w:val="center"/>
              <w:rPr>
                <w:rFonts w:eastAsia="Calibri" w:cstheme="minorHAnsi"/>
                <w:sz w:val="20"/>
                <w:szCs w:val="20"/>
              </w:rPr>
            </w:pPr>
            <w:r w:rsidRPr="00191CEC">
              <w:rPr>
                <w:rFonts w:eastAsia="Calibri" w:cstheme="minorHAnsi"/>
                <w:sz w:val="20"/>
                <w:szCs w:val="20"/>
              </w:rPr>
              <w:t>Katastrofalne</w:t>
            </w:r>
          </w:p>
        </w:tc>
        <w:tc>
          <w:tcPr>
            <w:tcW w:w="3119" w:type="dxa"/>
            <w:shd w:val="clear" w:color="auto" w:fill="auto"/>
            <w:vAlign w:val="center"/>
          </w:tcPr>
          <w:p w14:paraId="545D7E51" w14:textId="6AFCBB90" w:rsidR="00FC6349" w:rsidRPr="00191CEC"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559" w:type="dxa"/>
            <w:shd w:val="clear" w:color="auto" w:fill="auto"/>
          </w:tcPr>
          <w:p w14:paraId="21C3DB3F" w14:textId="77777777" w:rsidR="00FC6349" w:rsidRPr="00191CEC" w:rsidRDefault="00FC6349" w:rsidP="00FC6349">
            <w:pPr>
              <w:spacing w:after="0" w:line="276" w:lineRule="auto"/>
              <w:jc w:val="center"/>
              <w:rPr>
                <w:rFonts w:eastAsia="Calibri" w:cstheme="minorHAnsi"/>
                <w:sz w:val="20"/>
                <w:szCs w:val="20"/>
              </w:rPr>
            </w:pPr>
          </w:p>
        </w:tc>
      </w:tr>
    </w:tbl>
    <w:p w14:paraId="3EE4E693" w14:textId="77777777"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833" w:name="_Toc66103635"/>
      <w:bookmarkStart w:id="834" w:name="_Toc68610592"/>
      <w:bookmarkStart w:id="835" w:name="_Toc87366641"/>
      <w:bookmarkStart w:id="836" w:name="_Toc109716525"/>
      <w:bookmarkEnd w:id="821"/>
      <w:r w:rsidRPr="00191CEC">
        <w:rPr>
          <w:rFonts w:ascii="Calibri" w:hAnsi="Calibri" w:cs="Times New Roman"/>
          <w:bCs/>
          <w:i/>
          <w:iCs/>
          <w:sz w:val="24"/>
          <w:szCs w:val="26"/>
          <w:lang w:val="pl-PL" w:eastAsia="zh-CN"/>
        </w:rPr>
        <w:t>Posljedice na društvenu stabilnost i politiku</w:t>
      </w:r>
      <w:bookmarkEnd w:id="833"/>
      <w:bookmarkEnd w:id="834"/>
      <w:bookmarkEnd w:id="835"/>
      <w:bookmarkEnd w:id="836"/>
    </w:p>
    <w:p w14:paraId="741425CB" w14:textId="77777777" w:rsidR="0076339D" w:rsidRDefault="0076339D" w:rsidP="0076339D">
      <w:pPr>
        <w:spacing w:after="120" w:line="276" w:lineRule="auto"/>
        <w:jc w:val="both"/>
        <w:rPr>
          <w:sz w:val="24"/>
          <w:szCs w:val="24"/>
          <w:lang w:eastAsia="zh-CN"/>
        </w:rPr>
      </w:pPr>
      <w:r w:rsidRPr="00917D88">
        <w:rPr>
          <w:sz w:val="24"/>
          <w:szCs w:val="24"/>
          <w:lang w:eastAsia="zh-CN"/>
        </w:rPr>
        <w:t>Tijekom toplinskog vala ekstremnog rizika moguć</w:t>
      </w:r>
      <w:r>
        <w:rPr>
          <w:sz w:val="24"/>
          <w:szCs w:val="24"/>
          <w:lang w:eastAsia="zh-CN"/>
        </w:rPr>
        <w:t>i</w:t>
      </w:r>
      <w:r w:rsidRPr="00917D88">
        <w:rPr>
          <w:sz w:val="24"/>
          <w:szCs w:val="24"/>
          <w:lang w:eastAsia="zh-CN"/>
        </w:rPr>
        <w:t xml:space="preserve"> je povećani broj intervencija</w:t>
      </w:r>
      <w:r>
        <w:rPr>
          <w:sz w:val="24"/>
          <w:szCs w:val="24"/>
          <w:lang w:eastAsia="zh-CN"/>
        </w:rPr>
        <w:t xml:space="preserve"> Hitne službe.</w:t>
      </w:r>
    </w:p>
    <w:p w14:paraId="43FAE57E" w14:textId="4B3AB435" w:rsidR="0076339D" w:rsidRPr="00350BA7" w:rsidRDefault="0076339D" w:rsidP="0076339D">
      <w:pPr>
        <w:keepNext/>
        <w:spacing w:after="0" w:line="276" w:lineRule="auto"/>
        <w:jc w:val="both"/>
        <w:rPr>
          <w:rFonts w:ascii="Calibri" w:eastAsia="Calibri" w:hAnsi="Calibri" w:cs="Arial"/>
          <w:b/>
          <w:bCs/>
          <w:sz w:val="20"/>
          <w:szCs w:val="20"/>
          <w:lang w:eastAsia="zh-CN"/>
        </w:rPr>
      </w:pPr>
      <w:bookmarkStart w:id="837" w:name="_Toc89343272"/>
      <w:bookmarkStart w:id="838" w:name="_Toc89785568"/>
      <w:bookmarkStart w:id="839" w:name="_Toc109715268"/>
      <w:r w:rsidRPr="00350BA7">
        <w:rPr>
          <w:rFonts w:ascii="Calibri" w:eastAsia="Calibri" w:hAnsi="Calibri" w:cs="Arial"/>
          <w:b/>
          <w:bCs/>
          <w:sz w:val="20"/>
          <w:szCs w:val="20"/>
          <w:lang w:eastAsia="zh-CN"/>
        </w:rPr>
        <w:t xml:space="preserve">Tablica </w:t>
      </w:r>
      <w:r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Pr="00350BA7">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39</w:t>
      </w:r>
      <w:r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kritičnu infrastrukturu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ekstremne temperature</w:t>
      </w:r>
      <w:bookmarkEnd w:id="837"/>
      <w:bookmarkEnd w:id="838"/>
      <w:bookmarkEnd w:id="83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984"/>
        <w:gridCol w:w="3119"/>
        <w:gridCol w:w="1559"/>
      </w:tblGrid>
      <w:tr w:rsidR="0076339D" w:rsidRPr="00350BA7" w14:paraId="1E967613" w14:textId="77777777" w:rsidTr="006610AB">
        <w:trPr>
          <w:trHeight w:val="262"/>
          <w:tblHeader/>
        </w:trPr>
        <w:tc>
          <w:tcPr>
            <w:tcW w:w="8789" w:type="dxa"/>
            <w:gridSpan w:val="4"/>
            <w:shd w:val="clear" w:color="auto" w:fill="auto"/>
            <w:vAlign w:val="center"/>
          </w:tcPr>
          <w:p w14:paraId="0B42D949" w14:textId="77777777" w:rsidR="0076339D" w:rsidRPr="00350BA7" w:rsidRDefault="0076339D" w:rsidP="006610AB">
            <w:pPr>
              <w:spacing w:after="0" w:line="240" w:lineRule="auto"/>
              <w:jc w:val="center"/>
              <w:rPr>
                <w:rFonts w:eastAsia="Calibri" w:cstheme="minorHAnsi"/>
                <w:b/>
                <w:sz w:val="20"/>
                <w:szCs w:val="20"/>
              </w:rPr>
            </w:pPr>
            <w:r w:rsidRPr="00350BA7">
              <w:rPr>
                <w:rFonts w:eastAsia="Calibri" w:cstheme="minorHAnsi"/>
                <w:b/>
                <w:sz w:val="20"/>
                <w:szCs w:val="20"/>
              </w:rPr>
              <w:t>Društvena stabilnost i politika</w:t>
            </w:r>
          </w:p>
        </w:tc>
      </w:tr>
      <w:tr w:rsidR="0076339D" w:rsidRPr="00350BA7" w14:paraId="65D4AE5A" w14:textId="77777777" w:rsidTr="006610AB">
        <w:trPr>
          <w:trHeight w:val="262"/>
          <w:tblHeader/>
        </w:trPr>
        <w:tc>
          <w:tcPr>
            <w:tcW w:w="8789" w:type="dxa"/>
            <w:gridSpan w:val="4"/>
            <w:shd w:val="clear" w:color="auto" w:fill="auto"/>
            <w:vAlign w:val="center"/>
          </w:tcPr>
          <w:p w14:paraId="0D3C855B" w14:textId="77777777" w:rsidR="0076339D" w:rsidRPr="00350BA7" w:rsidRDefault="0076339D" w:rsidP="006610AB">
            <w:pPr>
              <w:spacing w:after="0" w:line="240" w:lineRule="auto"/>
              <w:jc w:val="center"/>
              <w:rPr>
                <w:rFonts w:eastAsia="Calibri" w:cstheme="minorHAnsi"/>
                <w:b/>
                <w:sz w:val="20"/>
                <w:szCs w:val="20"/>
              </w:rPr>
            </w:pPr>
            <w:r w:rsidRPr="00350BA7">
              <w:rPr>
                <w:rFonts w:eastAsia="Calibri" w:cstheme="minorHAnsi"/>
                <w:b/>
                <w:sz w:val="20"/>
                <w:szCs w:val="20"/>
              </w:rPr>
              <w:t>Štete/gubici na kritičnoj infrastrukturi</w:t>
            </w:r>
          </w:p>
        </w:tc>
      </w:tr>
      <w:tr w:rsidR="0076339D" w:rsidRPr="00350BA7" w14:paraId="5C4402AE" w14:textId="77777777" w:rsidTr="006610AB">
        <w:trPr>
          <w:trHeight w:val="262"/>
          <w:tblHeader/>
        </w:trPr>
        <w:tc>
          <w:tcPr>
            <w:tcW w:w="2127" w:type="dxa"/>
            <w:shd w:val="clear" w:color="auto" w:fill="auto"/>
            <w:vAlign w:val="center"/>
          </w:tcPr>
          <w:p w14:paraId="2B3198AD" w14:textId="77777777" w:rsidR="0076339D" w:rsidRPr="00350BA7" w:rsidRDefault="0076339D" w:rsidP="006610AB">
            <w:pPr>
              <w:spacing w:after="0" w:line="240" w:lineRule="auto"/>
              <w:jc w:val="center"/>
              <w:rPr>
                <w:rFonts w:eastAsia="Calibri" w:cstheme="minorHAnsi"/>
                <w:b/>
                <w:sz w:val="20"/>
                <w:szCs w:val="20"/>
              </w:rPr>
            </w:pPr>
            <w:r w:rsidRPr="00350BA7">
              <w:rPr>
                <w:rFonts w:eastAsia="Calibri" w:cstheme="minorHAnsi"/>
                <w:b/>
                <w:sz w:val="20"/>
                <w:szCs w:val="20"/>
              </w:rPr>
              <w:t>Kategorija</w:t>
            </w:r>
          </w:p>
        </w:tc>
        <w:tc>
          <w:tcPr>
            <w:tcW w:w="1984" w:type="dxa"/>
            <w:shd w:val="clear" w:color="auto" w:fill="auto"/>
            <w:vAlign w:val="center"/>
          </w:tcPr>
          <w:p w14:paraId="28BAE07E" w14:textId="77777777" w:rsidR="0076339D" w:rsidRPr="00350BA7" w:rsidRDefault="0076339D" w:rsidP="006610AB">
            <w:pPr>
              <w:spacing w:after="0" w:line="240" w:lineRule="auto"/>
              <w:jc w:val="center"/>
              <w:rPr>
                <w:rFonts w:eastAsia="Calibri" w:cstheme="minorHAnsi"/>
                <w:b/>
                <w:sz w:val="20"/>
                <w:szCs w:val="20"/>
              </w:rPr>
            </w:pPr>
            <w:r w:rsidRPr="00350BA7">
              <w:rPr>
                <w:rFonts w:eastAsia="Calibri" w:cstheme="minorHAnsi"/>
                <w:b/>
                <w:sz w:val="20"/>
                <w:szCs w:val="20"/>
              </w:rPr>
              <w:t>Posljedice</w:t>
            </w:r>
          </w:p>
        </w:tc>
        <w:tc>
          <w:tcPr>
            <w:tcW w:w="3119" w:type="dxa"/>
            <w:shd w:val="clear" w:color="auto" w:fill="auto"/>
            <w:vAlign w:val="center"/>
          </w:tcPr>
          <w:p w14:paraId="24430BBB" w14:textId="77777777" w:rsidR="0076339D" w:rsidRPr="00350BA7" w:rsidRDefault="0076339D" w:rsidP="006610AB">
            <w:pPr>
              <w:spacing w:after="0" w:line="240" w:lineRule="auto"/>
              <w:jc w:val="center"/>
              <w:rPr>
                <w:rFonts w:eastAsia="Calibri" w:cstheme="minorHAnsi"/>
                <w:b/>
                <w:sz w:val="20"/>
                <w:szCs w:val="20"/>
              </w:rPr>
            </w:pPr>
            <w:r w:rsidRPr="00350BA7">
              <w:rPr>
                <w:rFonts w:eastAsia="Calibri" w:cstheme="minorHAnsi"/>
                <w:b/>
                <w:sz w:val="20"/>
                <w:szCs w:val="20"/>
              </w:rPr>
              <w:t>Kriterij</w:t>
            </w:r>
          </w:p>
          <w:p w14:paraId="3B25C320" w14:textId="77777777" w:rsidR="0076339D" w:rsidRPr="00350BA7" w:rsidRDefault="0076339D" w:rsidP="006610AB">
            <w:pPr>
              <w:spacing w:after="0" w:line="240" w:lineRule="auto"/>
              <w:jc w:val="center"/>
              <w:rPr>
                <w:rFonts w:eastAsia="Calibri" w:cstheme="minorHAnsi"/>
                <w:b/>
                <w:sz w:val="20"/>
                <w:szCs w:val="20"/>
              </w:rPr>
            </w:pPr>
            <w:r w:rsidRPr="00350BA7">
              <w:rPr>
                <w:rFonts w:eastAsia="Calibri" w:cstheme="minorHAnsi"/>
                <w:b/>
                <w:sz w:val="20"/>
                <w:szCs w:val="20"/>
              </w:rPr>
              <w:t>-kn-</w:t>
            </w:r>
          </w:p>
        </w:tc>
        <w:tc>
          <w:tcPr>
            <w:tcW w:w="1559" w:type="dxa"/>
            <w:shd w:val="clear" w:color="auto" w:fill="auto"/>
            <w:vAlign w:val="center"/>
          </w:tcPr>
          <w:p w14:paraId="32BB7353" w14:textId="77777777" w:rsidR="0076339D" w:rsidRPr="00350BA7" w:rsidRDefault="0076339D" w:rsidP="006610AB">
            <w:pPr>
              <w:spacing w:after="0" w:line="240" w:lineRule="auto"/>
              <w:jc w:val="center"/>
              <w:rPr>
                <w:rFonts w:eastAsia="Calibri" w:cstheme="minorHAnsi"/>
                <w:b/>
                <w:sz w:val="20"/>
                <w:szCs w:val="20"/>
              </w:rPr>
            </w:pPr>
            <w:r w:rsidRPr="00350BA7">
              <w:rPr>
                <w:rFonts w:eastAsia="Calibri" w:cstheme="minorHAnsi"/>
                <w:b/>
                <w:sz w:val="20"/>
                <w:szCs w:val="20"/>
              </w:rPr>
              <w:t>Odabrano</w:t>
            </w:r>
          </w:p>
        </w:tc>
      </w:tr>
      <w:tr w:rsidR="00FC6349" w:rsidRPr="00350BA7" w14:paraId="4B324D06" w14:textId="77777777" w:rsidTr="006610AB">
        <w:trPr>
          <w:trHeight w:val="262"/>
        </w:trPr>
        <w:tc>
          <w:tcPr>
            <w:tcW w:w="2127" w:type="dxa"/>
            <w:shd w:val="clear" w:color="auto" w:fill="auto"/>
            <w:vAlign w:val="center"/>
          </w:tcPr>
          <w:p w14:paraId="3827AAA6" w14:textId="77777777" w:rsidR="00FC6349" w:rsidRPr="00350BA7" w:rsidRDefault="00FC6349" w:rsidP="00FC6349">
            <w:pPr>
              <w:spacing w:after="0" w:line="276" w:lineRule="auto"/>
              <w:jc w:val="center"/>
              <w:rPr>
                <w:rFonts w:eastAsia="Calibri" w:cstheme="minorHAnsi"/>
                <w:b/>
                <w:sz w:val="20"/>
                <w:szCs w:val="20"/>
              </w:rPr>
            </w:pPr>
            <w:r w:rsidRPr="00350BA7">
              <w:rPr>
                <w:rFonts w:eastAsia="Calibri" w:cstheme="minorHAnsi"/>
                <w:b/>
                <w:sz w:val="20"/>
                <w:szCs w:val="20"/>
              </w:rPr>
              <w:t>1</w:t>
            </w:r>
          </w:p>
        </w:tc>
        <w:tc>
          <w:tcPr>
            <w:tcW w:w="1984" w:type="dxa"/>
            <w:shd w:val="clear" w:color="auto" w:fill="auto"/>
            <w:vAlign w:val="center"/>
          </w:tcPr>
          <w:p w14:paraId="64CA692F" w14:textId="77777777" w:rsidR="00FC6349" w:rsidRPr="00350BA7" w:rsidRDefault="00FC6349" w:rsidP="00FC6349">
            <w:pPr>
              <w:spacing w:after="0" w:line="276" w:lineRule="auto"/>
              <w:jc w:val="center"/>
              <w:rPr>
                <w:rFonts w:eastAsia="Calibri" w:cstheme="minorHAnsi"/>
                <w:sz w:val="20"/>
                <w:szCs w:val="20"/>
              </w:rPr>
            </w:pPr>
            <w:r w:rsidRPr="00350BA7">
              <w:rPr>
                <w:rFonts w:eastAsia="Calibri" w:cstheme="minorHAnsi"/>
                <w:sz w:val="20"/>
                <w:szCs w:val="20"/>
              </w:rPr>
              <w:t>Neznatne</w:t>
            </w:r>
          </w:p>
        </w:tc>
        <w:tc>
          <w:tcPr>
            <w:tcW w:w="3119" w:type="dxa"/>
            <w:shd w:val="clear" w:color="auto" w:fill="auto"/>
            <w:vAlign w:val="center"/>
          </w:tcPr>
          <w:p w14:paraId="443229D5" w14:textId="3BC182AF" w:rsidR="00FC6349" w:rsidRPr="00350BA7"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559" w:type="dxa"/>
            <w:shd w:val="clear" w:color="auto" w:fill="auto"/>
            <w:vAlign w:val="center"/>
          </w:tcPr>
          <w:p w14:paraId="537BB096" w14:textId="77777777" w:rsidR="00FC6349" w:rsidRPr="00350BA7" w:rsidRDefault="00FC6349" w:rsidP="00FC6349">
            <w:pPr>
              <w:spacing w:after="0" w:line="276" w:lineRule="auto"/>
              <w:jc w:val="center"/>
              <w:rPr>
                <w:rFonts w:eastAsia="Calibri" w:cstheme="minorHAnsi"/>
                <w:sz w:val="20"/>
                <w:szCs w:val="20"/>
              </w:rPr>
            </w:pPr>
          </w:p>
        </w:tc>
      </w:tr>
      <w:tr w:rsidR="00FC6349" w:rsidRPr="00350BA7" w14:paraId="3A2FF4D8" w14:textId="77777777" w:rsidTr="006610AB">
        <w:trPr>
          <w:trHeight w:val="262"/>
        </w:trPr>
        <w:tc>
          <w:tcPr>
            <w:tcW w:w="2127" w:type="dxa"/>
            <w:shd w:val="clear" w:color="auto" w:fill="auto"/>
            <w:vAlign w:val="center"/>
          </w:tcPr>
          <w:p w14:paraId="63C1B38C" w14:textId="77777777" w:rsidR="00FC6349" w:rsidRPr="00350BA7" w:rsidRDefault="00FC6349" w:rsidP="00FC6349">
            <w:pPr>
              <w:spacing w:after="0" w:line="276" w:lineRule="auto"/>
              <w:jc w:val="center"/>
              <w:rPr>
                <w:rFonts w:eastAsia="Calibri" w:cstheme="minorHAnsi"/>
                <w:b/>
                <w:sz w:val="20"/>
                <w:szCs w:val="20"/>
              </w:rPr>
            </w:pPr>
            <w:r w:rsidRPr="00350BA7">
              <w:rPr>
                <w:rFonts w:eastAsia="Calibri" w:cstheme="minorHAnsi"/>
                <w:b/>
                <w:sz w:val="20"/>
                <w:szCs w:val="20"/>
              </w:rPr>
              <w:t>2</w:t>
            </w:r>
          </w:p>
        </w:tc>
        <w:tc>
          <w:tcPr>
            <w:tcW w:w="1984" w:type="dxa"/>
            <w:shd w:val="clear" w:color="auto" w:fill="auto"/>
            <w:vAlign w:val="center"/>
          </w:tcPr>
          <w:p w14:paraId="1911EFEF" w14:textId="77777777" w:rsidR="00FC6349" w:rsidRPr="00350BA7" w:rsidRDefault="00FC6349" w:rsidP="00FC6349">
            <w:pPr>
              <w:spacing w:after="0" w:line="276" w:lineRule="auto"/>
              <w:jc w:val="center"/>
              <w:rPr>
                <w:rFonts w:eastAsia="Calibri" w:cstheme="minorHAnsi"/>
                <w:sz w:val="20"/>
                <w:szCs w:val="20"/>
              </w:rPr>
            </w:pPr>
            <w:r w:rsidRPr="00350BA7">
              <w:rPr>
                <w:rFonts w:eastAsia="Calibri" w:cstheme="minorHAnsi"/>
                <w:sz w:val="20"/>
                <w:szCs w:val="20"/>
              </w:rPr>
              <w:t>Malene</w:t>
            </w:r>
          </w:p>
        </w:tc>
        <w:tc>
          <w:tcPr>
            <w:tcW w:w="3119" w:type="dxa"/>
            <w:shd w:val="clear" w:color="auto" w:fill="auto"/>
            <w:vAlign w:val="center"/>
          </w:tcPr>
          <w:p w14:paraId="602E50C8" w14:textId="0771D691" w:rsidR="00FC6349" w:rsidRPr="00350BA7"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559" w:type="dxa"/>
            <w:shd w:val="clear" w:color="auto" w:fill="auto"/>
            <w:vAlign w:val="center"/>
          </w:tcPr>
          <w:p w14:paraId="6BDDE1E5" w14:textId="77777777" w:rsidR="00FC6349" w:rsidRPr="00350BA7" w:rsidRDefault="00FC6349" w:rsidP="00FC6349">
            <w:pPr>
              <w:spacing w:after="0" w:line="276" w:lineRule="auto"/>
              <w:jc w:val="center"/>
              <w:rPr>
                <w:rFonts w:eastAsia="Calibri" w:cstheme="minorHAnsi"/>
                <w:sz w:val="20"/>
                <w:szCs w:val="20"/>
              </w:rPr>
            </w:pPr>
            <w:r w:rsidRPr="00350BA7">
              <w:rPr>
                <w:rFonts w:eastAsia="Calibri" w:cstheme="minorHAnsi"/>
                <w:sz w:val="20"/>
                <w:szCs w:val="20"/>
              </w:rPr>
              <w:t>X</w:t>
            </w:r>
          </w:p>
        </w:tc>
      </w:tr>
      <w:tr w:rsidR="00FC6349" w:rsidRPr="00350BA7" w14:paraId="111C0427" w14:textId="77777777" w:rsidTr="006610AB">
        <w:trPr>
          <w:trHeight w:val="262"/>
        </w:trPr>
        <w:tc>
          <w:tcPr>
            <w:tcW w:w="2127" w:type="dxa"/>
            <w:shd w:val="clear" w:color="auto" w:fill="auto"/>
            <w:vAlign w:val="center"/>
          </w:tcPr>
          <w:p w14:paraId="5CD0D69D" w14:textId="77777777" w:rsidR="00FC6349" w:rsidRPr="00350BA7" w:rsidRDefault="00FC6349" w:rsidP="00FC6349">
            <w:pPr>
              <w:spacing w:after="0" w:line="276" w:lineRule="auto"/>
              <w:jc w:val="center"/>
              <w:rPr>
                <w:rFonts w:eastAsia="Calibri" w:cstheme="minorHAnsi"/>
                <w:b/>
                <w:sz w:val="20"/>
                <w:szCs w:val="20"/>
              </w:rPr>
            </w:pPr>
            <w:r w:rsidRPr="00350BA7">
              <w:rPr>
                <w:rFonts w:eastAsia="Calibri" w:cstheme="minorHAnsi"/>
                <w:b/>
                <w:sz w:val="20"/>
                <w:szCs w:val="20"/>
              </w:rPr>
              <w:t>3</w:t>
            </w:r>
          </w:p>
        </w:tc>
        <w:tc>
          <w:tcPr>
            <w:tcW w:w="1984" w:type="dxa"/>
            <w:shd w:val="clear" w:color="auto" w:fill="auto"/>
            <w:vAlign w:val="center"/>
          </w:tcPr>
          <w:p w14:paraId="52C61E33" w14:textId="77777777" w:rsidR="00FC6349" w:rsidRPr="00350BA7" w:rsidRDefault="00FC6349" w:rsidP="00FC6349">
            <w:pPr>
              <w:spacing w:after="0" w:line="276" w:lineRule="auto"/>
              <w:jc w:val="center"/>
              <w:rPr>
                <w:rFonts w:eastAsia="Calibri" w:cstheme="minorHAnsi"/>
                <w:sz w:val="20"/>
                <w:szCs w:val="20"/>
              </w:rPr>
            </w:pPr>
            <w:r w:rsidRPr="00350BA7">
              <w:rPr>
                <w:rFonts w:eastAsia="Calibri" w:cstheme="minorHAnsi"/>
                <w:sz w:val="20"/>
                <w:szCs w:val="20"/>
              </w:rPr>
              <w:t>Umjerene</w:t>
            </w:r>
          </w:p>
        </w:tc>
        <w:tc>
          <w:tcPr>
            <w:tcW w:w="3119" w:type="dxa"/>
            <w:shd w:val="clear" w:color="auto" w:fill="auto"/>
            <w:vAlign w:val="center"/>
          </w:tcPr>
          <w:p w14:paraId="15816A37" w14:textId="225E4DCA" w:rsidR="00FC6349" w:rsidRPr="00350BA7"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559" w:type="dxa"/>
            <w:shd w:val="clear" w:color="auto" w:fill="auto"/>
            <w:vAlign w:val="center"/>
          </w:tcPr>
          <w:p w14:paraId="20D471BC" w14:textId="77777777" w:rsidR="00FC6349" w:rsidRPr="00350BA7" w:rsidRDefault="00FC6349" w:rsidP="00FC6349">
            <w:pPr>
              <w:spacing w:after="0" w:line="276" w:lineRule="auto"/>
              <w:jc w:val="center"/>
              <w:rPr>
                <w:rFonts w:eastAsia="Calibri" w:cstheme="minorHAnsi"/>
                <w:sz w:val="20"/>
                <w:szCs w:val="20"/>
              </w:rPr>
            </w:pPr>
          </w:p>
        </w:tc>
      </w:tr>
      <w:tr w:rsidR="00FC6349" w:rsidRPr="00350BA7" w14:paraId="15938503" w14:textId="77777777" w:rsidTr="006610AB">
        <w:trPr>
          <w:trHeight w:val="276"/>
        </w:trPr>
        <w:tc>
          <w:tcPr>
            <w:tcW w:w="2127" w:type="dxa"/>
            <w:shd w:val="clear" w:color="auto" w:fill="auto"/>
            <w:vAlign w:val="center"/>
          </w:tcPr>
          <w:p w14:paraId="7AD81140" w14:textId="77777777" w:rsidR="00FC6349" w:rsidRPr="00350BA7" w:rsidRDefault="00FC6349" w:rsidP="00FC6349">
            <w:pPr>
              <w:spacing w:after="0" w:line="276" w:lineRule="auto"/>
              <w:jc w:val="center"/>
              <w:rPr>
                <w:rFonts w:eastAsia="Calibri" w:cstheme="minorHAnsi"/>
                <w:b/>
                <w:sz w:val="20"/>
                <w:szCs w:val="20"/>
              </w:rPr>
            </w:pPr>
            <w:r w:rsidRPr="00350BA7">
              <w:rPr>
                <w:rFonts w:eastAsia="Calibri" w:cstheme="minorHAnsi"/>
                <w:b/>
                <w:sz w:val="20"/>
                <w:szCs w:val="20"/>
              </w:rPr>
              <w:t>4</w:t>
            </w:r>
          </w:p>
        </w:tc>
        <w:tc>
          <w:tcPr>
            <w:tcW w:w="1984" w:type="dxa"/>
            <w:shd w:val="clear" w:color="auto" w:fill="auto"/>
            <w:vAlign w:val="center"/>
          </w:tcPr>
          <w:p w14:paraId="4E1AB039" w14:textId="77777777" w:rsidR="00FC6349" w:rsidRPr="00350BA7" w:rsidRDefault="00FC6349" w:rsidP="00FC6349">
            <w:pPr>
              <w:spacing w:after="0" w:line="276" w:lineRule="auto"/>
              <w:jc w:val="center"/>
              <w:rPr>
                <w:rFonts w:eastAsia="Calibri" w:cstheme="minorHAnsi"/>
                <w:sz w:val="20"/>
                <w:szCs w:val="20"/>
              </w:rPr>
            </w:pPr>
            <w:r w:rsidRPr="00350BA7">
              <w:rPr>
                <w:rFonts w:eastAsia="Calibri" w:cstheme="minorHAnsi"/>
                <w:sz w:val="20"/>
                <w:szCs w:val="20"/>
              </w:rPr>
              <w:t>Značajne</w:t>
            </w:r>
          </w:p>
        </w:tc>
        <w:tc>
          <w:tcPr>
            <w:tcW w:w="3119" w:type="dxa"/>
            <w:shd w:val="clear" w:color="auto" w:fill="auto"/>
            <w:vAlign w:val="center"/>
          </w:tcPr>
          <w:p w14:paraId="70E74ACD" w14:textId="6888D613" w:rsidR="00FC6349" w:rsidRPr="00350BA7"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559" w:type="dxa"/>
            <w:shd w:val="clear" w:color="auto" w:fill="auto"/>
            <w:vAlign w:val="center"/>
          </w:tcPr>
          <w:p w14:paraId="742DA157" w14:textId="77777777" w:rsidR="00FC6349" w:rsidRPr="00350BA7" w:rsidRDefault="00FC6349" w:rsidP="00FC6349">
            <w:pPr>
              <w:spacing w:after="0" w:line="276" w:lineRule="auto"/>
              <w:jc w:val="center"/>
              <w:rPr>
                <w:rFonts w:eastAsia="Calibri" w:cstheme="minorHAnsi"/>
                <w:sz w:val="20"/>
                <w:szCs w:val="20"/>
              </w:rPr>
            </w:pPr>
          </w:p>
        </w:tc>
      </w:tr>
      <w:tr w:rsidR="00FC6349" w:rsidRPr="00350BA7" w14:paraId="1AAF3834" w14:textId="77777777" w:rsidTr="006610AB">
        <w:trPr>
          <w:trHeight w:val="262"/>
        </w:trPr>
        <w:tc>
          <w:tcPr>
            <w:tcW w:w="2127" w:type="dxa"/>
            <w:shd w:val="clear" w:color="auto" w:fill="auto"/>
            <w:vAlign w:val="center"/>
          </w:tcPr>
          <w:p w14:paraId="5762880C" w14:textId="77777777" w:rsidR="00FC6349" w:rsidRPr="00350BA7" w:rsidRDefault="00FC6349" w:rsidP="00FC6349">
            <w:pPr>
              <w:spacing w:after="0" w:line="276" w:lineRule="auto"/>
              <w:jc w:val="center"/>
              <w:rPr>
                <w:rFonts w:eastAsia="Calibri" w:cstheme="minorHAnsi"/>
                <w:b/>
                <w:sz w:val="20"/>
                <w:szCs w:val="20"/>
              </w:rPr>
            </w:pPr>
            <w:r w:rsidRPr="00350BA7">
              <w:rPr>
                <w:rFonts w:eastAsia="Calibri" w:cstheme="minorHAnsi"/>
                <w:b/>
                <w:sz w:val="20"/>
                <w:szCs w:val="20"/>
              </w:rPr>
              <w:t>5</w:t>
            </w:r>
          </w:p>
        </w:tc>
        <w:tc>
          <w:tcPr>
            <w:tcW w:w="1984" w:type="dxa"/>
            <w:shd w:val="clear" w:color="auto" w:fill="auto"/>
            <w:vAlign w:val="center"/>
          </w:tcPr>
          <w:p w14:paraId="7A0A2AE5" w14:textId="77777777" w:rsidR="00FC6349" w:rsidRPr="00350BA7" w:rsidRDefault="00FC6349" w:rsidP="00FC6349">
            <w:pPr>
              <w:spacing w:after="0" w:line="276" w:lineRule="auto"/>
              <w:jc w:val="center"/>
              <w:rPr>
                <w:rFonts w:eastAsia="Calibri" w:cstheme="minorHAnsi"/>
                <w:sz w:val="20"/>
                <w:szCs w:val="20"/>
              </w:rPr>
            </w:pPr>
            <w:r w:rsidRPr="00350BA7">
              <w:rPr>
                <w:rFonts w:eastAsia="Calibri" w:cstheme="minorHAnsi"/>
                <w:sz w:val="20"/>
                <w:szCs w:val="20"/>
              </w:rPr>
              <w:t>Katastrofalne</w:t>
            </w:r>
          </w:p>
        </w:tc>
        <w:tc>
          <w:tcPr>
            <w:tcW w:w="3119" w:type="dxa"/>
            <w:shd w:val="clear" w:color="auto" w:fill="auto"/>
            <w:vAlign w:val="center"/>
          </w:tcPr>
          <w:p w14:paraId="731C7AAA" w14:textId="0AED15B6" w:rsidR="00FC6349" w:rsidRPr="00350BA7"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559" w:type="dxa"/>
            <w:shd w:val="clear" w:color="auto" w:fill="auto"/>
            <w:vAlign w:val="center"/>
          </w:tcPr>
          <w:p w14:paraId="269AC61E" w14:textId="77777777" w:rsidR="00FC6349" w:rsidRPr="00350BA7" w:rsidRDefault="00FC6349" w:rsidP="00FC6349">
            <w:pPr>
              <w:spacing w:after="0" w:line="276" w:lineRule="auto"/>
              <w:jc w:val="center"/>
              <w:rPr>
                <w:rFonts w:eastAsia="Calibri" w:cstheme="minorHAnsi"/>
                <w:sz w:val="20"/>
                <w:szCs w:val="20"/>
              </w:rPr>
            </w:pPr>
          </w:p>
        </w:tc>
      </w:tr>
    </w:tbl>
    <w:p w14:paraId="4F0BEB6C" w14:textId="77777777" w:rsidR="0076339D" w:rsidRDefault="0076339D" w:rsidP="0076339D">
      <w:pPr>
        <w:spacing w:before="120" w:after="120"/>
        <w:jc w:val="both"/>
        <w:rPr>
          <w:sz w:val="24"/>
          <w:szCs w:val="24"/>
          <w:lang w:val="pl-PL" w:eastAsia="zh-CN"/>
        </w:rPr>
      </w:pPr>
      <w:r w:rsidRPr="00917D88">
        <w:rPr>
          <w:sz w:val="24"/>
          <w:szCs w:val="24"/>
          <w:lang w:val="pl-PL" w:eastAsia="zh-CN"/>
        </w:rPr>
        <w:lastRenderedPageBreak/>
        <w:t xml:space="preserve">Obzirom da </w:t>
      </w:r>
      <w:r>
        <w:rPr>
          <w:sz w:val="24"/>
          <w:szCs w:val="24"/>
          <w:lang w:val="pl-PL" w:eastAsia="zh-CN"/>
        </w:rPr>
        <w:t>opisana ugroza</w:t>
      </w:r>
      <w:r w:rsidRPr="00917D88">
        <w:rPr>
          <w:sz w:val="24"/>
          <w:szCs w:val="24"/>
          <w:lang w:val="pl-PL" w:eastAsia="zh-CN"/>
        </w:rPr>
        <w:t xml:space="preserve"> ne predstavlj</w:t>
      </w:r>
      <w:r>
        <w:rPr>
          <w:sz w:val="24"/>
          <w:szCs w:val="24"/>
          <w:lang w:val="pl-PL" w:eastAsia="zh-CN"/>
        </w:rPr>
        <w:t>a</w:t>
      </w:r>
      <w:r w:rsidRPr="00917D88">
        <w:rPr>
          <w:sz w:val="24"/>
          <w:szCs w:val="24"/>
          <w:lang w:val="pl-PL" w:eastAsia="zh-CN"/>
        </w:rPr>
        <w:t xml:space="preserve"> prijetnju ustanovama/građevinama od javnog  društvenog značaja, podaci neće biti tablično i putem matrice.</w:t>
      </w:r>
    </w:p>
    <w:p w14:paraId="1CC8798B" w14:textId="77777777"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840" w:name="_Toc66103636"/>
      <w:bookmarkStart w:id="841" w:name="_Toc68610593"/>
      <w:bookmarkStart w:id="842" w:name="_Toc87366642"/>
      <w:bookmarkStart w:id="843" w:name="_Toc109716526"/>
      <w:r w:rsidRPr="00191CEC">
        <w:rPr>
          <w:rFonts w:ascii="Calibri" w:hAnsi="Calibri" w:cs="Times New Roman"/>
          <w:bCs/>
          <w:i/>
          <w:iCs/>
          <w:sz w:val="24"/>
          <w:szCs w:val="26"/>
          <w:lang w:val="pl-PL" w:eastAsia="zh-CN"/>
        </w:rPr>
        <w:t>Vjerojatnost događaja</w:t>
      </w:r>
      <w:bookmarkEnd w:id="840"/>
      <w:bookmarkEnd w:id="841"/>
      <w:bookmarkEnd w:id="842"/>
      <w:bookmarkEnd w:id="843"/>
    </w:p>
    <w:p w14:paraId="09D8EA76" w14:textId="77777777" w:rsidR="0076339D" w:rsidRDefault="0076339D" w:rsidP="0076339D">
      <w:pPr>
        <w:pStyle w:val="Odlomakpopisa"/>
        <w:rPr>
          <w:lang w:eastAsia="zh-CN"/>
        </w:rPr>
      </w:pPr>
      <w:bookmarkStart w:id="844" w:name="_Toc532992588"/>
      <w:bookmarkStart w:id="845" w:name="_Toc4138117"/>
      <w:bookmarkStart w:id="846" w:name="_Toc14434367"/>
      <w:bookmarkStart w:id="847" w:name="_Toc66177232"/>
      <w:bookmarkStart w:id="848" w:name="_Toc68610405"/>
      <w:bookmarkStart w:id="849" w:name="_Toc76464647"/>
      <w:r w:rsidRPr="00575E52">
        <w:rPr>
          <w:lang w:eastAsia="zh-CN"/>
        </w:rPr>
        <w:t xml:space="preserve">Pojava događaja toplinskog vala ekstremnog rizika okarakterizirana je kao mala. </w:t>
      </w:r>
    </w:p>
    <w:p w14:paraId="55848755" w14:textId="6D12E29E"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850" w:name="_Toc109715269"/>
      <w:r w:rsidRPr="00191CEC">
        <w:rPr>
          <w:rFonts w:ascii="Calibri" w:eastAsia="Calibri" w:hAnsi="Calibri" w:cs="Arial"/>
          <w:b/>
          <w:bCs/>
          <w:sz w:val="20"/>
          <w:szCs w:val="20"/>
          <w:lang w:eastAsia="zh-CN"/>
        </w:rPr>
        <w:t xml:space="preserve">Tablica </w:t>
      </w:r>
      <w:r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Pr="00191CEC">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40</w:t>
      </w:r>
      <w:r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Vjerojatnost/frekvencija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844"/>
      <w:bookmarkEnd w:id="845"/>
      <w:bookmarkEnd w:id="846"/>
      <w:bookmarkEnd w:id="847"/>
      <w:bookmarkEnd w:id="848"/>
      <w:bookmarkEnd w:id="849"/>
      <w:bookmarkEnd w:id="850"/>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191CEC" w:rsidRPr="00191CEC" w14:paraId="78F9E7AE" w14:textId="77777777" w:rsidTr="00BA7910">
        <w:trPr>
          <w:trHeight w:val="258"/>
          <w:tblHeader/>
        </w:trPr>
        <w:tc>
          <w:tcPr>
            <w:tcW w:w="1461" w:type="dxa"/>
            <w:vMerge w:val="restart"/>
            <w:shd w:val="clear" w:color="auto" w:fill="auto"/>
            <w:vAlign w:val="center"/>
          </w:tcPr>
          <w:p w14:paraId="58489893"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KATEGORIJA</w:t>
            </w:r>
          </w:p>
        </w:tc>
        <w:tc>
          <w:tcPr>
            <w:tcW w:w="7441" w:type="dxa"/>
            <w:gridSpan w:val="4"/>
            <w:shd w:val="clear" w:color="auto" w:fill="auto"/>
            <w:vAlign w:val="center"/>
          </w:tcPr>
          <w:p w14:paraId="7412314A"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VJEROJATNOST/FREKVENCIJA</w:t>
            </w:r>
          </w:p>
        </w:tc>
      </w:tr>
      <w:tr w:rsidR="00191CEC" w:rsidRPr="00191CEC" w14:paraId="6FE82FF4" w14:textId="77777777" w:rsidTr="00BA7910">
        <w:trPr>
          <w:trHeight w:val="156"/>
          <w:tblHeader/>
        </w:trPr>
        <w:tc>
          <w:tcPr>
            <w:tcW w:w="1461" w:type="dxa"/>
            <w:vMerge/>
            <w:shd w:val="clear" w:color="auto" w:fill="auto"/>
            <w:vAlign w:val="center"/>
          </w:tcPr>
          <w:p w14:paraId="2639EB89" w14:textId="77777777" w:rsidR="00191CEC" w:rsidRPr="00191CEC" w:rsidRDefault="00191CEC" w:rsidP="00191CEC">
            <w:pPr>
              <w:spacing w:before="120" w:after="120" w:line="276" w:lineRule="auto"/>
              <w:jc w:val="center"/>
              <w:rPr>
                <w:rFonts w:eastAsia="Calibri" w:cstheme="minorHAnsi"/>
                <w:b/>
                <w:sz w:val="18"/>
                <w:szCs w:val="18"/>
              </w:rPr>
            </w:pPr>
          </w:p>
        </w:tc>
        <w:tc>
          <w:tcPr>
            <w:tcW w:w="1470" w:type="dxa"/>
            <w:shd w:val="clear" w:color="auto" w:fill="auto"/>
            <w:vAlign w:val="center"/>
          </w:tcPr>
          <w:p w14:paraId="170D9AD9"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KVALITATIVNO</w:t>
            </w:r>
          </w:p>
        </w:tc>
        <w:tc>
          <w:tcPr>
            <w:tcW w:w="1707" w:type="dxa"/>
            <w:shd w:val="clear" w:color="auto" w:fill="auto"/>
            <w:vAlign w:val="center"/>
          </w:tcPr>
          <w:p w14:paraId="7FFA3385"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w:t>
            </w:r>
          </w:p>
        </w:tc>
        <w:tc>
          <w:tcPr>
            <w:tcW w:w="2514" w:type="dxa"/>
            <w:shd w:val="clear" w:color="auto" w:fill="auto"/>
            <w:vAlign w:val="center"/>
          </w:tcPr>
          <w:p w14:paraId="3C977A77"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FREKVENCIJA</w:t>
            </w:r>
          </w:p>
        </w:tc>
        <w:tc>
          <w:tcPr>
            <w:tcW w:w="1750" w:type="dxa"/>
            <w:shd w:val="clear" w:color="auto" w:fill="auto"/>
            <w:vAlign w:val="center"/>
          </w:tcPr>
          <w:p w14:paraId="1A41F888" w14:textId="77777777"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ODABRANO</w:t>
            </w:r>
          </w:p>
        </w:tc>
      </w:tr>
      <w:tr w:rsidR="00191CEC" w:rsidRPr="00191CEC" w14:paraId="6454A804" w14:textId="77777777" w:rsidTr="00191CEC">
        <w:trPr>
          <w:trHeight w:val="258"/>
        </w:trPr>
        <w:tc>
          <w:tcPr>
            <w:tcW w:w="1461" w:type="dxa"/>
            <w:shd w:val="clear" w:color="auto" w:fill="auto"/>
            <w:vAlign w:val="center"/>
          </w:tcPr>
          <w:p w14:paraId="3984867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w:t>
            </w:r>
          </w:p>
        </w:tc>
        <w:tc>
          <w:tcPr>
            <w:tcW w:w="1470" w:type="dxa"/>
            <w:shd w:val="clear" w:color="auto" w:fill="auto"/>
            <w:vAlign w:val="center"/>
          </w:tcPr>
          <w:p w14:paraId="2C2799EA"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mala</w:t>
            </w:r>
          </w:p>
        </w:tc>
        <w:tc>
          <w:tcPr>
            <w:tcW w:w="1707" w:type="dxa"/>
            <w:shd w:val="clear" w:color="auto" w:fill="auto"/>
            <w:vAlign w:val="center"/>
          </w:tcPr>
          <w:p w14:paraId="06486434"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&lt;1 %</w:t>
            </w:r>
          </w:p>
        </w:tc>
        <w:tc>
          <w:tcPr>
            <w:tcW w:w="2514" w:type="dxa"/>
            <w:shd w:val="clear" w:color="auto" w:fill="auto"/>
            <w:vAlign w:val="center"/>
          </w:tcPr>
          <w:p w14:paraId="2238C93A"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100 godina i rjeđe</w:t>
            </w:r>
          </w:p>
        </w:tc>
        <w:tc>
          <w:tcPr>
            <w:tcW w:w="1750" w:type="dxa"/>
            <w:shd w:val="clear" w:color="auto" w:fill="auto"/>
            <w:vAlign w:val="center"/>
          </w:tcPr>
          <w:p w14:paraId="778C8198" w14:textId="77777777" w:rsidR="00191CEC" w:rsidRPr="00191CEC" w:rsidRDefault="00191CEC" w:rsidP="00191CEC">
            <w:pPr>
              <w:spacing w:after="0" w:line="276" w:lineRule="auto"/>
              <w:jc w:val="center"/>
              <w:rPr>
                <w:rFonts w:eastAsia="Calibri" w:cstheme="minorHAnsi"/>
                <w:sz w:val="18"/>
                <w:szCs w:val="18"/>
              </w:rPr>
            </w:pPr>
          </w:p>
        </w:tc>
      </w:tr>
      <w:tr w:rsidR="00191CEC" w:rsidRPr="00191CEC" w14:paraId="1615211E" w14:textId="77777777" w:rsidTr="00191CEC">
        <w:trPr>
          <w:trHeight w:val="258"/>
        </w:trPr>
        <w:tc>
          <w:tcPr>
            <w:tcW w:w="1461" w:type="dxa"/>
            <w:shd w:val="clear" w:color="auto" w:fill="auto"/>
            <w:vAlign w:val="center"/>
          </w:tcPr>
          <w:p w14:paraId="1EBE8EC7"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2</w:t>
            </w:r>
          </w:p>
        </w:tc>
        <w:tc>
          <w:tcPr>
            <w:tcW w:w="1470" w:type="dxa"/>
            <w:shd w:val="clear" w:color="auto" w:fill="auto"/>
            <w:vAlign w:val="center"/>
          </w:tcPr>
          <w:p w14:paraId="0F781C4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Mala</w:t>
            </w:r>
          </w:p>
        </w:tc>
        <w:tc>
          <w:tcPr>
            <w:tcW w:w="1707" w:type="dxa"/>
            <w:shd w:val="clear" w:color="auto" w:fill="auto"/>
            <w:vAlign w:val="center"/>
          </w:tcPr>
          <w:p w14:paraId="0DE24556"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 5 %</w:t>
            </w:r>
          </w:p>
        </w:tc>
        <w:tc>
          <w:tcPr>
            <w:tcW w:w="2514" w:type="dxa"/>
            <w:shd w:val="clear" w:color="auto" w:fill="auto"/>
            <w:vAlign w:val="center"/>
          </w:tcPr>
          <w:p w14:paraId="3C8AB0C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20 do 100 godina</w:t>
            </w:r>
          </w:p>
        </w:tc>
        <w:tc>
          <w:tcPr>
            <w:tcW w:w="1750" w:type="dxa"/>
            <w:shd w:val="clear" w:color="auto" w:fill="auto"/>
            <w:vAlign w:val="center"/>
          </w:tcPr>
          <w:p w14:paraId="2FACDFDE" w14:textId="5C579428" w:rsidR="00191CEC" w:rsidRPr="00191CEC" w:rsidRDefault="0076339D" w:rsidP="00191CEC">
            <w:pPr>
              <w:spacing w:after="0" w:line="276" w:lineRule="auto"/>
              <w:jc w:val="center"/>
              <w:rPr>
                <w:rFonts w:eastAsia="Calibri" w:cstheme="minorHAnsi"/>
                <w:sz w:val="18"/>
                <w:szCs w:val="18"/>
              </w:rPr>
            </w:pPr>
            <w:r w:rsidRPr="00191CEC">
              <w:rPr>
                <w:rFonts w:eastAsia="Calibri" w:cstheme="minorHAnsi"/>
                <w:sz w:val="18"/>
                <w:szCs w:val="18"/>
              </w:rPr>
              <w:t>X</w:t>
            </w:r>
          </w:p>
        </w:tc>
      </w:tr>
      <w:tr w:rsidR="00191CEC" w:rsidRPr="00191CEC" w14:paraId="19A21CAF" w14:textId="77777777" w:rsidTr="00191CEC">
        <w:trPr>
          <w:trHeight w:val="258"/>
        </w:trPr>
        <w:tc>
          <w:tcPr>
            <w:tcW w:w="1461" w:type="dxa"/>
            <w:shd w:val="clear" w:color="auto" w:fill="auto"/>
            <w:vAlign w:val="center"/>
          </w:tcPr>
          <w:p w14:paraId="43A42ABB"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3</w:t>
            </w:r>
          </w:p>
        </w:tc>
        <w:tc>
          <w:tcPr>
            <w:tcW w:w="1470" w:type="dxa"/>
            <w:shd w:val="clear" w:color="auto" w:fill="auto"/>
            <w:vAlign w:val="center"/>
          </w:tcPr>
          <w:p w14:paraId="0C080F92"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Umjerena</w:t>
            </w:r>
          </w:p>
        </w:tc>
        <w:tc>
          <w:tcPr>
            <w:tcW w:w="1707" w:type="dxa"/>
            <w:shd w:val="clear" w:color="auto" w:fill="auto"/>
            <w:vAlign w:val="center"/>
          </w:tcPr>
          <w:p w14:paraId="2C49FA07"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 – 50 %</w:t>
            </w:r>
          </w:p>
        </w:tc>
        <w:tc>
          <w:tcPr>
            <w:tcW w:w="2514" w:type="dxa"/>
            <w:shd w:val="clear" w:color="auto" w:fill="auto"/>
            <w:vAlign w:val="center"/>
          </w:tcPr>
          <w:p w14:paraId="2D09BBE8"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 do 20 godina</w:t>
            </w:r>
          </w:p>
        </w:tc>
        <w:tc>
          <w:tcPr>
            <w:tcW w:w="1750" w:type="dxa"/>
            <w:shd w:val="clear" w:color="auto" w:fill="auto"/>
            <w:vAlign w:val="center"/>
          </w:tcPr>
          <w:p w14:paraId="697A7331" w14:textId="29271B85" w:rsidR="00191CEC" w:rsidRPr="00191CEC" w:rsidRDefault="00191CEC" w:rsidP="00191CEC">
            <w:pPr>
              <w:spacing w:after="0" w:line="276" w:lineRule="auto"/>
              <w:jc w:val="center"/>
              <w:rPr>
                <w:rFonts w:eastAsia="Calibri" w:cstheme="minorHAnsi"/>
                <w:sz w:val="18"/>
                <w:szCs w:val="18"/>
              </w:rPr>
            </w:pPr>
          </w:p>
        </w:tc>
      </w:tr>
      <w:tr w:rsidR="00191CEC" w:rsidRPr="00191CEC" w14:paraId="5AB9A500" w14:textId="77777777" w:rsidTr="00191CEC">
        <w:trPr>
          <w:trHeight w:val="258"/>
        </w:trPr>
        <w:tc>
          <w:tcPr>
            <w:tcW w:w="1461" w:type="dxa"/>
            <w:shd w:val="clear" w:color="auto" w:fill="auto"/>
            <w:vAlign w:val="center"/>
          </w:tcPr>
          <w:p w14:paraId="7B331F0A"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4</w:t>
            </w:r>
          </w:p>
        </w:tc>
        <w:tc>
          <w:tcPr>
            <w:tcW w:w="1470" w:type="dxa"/>
            <w:shd w:val="clear" w:color="auto" w:fill="auto"/>
            <w:vAlign w:val="center"/>
          </w:tcPr>
          <w:p w14:paraId="733ACF0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Velika</w:t>
            </w:r>
          </w:p>
        </w:tc>
        <w:tc>
          <w:tcPr>
            <w:tcW w:w="1707" w:type="dxa"/>
            <w:shd w:val="clear" w:color="auto" w:fill="auto"/>
            <w:vAlign w:val="center"/>
          </w:tcPr>
          <w:p w14:paraId="3225E87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51 – 98 %</w:t>
            </w:r>
          </w:p>
        </w:tc>
        <w:tc>
          <w:tcPr>
            <w:tcW w:w="2514" w:type="dxa"/>
            <w:shd w:val="clear" w:color="auto" w:fill="auto"/>
            <w:vAlign w:val="center"/>
          </w:tcPr>
          <w:p w14:paraId="7354B0E4"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1 do 2 godine</w:t>
            </w:r>
          </w:p>
        </w:tc>
        <w:tc>
          <w:tcPr>
            <w:tcW w:w="1750" w:type="dxa"/>
            <w:shd w:val="clear" w:color="auto" w:fill="auto"/>
            <w:vAlign w:val="center"/>
          </w:tcPr>
          <w:p w14:paraId="1312FE7C" w14:textId="788C1480" w:rsidR="00191CEC" w:rsidRPr="00191CEC" w:rsidRDefault="00191CEC" w:rsidP="00191CEC">
            <w:pPr>
              <w:spacing w:after="0" w:line="276" w:lineRule="auto"/>
              <w:jc w:val="center"/>
              <w:rPr>
                <w:rFonts w:eastAsia="Calibri" w:cstheme="minorHAnsi"/>
                <w:sz w:val="18"/>
                <w:szCs w:val="18"/>
              </w:rPr>
            </w:pPr>
          </w:p>
        </w:tc>
      </w:tr>
      <w:tr w:rsidR="00191CEC" w:rsidRPr="00191CEC" w14:paraId="5BAE01AB" w14:textId="77777777" w:rsidTr="00191CEC">
        <w:trPr>
          <w:trHeight w:val="277"/>
        </w:trPr>
        <w:tc>
          <w:tcPr>
            <w:tcW w:w="1461" w:type="dxa"/>
            <w:shd w:val="clear" w:color="auto" w:fill="auto"/>
            <w:vAlign w:val="center"/>
          </w:tcPr>
          <w:p w14:paraId="1EFBD58E" w14:textId="77777777"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5</w:t>
            </w:r>
          </w:p>
        </w:tc>
        <w:tc>
          <w:tcPr>
            <w:tcW w:w="1470" w:type="dxa"/>
            <w:shd w:val="clear" w:color="auto" w:fill="auto"/>
            <w:vAlign w:val="center"/>
          </w:tcPr>
          <w:p w14:paraId="3E3C7949"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velika</w:t>
            </w:r>
          </w:p>
        </w:tc>
        <w:tc>
          <w:tcPr>
            <w:tcW w:w="1707" w:type="dxa"/>
            <w:shd w:val="clear" w:color="auto" w:fill="auto"/>
            <w:vAlign w:val="center"/>
          </w:tcPr>
          <w:p w14:paraId="3105B10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&gt; 98 %</w:t>
            </w:r>
          </w:p>
        </w:tc>
        <w:tc>
          <w:tcPr>
            <w:tcW w:w="2514" w:type="dxa"/>
            <w:shd w:val="clear" w:color="auto" w:fill="auto"/>
            <w:vAlign w:val="center"/>
          </w:tcPr>
          <w:p w14:paraId="4265F6CC" w14:textId="77777777"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godišnje ili češće</w:t>
            </w:r>
          </w:p>
        </w:tc>
        <w:tc>
          <w:tcPr>
            <w:tcW w:w="1750" w:type="dxa"/>
            <w:shd w:val="clear" w:color="auto" w:fill="auto"/>
            <w:vAlign w:val="center"/>
          </w:tcPr>
          <w:p w14:paraId="5CB9B6FD" w14:textId="77777777" w:rsidR="00191CEC" w:rsidRPr="00191CEC" w:rsidRDefault="00191CEC" w:rsidP="00191CEC">
            <w:pPr>
              <w:spacing w:after="0" w:line="276" w:lineRule="auto"/>
              <w:jc w:val="center"/>
              <w:rPr>
                <w:rFonts w:eastAsia="Calibri" w:cstheme="minorHAnsi"/>
                <w:sz w:val="18"/>
                <w:szCs w:val="18"/>
              </w:rPr>
            </w:pPr>
          </w:p>
        </w:tc>
      </w:tr>
    </w:tbl>
    <w:p w14:paraId="3D82DD54" w14:textId="02FEA856" w:rsidR="00191CEC" w:rsidRPr="00FB5B72" w:rsidRDefault="00191CEC" w:rsidP="00DD75FB">
      <w:pPr>
        <w:pStyle w:val="Naslov3"/>
      </w:pPr>
      <w:bookmarkStart w:id="851" w:name="_Toc4137302"/>
      <w:bookmarkStart w:id="852" w:name="_Toc19619337"/>
      <w:bookmarkStart w:id="853" w:name="_Toc66103637"/>
      <w:bookmarkStart w:id="854" w:name="_Toc68610594"/>
      <w:bookmarkStart w:id="855" w:name="_Toc87366643"/>
      <w:bookmarkStart w:id="856" w:name="_Toc109716527"/>
      <w:r w:rsidRPr="00FB5B72">
        <w:t>Podaci, izvori i metode izračuna</w:t>
      </w:r>
      <w:bookmarkEnd w:id="851"/>
      <w:bookmarkEnd w:id="852"/>
      <w:bookmarkEnd w:id="853"/>
      <w:bookmarkEnd w:id="854"/>
      <w:bookmarkEnd w:id="855"/>
      <w:bookmarkEnd w:id="856"/>
    </w:p>
    <w:p w14:paraId="6071C20B" w14:textId="77777777" w:rsidR="00191CEC" w:rsidRPr="00191CEC" w:rsidRDefault="00191CEC" w:rsidP="00554A21">
      <w:pPr>
        <w:numPr>
          <w:ilvl w:val="0"/>
          <w:numId w:val="19"/>
        </w:numPr>
        <w:spacing w:after="0" w:line="276" w:lineRule="auto"/>
        <w:jc w:val="both"/>
        <w:rPr>
          <w:rFonts w:cs="Arial"/>
          <w:sz w:val="24"/>
          <w:szCs w:val="24"/>
        </w:rPr>
      </w:pPr>
      <w:r w:rsidRPr="00191CEC">
        <w:rPr>
          <w:rFonts w:cs="Arial"/>
          <w:sz w:val="24"/>
          <w:szCs w:val="24"/>
        </w:rPr>
        <w:t>Državni hidrometeorološki zavod (DHMZ);</w:t>
      </w:r>
    </w:p>
    <w:p w14:paraId="072E1ABC" w14:textId="560DF5CB" w:rsidR="00191CEC" w:rsidRPr="00191CEC" w:rsidRDefault="00191CEC" w:rsidP="00554A21">
      <w:pPr>
        <w:numPr>
          <w:ilvl w:val="0"/>
          <w:numId w:val="19"/>
        </w:numPr>
        <w:spacing w:after="0" w:line="276" w:lineRule="auto"/>
        <w:jc w:val="both"/>
        <w:rPr>
          <w:rFonts w:cs="Arial"/>
          <w:sz w:val="24"/>
          <w:szCs w:val="24"/>
        </w:rPr>
      </w:pPr>
      <w:r w:rsidRPr="00191CEC">
        <w:rPr>
          <w:rFonts w:cs="Arial"/>
          <w:noProof/>
          <w:color w:val="000000"/>
          <w:sz w:val="24"/>
          <w:szCs w:val="24"/>
          <w:lang w:eastAsia="hr-HR"/>
        </w:rPr>
        <w:t>Izmjene i dopune studije meteorološka podloga za potrebe procjene ugroženosti RH od prirodnih i tehničko-tehnoloških katastrofa i velikih nesreća, prosinac 2011. godine</w:t>
      </w:r>
      <w:r w:rsidR="00FB5B72">
        <w:rPr>
          <w:rFonts w:cs="Arial"/>
          <w:noProof/>
          <w:color w:val="000000"/>
          <w:sz w:val="24"/>
          <w:szCs w:val="24"/>
          <w:lang w:eastAsia="hr-HR"/>
        </w:rPr>
        <w:t>,</w:t>
      </w:r>
      <w:r w:rsidRPr="00191CEC">
        <w:rPr>
          <w:rFonts w:cs="Arial"/>
          <w:sz w:val="24"/>
          <w:szCs w:val="24"/>
        </w:rPr>
        <w:t xml:space="preserve"> </w:t>
      </w:r>
    </w:p>
    <w:p w14:paraId="0EC43FA5" w14:textId="63193A35" w:rsidR="00191CEC" w:rsidRPr="00191CEC" w:rsidRDefault="00191CEC" w:rsidP="00554A21">
      <w:pPr>
        <w:numPr>
          <w:ilvl w:val="0"/>
          <w:numId w:val="19"/>
        </w:numPr>
        <w:spacing w:after="0" w:line="276" w:lineRule="auto"/>
        <w:jc w:val="both"/>
        <w:rPr>
          <w:rFonts w:cs="Arial"/>
          <w:sz w:val="24"/>
          <w:szCs w:val="24"/>
        </w:rPr>
      </w:pPr>
      <w:r w:rsidRPr="00191CEC">
        <w:rPr>
          <w:rFonts w:cs="Arial"/>
          <w:sz w:val="24"/>
          <w:szCs w:val="24"/>
        </w:rPr>
        <w:t>Popis stanovništva 2011. godinu, Državni zavod za statistiku</w:t>
      </w:r>
      <w:r w:rsidR="00FB5B72">
        <w:rPr>
          <w:rFonts w:cs="Arial"/>
          <w:sz w:val="24"/>
          <w:szCs w:val="24"/>
        </w:rPr>
        <w:t>,</w:t>
      </w:r>
    </w:p>
    <w:p w14:paraId="19CA49E7" w14:textId="3CF90C89" w:rsidR="00191CEC" w:rsidRPr="00191CEC" w:rsidRDefault="00191CEC" w:rsidP="00554A21">
      <w:pPr>
        <w:numPr>
          <w:ilvl w:val="0"/>
          <w:numId w:val="19"/>
        </w:numPr>
        <w:spacing w:after="0" w:line="276" w:lineRule="auto"/>
        <w:jc w:val="both"/>
        <w:rPr>
          <w:rFonts w:cs="Arial"/>
          <w:sz w:val="24"/>
          <w:szCs w:val="24"/>
        </w:rPr>
      </w:pPr>
      <w:r w:rsidRPr="00191CEC">
        <w:rPr>
          <w:rFonts w:cs="Arial"/>
          <w:sz w:val="24"/>
          <w:szCs w:val="24"/>
        </w:rPr>
        <w:t>Prirodno kretanje stanovništva za 201</w:t>
      </w:r>
      <w:r w:rsidR="00A8161A">
        <w:rPr>
          <w:rFonts w:cs="Arial"/>
          <w:sz w:val="24"/>
          <w:szCs w:val="24"/>
        </w:rPr>
        <w:t>7</w:t>
      </w:r>
      <w:r w:rsidRPr="00191CEC">
        <w:rPr>
          <w:rFonts w:cs="Arial"/>
          <w:sz w:val="24"/>
          <w:szCs w:val="24"/>
        </w:rPr>
        <w:t>. godinu, Državni zavod za statistiku</w:t>
      </w:r>
      <w:r w:rsidR="00FB5B72">
        <w:rPr>
          <w:rFonts w:cs="Arial"/>
          <w:sz w:val="24"/>
          <w:szCs w:val="24"/>
        </w:rPr>
        <w:t>,</w:t>
      </w:r>
    </w:p>
    <w:p w14:paraId="575D7B44" w14:textId="0AE5D367" w:rsidR="00BA7910" w:rsidRPr="00D95FF1" w:rsidRDefault="00191CEC" w:rsidP="00554A21">
      <w:pPr>
        <w:numPr>
          <w:ilvl w:val="0"/>
          <w:numId w:val="19"/>
        </w:numPr>
        <w:spacing w:after="0" w:line="276" w:lineRule="auto"/>
        <w:jc w:val="both"/>
        <w:rPr>
          <w:rFonts w:cs="Arial"/>
          <w:sz w:val="24"/>
          <w:szCs w:val="24"/>
          <w:lang w:val="pl-PL"/>
        </w:rPr>
      </w:pPr>
      <w:r w:rsidRPr="00191CEC">
        <w:rPr>
          <w:rFonts w:cs="Arial"/>
          <w:sz w:val="24"/>
          <w:szCs w:val="24"/>
          <w:lang w:val="pl-PL"/>
        </w:rPr>
        <w:t>Procjena rizika od katastrofa za Republiku Hrvatsku, 201</w:t>
      </w:r>
      <w:r w:rsidR="009356A1">
        <w:rPr>
          <w:rFonts w:cs="Arial"/>
          <w:sz w:val="24"/>
          <w:szCs w:val="24"/>
          <w:lang w:val="pl-PL"/>
        </w:rPr>
        <w:t xml:space="preserve">9. </w:t>
      </w:r>
      <w:r w:rsidR="00D95FF1">
        <w:rPr>
          <w:rFonts w:cs="Arial"/>
          <w:sz w:val="24"/>
          <w:szCs w:val="24"/>
          <w:lang w:val="pl-PL"/>
        </w:rPr>
        <w:t>godina</w:t>
      </w:r>
      <w:r w:rsidR="00D95FF1">
        <w:rPr>
          <w:bCs/>
          <w:szCs w:val="24"/>
        </w:rPr>
        <w:t>,</w:t>
      </w:r>
    </w:p>
    <w:p w14:paraId="20F7E660" w14:textId="7B4EB18C" w:rsidR="00B051B9" w:rsidRPr="00B051B9" w:rsidRDefault="00B051B9" w:rsidP="00B051B9">
      <w:pPr>
        <w:pStyle w:val="Odlomakpopisa"/>
        <w:numPr>
          <w:ilvl w:val="0"/>
          <w:numId w:val="19"/>
        </w:numPr>
        <w:rPr>
          <w:rFonts w:asciiTheme="minorHAnsi" w:eastAsia="SimSun" w:hAnsiTheme="minorHAnsi" w:cs="Arial"/>
          <w:szCs w:val="24"/>
          <w:lang w:val="pl-PL"/>
        </w:rPr>
      </w:pPr>
      <w:r w:rsidRPr="00B051B9">
        <w:rPr>
          <w:rFonts w:asciiTheme="minorHAnsi" w:eastAsia="SimSun" w:hAnsiTheme="minorHAnsi" w:cs="Arial"/>
          <w:szCs w:val="24"/>
          <w:lang w:val="pl-PL"/>
        </w:rPr>
        <w:t xml:space="preserve">Procjena rizika od velikih nesreća za Općinu </w:t>
      </w:r>
      <w:r w:rsidR="00C67EA9">
        <w:rPr>
          <w:rFonts w:asciiTheme="minorHAnsi" w:eastAsia="SimSun" w:hAnsiTheme="minorHAnsi" w:cs="Arial"/>
          <w:szCs w:val="24"/>
          <w:lang w:val="pl-PL"/>
        </w:rPr>
        <w:t>Sokolovac</w:t>
      </w:r>
      <w:r w:rsidRPr="00B051B9">
        <w:rPr>
          <w:rFonts w:asciiTheme="minorHAnsi" w:eastAsia="SimSun" w:hAnsiTheme="minorHAnsi" w:cs="Arial"/>
          <w:szCs w:val="24"/>
          <w:lang w:val="pl-PL"/>
        </w:rPr>
        <w:t xml:space="preserve"> („Službeni glasnik Koprivničko-križevačke županije“, broj </w:t>
      </w:r>
      <w:r w:rsidR="00FC6349">
        <w:rPr>
          <w:rFonts w:asciiTheme="minorHAnsi" w:eastAsia="SimSun" w:hAnsiTheme="minorHAnsi" w:cs="Arial"/>
          <w:szCs w:val="24"/>
          <w:lang w:val="pl-PL"/>
        </w:rPr>
        <w:t>03/19</w:t>
      </w:r>
      <w:r w:rsidRPr="00B051B9">
        <w:rPr>
          <w:rFonts w:asciiTheme="minorHAnsi" w:eastAsia="SimSun" w:hAnsiTheme="minorHAnsi" w:cs="Arial"/>
          <w:szCs w:val="24"/>
          <w:lang w:val="pl-PL"/>
        </w:rPr>
        <w:t>)</w:t>
      </w:r>
      <w:r>
        <w:rPr>
          <w:rFonts w:asciiTheme="minorHAnsi" w:eastAsia="SimSun" w:hAnsiTheme="minorHAnsi" w:cs="Arial"/>
          <w:szCs w:val="24"/>
          <w:lang w:val="pl-PL"/>
        </w:rPr>
        <w:t xml:space="preserve">. </w:t>
      </w:r>
    </w:p>
    <w:p w14:paraId="2DEBD582" w14:textId="77777777" w:rsidR="00D95FF1" w:rsidRPr="00D95FF1" w:rsidRDefault="00D95FF1" w:rsidP="00D95FF1">
      <w:pPr>
        <w:spacing w:after="0" w:line="276" w:lineRule="auto"/>
        <w:ind w:left="360"/>
        <w:jc w:val="both"/>
        <w:rPr>
          <w:rFonts w:cs="Arial"/>
          <w:sz w:val="24"/>
          <w:szCs w:val="24"/>
          <w:lang w:val="pl-PL"/>
        </w:rPr>
      </w:pPr>
    </w:p>
    <w:p w14:paraId="4335ECDF" w14:textId="77777777" w:rsidR="00D95FF1" w:rsidRDefault="00D95FF1" w:rsidP="00D95FF1">
      <w:pPr>
        <w:spacing w:after="0" w:line="276" w:lineRule="auto"/>
        <w:jc w:val="both"/>
        <w:rPr>
          <w:bCs/>
          <w:szCs w:val="24"/>
        </w:rPr>
      </w:pPr>
    </w:p>
    <w:p w14:paraId="7EF49BE7" w14:textId="77777777" w:rsidR="00D95FF1" w:rsidRDefault="00D95FF1" w:rsidP="00D95FF1">
      <w:pPr>
        <w:spacing w:after="0" w:line="276" w:lineRule="auto"/>
        <w:jc w:val="both"/>
        <w:rPr>
          <w:bCs/>
          <w:szCs w:val="24"/>
        </w:rPr>
      </w:pPr>
    </w:p>
    <w:p w14:paraId="74FB5F44" w14:textId="77777777" w:rsidR="00D95FF1" w:rsidRDefault="00D95FF1" w:rsidP="00D95FF1">
      <w:pPr>
        <w:spacing w:after="0" w:line="276" w:lineRule="auto"/>
        <w:jc w:val="both"/>
        <w:rPr>
          <w:bCs/>
          <w:szCs w:val="24"/>
        </w:rPr>
      </w:pPr>
    </w:p>
    <w:p w14:paraId="3259872C" w14:textId="77777777" w:rsidR="00D95FF1" w:rsidRDefault="00D95FF1" w:rsidP="00D95FF1">
      <w:pPr>
        <w:spacing w:after="0" w:line="276" w:lineRule="auto"/>
        <w:jc w:val="both"/>
        <w:rPr>
          <w:bCs/>
          <w:szCs w:val="24"/>
        </w:rPr>
      </w:pPr>
    </w:p>
    <w:p w14:paraId="333B61E5" w14:textId="6A82ADFC" w:rsidR="00D95FF1" w:rsidRPr="002E3A2C" w:rsidRDefault="00D95FF1" w:rsidP="00D95FF1">
      <w:pPr>
        <w:spacing w:after="0" w:line="276" w:lineRule="auto"/>
        <w:jc w:val="both"/>
        <w:rPr>
          <w:rFonts w:cs="Arial"/>
          <w:sz w:val="24"/>
          <w:szCs w:val="24"/>
          <w:lang w:val="pl-PL"/>
        </w:rPr>
        <w:sectPr w:rsidR="00D95FF1" w:rsidRPr="002E3A2C" w:rsidSect="006603E7">
          <w:pgSz w:w="11906" w:h="16838"/>
          <w:pgMar w:top="1134" w:right="1418" w:bottom="1134" w:left="1418" w:header="709" w:footer="709" w:gutter="284"/>
          <w:cols w:space="708"/>
          <w:docGrid w:linePitch="360"/>
        </w:sectPr>
      </w:pPr>
    </w:p>
    <w:p w14:paraId="0B697B5B" w14:textId="10C7FFCD" w:rsidR="00191CEC" w:rsidRPr="00191CEC" w:rsidRDefault="00191CEC" w:rsidP="00DD75FB">
      <w:pPr>
        <w:pStyle w:val="Naslov3"/>
      </w:pPr>
      <w:bookmarkStart w:id="857" w:name="_Toc4137303"/>
      <w:bookmarkStart w:id="858" w:name="_Toc19619338"/>
      <w:bookmarkStart w:id="859" w:name="_Toc66103638"/>
      <w:bookmarkStart w:id="860" w:name="_Toc68610595"/>
      <w:bookmarkStart w:id="861" w:name="_Toc87366644"/>
      <w:bookmarkStart w:id="862" w:name="_Toc109716528"/>
      <w:r w:rsidRPr="00191CEC">
        <w:lastRenderedPageBreak/>
        <w:t>Matrice rizika</w:t>
      </w:r>
      <w:bookmarkEnd w:id="857"/>
      <w:bookmarkEnd w:id="858"/>
      <w:bookmarkEnd w:id="859"/>
      <w:bookmarkEnd w:id="860"/>
      <w:bookmarkEnd w:id="861"/>
      <w:bookmarkEnd w:id="862"/>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191CEC" w:rsidRPr="00191CEC" w14:paraId="7633AA7B" w14:textId="77777777" w:rsidTr="00191CEC">
        <w:trPr>
          <w:trHeight w:val="265"/>
        </w:trPr>
        <w:tc>
          <w:tcPr>
            <w:tcW w:w="1271" w:type="dxa"/>
            <w:shd w:val="clear" w:color="auto" w:fill="auto"/>
            <w:vAlign w:val="center"/>
          </w:tcPr>
          <w:p w14:paraId="68AE0379" w14:textId="77777777" w:rsidR="00191CEC" w:rsidRPr="00191CEC" w:rsidRDefault="00191CEC" w:rsidP="00191CEC">
            <w:pPr>
              <w:spacing w:after="0" w:line="240" w:lineRule="auto"/>
              <w:rPr>
                <w:b/>
                <w:sz w:val="16"/>
                <w:szCs w:val="16"/>
                <w:lang w:eastAsia="zh-CN"/>
              </w:rPr>
            </w:pPr>
            <w:bookmarkStart w:id="863" w:name="_Hlk531726714"/>
            <w:r w:rsidRPr="00191CEC">
              <w:rPr>
                <w:b/>
                <w:sz w:val="16"/>
                <w:szCs w:val="16"/>
                <w:lang w:eastAsia="zh-CN"/>
              </w:rPr>
              <w:t>VRSTA RIZIKA</w:t>
            </w:r>
          </w:p>
        </w:tc>
        <w:tc>
          <w:tcPr>
            <w:tcW w:w="2835" w:type="dxa"/>
            <w:shd w:val="clear" w:color="auto" w:fill="auto"/>
          </w:tcPr>
          <w:p w14:paraId="76C81DFF" w14:textId="77777777" w:rsidR="00191CEC" w:rsidRPr="00191CEC" w:rsidRDefault="00191CEC" w:rsidP="00191CEC">
            <w:pPr>
              <w:spacing w:after="0" w:line="240" w:lineRule="auto"/>
              <w:rPr>
                <w:b/>
                <w:sz w:val="16"/>
                <w:szCs w:val="16"/>
                <w:lang w:eastAsia="zh-CN"/>
              </w:rPr>
            </w:pPr>
            <w:r w:rsidRPr="00191CEC">
              <w:rPr>
                <w:b/>
                <w:sz w:val="16"/>
                <w:szCs w:val="16"/>
                <w:lang w:eastAsia="zh-CN"/>
              </w:rPr>
              <w:t>OPIS RIZIKA</w:t>
            </w:r>
          </w:p>
        </w:tc>
      </w:tr>
      <w:tr w:rsidR="00191CEC" w:rsidRPr="00191CEC" w14:paraId="75DF5CA9" w14:textId="77777777" w:rsidTr="00191CEC">
        <w:trPr>
          <w:trHeight w:val="236"/>
        </w:trPr>
        <w:tc>
          <w:tcPr>
            <w:tcW w:w="1271" w:type="dxa"/>
            <w:shd w:val="clear" w:color="auto" w:fill="A8D08D"/>
            <w:vAlign w:val="center"/>
          </w:tcPr>
          <w:p w14:paraId="372031C9" w14:textId="77777777" w:rsidR="00191CEC" w:rsidRPr="00191CEC" w:rsidRDefault="00191CEC" w:rsidP="00191CEC">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6922C4A8" w14:textId="77777777" w:rsidR="00191CEC" w:rsidRPr="00191CEC" w:rsidRDefault="00191CEC" w:rsidP="00191CEC">
            <w:pPr>
              <w:spacing w:after="0" w:line="240" w:lineRule="auto"/>
              <w:rPr>
                <w:sz w:val="16"/>
                <w:szCs w:val="16"/>
                <w:lang w:eastAsia="zh-CN"/>
              </w:rPr>
            </w:pPr>
            <w:r w:rsidRPr="00191CEC">
              <w:rPr>
                <w:sz w:val="16"/>
                <w:szCs w:val="16"/>
                <w:lang w:eastAsia="zh-CN"/>
              </w:rPr>
              <w:t>Dodatne mjere nisu potrebne, osim uobičajenih.</w:t>
            </w:r>
          </w:p>
        </w:tc>
      </w:tr>
      <w:tr w:rsidR="00191CEC" w:rsidRPr="00191CEC" w14:paraId="52C8C546" w14:textId="77777777" w:rsidTr="00191CEC">
        <w:trPr>
          <w:trHeight w:val="236"/>
        </w:trPr>
        <w:tc>
          <w:tcPr>
            <w:tcW w:w="1271" w:type="dxa"/>
            <w:shd w:val="clear" w:color="auto" w:fill="FFFF00"/>
            <w:vAlign w:val="center"/>
          </w:tcPr>
          <w:p w14:paraId="14F2B45C" w14:textId="77777777" w:rsidR="00191CEC" w:rsidRPr="00191CEC" w:rsidRDefault="00191CEC" w:rsidP="00191CEC">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3DFDF5BA"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troškovi premašuju dobit.</w:t>
            </w:r>
          </w:p>
        </w:tc>
      </w:tr>
      <w:tr w:rsidR="00191CEC" w:rsidRPr="00191CEC" w14:paraId="347F5534" w14:textId="77777777" w:rsidTr="00191CEC">
        <w:trPr>
          <w:trHeight w:val="242"/>
        </w:trPr>
        <w:tc>
          <w:tcPr>
            <w:tcW w:w="1271" w:type="dxa"/>
            <w:shd w:val="clear" w:color="auto" w:fill="ED7D31"/>
            <w:vAlign w:val="center"/>
          </w:tcPr>
          <w:p w14:paraId="7B44ED10" w14:textId="77777777" w:rsidR="00191CEC" w:rsidRPr="00191CEC" w:rsidRDefault="00191CEC" w:rsidP="00191CEC">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1E476877" w14:textId="77777777"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191CEC" w:rsidRPr="00191CEC" w14:paraId="1AC9034E" w14:textId="77777777" w:rsidTr="00191CEC">
        <w:trPr>
          <w:trHeight w:val="96"/>
        </w:trPr>
        <w:tc>
          <w:tcPr>
            <w:tcW w:w="1271" w:type="dxa"/>
            <w:shd w:val="clear" w:color="auto" w:fill="FF0000"/>
            <w:vAlign w:val="center"/>
          </w:tcPr>
          <w:p w14:paraId="13F479AB" w14:textId="77777777" w:rsidR="00191CEC" w:rsidRPr="00191CEC" w:rsidRDefault="00191CEC" w:rsidP="00191CEC">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24EC5D6E" w14:textId="77777777" w:rsidR="00191CEC" w:rsidRPr="00191CEC" w:rsidRDefault="00191CEC" w:rsidP="00191CEC">
            <w:pPr>
              <w:spacing w:after="0" w:line="240" w:lineRule="auto"/>
              <w:rPr>
                <w:sz w:val="16"/>
                <w:szCs w:val="16"/>
                <w:lang w:eastAsia="zh-CN"/>
              </w:rPr>
            </w:pPr>
            <w:r w:rsidRPr="00191CEC">
              <w:rPr>
                <w:sz w:val="16"/>
                <w:szCs w:val="16"/>
                <w:lang w:eastAsia="zh-CN"/>
              </w:rPr>
              <w:t>Rizik se ne može prihvatiti, izuzev u iznimnim situacijama.</w:t>
            </w:r>
          </w:p>
        </w:tc>
      </w:tr>
    </w:tbl>
    <w:p w14:paraId="3E7C46F5" w14:textId="29B2B1EC" w:rsidR="00191CEC" w:rsidRPr="00191CEC" w:rsidRDefault="00191CEC" w:rsidP="00FD7A9C">
      <w:pPr>
        <w:spacing w:after="0" w:line="276" w:lineRule="auto"/>
        <w:ind w:left="720"/>
        <w:jc w:val="both"/>
        <w:rPr>
          <w:rFonts w:cs="Arial"/>
          <w:sz w:val="24"/>
          <w:szCs w:val="24"/>
        </w:rPr>
      </w:pPr>
      <w:r w:rsidRPr="00191CEC">
        <w:rPr>
          <w:rFonts w:ascii="Arial" w:eastAsia="Calibri" w:hAnsi="Arial" w:cs="Times New Roman"/>
          <w:noProof/>
          <w:lang w:eastAsia="hr-HR"/>
        </w:rPr>
        <mc:AlternateContent>
          <mc:Choice Requires="wps">
            <w:drawing>
              <wp:anchor distT="45720" distB="45720" distL="114300" distR="114300" simplePos="0" relativeHeight="251663360" behindDoc="0" locked="0" layoutInCell="1" allowOverlap="1" wp14:anchorId="30CF5A8B" wp14:editId="2B0E0CDF">
                <wp:simplePos x="0" y="0"/>
                <wp:positionH relativeFrom="margin">
                  <wp:posOffset>-90805</wp:posOffset>
                </wp:positionH>
                <wp:positionV relativeFrom="paragraph">
                  <wp:posOffset>2057400</wp:posOffset>
                </wp:positionV>
                <wp:extent cx="2686050" cy="6286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28650"/>
                        </a:xfrm>
                        <a:prstGeom prst="rect">
                          <a:avLst/>
                        </a:prstGeom>
                        <a:solidFill>
                          <a:srgbClr val="FFFFFF"/>
                        </a:solidFill>
                        <a:ln w="9525">
                          <a:solidFill>
                            <a:sysClr val="window" lastClr="FFFFFF"/>
                          </a:solidFill>
                          <a:miter lim="800000"/>
                          <a:headEnd/>
                          <a:tailEnd/>
                        </a:ln>
                      </wps:spPr>
                      <wps:txbx>
                        <w:txbxContent>
                          <w:p w14:paraId="559C279A" w14:textId="77777777" w:rsidR="00504FE8" w:rsidRPr="00694198" w:rsidRDefault="00504FE8" w:rsidP="00191CEC">
                            <w:pPr>
                              <w:keepNext/>
                              <w:spacing w:after="0"/>
                              <w:rPr>
                                <w:rFonts w:cs="Arial"/>
                                <w:b/>
                              </w:rPr>
                            </w:pPr>
                            <w:r w:rsidRPr="00694198">
                              <w:rPr>
                                <w:rFonts w:cs="Arial"/>
                                <w:b/>
                              </w:rPr>
                              <w:t xml:space="preserve">RIZIK: </w:t>
                            </w:r>
                            <w:r>
                              <w:rPr>
                                <w:rFonts w:cs="Arial"/>
                              </w:rPr>
                              <w:t>Ekstremne temperature</w:t>
                            </w:r>
                          </w:p>
                          <w:p w14:paraId="68A8A7B6" w14:textId="43C07F7A" w:rsidR="00504FE8" w:rsidRDefault="00504FE8"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Pr>
                                <w:rFonts w:cs="Arial"/>
                              </w:rPr>
                              <w:t xml:space="preserve">Općine </w:t>
                            </w:r>
                            <w:r w:rsidR="00C67EA9">
                              <w:rPr>
                                <w:rFonts w:cs="Arial"/>
                              </w:rPr>
                              <w:t>Sokolovac</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CF5A8B" id="_x0000_s1030" type="#_x0000_t202" style="position:absolute;left:0;text-align:left;margin-left:-7.15pt;margin-top:162pt;width:211.5pt;height:49.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cpHgIAADgEAAAOAAAAZHJzL2Uyb0RvYy54bWysU1Fv0zAQfkfiP1h+p0mjtnRR02l0FCGN&#10;gTT4AY7tNBaOz9hek/LrOTtZ14HEA8IP1p3v/Pnuu8+b66HT5CidV2AqOp/llEjDQShzqOi3r/s3&#10;a0p8YEYwDUZW9CQ9vd6+frXpbSkLaEEL6QiCGF/2tqJtCLbMMs9b2TE/AysNBhtwHQvoukMmHOsR&#10;vdNZkeerrAcnrAMuvcfT2zFItwm/aSQPn5vGy0B0RbG2kHaX9jru2XbDyoNjtlV8KoP9QxUdUwYf&#10;PUPdssDIo1N/QHWKO/DQhBmHLoOmUVymHrCbef5bNw8tszL1guR4e6bJ/z9Yfn98sF8cCcM7GHCA&#10;qQlv74B/98TArmXmIG+cg76VTODD80hZ1ltfTlcj1b70EaTuP4HAIbPHAAloaFwXWcE+CaLjAE5n&#10;0uUQCMfDYrVe5UsMcYytivUK7fgEK59uW+fDBwkdiUZFHQ41obPjnQ9j6lNKfMyDVmKvtE6OO9Q7&#10;7ciRoQD2aU3oL9K0IX1Fr5bFciTgBcTJnxFQeQJ6SjTzAQ//BtmpgMrWqqvoOo9r1Fqk8b0RSXeB&#10;KT3a2K02E6+RypHUMNQDUaKii3g30lyDOCHRDkYh48dDowX3k5IeRVxR/+OROYkFfjQ4rKv5YhFV&#10;n5zF8m2BjruM1JcRZjhCVZQHR8no7EL6K5FJAzc41kYlxp9rmYpGeaaZTV8p6v/ST1nPH377CwAA&#10;//8DAFBLAwQUAAYACAAAACEAGujd2OEAAAALAQAADwAAAGRycy9kb3ducmV2LnhtbEyP3UrDQBBG&#10;7wXfYRnBG2k3f9QSsykiFiwI0eoDTLNrEpKdDdlNG9/e8UrvZpjDN+crdosdxNlMvnOkIF5HIAzV&#10;TnfUKPj82K+2IHxA0jg4Mgq+jYddeX1VYK7dhd7N+RgawSHkc1TQhjDmUvq6NRb92o2G+PblJouB&#10;16mResILh9tBJlG0kRY74g8tjuapNXV/nK2C54aG/vWw9JsK797m/UsVH7BS6vZmeXwAEcwS/mD4&#10;1Wd1KNnp5GbSXgwKVnGWMqogTTIuxUQWbe9BnHhI0ghkWcj/HcofAAAA//8DAFBLAQItABQABgAI&#10;AAAAIQC2gziS/gAAAOEBAAATAAAAAAAAAAAAAAAAAAAAAABbQ29udGVudF9UeXBlc10ueG1sUEsB&#10;Ai0AFAAGAAgAAAAhADj9If/WAAAAlAEAAAsAAAAAAAAAAAAAAAAALwEAAF9yZWxzLy5yZWxzUEsB&#10;Ai0AFAAGAAgAAAAhAMAo5ykeAgAAOAQAAA4AAAAAAAAAAAAAAAAALgIAAGRycy9lMm9Eb2MueG1s&#10;UEsBAi0AFAAGAAgAAAAhABro3djhAAAACwEAAA8AAAAAAAAAAAAAAAAAeAQAAGRycy9kb3ducmV2&#10;LnhtbFBLBQYAAAAABAAEAPMAAACGBQAAAAA=&#10;" strokecolor="window">
                <v:textbox>
                  <w:txbxContent>
                    <w:p w14:paraId="559C279A" w14:textId="77777777" w:rsidR="00504FE8" w:rsidRPr="00694198" w:rsidRDefault="00504FE8" w:rsidP="00191CEC">
                      <w:pPr>
                        <w:keepNext/>
                        <w:spacing w:after="0"/>
                        <w:rPr>
                          <w:rFonts w:cs="Arial"/>
                          <w:b/>
                        </w:rPr>
                      </w:pPr>
                      <w:r w:rsidRPr="00694198">
                        <w:rPr>
                          <w:rFonts w:cs="Arial"/>
                          <w:b/>
                        </w:rPr>
                        <w:t xml:space="preserve">RIZIK: </w:t>
                      </w:r>
                      <w:r>
                        <w:rPr>
                          <w:rFonts w:cs="Arial"/>
                        </w:rPr>
                        <w:t>Ekstremne temperature</w:t>
                      </w:r>
                    </w:p>
                    <w:p w14:paraId="68A8A7B6" w14:textId="43C07F7A" w:rsidR="00504FE8" w:rsidRDefault="00504FE8"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Pr>
                          <w:rFonts w:cs="Arial"/>
                        </w:rPr>
                        <w:t xml:space="preserve">Općine </w:t>
                      </w:r>
                      <w:r w:rsidR="00C67EA9">
                        <w:rPr>
                          <w:rFonts w:cs="Arial"/>
                        </w:rPr>
                        <w:t>Sokolovac</w:t>
                      </w:r>
                    </w:p>
                  </w:txbxContent>
                </v:textbox>
                <w10:wrap type="square" anchorx="margin"/>
              </v:shape>
            </w:pict>
          </mc:Fallback>
        </mc:AlternateContent>
      </w:r>
      <w:r w:rsidR="00FD7A9C">
        <w:rPr>
          <w:rFonts w:cs="Arial"/>
          <w:noProof/>
          <w:sz w:val="24"/>
          <w:szCs w:val="24"/>
        </w:rPr>
        <w:drawing>
          <wp:inline distT="0" distB="0" distL="0" distR="0" wp14:anchorId="798A61C7" wp14:editId="495003DC">
            <wp:extent cx="2792095" cy="2121535"/>
            <wp:effectExtent l="0" t="0" r="8255" b="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92095" cy="2121535"/>
                    </a:xfrm>
                    <a:prstGeom prst="rect">
                      <a:avLst/>
                    </a:prstGeom>
                    <a:noFill/>
                  </pic:spPr>
                </pic:pic>
              </a:graphicData>
            </a:graphic>
          </wp:inline>
        </w:drawing>
      </w:r>
    </w:p>
    <w:p w14:paraId="40BB0330" w14:textId="77777777" w:rsidR="00191CEC" w:rsidRPr="00191CEC" w:rsidRDefault="00191CEC" w:rsidP="00191CEC">
      <w:pPr>
        <w:spacing w:after="0" w:line="276" w:lineRule="auto"/>
        <w:ind w:left="720"/>
        <w:jc w:val="both"/>
        <w:rPr>
          <w:rFonts w:cs="Arial"/>
          <w:sz w:val="24"/>
          <w:szCs w:val="24"/>
        </w:rPr>
      </w:pPr>
    </w:p>
    <w:bookmarkEnd w:id="863"/>
    <w:p w14:paraId="61762EA3" w14:textId="04EC1470" w:rsidR="00191CEC" w:rsidRPr="00191CEC" w:rsidRDefault="00191CEC" w:rsidP="00191CEC">
      <w:pPr>
        <w:spacing w:after="0" w:line="276" w:lineRule="auto"/>
        <w:jc w:val="both"/>
        <w:rPr>
          <w:rFonts w:cs="Arial"/>
          <w:sz w:val="24"/>
          <w:szCs w:val="24"/>
        </w:rPr>
      </w:pPr>
    </w:p>
    <w:p w14:paraId="0DE81A21" w14:textId="6135AB06" w:rsidR="00191CEC" w:rsidRDefault="00191CEC" w:rsidP="00FB5B72">
      <w:pPr>
        <w:spacing w:after="0" w:line="276" w:lineRule="auto"/>
        <w:rPr>
          <w:rFonts w:cs="Arial"/>
          <w:sz w:val="24"/>
          <w:szCs w:val="24"/>
        </w:rPr>
      </w:pPr>
    </w:p>
    <w:p w14:paraId="62EEE41D" w14:textId="77777777" w:rsidR="00FD7A9C" w:rsidRPr="00191CEC" w:rsidRDefault="00FD7A9C" w:rsidP="00FB5B72">
      <w:pPr>
        <w:spacing w:after="0" w:line="276" w:lineRule="auto"/>
        <w:rPr>
          <w:rFonts w:cs="Arial"/>
          <w:sz w:val="24"/>
          <w:szCs w:val="24"/>
        </w:rPr>
      </w:pPr>
    </w:p>
    <w:p w14:paraId="1C3F2195" w14:textId="6FFF0EB5" w:rsidR="00191CEC" w:rsidRPr="00191CEC" w:rsidRDefault="00FD7A9C" w:rsidP="00FD7A9C">
      <w:pPr>
        <w:spacing w:after="0" w:line="276" w:lineRule="auto"/>
        <w:jc w:val="both"/>
        <w:rPr>
          <w:rFonts w:cs="Arial"/>
          <w:sz w:val="24"/>
          <w:szCs w:val="24"/>
        </w:rPr>
        <w:sectPr w:rsidR="00191CEC" w:rsidRPr="00191CEC" w:rsidSect="006603E7">
          <w:pgSz w:w="11906" w:h="16838"/>
          <w:pgMar w:top="1134" w:right="1418" w:bottom="1134" w:left="1418" w:header="709" w:footer="709" w:gutter="284"/>
          <w:cols w:space="708"/>
          <w:docGrid w:linePitch="360"/>
        </w:sectPr>
      </w:pPr>
      <w:r>
        <w:rPr>
          <w:rFonts w:cs="Arial"/>
          <w:noProof/>
          <w:sz w:val="24"/>
          <w:szCs w:val="24"/>
        </w:rPr>
        <w:drawing>
          <wp:inline distT="0" distB="0" distL="0" distR="0" wp14:anchorId="6FB24203" wp14:editId="5DF3E0AC">
            <wp:extent cx="5578475" cy="2261870"/>
            <wp:effectExtent l="0" t="0" r="3175" b="508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78475" cy="2261870"/>
                    </a:xfrm>
                    <a:prstGeom prst="rect">
                      <a:avLst/>
                    </a:prstGeom>
                    <a:noFill/>
                  </pic:spPr>
                </pic:pic>
              </a:graphicData>
            </a:graphic>
          </wp:inline>
        </w:drawing>
      </w:r>
    </w:p>
    <w:p w14:paraId="08959100" w14:textId="7541D44F" w:rsidR="00741F27" w:rsidRDefault="00741F27" w:rsidP="00741F27">
      <w:pPr>
        <w:pStyle w:val="Naslov2"/>
        <w:rPr>
          <w:lang w:val="pl-PL"/>
        </w:rPr>
      </w:pPr>
      <w:bookmarkStart w:id="864" w:name="_Toc4137368"/>
      <w:bookmarkStart w:id="865" w:name="_Ref12031648"/>
      <w:bookmarkStart w:id="866" w:name="_Toc19619349"/>
      <w:bookmarkStart w:id="867" w:name="_Ref59628503"/>
      <w:bookmarkStart w:id="868" w:name="_Toc66103639"/>
      <w:r>
        <w:rPr>
          <w:lang w:val="pl-PL"/>
        </w:rPr>
        <w:lastRenderedPageBreak/>
        <w:t xml:space="preserve"> </w:t>
      </w:r>
      <w:bookmarkStart w:id="869" w:name="_Toc68610596"/>
      <w:bookmarkStart w:id="870" w:name="_Toc87366645"/>
      <w:bookmarkStart w:id="871" w:name="_Toc109716529"/>
      <w:r>
        <w:rPr>
          <w:lang w:val="pl-PL"/>
        </w:rPr>
        <w:t>TUČA</w:t>
      </w:r>
      <w:bookmarkEnd w:id="869"/>
      <w:bookmarkEnd w:id="870"/>
      <w:bookmarkEnd w:id="87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741F27" w:rsidRPr="00707664" w14:paraId="2AA75009" w14:textId="77777777" w:rsidTr="00A13AA2">
        <w:trPr>
          <w:trHeight w:val="241"/>
          <w:jc w:val="center"/>
        </w:trPr>
        <w:tc>
          <w:tcPr>
            <w:tcW w:w="8784" w:type="dxa"/>
            <w:shd w:val="clear" w:color="auto" w:fill="auto"/>
          </w:tcPr>
          <w:p w14:paraId="6CE8663E" w14:textId="77777777" w:rsidR="00741F27" w:rsidRPr="00707664" w:rsidRDefault="00741F27" w:rsidP="00A13AA2">
            <w:pPr>
              <w:spacing w:after="0"/>
              <w:jc w:val="both"/>
              <w:rPr>
                <w:rFonts w:cs="Arial"/>
                <w:b/>
              </w:rPr>
            </w:pPr>
            <w:r w:rsidRPr="00707664">
              <w:rPr>
                <w:rFonts w:cs="Arial"/>
                <w:b/>
              </w:rPr>
              <w:t>Naziv scenarija</w:t>
            </w:r>
          </w:p>
        </w:tc>
      </w:tr>
      <w:tr w:rsidR="00741F27" w:rsidRPr="00707664" w14:paraId="3C9B6D78" w14:textId="77777777" w:rsidTr="00A13AA2">
        <w:trPr>
          <w:trHeight w:val="241"/>
          <w:jc w:val="center"/>
        </w:trPr>
        <w:tc>
          <w:tcPr>
            <w:tcW w:w="8784" w:type="dxa"/>
            <w:shd w:val="clear" w:color="auto" w:fill="auto"/>
          </w:tcPr>
          <w:p w14:paraId="6FB63851" w14:textId="41B4E226" w:rsidR="00741F27" w:rsidRPr="00707664" w:rsidRDefault="00741F27" w:rsidP="00A13AA2">
            <w:pPr>
              <w:spacing w:after="0"/>
              <w:jc w:val="both"/>
              <w:rPr>
                <w:rFonts w:cs="Arial"/>
              </w:rPr>
            </w:pPr>
            <w:r>
              <w:rPr>
                <w:rFonts w:cs="Arial"/>
              </w:rPr>
              <w:t xml:space="preserve">Pojava tuče </w:t>
            </w:r>
            <w:r w:rsidRPr="0018112D">
              <w:rPr>
                <w:rFonts w:cs="Arial"/>
              </w:rPr>
              <w:t xml:space="preserve">na području </w:t>
            </w:r>
            <w:r>
              <w:rPr>
                <w:rFonts w:cs="Arial"/>
              </w:rPr>
              <w:t xml:space="preserve">Općine </w:t>
            </w:r>
            <w:r w:rsidR="00C67EA9">
              <w:rPr>
                <w:rFonts w:cs="Arial"/>
              </w:rPr>
              <w:t>Sokolovac</w:t>
            </w:r>
          </w:p>
        </w:tc>
      </w:tr>
      <w:tr w:rsidR="00741F27" w:rsidRPr="00707664" w14:paraId="2E570DB1" w14:textId="77777777" w:rsidTr="00A13AA2">
        <w:trPr>
          <w:trHeight w:val="247"/>
          <w:jc w:val="center"/>
        </w:trPr>
        <w:tc>
          <w:tcPr>
            <w:tcW w:w="8784" w:type="dxa"/>
            <w:shd w:val="clear" w:color="auto" w:fill="auto"/>
          </w:tcPr>
          <w:p w14:paraId="31C359C1" w14:textId="77777777" w:rsidR="00741F27" w:rsidRPr="00707664" w:rsidRDefault="00741F27" w:rsidP="00A13AA2">
            <w:pPr>
              <w:spacing w:after="0"/>
              <w:contextualSpacing/>
              <w:jc w:val="both"/>
              <w:rPr>
                <w:rFonts w:cs="Arial"/>
                <w:b/>
              </w:rPr>
            </w:pPr>
            <w:r w:rsidRPr="00707664">
              <w:rPr>
                <w:rFonts w:cs="Arial"/>
                <w:b/>
              </w:rPr>
              <w:t>Grupa rizika</w:t>
            </w:r>
          </w:p>
        </w:tc>
      </w:tr>
      <w:tr w:rsidR="00741F27" w:rsidRPr="00707664" w14:paraId="287BA3CE" w14:textId="77777777" w:rsidTr="00A13AA2">
        <w:trPr>
          <w:trHeight w:val="241"/>
          <w:jc w:val="center"/>
        </w:trPr>
        <w:tc>
          <w:tcPr>
            <w:tcW w:w="8784" w:type="dxa"/>
            <w:shd w:val="clear" w:color="auto" w:fill="auto"/>
          </w:tcPr>
          <w:p w14:paraId="5CB50B34" w14:textId="77777777" w:rsidR="00741F27" w:rsidRPr="00707664" w:rsidRDefault="00741F27" w:rsidP="00A13AA2">
            <w:pPr>
              <w:spacing w:after="0"/>
              <w:contextualSpacing/>
              <w:jc w:val="both"/>
              <w:rPr>
                <w:rFonts w:cs="Arial"/>
              </w:rPr>
            </w:pPr>
            <w:r w:rsidRPr="009A184E">
              <w:rPr>
                <w:rFonts w:cs="Arial"/>
              </w:rPr>
              <w:t>Ekstremne vremenske pojave</w:t>
            </w:r>
          </w:p>
        </w:tc>
      </w:tr>
      <w:tr w:rsidR="00741F27" w:rsidRPr="00707664" w14:paraId="24949397" w14:textId="77777777" w:rsidTr="00A13AA2">
        <w:trPr>
          <w:trHeight w:val="241"/>
          <w:jc w:val="center"/>
        </w:trPr>
        <w:tc>
          <w:tcPr>
            <w:tcW w:w="8784" w:type="dxa"/>
            <w:shd w:val="clear" w:color="auto" w:fill="auto"/>
          </w:tcPr>
          <w:p w14:paraId="2A47EE7A" w14:textId="77777777" w:rsidR="00741F27" w:rsidRPr="00707664" w:rsidRDefault="00741F27" w:rsidP="00A13AA2">
            <w:pPr>
              <w:spacing w:after="0"/>
              <w:contextualSpacing/>
              <w:jc w:val="both"/>
              <w:rPr>
                <w:rFonts w:cs="Arial"/>
                <w:b/>
              </w:rPr>
            </w:pPr>
            <w:r w:rsidRPr="00707664">
              <w:rPr>
                <w:rFonts w:cs="Arial"/>
                <w:b/>
              </w:rPr>
              <w:t>Rizik</w:t>
            </w:r>
          </w:p>
        </w:tc>
      </w:tr>
      <w:tr w:rsidR="00741F27" w:rsidRPr="00707664" w14:paraId="4FA60EBC" w14:textId="77777777" w:rsidTr="00A13AA2">
        <w:trPr>
          <w:trHeight w:val="241"/>
          <w:jc w:val="center"/>
        </w:trPr>
        <w:tc>
          <w:tcPr>
            <w:tcW w:w="8784" w:type="dxa"/>
            <w:shd w:val="clear" w:color="auto" w:fill="auto"/>
          </w:tcPr>
          <w:p w14:paraId="72EED674" w14:textId="77777777" w:rsidR="00741F27" w:rsidRPr="00707664" w:rsidRDefault="00741F27" w:rsidP="00A13AA2">
            <w:pPr>
              <w:spacing w:after="0"/>
              <w:contextualSpacing/>
              <w:jc w:val="both"/>
              <w:rPr>
                <w:rFonts w:cs="Arial"/>
              </w:rPr>
            </w:pPr>
            <w:r>
              <w:rPr>
                <w:rFonts w:cs="Arial"/>
              </w:rPr>
              <w:t>Padaline</w:t>
            </w:r>
          </w:p>
        </w:tc>
      </w:tr>
      <w:tr w:rsidR="00741F27" w:rsidRPr="00707664" w14:paraId="2429B5AA" w14:textId="77777777" w:rsidTr="00A13AA2">
        <w:trPr>
          <w:trHeight w:val="241"/>
          <w:jc w:val="center"/>
        </w:trPr>
        <w:tc>
          <w:tcPr>
            <w:tcW w:w="8784" w:type="dxa"/>
            <w:shd w:val="clear" w:color="auto" w:fill="auto"/>
          </w:tcPr>
          <w:p w14:paraId="30902009" w14:textId="77777777" w:rsidR="00741F27" w:rsidRPr="00707664" w:rsidRDefault="00741F27" w:rsidP="00A13AA2">
            <w:pPr>
              <w:spacing w:after="0"/>
              <w:contextualSpacing/>
              <w:jc w:val="both"/>
              <w:rPr>
                <w:rFonts w:cs="Arial"/>
                <w:b/>
                <w:highlight w:val="yellow"/>
              </w:rPr>
            </w:pPr>
            <w:r w:rsidRPr="00707664">
              <w:rPr>
                <w:rFonts w:eastAsia="Calibri" w:cstheme="minorHAnsi"/>
                <w:b/>
              </w:rPr>
              <w:t>Radna skupina</w:t>
            </w:r>
          </w:p>
        </w:tc>
      </w:tr>
      <w:tr w:rsidR="00741F27" w:rsidRPr="00707664" w14:paraId="5F526AD3" w14:textId="77777777" w:rsidTr="00A13AA2">
        <w:trPr>
          <w:trHeight w:val="272"/>
          <w:jc w:val="center"/>
        </w:trPr>
        <w:tc>
          <w:tcPr>
            <w:tcW w:w="8784" w:type="dxa"/>
            <w:shd w:val="clear" w:color="auto" w:fill="auto"/>
          </w:tcPr>
          <w:p w14:paraId="6F2AFDAB" w14:textId="77777777" w:rsidR="00741F27" w:rsidRPr="00EA04F8" w:rsidRDefault="00741F27" w:rsidP="00A13AA2">
            <w:pPr>
              <w:spacing w:after="0"/>
              <w:contextualSpacing/>
              <w:jc w:val="both"/>
              <w:rPr>
                <w:rFonts w:cs="Arial"/>
                <w:b/>
                <w:highlight w:val="yellow"/>
              </w:rPr>
            </w:pPr>
            <w:r w:rsidRPr="00FA50E0">
              <w:rPr>
                <w:rFonts w:eastAsia="Calibri" w:cstheme="minorHAnsi"/>
                <w:b/>
              </w:rPr>
              <w:t>Koordinator:</w:t>
            </w:r>
          </w:p>
        </w:tc>
      </w:tr>
      <w:tr w:rsidR="00741F27" w:rsidRPr="00707664" w14:paraId="5EFF4C8A" w14:textId="77777777" w:rsidTr="00A13AA2">
        <w:trPr>
          <w:trHeight w:val="272"/>
          <w:jc w:val="center"/>
        </w:trPr>
        <w:tc>
          <w:tcPr>
            <w:tcW w:w="8784" w:type="dxa"/>
            <w:shd w:val="clear" w:color="auto" w:fill="auto"/>
          </w:tcPr>
          <w:p w14:paraId="77D91B75" w14:textId="6A966BAF" w:rsidR="00741F27" w:rsidRPr="00B144B2" w:rsidRDefault="00B144B2" w:rsidP="00A13AA2">
            <w:pPr>
              <w:spacing w:after="0"/>
              <w:contextualSpacing/>
              <w:jc w:val="both"/>
              <w:rPr>
                <w:rFonts w:cs="Arial"/>
              </w:rPr>
            </w:pPr>
            <w:r w:rsidRPr="00B144B2">
              <w:rPr>
                <w:rFonts w:eastAsia="Calibri" w:cstheme="minorHAnsi"/>
              </w:rPr>
              <w:t>Dejan Ban, načelnik Stožera civilne zaštite Općine Sokolovac</w:t>
            </w:r>
          </w:p>
        </w:tc>
      </w:tr>
      <w:tr w:rsidR="00741F27" w:rsidRPr="00707664" w14:paraId="3A262905" w14:textId="77777777" w:rsidTr="00A13AA2">
        <w:trPr>
          <w:trHeight w:val="272"/>
          <w:jc w:val="center"/>
        </w:trPr>
        <w:tc>
          <w:tcPr>
            <w:tcW w:w="8784" w:type="dxa"/>
            <w:shd w:val="clear" w:color="auto" w:fill="auto"/>
          </w:tcPr>
          <w:p w14:paraId="03283FD9" w14:textId="77777777" w:rsidR="00741F27" w:rsidRPr="00B144B2" w:rsidRDefault="00741F27" w:rsidP="00A13AA2">
            <w:pPr>
              <w:spacing w:after="0"/>
              <w:contextualSpacing/>
              <w:jc w:val="both"/>
              <w:rPr>
                <w:rFonts w:cs="Arial"/>
                <w:b/>
              </w:rPr>
            </w:pPr>
            <w:bookmarkStart w:id="872" w:name="_Hlk86395464"/>
            <w:r w:rsidRPr="00B144B2">
              <w:rPr>
                <w:rFonts w:eastAsia="Calibri" w:cstheme="minorHAnsi"/>
                <w:b/>
              </w:rPr>
              <w:t>Nositelj:</w:t>
            </w:r>
          </w:p>
        </w:tc>
      </w:tr>
      <w:tr w:rsidR="00741F27" w:rsidRPr="00707664" w14:paraId="5F3019E5" w14:textId="77777777" w:rsidTr="00A13AA2">
        <w:trPr>
          <w:trHeight w:val="272"/>
          <w:jc w:val="center"/>
        </w:trPr>
        <w:tc>
          <w:tcPr>
            <w:tcW w:w="8784" w:type="dxa"/>
            <w:shd w:val="clear" w:color="auto" w:fill="auto"/>
          </w:tcPr>
          <w:p w14:paraId="65007FB4" w14:textId="0D85CC88" w:rsidR="009F13A3" w:rsidRPr="00B144B2" w:rsidRDefault="00B144B2" w:rsidP="00A13AA2">
            <w:pPr>
              <w:spacing w:after="0"/>
              <w:contextualSpacing/>
              <w:jc w:val="both"/>
              <w:rPr>
                <w:rFonts w:cs="Arial"/>
              </w:rPr>
            </w:pPr>
            <w:r w:rsidRPr="00B144B2">
              <w:rPr>
                <w:rFonts w:cs="Arial"/>
              </w:rPr>
              <w:t>Povjerenstvo za procjenu šteta od prirodnih nepogoda Općine Sokolovac</w:t>
            </w:r>
          </w:p>
        </w:tc>
      </w:tr>
      <w:tr w:rsidR="00741F27" w:rsidRPr="00707664" w14:paraId="63385427" w14:textId="77777777" w:rsidTr="00A13AA2">
        <w:trPr>
          <w:trHeight w:val="281"/>
          <w:jc w:val="center"/>
        </w:trPr>
        <w:tc>
          <w:tcPr>
            <w:tcW w:w="8784" w:type="dxa"/>
            <w:shd w:val="clear" w:color="auto" w:fill="auto"/>
          </w:tcPr>
          <w:p w14:paraId="535E498C" w14:textId="77777777" w:rsidR="00741F27" w:rsidRPr="00B144B2" w:rsidRDefault="00741F27" w:rsidP="00A13AA2">
            <w:pPr>
              <w:spacing w:after="0"/>
              <w:contextualSpacing/>
              <w:jc w:val="both"/>
              <w:rPr>
                <w:rFonts w:cs="Arial"/>
                <w:b/>
              </w:rPr>
            </w:pPr>
            <w:r w:rsidRPr="00B144B2">
              <w:rPr>
                <w:rFonts w:eastAsia="Calibri" w:cstheme="minorHAnsi"/>
                <w:b/>
              </w:rPr>
              <w:t>Izvršitelj:</w:t>
            </w:r>
          </w:p>
        </w:tc>
      </w:tr>
      <w:tr w:rsidR="00741F27" w:rsidRPr="00707664" w14:paraId="3ACE6488" w14:textId="77777777" w:rsidTr="00A13AA2">
        <w:trPr>
          <w:trHeight w:val="266"/>
          <w:jc w:val="center"/>
        </w:trPr>
        <w:tc>
          <w:tcPr>
            <w:tcW w:w="8784" w:type="dxa"/>
            <w:shd w:val="clear" w:color="auto" w:fill="auto"/>
          </w:tcPr>
          <w:p w14:paraId="2AD4A518" w14:textId="11071D15" w:rsidR="00741F27" w:rsidRPr="00B144B2" w:rsidRDefault="00B144B2" w:rsidP="00A13AA2">
            <w:pPr>
              <w:spacing w:after="0"/>
              <w:contextualSpacing/>
              <w:jc w:val="both"/>
              <w:rPr>
                <w:rFonts w:cs="Arial"/>
              </w:rPr>
            </w:pPr>
            <w:r w:rsidRPr="00B144B2">
              <w:rPr>
                <w:rFonts w:cs="Arial"/>
              </w:rPr>
              <w:t>Darko, Pehnec, predsjednik Povjerenstva za procjenu šteta od prirodnih nepogoda Općine Sokolovac</w:t>
            </w:r>
          </w:p>
        </w:tc>
      </w:tr>
    </w:tbl>
    <w:p w14:paraId="1AF394F1" w14:textId="77777777" w:rsidR="00741F27" w:rsidRDefault="00741F27" w:rsidP="00741F27">
      <w:pPr>
        <w:pStyle w:val="Naslov3"/>
      </w:pPr>
      <w:bookmarkStart w:id="873" w:name="_Toc68610597"/>
      <w:bookmarkStart w:id="874" w:name="_Toc87366646"/>
      <w:bookmarkStart w:id="875" w:name="_Toc109716530"/>
      <w:bookmarkEnd w:id="872"/>
      <w:r>
        <w:t>Uvod</w:t>
      </w:r>
      <w:bookmarkEnd w:id="873"/>
      <w:bookmarkEnd w:id="874"/>
      <w:bookmarkEnd w:id="875"/>
      <w:r>
        <w:t xml:space="preserve"> </w:t>
      </w:r>
    </w:p>
    <w:p w14:paraId="0DA5ABBC" w14:textId="77777777" w:rsidR="00741F27" w:rsidRDefault="00741F27" w:rsidP="00741F27">
      <w:pPr>
        <w:pStyle w:val="Odlomakpopisa"/>
        <w:rPr>
          <w:lang w:eastAsia="zh-CN"/>
        </w:rPr>
      </w:pPr>
      <w:r>
        <w:rPr>
          <w:lang w:eastAsia="zh-CN"/>
        </w:rPr>
        <w:t xml:space="preserve">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w:t>
      </w:r>
    </w:p>
    <w:p w14:paraId="27B9F808" w14:textId="77777777" w:rsidR="00741F27" w:rsidRDefault="00741F27" w:rsidP="00741F27">
      <w:pPr>
        <w:pStyle w:val="Odlomakpopisa"/>
        <w:rPr>
          <w:lang w:eastAsia="zh-CN"/>
        </w:rPr>
      </w:pPr>
      <w:r>
        <w:rPr>
          <w:lang w:eastAsia="zh-CN"/>
        </w:rPr>
        <w:t>Tuča je neobično štetna prirodna pojava, osobito za poljoprivrednu proizvodnju na otvorenom. Svojim intenzitetom nanose velike štete pokretnoj i nepokretnoj imovini, kao i poljoprivredi.</w:t>
      </w:r>
    </w:p>
    <w:p w14:paraId="246D0F3E" w14:textId="77777777" w:rsidR="00741F27" w:rsidRDefault="00741F27" w:rsidP="00741F27">
      <w:pPr>
        <w:pStyle w:val="Naslov3"/>
      </w:pPr>
      <w:bookmarkStart w:id="876" w:name="_Toc68610598"/>
      <w:bookmarkStart w:id="877" w:name="_Toc87366647"/>
      <w:bookmarkStart w:id="878" w:name="_Toc109716531"/>
      <w:r w:rsidRPr="00DB7D0C">
        <w:t>Prikaz utjecaja na kritičnu infrastrukturu</w:t>
      </w:r>
      <w:bookmarkEnd w:id="876"/>
      <w:bookmarkEnd w:id="877"/>
      <w:bookmarkEnd w:id="878"/>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741F27" w:rsidRPr="002858F7" w14:paraId="5BE34123" w14:textId="77777777" w:rsidTr="00A13AA2">
        <w:trPr>
          <w:trHeight w:val="376"/>
          <w:tblHeader/>
          <w:jc w:val="center"/>
        </w:trPr>
        <w:tc>
          <w:tcPr>
            <w:tcW w:w="1019" w:type="dxa"/>
            <w:shd w:val="clear" w:color="auto" w:fill="auto"/>
            <w:vAlign w:val="center"/>
          </w:tcPr>
          <w:p w14:paraId="06EE8A2E" w14:textId="77777777" w:rsidR="00741F27" w:rsidRPr="002858F7" w:rsidRDefault="00741F27" w:rsidP="00A13AA2">
            <w:pPr>
              <w:spacing w:after="0"/>
              <w:rPr>
                <w:rFonts w:cs="Arial"/>
                <w:b/>
                <w:sz w:val="20"/>
                <w:szCs w:val="20"/>
              </w:rPr>
            </w:pPr>
            <w:r w:rsidRPr="002858F7">
              <w:rPr>
                <w:rFonts w:cs="Arial"/>
                <w:b/>
                <w:sz w:val="20"/>
                <w:szCs w:val="20"/>
              </w:rPr>
              <w:t>Utjecaj</w:t>
            </w:r>
          </w:p>
        </w:tc>
        <w:tc>
          <w:tcPr>
            <w:tcW w:w="7732" w:type="dxa"/>
            <w:shd w:val="clear" w:color="auto" w:fill="auto"/>
            <w:vAlign w:val="center"/>
          </w:tcPr>
          <w:p w14:paraId="0837B339" w14:textId="77777777" w:rsidR="00741F27" w:rsidRPr="002858F7" w:rsidRDefault="00741F27" w:rsidP="00A13AA2">
            <w:pPr>
              <w:spacing w:after="0"/>
              <w:rPr>
                <w:rFonts w:cs="Arial"/>
                <w:b/>
                <w:sz w:val="20"/>
                <w:szCs w:val="20"/>
              </w:rPr>
            </w:pPr>
            <w:r w:rsidRPr="002858F7">
              <w:rPr>
                <w:rFonts w:cs="Arial"/>
                <w:b/>
                <w:sz w:val="20"/>
                <w:szCs w:val="20"/>
              </w:rPr>
              <w:t>Sektor</w:t>
            </w:r>
          </w:p>
        </w:tc>
      </w:tr>
      <w:tr w:rsidR="00741F27" w:rsidRPr="002858F7" w14:paraId="374E6292" w14:textId="77777777" w:rsidTr="00A13AA2">
        <w:trPr>
          <w:trHeight w:val="376"/>
          <w:jc w:val="center"/>
        </w:trPr>
        <w:tc>
          <w:tcPr>
            <w:tcW w:w="1019" w:type="dxa"/>
            <w:shd w:val="clear" w:color="auto" w:fill="auto"/>
            <w:vAlign w:val="center"/>
          </w:tcPr>
          <w:p w14:paraId="3846B4BB"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0B903BAF" w14:textId="77777777" w:rsidR="00741F27" w:rsidRPr="002858F7" w:rsidRDefault="00741F27" w:rsidP="00A13AA2">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741F27" w:rsidRPr="002858F7" w14:paraId="3C45717F" w14:textId="77777777" w:rsidTr="00A13AA2">
        <w:trPr>
          <w:trHeight w:val="386"/>
          <w:jc w:val="center"/>
        </w:trPr>
        <w:tc>
          <w:tcPr>
            <w:tcW w:w="1019" w:type="dxa"/>
            <w:shd w:val="clear" w:color="auto" w:fill="auto"/>
            <w:vAlign w:val="center"/>
          </w:tcPr>
          <w:p w14:paraId="55284524" w14:textId="77777777" w:rsidR="00741F27" w:rsidRPr="002858F7" w:rsidRDefault="00741F27" w:rsidP="00A13AA2">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04F16893" w14:textId="77777777" w:rsidR="00741F27" w:rsidRPr="002858F7" w:rsidRDefault="00741F27" w:rsidP="00A13AA2">
            <w:pPr>
              <w:spacing w:after="0"/>
              <w:rPr>
                <w:rFonts w:cs="Arial"/>
                <w:sz w:val="20"/>
                <w:szCs w:val="20"/>
              </w:rPr>
            </w:pPr>
            <w:r w:rsidRPr="002858F7">
              <w:rPr>
                <w:rFonts w:cs="Arial"/>
                <w:sz w:val="20"/>
                <w:szCs w:val="20"/>
              </w:rPr>
              <w:t>Promet (cestovni, željeznički, zračni, pomorski i promet unutarnjim plovnim putovima)</w:t>
            </w:r>
          </w:p>
        </w:tc>
      </w:tr>
      <w:tr w:rsidR="00741F27" w:rsidRPr="002858F7" w14:paraId="4012E2F4" w14:textId="77777777" w:rsidTr="00A13AA2">
        <w:trPr>
          <w:trHeight w:val="376"/>
          <w:jc w:val="center"/>
        </w:trPr>
        <w:tc>
          <w:tcPr>
            <w:tcW w:w="1019" w:type="dxa"/>
            <w:shd w:val="clear" w:color="auto" w:fill="auto"/>
            <w:vAlign w:val="center"/>
          </w:tcPr>
          <w:p w14:paraId="4F1FE16A"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151775E7" w14:textId="77777777" w:rsidR="00741F27" w:rsidRPr="002858F7" w:rsidRDefault="00741F27" w:rsidP="00A13AA2">
            <w:pPr>
              <w:spacing w:after="0"/>
              <w:rPr>
                <w:rFonts w:cs="Arial"/>
                <w:sz w:val="20"/>
                <w:szCs w:val="20"/>
              </w:rPr>
            </w:pPr>
            <w:r w:rsidRPr="002858F7">
              <w:rPr>
                <w:rFonts w:cs="Arial"/>
                <w:sz w:val="20"/>
                <w:szCs w:val="20"/>
              </w:rPr>
              <w:t>Zdravstvo (zdravstvena zaštita, proizvodnja, promet i nadzor nad lijekovima)</w:t>
            </w:r>
          </w:p>
        </w:tc>
      </w:tr>
      <w:tr w:rsidR="00741F27" w:rsidRPr="002858F7" w14:paraId="490A7C62" w14:textId="77777777" w:rsidTr="00A13AA2">
        <w:trPr>
          <w:trHeight w:val="376"/>
          <w:jc w:val="center"/>
        </w:trPr>
        <w:tc>
          <w:tcPr>
            <w:tcW w:w="1019" w:type="dxa"/>
            <w:shd w:val="clear" w:color="auto" w:fill="auto"/>
            <w:vAlign w:val="center"/>
          </w:tcPr>
          <w:p w14:paraId="2F9981C9"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2F14B903" w14:textId="77777777" w:rsidR="00741F27" w:rsidRPr="002858F7" w:rsidRDefault="00741F27" w:rsidP="00A13AA2">
            <w:pPr>
              <w:spacing w:after="0"/>
              <w:rPr>
                <w:rFonts w:cs="Arial"/>
                <w:sz w:val="20"/>
                <w:szCs w:val="20"/>
              </w:rPr>
            </w:pPr>
            <w:r w:rsidRPr="002858F7">
              <w:rPr>
                <w:rFonts w:cs="Arial"/>
                <w:sz w:val="20"/>
                <w:szCs w:val="20"/>
              </w:rPr>
              <w:t>Vodno gospodarstvo (regulacijske i zaštitne vodne građevine i komunalne vodne građevine)</w:t>
            </w:r>
          </w:p>
        </w:tc>
      </w:tr>
      <w:tr w:rsidR="00741F27" w:rsidRPr="002858F7" w14:paraId="43FE863E" w14:textId="77777777" w:rsidTr="00A13AA2">
        <w:trPr>
          <w:trHeight w:val="386"/>
          <w:jc w:val="center"/>
        </w:trPr>
        <w:tc>
          <w:tcPr>
            <w:tcW w:w="1019" w:type="dxa"/>
            <w:shd w:val="clear" w:color="auto" w:fill="auto"/>
            <w:vAlign w:val="center"/>
          </w:tcPr>
          <w:p w14:paraId="3252A2B4" w14:textId="77777777" w:rsidR="00741F27" w:rsidRPr="002858F7" w:rsidRDefault="00741F27" w:rsidP="00A13AA2">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2738AAD5" w14:textId="77777777" w:rsidR="00741F27" w:rsidRPr="002858F7" w:rsidRDefault="00741F27" w:rsidP="00A13AA2">
            <w:pPr>
              <w:spacing w:after="0"/>
              <w:rPr>
                <w:rFonts w:cs="Arial"/>
                <w:sz w:val="20"/>
                <w:szCs w:val="20"/>
              </w:rPr>
            </w:pPr>
            <w:r w:rsidRPr="002858F7">
              <w:rPr>
                <w:rFonts w:cs="Arial"/>
                <w:sz w:val="20"/>
                <w:szCs w:val="20"/>
              </w:rPr>
              <w:t xml:space="preserve">Hrana (proizvodnja i opskrba hranom i sustav sigurnosti hrane, robne zalihe) </w:t>
            </w:r>
          </w:p>
        </w:tc>
      </w:tr>
      <w:tr w:rsidR="00741F27" w:rsidRPr="002858F7" w14:paraId="6C118D0E" w14:textId="77777777" w:rsidTr="00A13AA2">
        <w:trPr>
          <w:trHeight w:val="386"/>
          <w:jc w:val="center"/>
        </w:trPr>
        <w:tc>
          <w:tcPr>
            <w:tcW w:w="1019" w:type="dxa"/>
            <w:shd w:val="clear" w:color="auto" w:fill="auto"/>
            <w:vAlign w:val="center"/>
          </w:tcPr>
          <w:p w14:paraId="1670E2B3"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03B5AF45" w14:textId="77777777" w:rsidR="00741F27" w:rsidRPr="002858F7" w:rsidRDefault="00741F27" w:rsidP="00A13AA2">
            <w:pPr>
              <w:spacing w:after="0"/>
              <w:rPr>
                <w:rFonts w:cs="Arial"/>
                <w:sz w:val="20"/>
                <w:szCs w:val="20"/>
              </w:rPr>
            </w:pPr>
            <w:r w:rsidRPr="002858F7">
              <w:rPr>
                <w:rFonts w:cs="Arial"/>
                <w:sz w:val="20"/>
                <w:szCs w:val="20"/>
              </w:rPr>
              <w:t>Financije (bankarstvo, burze, investicije, sustavi osiguranja i plaćanja)</w:t>
            </w:r>
          </w:p>
        </w:tc>
      </w:tr>
      <w:tr w:rsidR="00741F27" w:rsidRPr="002858F7" w14:paraId="3D9BBA86" w14:textId="77777777" w:rsidTr="00A13AA2">
        <w:trPr>
          <w:trHeight w:val="386"/>
          <w:jc w:val="center"/>
        </w:trPr>
        <w:tc>
          <w:tcPr>
            <w:tcW w:w="1019" w:type="dxa"/>
            <w:shd w:val="clear" w:color="auto" w:fill="auto"/>
            <w:vAlign w:val="center"/>
          </w:tcPr>
          <w:p w14:paraId="785D4B9E"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2E2ADE37" w14:textId="77777777" w:rsidR="00741F27" w:rsidRPr="002858F7" w:rsidRDefault="00741F27" w:rsidP="00A13AA2">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741F27" w:rsidRPr="002858F7" w14:paraId="717C37C7" w14:textId="77777777" w:rsidTr="00A13AA2">
        <w:trPr>
          <w:trHeight w:val="386"/>
          <w:jc w:val="center"/>
        </w:trPr>
        <w:tc>
          <w:tcPr>
            <w:tcW w:w="1019" w:type="dxa"/>
            <w:shd w:val="clear" w:color="auto" w:fill="auto"/>
            <w:vAlign w:val="center"/>
          </w:tcPr>
          <w:p w14:paraId="1A4F78A7" w14:textId="77777777" w:rsidR="00741F27" w:rsidRPr="002858F7" w:rsidRDefault="00741F27" w:rsidP="00A13AA2">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75D46D91" w14:textId="77777777" w:rsidR="00741F27" w:rsidRPr="002858F7" w:rsidRDefault="00741F27" w:rsidP="00A13AA2">
            <w:pPr>
              <w:spacing w:after="0"/>
              <w:rPr>
                <w:rFonts w:cs="Arial"/>
                <w:sz w:val="20"/>
                <w:szCs w:val="20"/>
              </w:rPr>
            </w:pPr>
            <w:r w:rsidRPr="002858F7">
              <w:rPr>
                <w:rFonts w:cs="Arial"/>
                <w:sz w:val="20"/>
                <w:szCs w:val="20"/>
              </w:rPr>
              <w:t>Javne službe (osiguranje javnog reda i mira, zaštita i spašavanje, hitna medicinska pomoć)</w:t>
            </w:r>
          </w:p>
        </w:tc>
      </w:tr>
      <w:tr w:rsidR="00741F27" w:rsidRPr="002858F7" w14:paraId="08CF0AD5" w14:textId="77777777" w:rsidTr="00A13AA2">
        <w:trPr>
          <w:trHeight w:val="386"/>
          <w:jc w:val="center"/>
        </w:trPr>
        <w:tc>
          <w:tcPr>
            <w:tcW w:w="1019" w:type="dxa"/>
            <w:shd w:val="clear" w:color="auto" w:fill="auto"/>
            <w:vAlign w:val="center"/>
          </w:tcPr>
          <w:p w14:paraId="4574C0E8"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2B19689D" w14:textId="77777777" w:rsidR="00741F27" w:rsidRPr="002858F7" w:rsidRDefault="00741F27" w:rsidP="00A13AA2">
            <w:pPr>
              <w:spacing w:after="0"/>
              <w:rPr>
                <w:rFonts w:cs="Arial"/>
                <w:sz w:val="20"/>
                <w:szCs w:val="20"/>
              </w:rPr>
            </w:pPr>
            <w:r w:rsidRPr="002858F7">
              <w:rPr>
                <w:rFonts w:cs="Arial"/>
                <w:sz w:val="20"/>
                <w:szCs w:val="20"/>
              </w:rPr>
              <w:t>Nacionalni spomenici i vrijednosti</w:t>
            </w:r>
          </w:p>
        </w:tc>
      </w:tr>
    </w:tbl>
    <w:p w14:paraId="09DF3EE9" w14:textId="77777777" w:rsidR="00741F27" w:rsidRDefault="00741F27" w:rsidP="00741F27">
      <w:pPr>
        <w:pStyle w:val="Naslov3"/>
      </w:pPr>
      <w:bookmarkStart w:id="879" w:name="_Toc68610599"/>
      <w:bookmarkStart w:id="880" w:name="_Toc87366648"/>
      <w:bookmarkStart w:id="881" w:name="_Toc109716532"/>
      <w:r>
        <w:lastRenderedPageBreak/>
        <w:t>Kontekst</w:t>
      </w:r>
      <w:bookmarkEnd w:id="879"/>
      <w:bookmarkEnd w:id="880"/>
      <w:bookmarkEnd w:id="881"/>
    </w:p>
    <w:p w14:paraId="55DC9C15" w14:textId="77777777" w:rsidR="00C506FC" w:rsidRDefault="00A002F8" w:rsidP="00C506FC">
      <w:pPr>
        <w:pStyle w:val="Odlomakpopisa12"/>
      </w:pPr>
      <w:r w:rsidRPr="00DB6AEF">
        <w:t>Operativna obranu od tuče na području Koprivničko</w:t>
      </w:r>
      <w:r>
        <w:t>-</w:t>
      </w:r>
      <w:r w:rsidRPr="00DB6AEF">
        <w:t xml:space="preserve">križevačke županije provodi Državni hidrometeorološki zavod. Sezona obrane od tuče traje od 1. svibnja do 30. rujna kada tuča može prouzročiti velike štete na poljoprivrednim kulturama i ostaloj imovini. </w:t>
      </w:r>
    </w:p>
    <w:p w14:paraId="603E66AA" w14:textId="61191C18" w:rsidR="00741F27" w:rsidRDefault="00A002F8" w:rsidP="00741F27">
      <w:pPr>
        <w:pStyle w:val="Odlomakpopisa"/>
        <w:keepNext/>
      </w:pPr>
      <w:r>
        <w:rPr>
          <w:noProof/>
        </w:rPr>
        <w:drawing>
          <wp:inline distT="0" distB="0" distL="0" distR="0" wp14:anchorId="186735CC" wp14:editId="2645DC17">
            <wp:extent cx="5566410" cy="3347085"/>
            <wp:effectExtent l="0" t="0" r="0" b="571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66410" cy="3347085"/>
                    </a:xfrm>
                    <a:prstGeom prst="rect">
                      <a:avLst/>
                    </a:prstGeom>
                    <a:noFill/>
                  </pic:spPr>
                </pic:pic>
              </a:graphicData>
            </a:graphic>
          </wp:inline>
        </w:drawing>
      </w:r>
    </w:p>
    <w:p w14:paraId="54F5729B" w14:textId="76E4C53F" w:rsidR="00741F27" w:rsidRDefault="00741F27" w:rsidP="00741F27">
      <w:pPr>
        <w:pStyle w:val="Opisslike"/>
        <w:spacing w:line="276" w:lineRule="auto"/>
        <w:jc w:val="center"/>
      </w:pPr>
      <w:bookmarkStart w:id="882" w:name="_Toc68610457"/>
      <w:bookmarkStart w:id="883" w:name="_Toc76464708"/>
      <w:bookmarkStart w:id="884" w:name="_Toc109653543"/>
      <w:r>
        <w:t xml:space="preserve">Slika </w:t>
      </w:r>
      <w:fldSimple w:instr=" SEQ Slika \* ARABIC ">
        <w:r w:rsidR="00AE566B">
          <w:rPr>
            <w:noProof/>
          </w:rPr>
          <w:t>11</w:t>
        </w:r>
      </w:fldSimple>
      <w:r>
        <w:t>.</w:t>
      </w:r>
      <w:r w:rsidRPr="001A7C69">
        <w:t xml:space="preserve"> </w:t>
      </w:r>
      <w:r>
        <w:t>Prostorna raspodjela srednjeg broja dana s tučom i/ili sugradicom za vrijeme sezone</w:t>
      </w:r>
      <w:bookmarkEnd w:id="882"/>
      <w:bookmarkEnd w:id="883"/>
      <w:bookmarkEnd w:id="884"/>
    </w:p>
    <w:p w14:paraId="673A7EE5" w14:textId="75A97223" w:rsidR="00741F27" w:rsidRDefault="00741F27" w:rsidP="00741F27">
      <w:pPr>
        <w:pStyle w:val="Opisslike"/>
        <w:spacing w:line="276" w:lineRule="auto"/>
        <w:jc w:val="center"/>
      </w:pPr>
      <w:r>
        <w:t xml:space="preserve">obrane od tuče na području </w:t>
      </w:r>
      <w:r w:rsidR="00C26007">
        <w:t>Koprivničko-križevačke</w:t>
      </w:r>
      <w:r>
        <w:t xml:space="preserve"> županije, 1981.–2000.</w:t>
      </w:r>
    </w:p>
    <w:p w14:paraId="4A23082F" w14:textId="77777777" w:rsidR="00741F27" w:rsidRPr="001A7C69" w:rsidRDefault="00741F27" w:rsidP="00FC6349">
      <w:pPr>
        <w:spacing w:after="240"/>
        <w:ind w:firstLine="431"/>
        <w:jc w:val="center"/>
        <w:rPr>
          <w:rFonts w:ascii="Calibri" w:hAnsi="Calibri"/>
          <w:sz w:val="20"/>
          <w:szCs w:val="20"/>
        </w:rPr>
      </w:pPr>
      <w:r w:rsidRPr="001A7C69">
        <w:rPr>
          <w:rFonts w:cs="Arial"/>
          <w:color w:val="000000"/>
          <w:sz w:val="20"/>
          <w:szCs w:val="20"/>
        </w:rPr>
        <w:t>Izvor podataka: DHMZ RH; Služba meteoroloških istraživanja i razvoja</w:t>
      </w:r>
    </w:p>
    <w:p w14:paraId="79F5E986" w14:textId="77777777" w:rsidR="00C506FC" w:rsidRPr="00C506FC" w:rsidRDefault="00C506FC" w:rsidP="00C506FC">
      <w:pPr>
        <w:pStyle w:val="Odlomakpopisa12"/>
        <w:rPr>
          <w:lang w:eastAsia="en-US"/>
        </w:rPr>
      </w:pPr>
      <w:r w:rsidRPr="00070628">
        <w:rPr>
          <w:rFonts w:cstheme="minorHAnsi"/>
          <w:lang w:eastAsia="zh-CN"/>
        </w:rPr>
        <w:t>Prema podacima meteorološke postaje Koprivnica, srednji godišnji broj dana s krutom oborinom iznosi 1.4 dana. U prosjeku najviše takvih dana javlja se u lipnju i srpnju 0.3 dana dok je srednji broj dana u ostalim mjesecima između 0.1 i 0.2 dana. U listopadu i studenom nije zabilježen ni jedan dan s krutom oborinom.</w:t>
      </w:r>
    </w:p>
    <w:p w14:paraId="6A0CB037" w14:textId="47ACCBD2" w:rsidR="00C506FC" w:rsidRDefault="00C506FC" w:rsidP="00C506FC">
      <w:pPr>
        <w:pStyle w:val="Opisslike"/>
        <w:keepNext/>
        <w:spacing w:line="276" w:lineRule="auto"/>
      </w:pPr>
      <w:bookmarkStart w:id="885" w:name="_Toc68610406"/>
      <w:bookmarkStart w:id="886" w:name="_Toc76464648"/>
      <w:bookmarkStart w:id="887" w:name="_Toc109715270"/>
      <w:r>
        <w:t xml:space="preserve">Tablica </w:t>
      </w:r>
      <w:fldSimple w:instr=" SEQ Tablica \* ARABIC ">
        <w:r w:rsidR="00AE566B">
          <w:rPr>
            <w:noProof/>
          </w:rPr>
          <w:t>41</w:t>
        </w:r>
      </w:fldSimple>
      <w:r>
        <w:t xml:space="preserve">. </w:t>
      </w:r>
      <w:r w:rsidRPr="00AA0439">
        <w:t>Prikaz broja dana</w:t>
      </w:r>
      <w:r>
        <w:t xml:space="preserve"> s krutom oborinom</w:t>
      </w:r>
      <w:bookmarkEnd w:id="885"/>
      <w:bookmarkEnd w:id="886"/>
      <w:bookmarkEnd w:id="887"/>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C506FC" w:rsidRPr="00AA0439" w14:paraId="338555A5" w14:textId="77777777" w:rsidTr="007A13C1">
        <w:trPr>
          <w:trHeight w:hRule="exact" w:val="427"/>
          <w:jc w:val="center"/>
        </w:trPr>
        <w:tc>
          <w:tcPr>
            <w:tcW w:w="963" w:type="dxa"/>
            <w:shd w:val="clear" w:color="auto" w:fill="auto"/>
            <w:vAlign w:val="center"/>
          </w:tcPr>
          <w:p w14:paraId="03D1159C" w14:textId="77777777" w:rsidR="00C506FC" w:rsidRPr="00AA0439" w:rsidRDefault="00C506FC" w:rsidP="007A13C1">
            <w:pPr>
              <w:keepNext/>
              <w:spacing w:after="0" w:line="240" w:lineRule="auto"/>
              <w:jc w:val="center"/>
              <w:rPr>
                <w:rFonts w:cs="Arial"/>
                <w:bCs/>
                <w:color w:val="000000" w:themeColor="text1"/>
                <w:sz w:val="18"/>
                <w:szCs w:val="18"/>
              </w:rPr>
            </w:pPr>
            <w:r w:rsidRPr="00AA0439">
              <w:rPr>
                <w:rFonts w:cs="Arial"/>
                <w:b/>
                <w:color w:val="000000" w:themeColor="text1"/>
                <w:sz w:val="18"/>
                <w:szCs w:val="18"/>
              </w:rPr>
              <w:t>MJESECI</w:t>
            </w:r>
          </w:p>
        </w:tc>
        <w:tc>
          <w:tcPr>
            <w:tcW w:w="589" w:type="dxa"/>
            <w:shd w:val="clear" w:color="auto" w:fill="auto"/>
            <w:vAlign w:val="center"/>
          </w:tcPr>
          <w:p w14:paraId="0736BD2B"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1</w:t>
            </w:r>
          </w:p>
        </w:tc>
        <w:tc>
          <w:tcPr>
            <w:tcW w:w="589" w:type="dxa"/>
            <w:shd w:val="clear" w:color="auto" w:fill="auto"/>
            <w:vAlign w:val="center"/>
          </w:tcPr>
          <w:p w14:paraId="5A03D6A3"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2</w:t>
            </w:r>
          </w:p>
        </w:tc>
        <w:tc>
          <w:tcPr>
            <w:tcW w:w="589" w:type="dxa"/>
            <w:shd w:val="clear" w:color="auto" w:fill="auto"/>
            <w:vAlign w:val="center"/>
          </w:tcPr>
          <w:p w14:paraId="604E1802"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3</w:t>
            </w:r>
          </w:p>
        </w:tc>
        <w:tc>
          <w:tcPr>
            <w:tcW w:w="589" w:type="dxa"/>
            <w:shd w:val="clear" w:color="auto" w:fill="auto"/>
            <w:vAlign w:val="center"/>
          </w:tcPr>
          <w:p w14:paraId="2EFBFB0A"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4</w:t>
            </w:r>
          </w:p>
        </w:tc>
        <w:tc>
          <w:tcPr>
            <w:tcW w:w="589" w:type="dxa"/>
            <w:shd w:val="clear" w:color="auto" w:fill="auto"/>
            <w:vAlign w:val="center"/>
          </w:tcPr>
          <w:p w14:paraId="13DA8135"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5</w:t>
            </w:r>
          </w:p>
        </w:tc>
        <w:tc>
          <w:tcPr>
            <w:tcW w:w="589" w:type="dxa"/>
            <w:shd w:val="clear" w:color="auto" w:fill="auto"/>
            <w:vAlign w:val="center"/>
          </w:tcPr>
          <w:p w14:paraId="409B882C"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6</w:t>
            </w:r>
          </w:p>
        </w:tc>
        <w:tc>
          <w:tcPr>
            <w:tcW w:w="589" w:type="dxa"/>
            <w:shd w:val="clear" w:color="auto" w:fill="auto"/>
            <w:vAlign w:val="center"/>
          </w:tcPr>
          <w:p w14:paraId="29C3E97C"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7</w:t>
            </w:r>
          </w:p>
        </w:tc>
        <w:tc>
          <w:tcPr>
            <w:tcW w:w="589" w:type="dxa"/>
            <w:shd w:val="clear" w:color="auto" w:fill="auto"/>
            <w:vAlign w:val="center"/>
          </w:tcPr>
          <w:p w14:paraId="5BE10A4B"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8</w:t>
            </w:r>
          </w:p>
        </w:tc>
        <w:tc>
          <w:tcPr>
            <w:tcW w:w="589" w:type="dxa"/>
            <w:shd w:val="clear" w:color="auto" w:fill="auto"/>
            <w:vAlign w:val="center"/>
          </w:tcPr>
          <w:p w14:paraId="6354CDB0"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9</w:t>
            </w:r>
          </w:p>
        </w:tc>
        <w:tc>
          <w:tcPr>
            <w:tcW w:w="589" w:type="dxa"/>
            <w:shd w:val="clear" w:color="auto" w:fill="auto"/>
            <w:vAlign w:val="center"/>
          </w:tcPr>
          <w:p w14:paraId="4763CF19"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10</w:t>
            </w:r>
          </w:p>
        </w:tc>
        <w:tc>
          <w:tcPr>
            <w:tcW w:w="589" w:type="dxa"/>
            <w:shd w:val="clear" w:color="auto" w:fill="auto"/>
            <w:vAlign w:val="center"/>
          </w:tcPr>
          <w:p w14:paraId="5B0CDD14"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11</w:t>
            </w:r>
          </w:p>
        </w:tc>
        <w:tc>
          <w:tcPr>
            <w:tcW w:w="589" w:type="dxa"/>
            <w:shd w:val="clear" w:color="auto" w:fill="auto"/>
            <w:vAlign w:val="center"/>
          </w:tcPr>
          <w:p w14:paraId="178A30CB"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12</w:t>
            </w:r>
          </w:p>
        </w:tc>
        <w:tc>
          <w:tcPr>
            <w:tcW w:w="695" w:type="dxa"/>
            <w:shd w:val="clear" w:color="auto" w:fill="auto"/>
            <w:vAlign w:val="center"/>
          </w:tcPr>
          <w:p w14:paraId="2B7E9E22"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GOD</w:t>
            </w:r>
          </w:p>
        </w:tc>
      </w:tr>
      <w:tr w:rsidR="00C506FC" w:rsidRPr="00AA0439" w14:paraId="57D7E810" w14:textId="77777777" w:rsidTr="007A13C1">
        <w:trPr>
          <w:trHeight w:val="313"/>
          <w:jc w:val="center"/>
        </w:trPr>
        <w:tc>
          <w:tcPr>
            <w:tcW w:w="8726" w:type="dxa"/>
            <w:gridSpan w:val="14"/>
            <w:shd w:val="clear" w:color="auto" w:fill="auto"/>
            <w:vAlign w:val="center"/>
          </w:tcPr>
          <w:p w14:paraId="1D3365DF" w14:textId="77777777" w:rsidR="00C506FC" w:rsidRPr="00AA0439" w:rsidRDefault="00C506FC" w:rsidP="007A13C1">
            <w:pPr>
              <w:spacing w:after="0" w:line="240" w:lineRule="auto"/>
              <w:jc w:val="center"/>
              <w:rPr>
                <w:rFonts w:cs="Arial"/>
                <w:b/>
                <w:color w:val="000000" w:themeColor="text1"/>
                <w:sz w:val="18"/>
                <w:szCs w:val="18"/>
              </w:rPr>
            </w:pPr>
            <w:r w:rsidRPr="00AA0439">
              <w:rPr>
                <w:rFonts w:cs="Arial"/>
                <w:b/>
                <w:color w:val="000000" w:themeColor="text1"/>
                <w:sz w:val="18"/>
                <w:szCs w:val="18"/>
              </w:rPr>
              <w:t>BROJ DANA BEZ OBORINE</w:t>
            </w:r>
          </w:p>
        </w:tc>
      </w:tr>
      <w:tr w:rsidR="00C506FC" w:rsidRPr="00AA0439" w14:paraId="3EFC8E11" w14:textId="77777777" w:rsidTr="007A13C1">
        <w:trPr>
          <w:trHeight w:val="313"/>
          <w:jc w:val="center"/>
        </w:trPr>
        <w:tc>
          <w:tcPr>
            <w:tcW w:w="963" w:type="dxa"/>
            <w:shd w:val="clear" w:color="auto" w:fill="auto"/>
            <w:vAlign w:val="center"/>
          </w:tcPr>
          <w:p w14:paraId="10EE95AB" w14:textId="77777777" w:rsidR="00C506FC" w:rsidRPr="00AA043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SRED</w:t>
            </w:r>
          </w:p>
        </w:tc>
        <w:tc>
          <w:tcPr>
            <w:tcW w:w="589" w:type="dxa"/>
            <w:shd w:val="clear" w:color="auto" w:fill="auto"/>
            <w:vAlign w:val="center"/>
          </w:tcPr>
          <w:p w14:paraId="2BF06B28"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0.1</w:t>
            </w:r>
          </w:p>
        </w:tc>
        <w:tc>
          <w:tcPr>
            <w:tcW w:w="589" w:type="dxa"/>
            <w:shd w:val="clear" w:color="auto" w:fill="auto"/>
            <w:vAlign w:val="center"/>
          </w:tcPr>
          <w:p w14:paraId="414BB38D"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1033EFC8"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0.1</w:t>
            </w:r>
          </w:p>
        </w:tc>
        <w:tc>
          <w:tcPr>
            <w:tcW w:w="589" w:type="dxa"/>
            <w:shd w:val="clear" w:color="auto" w:fill="auto"/>
            <w:vAlign w:val="center"/>
          </w:tcPr>
          <w:p w14:paraId="3382910A"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0.1</w:t>
            </w:r>
          </w:p>
        </w:tc>
        <w:tc>
          <w:tcPr>
            <w:tcW w:w="589" w:type="dxa"/>
            <w:shd w:val="clear" w:color="auto" w:fill="auto"/>
            <w:vAlign w:val="center"/>
          </w:tcPr>
          <w:p w14:paraId="33030E1E"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0.1</w:t>
            </w:r>
          </w:p>
        </w:tc>
        <w:tc>
          <w:tcPr>
            <w:tcW w:w="589" w:type="dxa"/>
            <w:shd w:val="clear" w:color="auto" w:fill="auto"/>
            <w:vAlign w:val="center"/>
          </w:tcPr>
          <w:p w14:paraId="17415471"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0.3</w:t>
            </w:r>
          </w:p>
        </w:tc>
        <w:tc>
          <w:tcPr>
            <w:tcW w:w="589" w:type="dxa"/>
            <w:shd w:val="clear" w:color="auto" w:fill="auto"/>
            <w:vAlign w:val="center"/>
          </w:tcPr>
          <w:p w14:paraId="405127BA"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0.1</w:t>
            </w:r>
          </w:p>
        </w:tc>
        <w:tc>
          <w:tcPr>
            <w:tcW w:w="589" w:type="dxa"/>
            <w:shd w:val="clear" w:color="auto" w:fill="auto"/>
            <w:vAlign w:val="center"/>
          </w:tcPr>
          <w:p w14:paraId="046DD8A6"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051D1620"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0.1</w:t>
            </w:r>
          </w:p>
        </w:tc>
        <w:tc>
          <w:tcPr>
            <w:tcW w:w="589" w:type="dxa"/>
            <w:shd w:val="clear" w:color="auto" w:fill="auto"/>
            <w:vAlign w:val="center"/>
          </w:tcPr>
          <w:p w14:paraId="47E6777B"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6F8289D0"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7DEDF27C"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0.1</w:t>
            </w:r>
          </w:p>
        </w:tc>
        <w:tc>
          <w:tcPr>
            <w:tcW w:w="695" w:type="dxa"/>
            <w:shd w:val="clear" w:color="auto" w:fill="auto"/>
            <w:vAlign w:val="center"/>
          </w:tcPr>
          <w:p w14:paraId="2C7C7E0D" w14:textId="77777777" w:rsidR="00C506FC" w:rsidRPr="001A7C69" w:rsidRDefault="00C506FC" w:rsidP="007A13C1">
            <w:pPr>
              <w:spacing w:after="0" w:line="240" w:lineRule="auto"/>
              <w:jc w:val="center"/>
              <w:rPr>
                <w:rFonts w:cs="Arial"/>
                <w:b/>
                <w:color w:val="000000" w:themeColor="text1"/>
                <w:sz w:val="18"/>
                <w:szCs w:val="18"/>
              </w:rPr>
            </w:pPr>
            <w:r w:rsidRPr="00EB0FAA">
              <w:rPr>
                <w:rFonts w:eastAsia="Calibri" w:cstheme="minorHAnsi"/>
                <w:b/>
                <w:sz w:val="20"/>
                <w:szCs w:val="20"/>
              </w:rPr>
              <w:t>0.8</w:t>
            </w:r>
          </w:p>
        </w:tc>
      </w:tr>
      <w:tr w:rsidR="00C506FC" w:rsidRPr="00AA0439" w14:paraId="7E848E79" w14:textId="77777777" w:rsidTr="007A13C1">
        <w:trPr>
          <w:trHeight w:val="313"/>
          <w:jc w:val="center"/>
        </w:trPr>
        <w:tc>
          <w:tcPr>
            <w:tcW w:w="963" w:type="dxa"/>
            <w:shd w:val="clear" w:color="auto" w:fill="auto"/>
            <w:vAlign w:val="center"/>
          </w:tcPr>
          <w:p w14:paraId="79E2F7BE" w14:textId="77777777" w:rsidR="00C506FC" w:rsidRPr="00AA043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STD</w:t>
            </w:r>
          </w:p>
        </w:tc>
        <w:tc>
          <w:tcPr>
            <w:tcW w:w="589" w:type="dxa"/>
            <w:shd w:val="clear" w:color="auto" w:fill="auto"/>
            <w:vAlign w:val="center"/>
          </w:tcPr>
          <w:p w14:paraId="13471E80"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0.2</w:t>
            </w:r>
          </w:p>
        </w:tc>
        <w:tc>
          <w:tcPr>
            <w:tcW w:w="589" w:type="dxa"/>
            <w:shd w:val="clear" w:color="auto" w:fill="auto"/>
            <w:vAlign w:val="center"/>
          </w:tcPr>
          <w:p w14:paraId="2A69CC53"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37D04BFE"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0.3</w:t>
            </w:r>
          </w:p>
        </w:tc>
        <w:tc>
          <w:tcPr>
            <w:tcW w:w="589" w:type="dxa"/>
            <w:shd w:val="clear" w:color="auto" w:fill="auto"/>
            <w:vAlign w:val="center"/>
          </w:tcPr>
          <w:p w14:paraId="4D001FD2"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0.3</w:t>
            </w:r>
          </w:p>
        </w:tc>
        <w:tc>
          <w:tcPr>
            <w:tcW w:w="589" w:type="dxa"/>
            <w:shd w:val="clear" w:color="auto" w:fill="auto"/>
            <w:vAlign w:val="center"/>
          </w:tcPr>
          <w:p w14:paraId="18D19F3F"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0.2</w:t>
            </w:r>
          </w:p>
        </w:tc>
        <w:tc>
          <w:tcPr>
            <w:tcW w:w="589" w:type="dxa"/>
            <w:shd w:val="clear" w:color="auto" w:fill="auto"/>
            <w:vAlign w:val="center"/>
          </w:tcPr>
          <w:p w14:paraId="3CD6F334"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0.6</w:t>
            </w:r>
          </w:p>
        </w:tc>
        <w:tc>
          <w:tcPr>
            <w:tcW w:w="589" w:type="dxa"/>
            <w:shd w:val="clear" w:color="auto" w:fill="auto"/>
            <w:vAlign w:val="center"/>
          </w:tcPr>
          <w:p w14:paraId="1D3CD807"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0.2</w:t>
            </w:r>
          </w:p>
        </w:tc>
        <w:tc>
          <w:tcPr>
            <w:tcW w:w="589" w:type="dxa"/>
            <w:shd w:val="clear" w:color="auto" w:fill="auto"/>
            <w:vAlign w:val="center"/>
          </w:tcPr>
          <w:p w14:paraId="4238389E"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01E0E875"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0.3</w:t>
            </w:r>
          </w:p>
        </w:tc>
        <w:tc>
          <w:tcPr>
            <w:tcW w:w="589" w:type="dxa"/>
            <w:shd w:val="clear" w:color="auto" w:fill="auto"/>
            <w:vAlign w:val="center"/>
          </w:tcPr>
          <w:p w14:paraId="2C4288ED"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0F8BBD53"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0.0</w:t>
            </w:r>
          </w:p>
        </w:tc>
        <w:tc>
          <w:tcPr>
            <w:tcW w:w="589" w:type="dxa"/>
            <w:shd w:val="clear" w:color="auto" w:fill="auto"/>
            <w:vAlign w:val="center"/>
          </w:tcPr>
          <w:p w14:paraId="7EEADFBB"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0.2</w:t>
            </w:r>
          </w:p>
        </w:tc>
        <w:tc>
          <w:tcPr>
            <w:tcW w:w="695" w:type="dxa"/>
            <w:shd w:val="clear" w:color="auto" w:fill="auto"/>
            <w:vAlign w:val="center"/>
          </w:tcPr>
          <w:p w14:paraId="13960D2F" w14:textId="77777777" w:rsidR="00C506FC" w:rsidRPr="001A7C69" w:rsidRDefault="00C506FC" w:rsidP="007A13C1">
            <w:pPr>
              <w:spacing w:after="0" w:line="240" w:lineRule="auto"/>
              <w:jc w:val="center"/>
              <w:rPr>
                <w:rFonts w:cs="Arial"/>
                <w:b/>
                <w:color w:val="000000" w:themeColor="text1"/>
                <w:sz w:val="18"/>
                <w:szCs w:val="18"/>
              </w:rPr>
            </w:pPr>
            <w:r w:rsidRPr="00EB0FAA">
              <w:rPr>
                <w:rFonts w:eastAsia="Calibri" w:cstheme="minorHAnsi"/>
                <w:b/>
                <w:sz w:val="20"/>
                <w:szCs w:val="20"/>
              </w:rPr>
              <w:t>1.3</w:t>
            </w:r>
          </w:p>
        </w:tc>
      </w:tr>
      <w:tr w:rsidR="00C506FC" w:rsidRPr="00AA0439" w14:paraId="3BB302A6" w14:textId="77777777" w:rsidTr="007A13C1">
        <w:trPr>
          <w:trHeight w:val="313"/>
          <w:jc w:val="center"/>
        </w:trPr>
        <w:tc>
          <w:tcPr>
            <w:tcW w:w="963" w:type="dxa"/>
            <w:shd w:val="clear" w:color="auto" w:fill="auto"/>
            <w:vAlign w:val="center"/>
          </w:tcPr>
          <w:p w14:paraId="3E5AC652" w14:textId="77777777" w:rsidR="00C506FC" w:rsidRPr="00AA043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MIN</w:t>
            </w:r>
          </w:p>
        </w:tc>
        <w:tc>
          <w:tcPr>
            <w:tcW w:w="589" w:type="dxa"/>
            <w:shd w:val="clear" w:color="auto" w:fill="auto"/>
            <w:vAlign w:val="center"/>
          </w:tcPr>
          <w:p w14:paraId="3B771620"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62989766"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12F512BA"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5EDC27E9"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3EF3F448"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2FEF3171"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06489A3D"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2A51D600"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208B8E8D"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24E874D1"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04D6353E"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28C551A8"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695" w:type="dxa"/>
            <w:shd w:val="clear" w:color="auto" w:fill="auto"/>
            <w:vAlign w:val="center"/>
          </w:tcPr>
          <w:p w14:paraId="34DA7479" w14:textId="77777777" w:rsidR="00C506FC" w:rsidRPr="001A7C69" w:rsidRDefault="00C506FC" w:rsidP="007A13C1">
            <w:pPr>
              <w:spacing w:after="0" w:line="240" w:lineRule="auto"/>
              <w:jc w:val="center"/>
              <w:rPr>
                <w:rFonts w:cs="Arial"/>
                <w:b/>
                <w:color w:val="000000" w:themeColor="text1"/>
                <w:sz w:val="18"/>
                <w:szCs w:val="18"/>
              </w:rPr>
            </w:pPr>
            <w:r w:rsidRPr="00EB0FAA">
              <w:rPr>
                <w:rFonts w:eastAsia="Calibri" w:cstheme="minorHAnsi"/>
                <w:b/>
                <w:sz w:val="20"/>
                <w:szCs w:val="20"/>
              </w:rPr>
              <w:t>0</w:t>
            </w:r>
          </w:p>
        </w:tc>
      </w:tr>
      <w:tr w:rsidR="00C506FC" w:rsidRPr="00AA0439" w14:paraId="425CFC21" w14:textId="77777777" w:rsidTr="007A13C1">
        <w:trPr>
          <w:trHeight w:val="313"/>
          <w:jc w:val="center"/>
        </w:trPr>
        <w:tc>
          <w:tcPr>
            <w:tcW w:w="963" w:type="dxa"/>
            <w:shd w:val="clear" w:color="auto" w:fill="auto"/>
            <w:vAlign w:val="center"/>
          </w:tcPr>
          <w:p w14:paraId="5D797916" w14:textId="77777777" w:rsidR="00C506FC" w:rsidRPr="00AA043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AA0439">
              <w:rPr>
                <w:rFonts w:eastAsia="Times New Roman" w:cs="Arial"/>
                <w:color w:val="000000" w:themeColor="text1"/>
                <w:sz w:val="18"/>
                <w:szCs w:val="18"/>
                <w:lang w:eastAsia="hr-HR"/>
              </w:rPr>
              <w:t>MAKS</w:t>
            </w:r>
          </w:p>
        </w:tc>
        <w:tc>
          <w:tcPr>
            <w:tcW w:w="589" w:type="dxa"/>
            <w:shd w:val="clear" w:color="auto" w:fill="auto"/>
            <w:vAlign w:val="center"/>
          </w:tcPr>
          <w:p w14:paraId="18273895"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1</w:t>
            </w:r>
          </w:p>
        </w:tc>
        <w:tc>
          <w:tcPr>
            <w:tcW w:w="589" w:type="dxa"/>
            <w:shd w:val="clear" w:color="auto" w:fill="auto"/>
            <w:vAlign w:val="center"/>
          </w:tcPr>
          <w:p w14:paraId="33B25BB6"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5C7515B4"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1</w:t>
            </w:r>
          </w:p>
        </w:tc>
        <w:tc>
          <w:tcPr>
            <w:tcW w:w="589" w:type="dxa"/>
            <w:shd w:val="clear" w:color="auto" w:fill="auto"/>
            <w:vAlign w:val="center"/>
          </w:tcPr>
          <w:p w14:paraId="12CE8A43"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1</w:t>
            </w:r>
          </w:p>
        </w:tc>
        <w:tc>
          <w:tcPr>
            <w:tcW w:w="589" w:type="dxa"/>
            <w:shd w:val="clear" w:color="auto" w:fill="auto"/>
            <w:vAlign w:val="center"/>
          </w:tcPr>
          <w:p w14:paraId="189AE716"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1</w:t>
            </w:r>
          </w:p>
        </w:tc>
        <w:tc>
          <w:tcPr>
            <w:tcW w:w="589" w:type="dxa"/>
            <w:shd w:val="clear" w:color="auto" w:fill="auto"/>
            <w:vAlign w:val="center"/>
          </w:tcPr>
          <w:p w14:paraId="099FFA0F"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2</w:t>
            </w:r>
          </w:p>
        </w:tc>
        <w:tc>
          <w:tcPr>
            <w:tcW w:w="589" w:type="dxa"/>
            <w:shd w:val="clear" w:color="auto" w:fill="auto"/>
            <w:vAlign w:val="center"/>
          </w:tcPr>
          <w:p w14:paraId="5948B45D"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1</w:t>
            </w:r>
          </w:p>
        </w:tc>
        <w:tc>
          <w:tcPr>
            <w:tcW w:w="589" w:type="dxa"/>
            <w:shd w:val="clear" w:color="auto" w:fill="auto"/>
            <w:vAlign w:val="center"/>
          </w:tcPr>
          <w:p w14:paraId="553C4659"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0463BA20"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1</w:t>
            </w:r>
          </w:p>
        </w:tc>
        <w:tc>
          <w:tcPr>
            <w:tcW w:w="589" w:type="dxa"/>
            <w:shd w:val="clear" w:color="auto" w:fill="auto"/>
            <w:vAlign w:val="center"/>
          </w:tcPr>
          <w:p w14:paraId="00E7FF6C"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5F3E82A3"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0</w:t>
            </w:r>
          </w:p>
        </w:tc>
        <w:tc>
          <w:tcPr>
            <w:tcW w:w="589" w:type="dxa"/>
            <w:shd w:val="clear" w:color="auto" w:fill="auto"/>
            <w:vAlign w:val="center"/>
          </w:tcPr>
          <w:p w14:paraId="7C268E17" w14:textId="77777777" w:rsidR="00C506FC" w:rsidRPr="001A7C69" w:rsidRDefault="00C506FC" w:rsidP="007A13C1">
            <w:pPr>
              <w:autoSpaceDE w:val="0"/>
              <w:autoSpaceDN w:val="0"/>
              <w:adjustRightInd w:val="0"/>
              <w:spacing w:after="0" w:line="240" w:lineRule="auto"/>
              <w:jc w:val="center"/>
              <w:rPr>
                <w:rFonts w:eastAsia="Times New Roman" w:cs="Arial"/>
                <w:color w:val="000000" w:themeColor="text1"/>
                <w:sz w:val="18"/>
                <w:szCs w:val="18"/>
                <w:lang w:eastAsia="hr-HR"/>
              </w:rPr>
            </w:pPr>
            <w:r w:rsidRPr="00EB0FAA">
              <w:rPr>
                <w:rFonts w:eastAsia="Calibri" w:cstheme="minorHAnsi"/>
                <w:sz w:val="20"/>
                <w:szCs w:val="20"/>
              </w:rPr>
              <w:t>1</w:t>
            </w:r>
          </w:p>
        </w:tc>
        <w:tc>
          <w:tcPr>
            <w:tcW w:w="695" w:type="dxa"/>
            <w:shd w:val="clear" w:color="auto" w:fill="auto"/>
            <w:vAlign w:val="center"/>
          </w:tcPr>
          <w:p w14:paraId="6E25FCB7" w14:textId="77777777" w:rsidR="00C506FC" w:rsidRPr="001A7C69" w:rsidRDefault="00C506FC" w:rsidP="007A13C1">
            <w:pPr>
              <w:spacing w:after="0" w:line="240" w:lineRule="auto"/>
              <w:jc w:val="center"/>
              <w:rPr>
                <w:rFonts w:cs="Arial"/>
                <w:b/>
                <w:color w:val="000000" w:themeColor="text1"/>
                <w:sz w:val="18"/>
                <w:szCs w:val="18"/>
              </w:rPr>
            </w:pPr>
            <w:r w:rsidRPr="00EB0FAA">
              <w:rPr>
                <w:rFonts w:eastAsia="Calibri" w:cstheme="minorHAnsi"/>
                <w:b/>
                <w:sz w:val="20"/>
                <w:szCs w:val="20"/>
              </w:rPr>
              <w:t>5</w:t>
            </w:r>
          </w:p>
        </w:tc>
      </w:tr>
    </w:tbl>
    <w:p w14:paraId="04415D60" w14:textId="77777777" w:rsidR="00C506FC" w:rsidRPr="00070628" w:rsidRDefault="00C506FC" w:rsidP="00C506FC">
      <w:pPr>
        <w:spacing w:after="0" w:line="276" w:lineRule="auto"/>
        <w:jc w:val="center"/>
        <w:rPr>
          <w:rFonts w:cstheme="minorHAnsi"/>
          <w:sz w:val="20"/>
          <w:szCs w:val="20"/>
          <w:lang w:eastAsia="zh-CN"/>
        </w:rPr>
      </w:pPr>
      <w:r w:rsidRPr="00407483">
        <w:rPr>
          <w:rFonts w:cstheme="minorHAnsi"/>
          <w:sz w:val="20"/>
          <w:szCs w:val="20"/>
          <w:lang w:eastAsia="zh-CN"/>
        </w:rPr>
        <w:t xml:space="preserve">Izvor: </w:t>
      </w:r>
      <w:r w:rsidRPr="00070628">
        <w:rPr>
          <w:rFonts w:cstheme="minorHAnsi"/>
          <w:sz w:val="20"/>
          <w:szCs w:val="20"/>
          <w:lang w:eastAsia="zh-CN"/>
        </w:rPr>
        <w:t>Meteorološka podloga za potrebe procjene ugroženosti stanovništva, materijalnih i</w:t>
      </w:r>
    </w:p>
    <w:p w14:paraId="5AA7E81E" w14:textId="77777777" w:rsidR="00C506FC" w:rsidRPr="00407483" w:rsidRDefault="00C506FC" w:rsidP="00C506FC">
      <w:pPr>
        <w:spacing w:line="276" w:lineRule="auto"/>
        <w:jc w:val="center"/>
        <w:rPr>
          <w:rFonts w:cstheme="minorHAnsi"/>
          <w:sz w:val="20"/>
          <w:szCs w:val="20"/>
          <w:lang w:eastAsia="zh-CN"/>
        </w:rPr>
      </w:pPr>
      <w:r w:rsidRPr="00070628">
        <w:rPr>
          <w:rFonts w:cstheme="minorHAnsi"/>
          <w:sz w:val="20"/>
          <w:szCs w:val="20"/>
          <w:lang w:eastAsia="zh-CN"/>
        </w:rPr>
        <w:t>kulturnih dobara Koprivničko-Križevačke županije, 2006.</w:t>
      </w:r>
    </w:p>
    <w:p w14:paraId="43FEE88A" w14:textId="7680A23C" w:rsidR="00A002F8" w:rsidRPr="00070628" w:rsidRDefault="00A002F8" w:rsidP="00A002F8">
      <w:pPr>
        <w:spacing w:after="120" w:line="276" w:lineRule="auto"/>
        <w:jc w:val="both"/>
        <w:rPr>
          <w:rFonts w:cstheme="minorHAnsi"/>
          <w:sz w:val="24"/>
          <w:szCs w:val="24"/>
          <w:lang w:eastAsia="zh-CN"/>
        </w:rPr>
      </w:pPr>
      <w:bookmarkStart w:id="888" w:name="_Hlk109980458"/>
      <w:r w:rsidRPr="00070628">
        <w:rPr>
          <w:rFonts w:cstheme="minorHAnsi"/>
          <w:sz w:val="24"/>
          <w:szCs w:val="24"/>
          <w:lang w:eastAsia="zh-CN"/>
        </w:rPr>
        <w:t>Na osnovi podataka o pojavi tuče i štete sa svih lansirnih postaja koje su radile u razdoblju 1981.</w:t>
      </w:r>
      <w:r w:rsidR="00B144B2">
        <w:rPr>
          <w:rFonts w:cstheme="minorHAnsi"/>
          <w:sz w:val="24"/>
          <w:szCs w:val="24"/>
          <w:lang w:eastAsia="zh-CN"/>
        </w:rPr>
        <w:t xml:space="preserve"> – </w:t>
      </w:r>
      <w:r w:rsidRPr="00070628">
        <w:rPr>
          <w:rFonts w:cstheme="minorHAnsi"/>
          <w:sz w:val="24"/>
          <w:szCs w:val="24"/>
          <w:lang w:eastAsia="zh-CN"/>
        </w:rPr>
        <w:t xml:space="preserve">2000. godine izrađena je prostorna karta indeksa ugroženosti od tuče branjenog područja Hrvatske za razdoblje od 1. svibnja do 30. rujna. Indeks je funkcija srednjeg broja </w:t>
      </w:r>
      <w:r w:rsidRPr="00070628">
        <w:rPr>
          <w:rFonts w:cstheme="minorHAnsi"/>
          <w:sz w:val="24"/>
          <w:szCs w:val="24"/>
          <w:lang w:eastAsia="zh-CN"/>
        </w:rPr>
        <w:lastRenderedPageBreak/>
        <w:t>dana s krutom oborinom i broja slučajeva sa štetom većom od 50%, a svrha mu je prikaz područja u kojima tuča i/ili sugradica najčešće uzrokuju štetu.</w:t>
      </w:r>
    </w:p>
    <w:bookmarkEnd w:id="888"/>
    <w:p w14:paraId="0256D091" w14:textId="77777777" w:rsidR="00A002F8" w:rsidRDefault="00A002F8" w:rsidP="00A002F8">
      <w:pPr>
        <w:pStyle w:val="Odlomakpopisa"/>
        <w:keepNext/>
      </w:pPr>
      <w:r>
        <w:rPr>
          <w:noProof/>
          <w:lang w:eastAsia="zh-CN"/>
        </w:rPr>
        <w:drawing>
          <wp:inline distT="0" distB="0" distL="0" distR="0" wp14:anchorId="1DAE0839" wp14:editId="745D6990">
            <wp:extent cx="5566410" cy="3127375"/>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66410" cy="3127375"/>
                    </a:xfrm>
                    <a:prstGeom prst="rect">
                      <a:avLst/>
                    </a:prstGeom>
                    <a:noFill/>
                  </pic:spPr>
                </pic:pic>
              </a:graphicData>
            </a:graphic>
          </wp:inline>
        </w:drawing>
      </w:r>
    </w:p>
    <w:p w14:paraId="4062E958" w14:textId="4CB7E651" w:rsidR="00A002F8" w:rsidRDefault="00A002F8" w:rsidP="00A002F8">
      <w:pPr>
        <w:pStyle w:val="Opisslike"/>
        <w:spacing w:line="276" w:lineRule="auto"/>
        <w:jc w:val="center"/>
      </w:pPr>
      <w:bookmarkStart w:id="889" w:name="_Toc109653544"/>
      <w:r>
        <w:t xml:space="preserve">Slika </w:t>
      </w:r>
      <w:fldSimple w:instr=" SEQ Slika \* ARABIC ">
        <w:r w:rsidR="00AE566B">
          <w:rPr>
            <w:noProof/>
          </w:rPr>
          <w:t>12</w:t>
        </w:r>
      </w:fldSimple>
      <w:r>
        <w:t>.</w:t>
      </w:r>
      <w:r w:rsidRPr="00A002F8">
        <w:t xml:space="preserve"> </w:t>
      </w:r>
      <w:bookmarkStart w:id="890" w:name="_Hlk109980481"/>
      <w:r w:rsidRPr="00A002F8">
        <w:t>Prostorna raspodjela indeksa ugroženosti od pojave tuče sa štetom na branjenom području Hrvatske (1981.– 2000.)</w:t>
      </w:r>
      <w:bookmarkEnd w:id="889"/>
    </w:p>
    <w:p w14:paraId="5FCC8D39" w14:textId="77777777" w:rsidR="00A002F8" w:rsidRPr="00070628" w:rsidRDefault="00A002F8" w:rsidP="00A002F8">
      <w:pPr>
        <w:spacing w:after="0"/>
        <w:jc w:val="center"/>
        <w:rPr>
          <w:sz w:val="20"/>
          <w:szCs w:val="20"/>
          <w:lang w:eastAsia="zh-CN"/>
        </w:rPr>
      </w:pPr>
      <w:bookmarkStart w:id="891" w:name="_Hlk109980493"/>
      <w:bookmarkEnd w:id="890"/>
      <w:r w:rsidRPr="00070628">
        <w:rPr>
          <w:sz w:val="20"/>
          <w:szCs w:val="20"/>
          <w:lang w:eastAsia="zh-CN"/>
        </w:rPr>
        <w:t>Izvor: Meteorološka podloga za potrebe procjene ugroženosti stanovništva, materijalnih i</w:t>
      </w:r>
    </w:p>
    <w:p w14:paraId="4552A736" w14:textId="77777777" w:rsidR="00A002F8" w:rsidRPr="00070628" w:rsidRDefault="00A002F8" w:rsidP="00A002F8">
      <w:pPr>
        <w:jc w:val="center"/>
        <w:rPr>
          <w:sz w:val="20"/>
          <w:szCs w:val="20"/>
          <w:lang w:eastAsia="zh-CN"/>
        </w:rPr>
      </w:pPr>
      <w:r w:rsidRPr="00070628">
        <w:rPr>
          <w:sz w:val="20"/>
          <w:szCs w:val="20"/>
          <w:lang w:eastAsia="zh-CN"/>
        </w:rPr>
        <w:t>kulturnih dobara Koprivničko-Križevačke županije, 2006.</w:t>
      </w:r>
    </w:p>
    <w:p w14:paraId="7D797E24" w14:textId="77777777" w:rsidR="00741F27" w:rsidRDefault="00741F27" w:rsidP="00741F27">
      <w:pPr>
        <w:pStyle w:val="Naslov3"/>
      </w:pPr>
      <w:bookmarkStart w:id="892" w:name="_Toc68610600"/>
      <w:bookmarkStart w:id="893" w:name="_Toc87366649"/>
      <w:bookmarkStart w:id="894" w:name="_Toc109716533"/>
      <w:bookmarkEnd w:id="891"/>
      <w:r>
        <w:t>Uzrok</w:t>
      </w:r>
      <w:bookmarkEnd w:id="892"/>
      <w:bookmarkEnd w:id="893"/>
      <w:bookmarkEnd w:id="894"/>
      <w:r>
        <w:t xml:space="preserve"> </w:t>
      </w:r>
    </w:p>
    <w:p w14:paraId="38E93552" w14:textId="77777777" w:rsidR="00741F27" w:rsidRDefault="00741F27" w:rsidP="00741F27">
      <w:pPr>
        <w:pStyle w:val="Odlomakpopisa"/>
      </w:pPr>
      <w:r w:rsidRPr="001A7C69">
        <w:t>Nastanak tuče je vrlo složen proces koji se u osnovi sastoji od toga da uzlazna struja zraka tjera krupnije kapi vode do visine gdje se one počnu smrzavati. To se ponavlja nekoliko puta i na taj način tuča dobiva na veličini i masi. Kada ta masa postane prevelika, uzlazna struja zraka komade ne može više držati u zraku te oni padaju na tlo u obliku oborine.</w:t>
      </w:r>
    </w:p>
    <w:p w14:paraId="65AF6992" w14:textId="77777777" w:rsidR="00741F27" w:rsidRDefault="00741F27" w:rsidP="00741F27">
      <w:pPr>
        <w:pStyle w:val="Naslov4"/>
      </w:pPr>
      <w:bookmarkStart w:id="895" w:name="_Toc68610601"/>
      <w:bookmarkStart w:id="896" w:name="_Toc87366650"/>
      <w:bookmarkStart w:id="897" w:name="_Toc109716534"/>
      <w:r>
        <w:t>Razvoj događaja koji prethodi velikoj nesreći</w:t>
      </w:r>
      <w:bookmarkEnd w:id="895"/>
      <w:bookmarkEnd w:id="896"/>
      <w:bookmarkEnd w:id="897"/>
    </w:p>
    <w:p w14:paraId="1571FDA1" w14:textId="77777777" w:rsidR="00741F27" w:rsidRDefault="00741F27" w:rsidP="00741F27">
      <w:pPr>
        <w:pStyle w:val="Odlomakpopisa"/>
        <w:rPr>
          <w:lang w:eastAsia="zh-CN"/>
        </w:rPr>
      </w:pPr>
      <w:r w:rsidRPr="001A7C69">
        <w:rPr>
          <w:lang w:eastAsia="zh-CN"/>
        </w:rPr>
        <w:t xml:space="preserve">Tuča se formira u kontinentalnim predjelima te u pojasu s umjerenom klimom. Najčešće se javlja za vrijeme velikih vrućina i gotovo uvijek je praćena snažnom grmljavinom, sijevanjem munja i kišom. </w:t>
      </w:r>
    </w:p>
    <w:p w14:paraId="511BB911" w14:textId="77777777" w:rsidR="00741F27" w:rsidRDefault="00741F27" w:rsidP="00741F27">
      <w:pPr>
        <w:pStyle w:val="Naslov4"/>
        <w:rPr>
          <w:rFonts w:eastAsia="Calibri"/>
        </w:rPr>
      </w:pPr>
      <w:bookmarkStart w:id="898" w:name="_Toc68610602"/>
      <w:bookmarkStart w:id="899" w:name="_Toc87366651"/>
      <w:bookmarkStart w:id="900" w:name="_Toc109716535"/>
      <w:r w:rsidRPr="00E94A00">
        <w:rPr>
          <w:rFonts w:eastAsia="Calibri"/>
        </w:rPr>
        <w:t>Okidač koji je uzrokovao veliku nesreće</w:t>
      </w:r>
      <w:bookmarkEnd w:id="898"/>
      <w:bookmarkEnd w:id="899"/>
      <w:bookmarkEnd w:id="900"/>
    </w:p>
    <w:p w14:paraId="2F97A821" w14:textId="77777777" w:rsidR="00741F27" w:rsidRDefault="00741F27" w:rsidP="00741F27">
      <w:pPr>
        <w:pStyle w:val="Odlomakpopisa"/>
      </w:pPr>
      <w:r w:rsidRPr="001A7C69">
        <w:t xml:space="preserve">Za pojavu tuče potrebni su olujni oblaci. Takvi oblaci imaju vertikalan razvoj što uzrokuje izrazito jake uzlazne struje. Oni su česti u toplom dijelu godine kad imamo visoke temperature zraka, a u višim slojevima atmosfere prisustvo hladnijeg te vlažnijeg zraka. </w:t>
      </w:r>
    </w:p>
    <w:p w14:paraId="6819C37E" w14:textId="77777777" w:rsidR="00741F27" w:rsidRDefault="00741F27" w:rsidP="00741F27">
      <w:pPr>
        <w:pStyle w:val="Naslov3"/>
      </w:pPr>
      <w:bookmarkStart w:id="901" w:name="_Toc68610603"/>
      <w:bookmarkStart w:id="902" w:name="_Toc87366652"/>
      <w:bookmarkStart w:id="903" w:name="_Toc109716536"/>
      <w:r>
        <w:t>Opis događaja</w:t>
      </w:r>
      <w:bookmarkEnd w:id="901"/>
      <w:bookmarkEnd w:id="902"/>
      <w:bookmarkEnd w:id="903"/>
    </w:p>
    <w:p w14:paraId="3F6D99E2" w14:textId="77777777" w:rsidR="00741F27" w:rsidRDefault="00741F27" w:rsidP="00741F27">
      <w:pPr>
        <w:pStyle w:val="Odlomakpopisa"/>
        <w:rPr>
          <w:lang w:eastAsia="zh-CN"/>
        </w:rPr>
      </w:pPr>
      <w:r w:rsidRPr="001A7C69">
        <w:rPr>
          <w:lang w:eastAsia="zh-CN"/>
        </w:rPr>
        <w:t xml:space="preserve">Tuča nastaje smrzavanjem kišnih kapljica kišne kapi koje prolaze kroz hladni dio oblaka. Neke od tih kapljica se pretvaraju u ledene kuglice, koje padaju u obliku malih kuglica tuče. </w:t>
      </w:r>
      <w:r w:rsidRPr="001A7C69">
        <w:rPr>
          <w:lang w:eastAsia="zh-CN"/>
        </w:rPr>
        <w:lastRenderedPageBreak/>
        <w:t>Ledene kapljice za vrijeme padanja tuče se obično sastaju s jakom strujom zraka koja se diže uvis, ona ponese sa sobom i smrznute kuglice, na koje se lijepe nove kišne kapljice. Prilikom ponovnog prolaza kroz hladni zračni pojas, nove nalijepljene kišne kapi oko njih stvaraju sloj koji se smrzava i tako se stvaraju veća zrna tuče. Proces dizanja i spuštanja ledenih kuglica u zraku može se ponavljati sve dok težina zrna nadvlada jačinu uzlazne struje i one ispadaju iz oblaka. Zrna tuče ponekad mogu biti krupna kao kokošje jaje i težiti i do pola kilograma. Zbog velike mase zrna, njihovim udarcima mogu nastati goleme štete, prije svega na poljoprivrednim nasadima, vozilima pa i lakšim građevnim konstrukcijama. Visina štete ovisi o intenzitetu, trajanju u veličini zrna tuče.</w:t>
      </w:r>
    </w:p>
    <w:p w14:paraId="6AB53629" w14:textId="6985F6CD" w:rsidR="00741F27" w:rsidRDefault="00741F27" w:rsidP="00741F27">
      <w:pPr>
        <w:pStyle w:val="Opisslike"/>
        <w:keepNext/>
        <w:spacing w:line="276" w:lineRule="auto"/>
      </w:pPr>
      <w:bookmarkStart w:id="904" w:name="_Toc68610407"/>
      <w:bookmarkStart w:id="905" w:name="_Toc76464649"/>
      <w:bookmarkStart w:id="906" w:name="_Toc109715271"/>
      <w:r>
        <w:t xml:space="preserve">Tablica </w:t>
      </w:r>
      <w:fldSimple w:instr=" SEQ Tablica \* ARABIC ">
        <w:r w:rsidR="00AE566B">
          <w:rPr>
            <w:noProof/>
          </w:rPr>
          <w:t>42</w:t>
        </w:r>
      </w:fldSimple>
      <w:r>
        <w:t xml:space="preserve">. </w:t>
      </w:r>
      <w:r w:rsidRPr="001A7C69">
        <w:t>Prikaz veličine komada leda i karakterističnih šteta nastalih tučom</w:t>
      </w:r>
      <w:bookmarkEnd w:id="904"/>
      <w:bookmarkEnd w:id="905"/>
      <w:bookmarkEnd w:id="906"/>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229"/>
      </w:tblGrid>
      <w:tr w:rsidR="00741F27" w:rsidRPr="00506BDE" w14:paraId="7FED5646" w14:textId="77777777" w:rsidTr="00A13AA2">
        <w:trPr>
          <w:trHeight w:val="555"/>
        </w:trPr>
        <w:tc>
          <w:tcPr>
            <w:tcW w:w="1843" w:type="dxa"/>
            <w:shd w:val="clear" w:color="auto" w:fill="auto"/>
            <w:vAlign w:val="center"/>
          </w:tcPr>
          <w:p w14:paraId="44EBB28A" w14:textId="77777777" w:rsidR="00741F27" w:rsidRPr="00506BDE" w:rsidRDefault="00741F27" w:rsidP="00A13AA2">
            <w:pPr>
              <w:spacing w:after="0" w:line="276" w:lineRule="auto"/>
              <w:jc w:val="center"/>
              <w:rPr>
                <w:rFonts w:eastAsia="Calibri" w:cstheme="minorHAnsi"/>
                <w:b/>
                <w:sz w:val="20"/>
                <w:szCs w:val="20"/>
              </w:rPr>
            </w:pPr>
            <w:r w:rsidRPr="00506BDE">
              <w:rPr>
                <w:rFonts w:eastAsia="Calibri" w:cstheme="minorHAnsi"/>
                <w:b/>
                <w:sz w:val="20"/>
                <w:szCs w:val="20"/>
              </w:rPr>
              <w:t>PROMJER ZRNA</w:t>
            </w:r>
          </w:p>
          <w:p w14:paraId="212D2456" w14:textId="77777777" w:rsidR="00741F27" w:rsidRPr="00506BDE" w:rsidRDefault="00741F27" w:rsidP="00A13AA2">
            <w:pPr>
              <w:spacing w:after="0" w:line="276" w:lineRule="auto"/>
              <w:jc w:val="center"/>
              <w:rPr>
                <w:rFonts w:eastAsia="Calibri" w:cstheme="minorHAnsi"/>
                <w:b/>
                <w:sz w:val="20"/>
                <w:szCs w:val="20"/>
              </w:rPr>
            </w:pPr>
            <w:r w:rsidRPr="00506BDE">
              <w:rPr>
                <w:rFonts w:eastAsia="Calibri" w:cstheme="minorHAnsi"/>
                <w:b/>
                <w:sz w:val="20"/>
                <w:szCs w:val="20"/>
              </w:rPr>
              <w:t>(mm)</w:t>
            </w:r>
          </w:p>
        </w:tc>
        <w:tc>
          <w:tcPr>
            <w:tcW w:w="7229" w:type="dxa"/>
            <w:shd w:val="clear" w:color="auto" w:fill="auto"/>
            <w:vAlign w:val="center"/>
          </w:tcPr>
          <w:p w14:paraId="5BD7C6AA" w14:textId="77777777" w:rsidR="00741F27" w:rsidRPr="00506BDE" w:rsidRDefault="00741F27" w:rsidP="00A13AA2">
            <w:pPr>
              <w:spacing w:after="0" w:line="276" w:lineRule="auto"/>
              <w:jc w:val="center"/>
              <w:rPr>
                <w:rFonts w:eastAsia="Calibri" w:cstheme="minorHAnsi"/>
                <w:b/>
                <w:sz w:val="20"/>
                <w:szCs w:val="20"/>
              </w:rPr>
            </w:pPr>
            <w:r w:rsidRPr="00506BDE">
              <w:rPr>
                <w:rFonts w:eastAsia="Calibri" w:cstheme="minorHAnsi"/>
                <w:b/>
                <w:sz w:val="20"/>
                <w:szCs w:val="20"/>
              </w:rPr>
              <w:t>KARAKTERISTIČNE ŠTETE</w:t>
            </w:r>
          </w:p>
        </w:tc>
      </w:tr>
      <w:tr w:rsidR="00741F27" w:rsidRPr="00506BDE" w14:paraId="7C76434A" w14:textId="77777777" w:rsidTr="00A13AA2">
        <w:tc>
          <w:tcPr>
            <w:tcW w:w="1843" w:type="dxa"/>
            <w:shd w:val="clear" w:color="auto" w:fill="auto"/>
            <w:vAlign w:val="center"/>
          </w:tcPr>
          <w:p w14:paraId="4F13B88F" w14:textId="77777777" w:rsidR="00741F27" w:rsidRPr="00506BDE" w:rsidRDefault="00741F27" w:rsidP="00A13AA2">
            <w:pPr>
              <w:spacing w:after="0" w:line="276" w:lineRule="auto"/>
              <w:jc w:val="center"/>
              <w:rPr>
                <w:rFonts w:eastAsia="Calibri" w:cstheme="minorHAnsi"/>
                <w:sz w:val="20"/>
                <w:szCs w:val="20"/>
              </w:rPr>
            </w:pPr>
            <w:r w:rsidRPr="00506BDE">
              <w:rPr>
                <w:rFonts w:eastAsia="Calibri" w:cstheme="minorHAnsi"/>
                <w:sz w:val="20"/>
                <w:szCs w:val="20"/>
              </w:rPr>
              <w:t>3</w:t>
            </w:r>
          </w:p>
        </w:tc>
        <w:tc>
          <w:tcPr>
            <w:tcW w:w="7229" w:type="dxa"/>
            <w:shd w:val="clear" w:color="auto" w:fill="auto"/>
          </w:tcPr>
          <w:p w14:paraId="429C2CFA" w14:textId="77777777" w:rsidR="00741F27" w:rsidRPr="00506BDE" w:rsidRDefault="00741F27" w:rsidP="00A13AA2">
            <w:pPr>
              <w:spacing w:after="0" w:line="276" w:lineRule="auto"/>
              <w:jc w:val="both"/>
              <w:rPr>
                <w:rFonts w:eastAsia="Calibri" w:cstheme="minorHAnsi"/>
                <w:sz w:val="20"/>
                <w:szCs w:val="20"/>
              </w:rPr>
            </w:pPr>
            <w:r w:rsidRPr="00506BDE">
              <w:rPr>
                <w:rFonts w:eastAsia="Calibri" w:cstheme="minorHAnsi"/>
                <w:sz w:val="20"/>
                <w:szCs w:val="20"/>
              </w:rPr>
              <w:t>Nema štete</w:t>
            </w:r>
          </w:p>
        </w:tc>
      </w:tr>
      <w:tr w:rsidR="00741F27" w:rsidRPr="00506BDE" w14:paraId="2F6B796D" w14:textId="77777777" w:rsidTr="00A13AA2">
        <w:tc>
          <w:tcPr>
            <w:tcW w:w="1843" w:type="dxa"/>
            <w:shd w:val="clear" w:color="auto" w:fill="auto"/>
            <w:vAlign w:val="center"/>
          </w:tcPr>
          <w:p w14:paraId="6000713B" w14:textId="77777777" w:rsidR="00741F27" w:rsidRPr="00506BDE" w:rsidRDefault="00741F27" w:rsidP="00A13AA2">
            <w:pPr>
              <w:spacing w:after="0" w:line="276" w:lineRule="auto"/>
              <w:jc w:val="center"/>
              <w:rPr>
                <w:rFonts w:eastAsia="Calibri" w:cstheme="minorHAnsi"/>
                <w:sz w:val="20"/>
                <w:szCs w:val="20"/>
              </w:rPr>
            </w:pPr>
            <w:r w:rsidRPr="00506BDE">
              <w:rPr>
                <w:rFonts w:eastAsia="Calibri" w:cstheme="minorHAnsi"/>
                <w:sz w:val="20"/>
                <w:szCs w:val="20"/>
              </w:rPr>
              <w:t>4 - 8</w:t>
            </w:r>
          </w:p>
        </w:tc>
        <w:tc>
          <w:tcPr>
            <w:tcW w:w="7229" w:type="dxa"/>
            <w:shd w:val="clear" w:color="auto" w:fill="auto"/>
          </w:tcPr>
          <w:p w14:paraId="0C04CE50" w14:textId="77777777" w:rsidR="00741F27" w:rsidRPr="00506BDE" w:rsidRDefault="00741F27" w:rsidP="00A13AA2">
            <w:pPr>
              <w:spacing w:after="0" w:line="276" w:lineRule="auto"/>
              <w:jc w:val="both"/>
              <w:rPr>
                <w:rFonts w:eastAsia="Calibri" w:cstheme="minorHAnsi"/>
                <w:sz w:val="20"/>
                <w:szCs w:val="20"/>
              </w:rPr>
            </w:pPr>
            <w:r w:rsidRPr="00506BDE">
              <w:rPr>
                <w:rFonts w:eastAsia="Calibri" w:cstheme="minorHAnsi"/>
                <w:sz w:val="20"/>
                <w:szCs w:val="20"/>
              </w:rPr>
              <w:t>Mala šteta na biljnim kulturama</w:t>
            </w:r>
          </w:p>
        </w:tc>
      </w:tr>
      <w:tr w:rsidR="00741F27" w:rsidRPr="00506BDE" w14:paraId="5EF5D8CF" w14:textId="77777777" w:rsidTr="00A13AA2">
        <w:tc>
          <w:tcPr>
            <w:tcW w:w="1843" w:type="dxa"/>
            <w:shd w:val="clear" w:color="auto" w:fill="auto"/>
            <w:vAlign w:val="center"/>
          </w:tcPr>
          <w:p w14:paraId="491E2470" w14:textId="77777777" w:rsidR="00741F27" w:rsidRPr="00506BDE" w:rsidRDefault="00741F27" w:rsidP="00A13AA2">
            <w:pPr>
              <w:spacing w:after="0" w:line="276" w:lineRule="auto"/>
              <w:jc w:val="center"/>
              <w:rPr>
                <w:rFonts w:eastAsia="Calibri" w:cstheme="minorHAnsi"/>
                <w:sz w:val="20"/>
                <w:szCs w:val="20"/>
              </w:rPr>
            </w:pPr>
            <w:r w:rsidRPr="00506BDE">
              <w:rPr>
                <w:rFonts w:eastAsia="Calibri" w:cstheme="minorHAnsi"/>
                <w:sz w:val="20"/>
                <w:szCs w:val="20"/>
              </w:rPr>
              <w:t>9 - 12</w:t>
            </w:r>
          </w:p>
        </w:tc>
        <w:tc>
          <w:tcPr>
            <w:tcW w:w="7229" w:type="dxa"/>
            <w:shd w:val="clear" w:color="auto" w:fill="auto"/>
          </w:tcPr>
          <w:p w14:paraId="2468AE5D" w14:textId="77777777" w:rsidR="00741F27" w:rsidRPr="00506BDE" w:rsidRDefault="00741F27" w:rsidP="00A13AA2">
            <w:pPr>
              <w:spacing w:after="0" w:line="276" w:lineRule="auto"/>
              <w:jc w:val="both"/>
              <w:rPr>
                <w:rFonts w:eastAsia="Calibri" w:cstheme="minorHAnsi"/>
                <w:sz w:val="20"/>
                <w:szCs w:val="20"/>
              </w:rPr>
            </w:pPr>
            <w:r w:rsidRPr="00506BDE">
              <w:rPr>
                <w:rFonts w:eastAsia="Calibri" w:cstheme="minorHAnsi"/>
                <w:sz w:val="20"/>
                <w:szCs w:val="20"/>
              </w:rPr>
              <w:t>Značajna šteta na voću, poljoprivrednim kulturama i vegetaciji</w:t>
            </w:r>
          </w:p>
        </w:tc>
      </w:tr>
      <w:tr w:rsidR="00741F27" w:rsidRPr="00506BDE" w14:paraId="6525F0B1" w14:textId="77777777" w:rsidTr="00A13AA2">
        <w:tc>
          <w:tcPr>
            <w:tcW w:w="1843" w:type="dxa"/>
            <w:shd w:val="clear" w:color="auto" w:fill="auto"/>
            <w:vAlign w:val="center"/>
          </w:tcPr>
          <w:p w14:paraId="188B71CA" w14:textId="77777777" w:rsidR="00741F27" w:rsidRPr="00506BDE" w:rsidRDefault="00741F27" w:rsidP="00A13AA2">
            <w:pPr>
              <w:spacing w:after="0" w:line="276" w:lineRule="auto"/>
              <w:jc w:val="center"/>
              <w:rPr>
                <w:rFonts w:eastAsia="Calibri" w:cstheme="minorHAnsi"/>
                <w:sz w:val="20"/>
                <w:szCs w:val="20"/>
              </w:rPr>
            </w:pPr>
            <w:r w:rsidRPr="00506BDE">
              <w:rPr>
                <w:rFonts w:eastAsia="Calibri" w:cstheme="minorHAnsi"/>
                <w:sz w:val="20"/>
                <w:szCs w:val="20"/>
              </w:rPr>
              <w:t>13 - 20</w:t>
            </w:r>
          </w:p>
        </w:tc>
        <w:tc>
          <w:tcPr>
            <w:tcW w:w="7229" w:type="dxa"/>
            <w:shd w:val="clear" w:color="auto" w:fill="auto"/>
          </w:tcPr>
          <w:p w14:paraId="38991E23" w14:textId="77777777" w:rsidR="00741F27" w:rsidRPr="00506BDE" w:rsidRDefault="00741F27" w:rsidP="00A13AA2">
            <w:pPr>
              <w:spacing w:after="0" w:line="276" w:lineRule="auto"/>
              <w:jc w:val="both"/>
              <w:rPr>
                <w:rFonts w:eastAsia="Calibri" w:cstheme="minorHAnsi"/>
                <w:sz w:val="20"/>
                <w:szCs w:val="20"/>
              </w:rPr>
            </w:pPr>
            <w:r w:rsidRPr="00506BDE">
              <w:rPr>
                <w:rFonts w:eastAsia="Calibri" w:cstheme="minorHAnsi"/>
                <w:sz w:val="20"/>
                <w:szCs w:val="20"/>
              </w:rPr>
              <w:t>Velika šteta na vegetaciji, šteta na staklu, plastici, boji i drvu</w:t>
            </w:r>
          </w:p>
        </w:tc>
      </w:tr>
      <w:tr w:rsidR="00741F27" w:rsidRPr="00506BDE" w14:paraId="13AE2EDD" w14:textId="77777777" w:rsidTr="00A13AA2">
        <w:tc>
          <w:tcPr>
            <w:tcW w:w="1843" w:type="dxa"/>
            <w:shd w:val="clear" w:color="auto" w:fill="auto"/>
            <w:vAlign w:val="center"/>
          </w:tcPr>
          <w:p w14:paraId="7B8F972E" w14:textId="77777777" w:rsidR="00741F27" w:rsidRPr="00506BDE" w:rsidRDefault="00741F27" w:rsidP="00A13AA2">
            <w:pPr>
              <w:spacing w:after="0" w:line="276" w:lineRule="auto"/>
              <w:jc w:val="center"/>
              <w:rPr>
                <w:rFonts w:eastAsia="Calibri" w:cstheme="minorHAnsi"/>
                <w:sz w:val="20"/>
                <w:szCs w:val="20"/>
              </w:rPr>
            </w:pPr>
            <w:r w:rsidRPr="00506BDE">
              <w:rPr>
                <w:rFonts w:eastAsia="Calibri" w:cstheme="minorHAnsi"/>
                <w:sz w:val="20"/>
                <w:szCs w:val="20"/>
              </w:rPr>
              <w:t>21 - 30</w:t>
            </w:r>
          </w:p>
        </w:tc>
        <w:tc>
          <w:tcPr>
            <w:tcW w:w="7229" w:type="dxa"/>
            <w:shd w:val="clear" w:color="auto" w:fill="auto"/>
          </w:tcPr>
          <w:p w14:paraId="4EA7BA98" w14:textId="77777777" w:rsidR="00741F27" w:rsidRPr="00506BDE" w:rsidRDefault="00741F27" w:rsidP="00A13AA2">
            <w:pPr>
              <w:spacing w:after="0" w:line="276" w:lineRule="auto"/>
              <w:jc w:val="both"/>
              <w:rPr>
                <w:rFonts w:eastAsia="Calibri" w:cstheme="minorHAnsi"/>
                <w:sz w:val="20"/>
                <w:szCs w:val="20"/>
              </w:rPr>
            </w:pPr>
            <w:r w:rsidRPr="00506BDE">
              <w:rPr>
                <w:rFonts w:eastAsia="Calibri" w:cstheme="minorHAnsi"/>
                <w:sz w:val="20"/>
                <w:szCs w:val="20"/>
              </w:rPr>
              <w:t>Velika šteta na staklu i karoseriji vozila</w:t>
            </w:r>
          </w:p>
        </w:tc>
      </w:tr>
      <w:tr w:rsidR="00741F27" w:rsidRPr="00506BDE" w14:paraId="61236789" w14:textId="77777777" w:rsidTr="00A13AA2">
        <w:tc>
          <w:tcPr>
            <w:tcW w:w="1843" w:type="dxa"/>
            <w:shd w:val="clear" w:color="auto" w:fill="auto"/>
            <w:vAlign w:val="center"/>
          </w:tcPr>
          <w:p w14:paraId="1C489F5E" w14:textId="77777777" w:rsidR="00741F27" w:rsidRPr="00506BDE" w:rsidRDefault="00741F27" w:rsidP="00A13AA2">
            <w:pPr>
              <w:spacing w:after="0" w:line="276" w:lineRule="auto"/>
              <w:jc w:val="center"/>
              <w:rPr>
                <w:rFonts w:eastAsia="Calibri" w:cstheme="minorHAnsi"/>
                <w:sz w:val="20"/>
                <w:szCs w:val="20"/>
              </w:rPr>
            </w:pPr>
            <w:r w:rsidRPr="00506BDE">
              <w:rPr>
                <w:rFonts w:eastAsia="Calibri" w:cstheme="minorHAnsi"/>
                <w:sz w:val="20"/>
                <w:szCs w:val="20"/>
              </w:rPr>
              <w:t>31 - 35</w:t>
            </w:r>
          </w:p>
        </w:tc>
        <w:tc>
          <w:tcPr>
            <w:tcW w:w="7229" w:type="dxa"/>
            <w:shd w:val="clear" w:color="auto" w:fill="auto"/>
          </w:tcPr>
          <w:p w14:paraId="29168CC7" w14:textId="77777777" w:rsidR="00741F27" w:rsidRPr="00506BDE" w:rsidRDefault="00741F27" w:rsidP="00A13AA2">
            <w:pPr>
              <w:spacing w:after="0" w:line="276" w:lineRule="auto"/>
              <w:jc w:val="both"/>
              <w:rPr>
                <w:rFonts w:eastAsia="Calibri" w:cstheme="minorHAnsi"/>
                <w:sz w:val="20"/>
                <w:szCs w:val="20"/>
              </w:rPr>
            </w:pPr>
            <w:r w:rsidRPr="00506BDE">
              <w:rPr>
                <w:rFonts w:eastAsia="Calibri" w:cstheme="minorHAnsi"/>
                <w:sz w:val="20"/>
                <w:szCs w:val="20"/>
              </w:rPr>
              <w:t>Potpuno uništenje staklenih površina, štete na krovovima i mogućnost ranjavanja</w:t>
            </w:r>
          </w:p>
        </w:tc>
      </w:tr>
      <w:tr w:rsidR="00741F27" w:rsidRPr="00506BDE" w14:paraId="2F932C10" w14:textId="77777777" w:rsidTr="00A13AA2">
        <w:tc>
          <w:tcPr>
            <w:tcW w:w="1843" w:type="dxa"/>
            <w:shd w:val="clear" w:color="auto" w:fill="auto"/>
            <w:vAlign w:val="center"/>
          </w:tcPr>
          <w:p w14:paraId="2647EA48" w14:textId="77777777" w:rsidR="00741F27" w:rsidRPr="00506BDE" w:rsidRDefault="00741F27" w:rsidP="00A13AA2">
            <w:pPr>
              <w:spacing w:after="0" w:line="276" w:lineRule="auto"/>
              <w:jc w:val="center"/>
              <w:rPr>
                <w:rFonts w:eastAsia="Calibri" w:cstheme="minorHAnsi"/>
                <w:sz w:val="20"/>
                <w:szCs w:val="20"/>
              </w:rPr>
            </w:pPr>
            <w:r w:rsidRPr="00506BDE">
              <w:rPr>
                <w:rFonts w:eastAsia="Calibri" w:cstheme="minorHAnsi"/>
                <w:sz w:val="20"/>
                <w:szCs w:val="20"/>
              </w:rPr>
              <w:t>36 - 50</w:t>
            </w:r>
          </w:p>
        </w:tc>
        <w:tc>
          <w:tcPr>
            <w:tcW w:w="7229" w:type="dxa"/>
            <w:shd w:val="clear" w:color="auto" w:fill="auto"/>
          </w:tcPr>
          <w:p w14:paraId="2FF39B22" w14:textId="77777777" w:rsidR="00741F27" w:rsidRPr="00506BDE" w:rsidRDefault="00741F27" w:rsidP="00A13AA2">
            <w:pPr>
              <w:spacing w:after="0" w:line="276" w:lineRule="auto"/>
              <w:jc w:val="both"/>
              <w:rPr>
                <w:rFonts w:eastAsia="Calibri" w:cstheme="minorHAnsi"/>
                <w:sz w:val="20"/>
                <w:szCs w:val="20"/>
              </w:rPr>
            </w:pPr>
            <w:r w:rsidRPr="00506BDE">
              <w:rPr>
                <w:rFonts w:eastAsia="Calibri" w:cstheme="minorHAnsi"/>
                <w:sz w:val="20"/>
                <w:szCs w:val="20"/>
              </w:rPr>
              <w:t>Udubljenja na karoserijama vozila i oštećenja zidova</w:t>
            </w:r>
          </w:p>
        </w:tc>
      </w:tr>
    </w:tbl>
    <w:p w14:paraId="3C0E2AF1" w14:textId="77777777" w:rsidR="00741F27" w:rsidRDefault="00741F27" w:rsidP="00741F27">
      <w:pPr>
        <w:jc w:val="center"/>
        <w:rPr>
          <w:sz w:val="18"/>
          <w:szCs w:val="18"/>
          <w:lang w:eastAsia="zh-CN"/>
        </w:rPr>
      </w:pPr>
      <w:r w:rsidRPr="00506BDE">
        <w:rPr>
          <w:sz w:val="18"/>
          <w:szCs w:val="18"/>
          <w:lang w:eastAsia="zh-CN"/>
        </w:rPr>
        <w:t>Izvor: Državni hidrometeorološki zavod</w:t>
      </w:r>
    </w:p>
    <w:p w14:paraId="0692442F" w14:textId="77777777" w:rsidR="00741F27" w:rsidRDefault="00741F27" w:rsidP="00741F27">
      <w:pPr>
        <w:pStyle w:val="Naslov4"/>
      </w:pPr>
      <w:bookmarkStart w:id="907" w:name="_Toc68610604"/>
      <w:bookmarkStart w:id="908" w:name="_Toc87366653"/>
      <w:bookmarkStart w:id="909" w:name="_Toc109716537"/>
      <w:r>
        <w:t>Događaj s najgorim mogućim posljedicama</w:t>
      </w:r>
      <w:bookmarkEnd w:id="907"/>
      <w:bookmarkEnd w:id="908"/>
      <w:bookmarkEnd w:id="909"/>
    </w:p>
    <w:p w14:paraId="344E7061" w14:textId="172C1536" w:rsidR="00741F27" w:rsidRDefault="00741F27" w:rsidP="00741F27">
      <w:pPr>
        <w:pStyle w:val="Odlomakpopisa"/>
        <w:rPr>
          <w:lang w:eastAsia="zh-CN"/>
        </w:rPr>
      </w:pPr>
      <w:r w:rsidRPr="009D2B10">
        <w:rPr>
          <w:lang w:eastAsia="zh-CN"/>
        </w:rPr>
        <w:t xml:space="preserve">Događaj s najgorim mogućim posljedicama podrazumijeva pojavu tuče na području </w:t>
      </w:r>
      <w:r w:rsidR="0079282F">
        <w:rPr>
          <w:lang w:eastAsia="zh-CN"/>
        </w:rPr>
        <w:t xml:space="preserve">Općine </w:t>
      </w:r>
      <w:r w:rsidR="00C67EA9">
        <w:rPr>
          <w:lang w:eastAsia="zh-CN"/>
        </w:rPr>
        <w:t>Sokolovac</w:t>
      </w:r>
      <w:r w:rsidRPr="009D2B10">
        <w:rPr>
          <w:lang w:eastAsia="zh-CN"/>
        </w:rPr>
        <w:t>, veličine promjera zrna od 36−50 mm, odnosno veličine kokošjeg jajeta. 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 do 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Krupna tuča može oštetiti pokrove i ostakljenja na građevinskim objektima te oštetiti vozila.</w:t>
      </w:r>
    </w:p>
    <w:p w14:paraId="403A00A5" w14:textId="77777777" w:rsidR="00741F27" w:rsidRPr="00707664" w:rsidRDefault="00741F27" w:rsidP="00741F27">
      <w:pPr>
        <w:pStyle w:val="Naslov5"/>
      </w:pPr>
      <w:bookmarkStart w:id="910" w:name="_Toc68610605"/>
      <w:bookmarkStart w:id="911" w:name="_Toc87366654"/>
      <w:bookmarkStart w:id="912" w:name="_Toc109716538"/>
      <w:r w:rsidRPr="00707664">
        <w:t>Posljedice na život i zdravlje ljudi</w:t>
      </w:r>
      <w:bookmarkEnd w:id="910"/>
      <w:bookmarkEnd w:id="911"/>
      <w:bookmarkEnd w:id="912"/>
      <w:r w:rsidRPr="00707664">
        <w:t xml:space="preserve"> </w:t>
      </w:r>
    </w:p>
    <w:p w14:paraId="0C3797C1" w14:textId="77777777" w:rsidR="00741F27" w:rsidRPr="00F92AE7" w:rsidRDefault="00741F27" w:rsidP="00741F27">
      <w:pPr>
        <w:jc w:val="both"/>
        <w:rPr>
          <w:sz w:val="24"/>
          <w:szCs w:val="24"/>
        </w:rPr>
      </w:pPr>
      <w:r w:rsidRPr="008D2561">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4BC58A79" w14:textId="77777777" w:rsidR="00741F27" w:rsidRPr="005A22E4" w:rsidRDefault="00741F27" w:rsidP="00741F27">
      <w:pPr>
        <w:spacing w:line="276" w:lineRule="auto"/>
        <w:jc w:val="both"/>
        <w:rPr>
          <w:sz w:val="24"/>
          <w:szCs w:val="24"/>
        </w:rPr>
      </w:pPr>
      <w:r w:rsidRPr="005A22E4">
        <w:rPr>
          <w:sz w:val="24"/>
          <w:szCs w:val="24"/>
        </w:rPr>
        <w:lastRenderedPageBreak/>
        <w:t xml:space="preserve">Tuča </w:t>
      </w:r>
      <w:r w:rsidRPr="005A22E4">
        <w:rPr>
          <w:rFonts w:eastAsia="Times New Roman"/>
          <w:sz w:val="24"/>
          <w:szCs w:val="24"/>
        </w:rPr>
        <w:t xml:space="preserve">veličine promjera zrna od 36−50 mm, </w:t>
      </w:r>
      <w:r w:rsidRPr="005A22E4">
        <w:rPr>
          <w:sz w:val="24"/>
          <w:szCs w:val="24"/>
        </w:rPr>
        <w:t>najviše štete može izazvati na poljoprivrednim kulturama, vozilima i građevinama, međutim može i izazvati teže ozljede osoba na otvorenom prostoru.</w:t>
      </w:r>
    </w:p>
    <w:p w14:paraId="745E291B" w14:textId="1D64C4C3" w:rsidR="00741F27" w:rsidRPr="00707664" w:rsidRDefault="00741F27" w:rsidP="00741F27">
      <w:pPr>
        <w:keepNext/>
        <w:spacing w:after="0" w:line="276" w:lineRule="auto"/>
        <w:jc w:val="both"/>
        <w:rPr>
          <w:rFonts w:ascii="Calibri" w:eastAsia="Calibri" w:hAnsi="Calibri" w:cs="Arial"/>
          <w:b/>
          <w:bCs/>
          <w:sz w:val="20"/>
          <w:szCs w:val="20"/>
          <w:lang w:eastAsia="zh-CN"/>
        </w:rPr>
      </w:pPr>
      <w:bookmarkStart w:id="913" w:name="_Toc68610408"/>
      <w:bookmarkStart w:id="914" w:name="_Toc76464650"/>
      <w:bookmarkStart w:id="915" w:name="_Toc109715272"/>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43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913"/>
      <w:bookmarkEnd w:id="914"/>
      <w:bookmarkEnd w:id="91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741F27" w:rsidRPr="00707664" w14:paraId="7276039C" w14:textId="77777777" w:rsidTr="00A13AA2">
        <w:trPr>
          <w:trHeight w:val="317"/>
        </w:trPr>
        <w:tc>
          <w:tcPr>
            <w:tcW w:w="8789" w:type="dxa"/>
            <w:gridSpan w:val="4"/>
            <w:shd w:val="clear" w:color="auto" w:fill="auto"/>
            <w:vAlign w:val="center"/>
          </w:tcPr>
          <w:p w14:paraId="5B5BF940" w14:textId="77777777" w:rsidR="00741F27" w:rsidRPr="00707664" w:rsidRDefault="00741F27" w:rsidP="00A13AA2">
            <w:pPr>
              <w:spacing w:after="0" w:line="276" w:lineRule="auto"/>
              <w:jc w:val="center"/>
              <w:rPr>
                <w:rFonts w:eastAsia="Calibri" w:cstheme="minorHAnsi"/>
                <w:b/>
                <w:sz w:val="20"/>
                <w:szCs w:val="20"/>
              </w:rPr>
            </w:pPr>
            <w:r w:rsidRPr="00707664">
              <w:rPr>
                <w:rFonts w:eastAsia="Calibri" w:cstheme="minorHAnsi"/>
                <w:b/>
                <w:sz w:val="20"/>
                <w:szCs w:val="20"/>
              </w:rPr>
              <w:t>Život i zdravlje ljudi</w:t>
            </w:r>
          </w:p>
        </w:tc>
      </w:tr>
      <w:tr w:rsidR="00741F27" w:rsidRPr="00707664" w14:paraId="702ECD37" w14:textId="77777777" w:rsidTr="00A13AA2">
        <w:trPr>
          <w:trHeight w:val="394"/>
        </w:trPr>
        <w:tc>
          <w:tcPr>
            <w:tcW w:w="2127" w:type="dxa"/>
            <w:shd w:val="clear" w:color="auto" w:fill="auto"/>
            <w:vAlign w:val="center"/>
          </w:tcPr>
          <w:p w14:paraId="34755F13"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126" w:type="dxa"/>
            <w:shd w:val="clear" w:color="auto" w:fill="auto"/>
            <w:vAlign w:val="center"/>
          </w:tcPr>
          <w:p w14:paraId="15CD28DB"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7AA521F0"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Kriterij</w:t>
            </w:r>
          </w:p>
          <w:p w14:paraId="2C13DFDC"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-st-</w:t>
            </w:r>
          </w:p>
        </w:tc>
        <w:tc>
          <w:tcPr>
            <w:tcW w:w="1559" w:type="dxa"/>
            <w:shd w:val="clear" w:color="auto" w:fill="auto"/>
            <w:vAlign w:val="center"/>
          </w:tcPr>
          <w:p w14:paraId="117FD583"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FC6349" w:rsidRPr="00707664" w14:paraId="7D981108" w14:textId="77777777" w:rsidTr="00A13AA2">
        <w:trPr>
          <w:trHeight w:val="197"/>
        </w:trPr>
        <w:tc>
          <w:tcPr>
            <w:tcW w:w="2127" w:type="dxa"/>
            <w:shd w:val="clear" w:color="auto" w:fill="auto"/>
            <w:vAlign w:val="center"/>
          </w:tcPr>
          <w:p w14:paraId="4E83B3E3"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126" w:type="dxa"/>
            <w:shd w:val="clear" w:color="auto" w:fill="auto"/>
            <w:vAlign w:val="center"/>
          </w:tcPr>
          <w:p w14:paraId="2D98DD83"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5C76C075" w14:textId="72421A43"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52C2287C"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6459BFB5" w14:textId="77777777" w:rsidTr="00A13AA2">
        <w:trPr>
          <w:trHeight w:val="197"/>
        </w:trPr>
        <w:tc>
          <w:tcPr>
            <w:tcW w:w="2127" w:type="dxa"/>
            <w:shd w:val="clear" w:color="auto" w:fill="auto"/>
            <w:vAlign w:val="center"/>
          </w:tcPr>
          <w:p w14:paraId="4DD26700"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126" w:type="dxa"/>
            <w:shd w:val="clear" w:color="auto" w:fill="auto"/>
            <w:vAlign w:val="center"/>
          </w:tcPr>
          <w:p w14:paraId="1BC65806"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232B9CAC" w14:textId="46E3D484"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5B2638B1"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047923C2" w14:textId="77777777" w:rsidTr="00A13AA2">
        <w:trPr>
          <w:trHeight w:val="197"/>
        </w:trPr>
        <w:tc>
          <w:tcPr>
            <w:tcW w:w="2127" w:type="dxa"/>
            <w:shd w:val="clear" w:color="auto" w:fill="auto"/>
            <w:vAlign w:val="center"/>
          </w:tcPr>
          <w:p w14:paraId="621C61B0"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126" w:type="dxa"/>
            <w:shd w:val="clear" w:color="auto" w:fill="auto"/>
            <w:vAlign w:val="center"/>
          </w:tcPr>
          <w:p w14:paraId="75DC7C18"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269198C9" w14:textId="5759A285"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3A9F186F"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32F0DB61" w14:textId="77777777" w:rsidTr="00A13AA2">
        <w:trPr>
          <w:trHeight w:val="205"/>
        </w:trPr>
        <w:tc>
          <w:tcPr>
            <w:tcW w:w="2127" w:type="dxa"/>
            <w:shd w:val="clear" w:color="auto" w:fill="auto"/>
            <w:vAlign w:val="center"/>
          </w:tcPr>
          <w:p w14:paraId="365D7D41"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126" w:type="dxa"/>
            <w:shd w:val="clear" w:color="auto" w:fill="auto"/>
            <w:vAlign w:val="center"/>
          </w:tcPr>
          <w:p w14:paraId="3B9AEDCC"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41A17404" w14:textId="7440E337"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69EC8D2D" w14:textId="2B6585D2" w:rsidR="00FC6349" w:rsidRPr="00707664" w:rsidRDefault="00FC6349" w:rsidP="00FC6349">
            <w:pPr>
              <w:spacing w:after="0" w:line="276" w:lineRule="auto"/>
              <w:jc w:val="center"/>
              <w:rPr>
                <w:rFonts w:eastAsia="Calibri" w:cstheme="minorHAnsi"/>
                <w:sz w:val="20"/>
                <w:szCs w:val="20"/>
              </w:rPr>
            </w:pPr>
          </w:p>
        </w:tc>
      </w:tr>
      <w:tr w:rsidR="00FC6349" w:rsidRPr="00707664" w14:paraId="34E069B8" w14:textId="77777777" w:rsidTr="00A13AA2">
        <w:trPr>
          <w:trHeight w:val="49"/>
        </w:trPr>
        <w:tc>
          <w:tcPr>
            <w:tcW w:w="2127" w:type="dxa"/>
            <w:shd w:val="clear" w:color="auto" w:fill="auto"/>
            <w:vAlign w:val="center"/>
          </w:tcPr>
          <w:p w14:paraId="5D1CDE85"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5</w:t>
            </w:r>
          </w:p>
        </w:tc>
        <w:tc>
          <w:tcPr>
            <w:tcW w:w="2126" w:type="dxa"/>
            <w:shd w:val="clear" w:color="auto" w:fill="auto"/>
            <w:vAlign w:val="center"/>
          </w:tcPr>
          <w:p w14:paraId="37917CB1"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63696D1D" w14:textId="259C9168"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5E8BD111" w14:textId="70CB8335"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X</w:t>
            </w:r>
          </w:p>
        </w:tc>
      </w:tr>
    </w:tbl>
    <w:p w14:paraId="20448AF1" w14:textId="77777777" w:rsidR="00741F27" w:rsidRPr="00707664" w:rsidRDefault="00741F27" w:rsidP="00741F27">
      <w:pPr>
        <w:numPr>
          <w:ilvl w:val="4"/>
          <w:numId w:val="3"/>
        </w:numPr>
        <w:spacing w:before="240" w:after="120" w:line="276" w:lineRule="auto"/>
        <w:jc w:val="both"/>
        <w:outlineLvl w:val="4"/>
        <w:rPr>
          <w:rFonts w:ascii="Calibri" w:hAnsi="Calibri" w:cs="Times New Roman"/>
          <w:bCs/>
          <w:i/>
          <w:iCs/>
          <w:sz w:val="24"/>
          <w:szCs w:val="26"/>
          <w:lang w:eastAsia="zh-CN"/>
        </w:rPr>
      </w:pPr>
      <w:bookmarkStart w:id="916" w:name="_Toc68610606"/>
      <w:bookmarkStart w:id="917" w:name="_Toc87366655"/>
      <w:bookmarkStart w:id="918" w:name="_Toc109716539"/>
      <w:r w:rsidRPr="00707664">
        <w:rPr>
          <w:rFonts w:ascii="Calibri" w:hAnsi="Calibri" w:cs="Times New Roman"/>
          <w:bCs/>
          <w:i/>
          <w:iCs/>
          <w:sz w:val="24"/>
          <w:szCs w:val="26"/>
          <w:lang w:eastAsia="zh-CN"/>
        </w:rPr>
        <w:t>Posljedice na gospodarstvo</w:t>
      </w:r>
      <w:bookmarkEnd w:id="916"/>
      <w:bookmarkEnd w:id="917"/>
      <w:bookmarkEnd w:id="918"/>
    </w:p>
    <w:p w14:paraId="009303E4" w14:textId="77777777" w:rsidR="00741F27" w:rsidRPr="00707664" w:rsidRDefault="00741F27" w:rsidP="00741F27">
      <w:pPr>
        <w:spacing w:after="120" w:line="276" w:lineRule="auto"/>
        <w:jc w:val="both"/>
        <w:rPr>
          <w:sz w:val="24"/>
          <w:szCs w:val="24"/>
        </w:rPr>
      </w:pPr>
      <w:r w:rsidRPr="00707664">
        <w:rPr>
          <w:sz w:val="24"/>
          <w:szCs w:val="24"/>
        </w:rPr>
        <w:t xml:space="preserve">Posljedice na gospodarstvo se procjenjuju kroz direktne (izravne) i indirektne (neizravne) gubitke, a prikazuju se u odnosu na proračun. </w:t>
      </w:r>
    </w:p>
    <w:p w14:paraId="2308E81E" w14:textId="77777777" w:rsidR="00741F27" w:rsidRDefault="00741F27" w:rsidP="00741F27">
      <w:pPr>
        <w:spacing w:after="120" w:line="276" w:lineRule="auto"/>
        <w:jc w:val="both"/>
        <w:rPr>
          <w:sz w:val="24"/>
          <w:szCs w:val="24"/>
        </w:rPr>
      </w:pPr>
      <w:r w:rsidRPr="00FD6ADE">
        <w:rPr>
          <w:sz w:val="24"/>
          <w:szCs w:val="24"/>
        </w:rPr>
        <w:t>Šteta se očituje u vidu oštećenja krovnih instrukcija na stambenim i gospodarskim objektima, oštećenju staklenika/plastenika, šteta na ratarskim i povrtlarskim kulturama, krmnom bilju, vinogradima i voćnjacima. Procjenjuje se da pojava tuče navedenih razmjera ima značajna posljedica na gospodarstvo.</w:t>
      </w:r>
    </w:p>
    <w:p w14:paraId="27BD99C6" w14:textId="13ED62C1" w:rsidR="00741F27" w:rsidRPr="00707664" w:rsidRDefault="00741F27" w:rsidP="00741F27">
      <w:pPr>
        <w:keepNext/>
        <w:spacing w:after="0" w:line="276" w:lineRule="auto"/>
        <w:jc w:val="both"/>
        <w:rPr>
          <w:rFonts w:ascii="Calibri" w:eastAsia="Calibri" w:hAnsi="Calibri" w:cs="Arial"/>
          <w:b/>
          <w:bCs/>
          <w:sz w:val="20"/>
          <w:szCs w:val="20"/>
          <w:lang w:eastAsia="zh-CN"/>
        </w:rPr>
      </w:pPr>
      <w:bookmarkStart w:id="919" w:name="_Toc68610409"/>
      <w:bookmarkStart w:id="920" w:name="_Toc76464651"/>
      <w:bookmarkStart w:id="921" w:name="_Toc109715273"/>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44</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919"/>
      <w:bookmarkEnd w:id="920"/>
      <w:bookmarkEnd w:id="921"/>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741F27" w:rsidRPr="00707664" w14:paraId="198B0E96" w14:textId="77777777" w:rsidTr="00A13AA2">
        <w:trPr>
          <w:trHeight w:val="327"/>
          <w:jc w:val="center"/>
        </w:trPr>
        <w:tc>
          <w:tcPr>
            <w:tcW w:w="8789" w:type="dxa"/>
            <w:gridSpan w:val="4"/>
            <w:shd w:val="clear" w:color="auto" w:fill="auto"/>
            <w:vAlign w:val="center"/>
          </w:tcPr>
          <w:p w14:paraId="2FC0FBDD" w14:textId="77777777" w:rsidR="00741F27" w:rsidRPr="00707664" w:rsidRDefault="00741F27" w:rsidP="00A13AA2">
            <w:pPr>
              <w:spacing w:after="0" w:line="276" w:lineRule="auto"/>
              <w:jc w:val="center"/>
              <w:rPr>
                <w:rFonts w:eastAsia="Calibri" w:cstheme="minorHAnsi"/>
                <w:b/>
                <w:sz w:val="20"/>
                <w:szCs w:val="20"/>
              </w:rPr>
            </w:pPr>
            <w:r w:rsidRPr="00707664">
              <w:rPr>
                <w:rFonts w:eastAsia="Calibri" w:cstheme="minorHAnsi"/>
                <w:b/>
                <w:sz w:val="20"/>
                <w:szCs w:val="20"/>
              </w:rPr>
              <w:t>Gospodarstvo</w:t>
            </w:r>
          </w:p>
        </w:tc>
      </w:tr>
      <w:tr w:rsidR="00741F27" w:rsidRPr="00707664" w14:paraId="4FEB3CCE" w14:textId="77777777" w:rsidTr="00A13AA2">
        <w:trPr>
          <w:trHeight w:val="244"/>
          <w:jc w:val="center"/>
        </w:trPr>
        <w:tc>
          <w:tcPr>
            <w:tcW w:w="1928" w:type="dxa"/>
            <w:shd w:val="clear" w:color="auto" w:fill="auto"/>
            <w:vAlign w:val="center"/>
          </w:tcPr>
          <w:p w14:paraId="06BB62A8"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071" w:type="dxa"/>
            <w:shd w:val="clear" w:color="auto" w:fill="auto"/>
            <w:vAlign w:val="center"/>
          </w:tcPr>
          <w:p w14:paraId="5DC46DCE"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59" w:type="dxa"/>
            <w:tcBorders>
              <w:bottom w:val="single" w:sz="4" w:space="0" w:color="auto"/>
            </w:tcBorders>
            <w:shd w:val="clear" w:color="auto" w:fill="auto"/>
            <w:vAlign w:val="center"/>
          </w:tcPr>
          <w:p w14:paraId="53B564D1"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Kriterij</w:t>
            </w:r>
          </w:p>
          <w:p w14:paraId="70E99A83"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31" w:type="dxa"/>
            <w:tcBorders>
              <w:bottom w:val="single" w:sz="4" w:space="0" w:color="auto"/>
            </w:tcBorders>
            <w:shd w:val="clear" w:color="auto" w:fill="auto"/>
            <w:vAlign w:val="center"/>
          </w:tcPr>
          <w:p w14:paraId="4CD985B5"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FC6349" w:rsidRPr="00707664" w14:paraId="66C78D03" w14:textId="77777777" w:rsidTr="00A13AA2">
        <w:trPr>
          <w:trHeight w:val="244"/>
          <w:jc w:val="center"/>
        </w:trPr>
        <w:tc>
          <w:tcPr>
            <w:tcW w:w="1928" w:type="dxa"/>
            <w:shd w:val="clear" w:color="auto" w:fill="auto"/>
            <w:vAlign w:val="center"/>
          </w:tcPr>
          <w:p w14:paraId="0E8892B1"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071" w:type="dxa"/>
            <w:shd w:val="clear" w:color="auto" w:fill="auto"/>
            <w:vAlign w:val="center"/>
          </w:tcPr>
          <w:p w14:paraId="28703A56"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59" w:type="dxa"/>
            <w:shd w:val="clear" w:color="auto" w:fill="auto"/>
            <w:vAlign w:val="center"/>
          </w:tcPr>
          <w:p w14:paraId="747ACB42" w14:textId="6900742C"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31" w:type="dxa"/>
            <w:tcBorders>
              <w:bottom w:val="single" w:sz="4" w:space="0" w:color="auto"/>
            </w:tcBorders>
            <w:shd w:val="clear" w:color="auto" w:fill="auto"/>
            <w:vAlign w:val="center"/>
          </w:tcPr>
          <w:p w14:paraId="25D490E6"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09B174F6" w14:textId="77777777" w:rsidTr="00A13AA2">
        <w:trPr>
          <w:trHeight w:val="244"/>
          <w:jc w:val="center"/>
        </w:trPr>
        <w:tc>
          <w:tcPr>
            <w:tcW w:w="1928" w:type="dxa"/>
            <w:shd w:val="clear" w:color="auto" w:fill="auto"/>
            <w:vAlign w:val="center"/>
          </w:tcPr>
          <w:p w14:paraId="1079948B"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071" w:type="dxa"/>
            <w:shd w:val="clear" w:color="auto" w:fill="auto"/>
            <w:vAlign w:val="center"/>
          </w:tcPr>
          <w:p w14:paraId="234453EB"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59" w:type="dxa"/>
            <w:shd w:val="clear" w:color="auto" w:fill="auto"/>
            <w:vAlign w:val="center"/>
          </w:tcPr>
          <w:p w14:paraId="0F54136C" w14:textId="2C1D767C"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31" w:type="dxa"/>
            <w:tcBorders>
              <w:bottom w:val="single" w:sz="4" w:space="0" w:color="auto"/>
            </w:tcBorders>
            <w:shd w:val="clear" w:color="auto" w:fill="auto"/>
            <w:vAlign w:val="center"/>
          </w:tcPr>
          <w:p w14:paraId="2779E0CA"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6320E1AB" w14:textId="77777777" w:rsidTr="00A13AA2">
        <w:trPr>
          <w:trHeight w:val="244"/>
          <w:jc w:val="center"/>
        </w:trPr>
        <w:tc>
          <w:tcPr>
            <w:tcW w:w="1928" w:type="dxa"/>
            <w:shd w:val="clear" w:color="auto" w:fill="auto"/>
            <w:vAlign w:val="center"/>
          </w:tcPr>
          <w:p w14:paraId="77E0B118"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071" w:type="dxa"/>
            <w:shd w:val="clear" w:color="auto" w:fill="auto"/>
            <w:vAlign w:val="center"/>
          </w:tcPr>
          <w:p w14:paraId="01F6DA9C"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59" w:type="dxa"/>
            <w:shd w:val="clear" w:color="auto" w:fill="auto"/>
            <w:vAlign w:val="center"/>
          </w:tcPr>
          <w:p w14:paraId="762D53EE" w14:textId="08118CFC"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31" w:type="dxa"/>
            <w:tcBorders>
              <w:bottom w:val="single" w:sz="4" w:space="0" w:color="auto"/>
            </w:tcBorders>
            <w:shd w:val="clear" w:color="auto" w:fill="auto"/>
            <w:vAlign w:val="center"/>
          </w:tcPr>
          <w:p w14:paraId="43F9D9AF"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29DFDB73" w14:textId="77777777" w:rsidTr="00A13AA2">
        <w:trPr>
          <w:trHeight w:val="257"/>
          <w:jc w:val="center"/>
        </w:trPr>
        <w:tc>
          <w:tcPr>
            <w:tcW w:w="1928" w:type="dxa"/>
            <w:shd w:val="clear" w:color="auto" w:fill="auto"/>
            <w:vAlign w:val="center"/>
          </w:tcPr>
          <w:p w14:paraId="7F7E47D1"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071" w:type="dxa"/>
            <w:shd w:val="clear" w:color="auto" w:fill="auto"/>
            <w:vAlign w:val="center"/>
          </w:tcPr>
          <w:p w14:paraId="2A960FF1"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59" w:type="dxa"/>
            <w:shd w:val="clear" w:color="auto" w:fill="auto"/>
            <w:vAlign w:val="center"/>
          </w:tcPr>
          <w:p w14:paraId="59EE637F" w14:textId="37699347"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31" w:type="dxa"/>
            <w:tcBorders>
              <w:bottom w:val="single" w:sz="4" w:space="0" w:color="auto"/>
            </w:tcBorders>
            <w:shd w:val="clear" w:color="auto" w:fill="auto"/>
            <w:vAlign w:val="center"/>
          </w:tcPr>
          <w:p w14:paraId="296BDBE6"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X</w:t>
            </w:r>
          </w:p>
        </w:tc>
      </w:tr>
      <w:tr w:rsidR="00FC6349" w:rsidRPr="00707664" w14:paraId="09B75E6E" w14:textId="77777777" w:rsidTr="00A13AA2">
        <w:trPr>
          <w:trHeight w:val="70"/>
          <w:jc w:val="center"/>
        </w:trPr>
        <w:tc>
          <w:tcPr>
            <w:tcW w:w="1928" w:type="dxa"/>
            <w:shd w:val="clear" w:color="auto" w:fill="auto"/>
            <w:vAlign w:val="center"/>
          </w:tcPr>
          <w:p w14:paraId="0BF29CE7"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2071" w:type="dxa"/>
            <w:shd w:val="clear" w:color="auto" w:fill="auto"/>
            <w:vAlign w:val="center"/>
          </w:tcPr>
          <w:p w14:paraId="757A0063"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59" w:type="dxa"/>
            <w:shd w:val="clear" w:color="auto" w:fill="auto"/>
            <w:vAlign w:val="center"/>
          </w:tcPr>
          <w:p w14:paraId="646DD830" w14:textId="0E666AE9"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31" w:type="dxa"/>
            <w:tcBorders>
              <w:bottom w:val="single" w:sz="4" w:space="0" w:color="auto"/>
            </w:tcBorders>
            <w:shd w:val="clear" w:color="auto" w:fill="auto"/>
            <w:vAlign w:val="center"/>
          </w:tcPr>
          <w:p w14:paraId="650B9DF3" w14:textId="77777777" w:rsidR="00FC6349" w:rsidRPr="00707664" w:rsidRDefault="00FC6349" w:rsidP="00FC6349">
            <w:pPr>
              <w:spacing w:after="0" w:line="276" w:lineRule="auto"/>
              <w:jc w:val="center"/>
              <w:rPr>
                <w:rFonts w:eastAsia="Calibri" w:cstheme="minorHAnsi"/>
                <w:sz w:val="20"/>
                <w:szCs w:val="20"/>
              </w:rPr>
            </w:pPr>
          </w:p>
        </w:tc>
      </w:tr>
    </w:tbl>
    <w:p w14:paraId="5AAE4BB2" w14:textId="77777777" w:rsidR="00741F27" w:rsidRPr="00707664" w:rsidRDefault="00741F27" w:rsidP="00741F27">
      <w:pPr>
        <w:numPr>
          <w:ilvl w:val="4"/>
          <w:numId w:val="3"/>
        </w:numPr>
        <w:spacing w:before="240" w:after="120" w:line="276" w:lineRule="auto"/>
        <w:jc w:val="both"/>
        <w:outlineLvl w:val="4"/>
        <w:rPr>
          <w:rFonts w:ascii="Calibri" w:hAnsi="Calibri" w:cs="Times New Roman"/>
          <w:bCs/>
          <w:i/>
          <w:iCs/>
          <w:sz w:val="24"/>
          <w:szCs w:val="26"/>
          <w:lang w:eastAsia="zh-CN"/>
        </w:rPr>
      </w:pPr>
      <w:bookmarkStart w:id="922" w:name="_Toc68610607"/>
      <w:bookmarkStart w:id="923" w:name="_Toc87366656"/>
      <w:bookmarkStart w:id="924" w:name="_Toc109716540"/>
      <w:r w:rsidRPr="00707664">
        <w:rPr>
          <w:rFonts w:ascii="Calibri" w:hAnsi="Calibri" w:cs="Times New Roman"/>
          <w:bCs/>
          <w:i/>
          <w:iCs/>
          <w:sz w:val="24"/>
          <w:szCs w:val="26"/>
          <w:lang w:eastAsia="zh-CN"/>
        </w:rPr>
        <w:t>Posljedice na društvenu stabilnost i politiku</w:t>
      </w:r>
      <w:bookmarkEnd w:id="922"/>
      <w:bookmarkEnd w:id="923"/>
      <w:bookmarkEnd w:id="924"/>
    </w:p>
    <w:p w14:paraId="6B9ACC2B" w14:textId="77777777" w:rsidR="00741F27" w:rsidRPr="00707664" w:rsidRDefault="00741F27" w:rsidP="00741F27">
      <w:pPr>
        <w:spacing w:after="120"/>
        <w:jc w:val="both"/>
        <w:rPr>
          <w:sz w:val="24"/>
          <w:szCs w:val="24"/>
        </w:rPr>
      </w:pPr>
      <w:r w:rsidRPr="00707664">
        <w:rPr>
          <w:sz w:val="24"/>
          <w:szCs w:val="24"/>
        </w:rPr>
        <w:t>Posljedice društvene stabilnosti i politike iskazuju se u materijalnoj šteti i to za štetu na kritičnoj infrastrukturi i šteti na građevinama od javnog i društvenog značaja.</w:t>
      </w:r>
    </w:p>
    <w:p w14:paraId="2C978C07" w14:textId="715075B4" w:rsidR="00741F27" w:rsidRDefault="00741F27" w:rsidP="00741F27">
      <w:pPr>
        <w:spacing w:after="120" w:line="276" w:lineRule="auto"/>
        <w:jc w:val="both"/>
        <w:rPr>
          <w:rFonts w:eastAsia="Calibri" w:cstheme="minorHAnsi"/>
          <w:sz w:val="24"/>
          <w:szCs w:val="24"/>
          <w:lang w:eastAsia="zh-CN"/>
        </w:rPr>
      </w:pPr>
      <w:r w:rsidRPr="00FD6ADE">
        <w:rPr>
          <w:rFonts w:eastAsia="Calibri" w:cstheme="minorHAnsi"/>
          <w:sz w:val="24"/>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w:t>
      </w:r>
      <w:r>
        <w:rPr>
          <w:rFonts w:eastAsia="Calibri" w:cstheme="minorHAnsi"/>
          <w:sz w:val="24"/>
          <w:szCs w:val="24"/>
          <w:lang w:eastAsia="zh-CN"/>
        </w:rPr>
        <w:t xml:space="preserve"> </w:t>
      </w:r>
      <w:r w:rsidR="00BF6D12">
        <w:rPr>
          <w:rFonts w:eastAsia="Calibri" w:cstheme="minorHAnsi"/>
          <w:sz w:val="24"/>
          <w:szCs w:val="24"/>
          <w:lang w:eastAsia="zh-CN"/>
        </w:rPr>
        <w:t xml:space="preserve">Općina </w:t>
      </w:r>
      <w:r w:rsidR="00C67EA9">
        <w:rPr>
          <w:rFonts w:eastAsia="Calibri" w:cstheme="minorHAnsi"/>
          <w:sz w:val="24"/>
          <w:szCs w:val="24"/>
          <w:lang w:eastAsia="zh-CN"/>
        </w:rPr>
        <w:t>Sokolovac</w:t>
      </w:r>
      <w:r w:rsidRPr="00FD6ADE">
        <w:rPr>
          <w:rFonts w:eastAsia="Calibri" w:cstheme="minorHAnsi"/>
          <w:sz w:val="24"/>
          <w:szCs w:val="24"/>
          <w:lang w:eastAsia="zh-CN"/>
        </w:rPr>
        <w:t>. Štete se najčešće manifestiraju kao štete na staklenim površinama, krovovima te kao oštećenja zidova.</w:t>
      </w:r>
    </w:p>
    <w:p w14:paraId="4CE3AC81" w14:textId="46D0B7F9" w:rsidR="00741F27" w:rsidRPr="00707664" w:rsidRDefault="00741F27" w:rsidP="00741F27">
      <w:pPr>
        <w:keepNext/>
        <w:spacing w:after="0" w:line="276" w:lineRule="auto"/>
        <w:jc w:val="both"/>
        <w:rPr>
          <w:rFonts w:ascii="Calibri" w:eastAsia="Calibri" w:hAnsi="Calibri" w:cs="Arial"/>
          <w:b/>
          <w:bCs/>
          <w:sz w:val="20"/>
          <w:szCs w:val="20"/>
          <w:lang w:eastAsia="zh-CN"/>
        </w:rPr>
      </w:pPr>
      <w:bookmarkStart w:id="925" w:name="_Toc68610410"/>
      <w:bookmarkStart w:id="926" w:name="_Toc76464652"/>
      <w:bookmarkStart w:id="927" w:name="_Toc109715274"/>
      <w:r w:rsidRPr="00707664">
        <w:rPr>
          <w:rFonts w:ascii="Calibri" w:eastAsia="Calibri" w:hAnsi="Calibri" w:cs="Arial"/>
          <w:b/>
          <w:bCs/>
          <w:sz w:val="20"/>
          <w:szCs w:val="20"/>
          <w:lang w:eastAsia="zh-CN"/>
        </w:rPr>
        <w:lastRenderedPageBreak/>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45</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925"/>
      <w:bookmarkEnd w:id="926"/>
      <w:bookmarkEnd w:id="92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977"/>
        <w:gridCol w:w="1843"/>
      </w:tblGrid>
      <w:tr w:rsidR="00741F27" w:rsidRPr="00707664" w14:paraId="03F7BDC0" w14:textId="77777777" w:rsidTr="00A13AA2">
        <w:trPr>
          <w:trHeight w:val="262"/>
          <w:tblHeader/>
        </w:trPr>
        <w:tc>
          <w:tcPr>
            <w:tcW w:w="8789" w:type="dxa"/>
            <w:gridSpan w:val="4"/>
            <w:shd w:val="clear" w:color="auto" w:fill="auto"/>
            <w:vAlign w:val="center"/>
          </w:tcPr>
          <w:p w14:paraId="555DA109"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Društvena stabilnost i politika</w:t>
            </w:r>
          </w:p>
        </w:tc>
      </w:tr>
      <w:tr w:rsidR="00741F27" w:rsidRPr="00707664" w14:paraId="2745C6F6" w14:textId="77777777" w:rsidTr="00A13AA2">
        <w:trPr>
          <w:trHeight w:val="262"/>
          <w:tblHeader/>
        </w:trPr>
        <w:tc>
          <w:tcPr>
            <w:tcW w:w="8789" w:type="dxa"/>
            <w:gridSpan w:val="4"/>
            <w:shd w:val="clear" w:color="auto" w:fill="auto"/>
            <w:vAlign w:val="center"/>
          </w:tcPr>
          <w:p w14:paraId="52371C4E"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Štete/gubici na kritičnoj infrastrukturi</w:t>
            </w:r>
          </w:p>
        </w:tc>
      </w:tr>
      <w:tr w:rsidR="00741F27" w:rsidRPr="00707664" w14:paraId="592F853D" w14:textId="77777777" w:rsidTr="00863E35">
        <w:trPr>
          <w:trHeight w:val="262"/>
          <w:tblHeader/>
        </w:trPr>
        <w:tc>
          <w:tcPr>
            <w:tcW w:w="1985" w:type="dxa"/>
            <w:shd w:val="clear" w:color="auto" w:fill="auto"/>
            <w:vAlign w:val="center"/>
          </w:tcPr>
          <w:p w14:paraId="3AEE910D"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984" w:type="dxa"/>
            <w:shd w:val="clear" w:color="auto" w:fill="auto"/>
            <w:vAlign w:val="center"/>
          </w:tcPr>
          <w:p w14:paraId="6D3F76B6"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36BA1FE6"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Kriterij</w:t>
            </w:r>
          </w:p>
          <w:p w14:paraId="1D669718"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43" w:type="dxa"/>
            <w:shd w:val="clear" w:color="auto" w:fill="auto"/>
            <w:vAlign w:val="center"/>
          </w:tcPr>
          <w:p w14:paraId="03BF33B6"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FC6349" w:rsidRPr="00707664" w14:paraId="58D9D5EC" w14:textId="77777777" w:rsidTr="00863E35">
        <w:trPr>
          <w:trHeight w:val="262"/>
        </w:trPr>
        <w:tc>
          <w:tcPr>
            <w:tcW w:w="1985" w:type="dxa"/>
            <w:shd w:val="clear" w:color="auto" w:fill="auto"/>
            <w:vAlign w:val="center"/>
          </w:tcPr>
          <w:p w14:paraId="0F1750E0"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984" w:type="dxa"/>
            <w:shd w:val="clear" w:color="auto" w:fill="auto"/>
            <w:vAlign w:val="center"/>
          </w:tcPr>
          <w:p w14:paraId="0C866171"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1A54EB25" w14:textId="6F31C727"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43" w:type="dxa"/>
            <w:shd w:val="clear" w:color="auto" w:fill="auto"/>
            <w:vAlign w:val="center"/>
          </w:tcPr>
          <w:p w14:paraId="46CD9BAB"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08DEDF91" w14:textId="77777777" w:rsidTr="00863E35">
        <w:trPr>
          <w:trHeight w:val="262"/>
        </w:trPr>
        <w:tc>
          <w:tcPr>
            <w:tcW w:w="1985" w:type="dxa"/>
            <w:shd w:val="clear" w:color="auto" w:fill="auto"/>
            <w:vAlign w:val="center"/>
          </w:tcPr>
          <w:p w14:paraId="37F0A0AB"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984" w:type="dxa"/>
            <w:shd w:val="clear" w:color="auto" w:fill="auto"/>
            <w:vAlign w:val="center"/>
          </w:tcPr>
          <w:p w14:paraId="2550831C"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1CC28B7C" w14:textId="43266F4B"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43" w:type="dxa"/>
            <w:shd w:val="clear" w:color="auto" w:fill="auto"/>
            <w:vAlign w:val="center"/>
          </w:tcPr>
          <w:p w14:paraId="6E6DE45E" w14:textId="528C373D" w:rsidR="00FC6349" w:rsidRPr="00707664" w:rsidRDefault="00FC6349" w:rsidP="00FC6349">
            <w:pPr>
              <w:spacing w:after="0" w:line="276" w:lineRule="auto"/>
              <w:jc w:val="center"/>
              <w:rPr>
                <w:rFonts w:eastAsia="Calibri" w:cstheme="minorHAnsi"/>
                <w:sz w:val="20"/>
                <w:szCs w:val="20"/>
              </w:rPr>
            </w:pPr>
          </w:p>
        </w:tc>
      </w:tr>
      <w:tr w:rsidR="00FC6349" w:rsidRPr="00707664" w14:paraId="381F170A" w14:textId="77777777" w:rsidTr="00863E35">
        <w:trPr>
          <w:trHeight w:val="262"/>
        </w:trPr>
        <w:tc>
          <w:tcPr>
            <w:tcW w:w="1985" w:type="dxa"/>
            <w:shd w:val="clear" w:color="auto" w:fill="auto"/>
            <w:vAlign w:val="center"/>
          </w:tcPr>
          <w:p w14:paraId="69336310"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984" w:type="dxa"/>
            <w:shd w:val="clear" w:color="auto" w:fill="auto"/>
            <w:vAlign w:val="center"/>
          </w:tcPr>
          <w:p w14:paraId="736C4F26"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1D256C0D" w14:textId="6E2FD89F"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43" w:type="dxa"/>
            <w:shd w:val="clear" w:color="auto" w:fill="auto"/>
            <w:vAlign w:val="center"/>
          </w:tcPr>
          <w:p w14:paraId="3FAF0351" w14:textId="682FF3E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X</w:t>
            </w:r>
          </w:p>
        </w:tc>
      </w:tr>
      <w:tr w:rsidR="00FC6349" w:rsidRPr="00707664" w14:paraId="2603537F" w14:textId="77777777" w:rsidTr="00863E35">
        <w:trPr>
          <w:trHeight w:val="276"/>
        </w:trPr>
        <w:tc>
          <w:tcPr>
            <w:tcW w:w="1985" w:type="dxa"/>
            <w:shd w:val="clear" w:color="auto" w:fill="auto"/>
            <w:vAlign w:val="center"/>
          </w:tcPr>
          <w:p w14:paraId="1BC3A198"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984" w:type="dxa"/>
            <w:shd w:val="clear" w:color="auto" w:fill="auto"/>
            <w:vAlign w:val="center"/>
          </w:tcPr>
          <w:p w14:paraId="3B1AF838"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14B1586F" w14:textId="6B5206E5"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43" w:type="dxa"/>
            <w:shd w:val="clear" w:color="auto" w:fill="auto"/>
            <w:vAlign w:val="center"/>
          </w:tcPr>
          <w:p w14:paraId="729A56DD"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370EBB32" w14:textId="77777777" w:rsidTr="00863E35">
        <w:trPr>
          <w:trHeight w:val="262"/>
        </w:trPr>
        <w:tc>
          <w:tcPr>
            <w:tcW w:w="1985" w:type="dxa"/>
            <w:shd w:val="clear" w:color="auto" w:fill="auto"/>
            <w:vAlign w:val="center"/>
          </w:tcPr>
          <w:p w14:paraId="68A708AD"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984" w:type="dxa"/>
            <w:shd w:val="clear" w:color="auto" w:fill="auto"/>
            <w:vAlign w:val="center"/>
          </w:tcPr>
          <w:p w14:paraId="6B04B102"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2E07839A" w14:textId="4969E294"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43" w:type="dxa"/>
            <w:shd w:val="clear" w:color="auto" w:fill="auto"/>
            <w:vAlign w:val="center"/>
          </w:tcPr>
          <w:p w14:paraId="715077BE" w14:textId="77777777" w:rsidR="00FC6349" w:rsidRPr="00707664" w:rsidRDefault="00FC6349" w:rsidP="00FC6349">
            <w:pPr>
              <w:spacing w:after="0" w:line="276" w:lineRule="auto"/>
              <w:jc w:val="center"/>
              <w:rPr>
                <w:rFonts w:eastAsia="Calibri" w:cstheme="minorHAnsi"/>
                <w:sz w:val="20"/>
                <w:szCs w:val="20"/>
              </w:rPr>
            </w:pPr>
          </w:p>
        </w:tc>
      </w:tr>
    </w:tbl>
    <w:p w14:paraId="4B303AB7" w14:textId="6BC0A240" w:rsidR="00741F27" w:rsidRDefault="00741F27" w:rsidP="00741F27">
      <w:pPr>
        <w:pStyle w:val="Opisslike"/>
        <w:keepNext/>
        <w:spacing w:before="240" w:line="276" w:lineRule="auto"/>
      </w:pPr>
      <w:bookmarkStart w:id="928" w:name="_Toc68610411"/>
      <w:bookmarkStart w:id="929" w:name="_Toc76464653"/>
      <w:bookmarkStart w:id="930" w:name="_Toc109715275"/>
      <w:r>
        <w:t xml:space="preserve">Tablica </w:t>
      </w:r>
      <w:fldSimple w:instr=" SEQ Tablica \* ARABIC ">
        <w:r w:rsidR="00AE566B">
          <w:rPr>
            <w:noProof/>
          </w:rPr>
          <w:t>46</w:t>
        </w:r>
      </w:fldSimple>
      <w:r>
        <w:t xml:space="preserve">. </w:t>
      </w:r>
      <w:r w:rsidRPr="00FD6ADE">
        <w:t xml:space="preserve">Posljedice na </w:t>
      </w:r>
      <w:r>
        <w:t>ustanove/građevine javnog društvenog značaja – tuča</w:t>
      </w:r>
      <w:bookmarkEnd w:id="928"/>
      <w:bookmarkEnd w:id="929"/>
      <w:bookmarkEnd w:id="930"/>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984"/>
        <w:gridCol w:w="2977"/>
        <w:gridCol w:w="1843"/>
      </w:tblGrid>
      <w:tr w:rsidR="00741F27" w:rsidRPr="00707664" w14:paraId="5CCB3397" w14:textId="77777777" w:rsidTr="00A13AA2">
        <w:trPr>
          <w:trHeight w:val="262"/>
          <w:tblHeader/>
        </w:trPr>
        <w:tc>
          <w:tcPr>
            <w:tcW w:w="8789" w:type="dxa"/>
            <w:gridSpan w:val="4"/>
            <w:shd w:val="clear" w:color="auto" w:fill="auto"/>
            <w:vAlign w:val="center"/>
          </w:tcPr>
          <w:p w14:paraId="1449583F"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Društvena stabilnost i politika</w:t>
            </w:r>
          </w:p>
        </w:tc>
      </w:tr>
      <w:tr w:rsidR="00741F27" w:rsidRPr="00707664" w14:paraId="28E5B500" w14:textId="77777777" w:rsidTr="00A13AA2">
        <w:trPr>
          <w:trHeight w:val="262"/>
          <w:tblHeader/>
        </w:trPr>
        <w:tc>
          <w:tcPr>
            <w:tcW w:w="8789" w:type="dxa"/>
            <w:gridSpan w:val="4"/>
            <w:shd w:val="clear" w:color="auto" w:fill="auto"/>
            <w:vAlign w:val="center"/>
          </w:tcPr>
          <w:p w14:paraId="7A87055D" w14:textId="1DCB4D02" w:rsidR="00741F27" w:rsidRPr="00707664" w:rsidRDefault="00721779" w:rsidP="00A13AA2">
            <w:pPr>
              <w:spacing w:after="0" w:line="240" w:lineRule="auto"/>
              <w:jc w:val="center"/>
              <w:rPr>
                <w:rFonts w:eastAsia="Calibri" w:cstheme="minorHAnsi"/>
                <w:b/>
                <w:sz w:val="20"/>
                <w:szCs w:val="20"/>
              </w:rPr>
            </w:pPr>
            <w:r w:rsidRPr="00721779">
              <w:rPr>
                <w:rFonts w:eastAsia="Calibri" w:cstheme="minorHAnsi"/>
                <w:b/>
                <w:sz w:val="20"/>
                <w:szCs w:val="20"/>
              </w:rPr>
              <w:t>Štete/gubici na ustanovama/građevinama javnog društvenog značaja</w:t>
            </w:r>
          </w:p>
        </w:tc>
      </w:tr>
      <w:tr w:rsidR="00741F27" w:rsidRPr="00707664" w14:paraId="11EF9B26" w14:textId="77777777" w:rsidTr="00863E35">
        <w:trPr>
          <w:trHeight w:val="262"/>
          <w:tblHeader/>
        </w:trPr>
        <w:tc>
          <w:tcPr>
            <w:tcW w:w="1985" w:type="dxa"/>
            <w:shd w:val="clear" w:color="auto" w:fill="auto"/>
            <w:vAlign w:val="center"/>
          </w:tcPr>
          <w:p w14:paraId="0F5D905A"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984" w:type="dxa"/>
            <w:shd w:val="clear" w:color="auto" w:fill="auto"/>
            <w:vAlign w:val="center"/>
          </w:tcPr>
          <w:p w14:paraId="13778DE3"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6C8AF1FD"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Kriterij</w:t>
            </w:r>
          </w:p>
          <w:p w14:paraId="29725D6A"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43" w:type="dxa"/>
            <w:shd w:val="clear" w:color="auto" w:fill="auto"/>
            <w:vAlign w:val="center"/>
          </w:tcPr>
          <w:p w14:paraId="23767191"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FC6349" w:rsidRPr="00707664" w14:paraId="34953529" w14:textId="77777777" w:rsidTr="00863E35">
        <w:trPr>
          <w:trHeight w:val="262"/>
        </w:trPr>
        <w:tc>
          <w:tcPr>
            <w:tcW w:w="1985" w:type="dxa"/>
            <w:shd w:val="clear" w:color="auto" w:fill="auto"/>
            <w:vAlign w:val="center"/>
          </w:tcPr>
          <w:p w14:paraId="301FC19E"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984" w:type="dxa"/>
            <w:shd w:val="clear" w:color="auto" w:fill="auto"/>
            <w:vAlign w:val="center"/>
          </w:tcPr>
          <w:p w14:paraId="4D53A8CF"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1D7FE1F2" w14:textId="2E27ACD0"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43" w:type="dxa"/>
            <w:shd w:val="clear" w:color="auto" w:fill="auto"/>
            <w:vAlign w:val="center"/>
          </w:tcPr>
          <w:p w14:paraId="4E0BC519"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6C904887" w14:textId="77777777" w:rsidTr="00863E35">
        <w:trPr>
          <w:trHeight w:val="262"/>
        </w:trPr>
        <w:tc>
          <w:tcPr>
            <w:tcW w:w="1985" w:type="dxa"/>
            <w:shd w:val="clear" w:color="auto" w:fill="auto"/>
            <w:vAlign w:val="center"/>
          </w:tcPr>
          <w:p w14:paraId="5B254102"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984" w:type="dxa"/>
            <w:shd w:val="clear" w:color="auto" w:fill="auto"/>
            <w:vAlign w:val="center"/>
          </w:tcPr>
          <w:p w14:paraId="3F3BBEC5"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72126B9F" w14:textId="5931952E"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43" w:type="dxa"/>
            <w:shd w:val="clear" w:color="auto" w:fill="auto"/>
            <w:vAlign w:val="center"/>
          </w:tcPr>
          <w:p w14:paraId="47B7ADB8" w14:textId="0C972104" w:rsidR="00FC6349" w:rsidRPr="00707664" w:rsidRDefault="00FC6349" w:rsidP="00FC6349">
            <w:pPr>
              <w:spacing w:after="0" w:line="276" w:lineRule="auto"/>
              <w:jc w:val="center"/>
              <w:rPr>
                <w:rFonts w:eastAsia="Calibri" w:cstheme="minorHAnsi"/>
                <w:sz w:val="20"/>
                <w:szCs w:val="20"/>
              </w:rPr>
            </w:pPr>
          </w:p>
        </w:tc>
      </w:tr>
      <w:tr w:rsidR="00FC6349" w:rsidRPr="00707664" w14:paraId="4B7F545A" w14:textId="77777777" w:rsidTr="00863E35">
        <w:trPr>
          <w:trHeight w:val="262"/>
        </w:trPr>
        <w:tc>
          <w:tcPr>
            <w:tcW w:w="1985" w:type="dxa"/>
            <w:shd w:val="clear" w:color="auto" w:fill="auto"/>
            <w:vAlign w:val="center"/>
          </w:tcPr>
          <w:p w14:paraId="763B5754"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984" w:type="dxa"/>
            <w:shd w:val="clear" w:color="auto" w:fill="auto"/>
            <w:vAlign w:val="center"/>
          </w:tcPr>
          <w:p w14:paraId="5D922E1F"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4C0037CC" w14:textId="31C0C43C"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43" w:type="dxa"/>
            <w:shd w:val="clear" w:color="auto" w:fill="auto"/>
            <w:vAlign w:val="center"/>
          </w:tcPr>
          <w:p w14:paraId="3F697376" w14:textId="1CDA4570"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X</w:t>
            </w:r>
          </w:p>
        </w:tc>
      </w:tr>
      <w:tr w:rsidR="00FC6349" w:rsidRPr="00707664" w14:paraId="59D249A9" w14:textId="77777777" w:rsidTr="00863E35">
        <w:trPr>
          <w:trHeight w:val="276"/>
        </w:trPr>
        <w:tc>
          <w:tcPr>
            <w:tcW w:w="1985" w:type="dxa"/>
            <w:shd w:val="clear" w:color="auto" w:fill="auto"/>
            <w:vAlign w:val="center"/>
          </w:tcPr>
          <w:p w14:paraId="6ED3DC68"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984" w:type="dxa"/>
            <w:shd w:val="clear" w:color="auto" w:fill="auto"/>
            <w:vAlign w:val="center"/>
          </w:tcPr>
          <w:p w14:paraId="50BB6835"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40999EC8" w14:textId="4B8B0F37"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43" w:type="dxa"/>
            <w:shd w:val="clear" w:color="auto" w:fill="auto"/>
            <w:vAlign w:val="center"/>
          </w:tcPr>
          <w:p w14:paraId="606D3D37"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1AC17046" w14:textId="77777777" w:rsidTr="00863E35">
        <w:trPr>
          <w:trHeight w:val="262"/>
        </w:trPr>
        <w:tc>
          <w:tcPr>
            <w:tcW w:w="1985" w:type="dxa"/>
            <w:shd w:val="clear" w:color="auto" w:fill="auto"/>
            <w:vAlign w:val="center"/>
          </w:tcPr>
          <w:p w14:paraId="7360BAB3"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984" w:type="dxa"/>
            <w:shd w:val="clear" w:color="auto" w:fill="auto"/>
            <w:vAlign w:val="center"/>
          </w:tcPr>
          <w:p w14:paraId="60E74ADA"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242F87B5" w14:textId="40B4D29D"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43" w:type="dxa"/>
            <w:shd w:val="clear" w:color="auto" w:fill="auto"/>
            <w:vAlign w:val="center"/>
          </w:tcPr>
          <w:p w14:paraId="4E75DD8E" w14:textId="77777777" w:rsidR="00FC6349" w:rsidRPr="00707664" w:rsidRDefault="00FC6349" w:rsidP="00FC6349">
            <w:pPr>
              <w:spacing w:after="0" w:line="276" w:lineRule="auto"/>
              <w:jc w:val="center"/>
              <w:rPr>
                <w:rFonts w:eastAsia="Calibri" w:cstheme="minorHAnsi"/>
                <w:sz w:val="20"/>
                <w:szCs w:val="20"/>
              </w:rPr>
            </w:pPr>
          </w:p>
        </w:tc>
      </w:tr>
    </w:tbl>
    <w:p w14:paraId="5AE2F4F5" w14:textId="77777777" w:rsidR="00741F27" w:rsidRDefault="00741F27" w:rsidP="00741F27">
      <w:pPr>
        <w:spacing w:before="120" w:after="120" w:line="276" w:lineRule="auto"/>
        <w:ind w:right="23"/>
        <w:jc w:val="both"/>
        <w:rPr>
          <w:rFonts w:eastAsia="Calibri" w:cstheme="minorHAnsi"/>
          <w:sz w:val="24"/>
          <w:szCs w:val="24"/>
          <w:lang w:eastAsia="zh-CN"/>
        </w:rPr>
      </w:pPr>
      <w:r w:rsidRPr="00294AAE">
        <w:rPr>
          <w:rFonts w:eastAsia="Calibri" w:cstheme="minorHAnsi"/>
          <w:sz w:val="24"/>
          <w:szCs w:val="24"/>
          <w:lang w:eastAsia="zh-CN"/>
        </w:rPr>
        <w:t>Posljedice za Društvenu stabilnost i politiku iskazuju se zbirno.</w:t>
      </w:r>
      <w:r w:rsidR="0049384B">
        <w:rPr>
          <w:rFonts w:eastAsia="Calibri" w:cstheme="minorHAnsi"/>
          <w:sz w:val="24"/>
          <w:szCs w:val="24"/>
          <w:lang w:eastAsia="zh-CN"/>
        </w:rPr>
        <w:t xml:space="preserve"> </w:t>
      </w:r>
    </w:p>
    <w:p w14:paraId="450AD8ED" w14:textId="2AB92212" w:rsidR="00741F27" w:rsidRDefault="00741F27" w:rsidP="00741F27">
      <w:pPr>
        <w:pStyle w:val="Opisslike"/>
        <w:keepNext/>
        <w:spacing w:line="276" w:lineRule="auto"/>
      </w:pPr>
      <w:bookmarkStart w:id="931" w:name="_Toc68610412"/>
      <w:bookmarkStart w:id="932" w:name="_Toc76464654"/>
      <w:bookmarkStart w:id="933" w:name="_Toc109715276"/>
      <w:r>
        <w:t xml:space="preserve">Tablica </w:t>
      </w:r>
      <w:fldSimple w:instr=" SEQ Tablica \* ARABIC ">
        <w:r w:rsidR="00AE566B">
          <w:rPr>
            <w:noProof/>
          </w:rPr>
          <w:t>47</w:t>
        </w:r>
      </w:fldSimple>
      <w:r>
        <w:t>. Posljedice na društvenu stabilnost i politiku – tuča</w:t>
      </w:r>
      <w:bookmarkEnd w:id="931"/>
      <w:bookmarkEnd w:id="932"/>
      <w:bookmarkEnd w:id="933"/>
      <w: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741F27" w:rsidRPr="00294AAE" w14:paraId="45EC3B59" w14:textId="77777777" w:rsidTr="00A13AA2">
        <w:trPr>
          <w:trHeight w:val="833"/>
          <w:tblHeader/>
          <w:jc w:val="center"/>
        </w:trPr>
        <w:tc>
          <w:tcPr>
            <w:tcW w:w="1800" w:type="dxa"/>
            <w:shd w:val="clear" w:color="auto" w:fill="auto"/>
            <w:vAlign w:val="center"/>
          </w:tcPr>
          <w:p w14:paraId="4C30E78B" w14:textId="77777777" w:rsidR="00741F27" w:rsidRPr="00294AAE" w:rsidRDefault="00741F27" w:rsidP="00A13AA2">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Kategorija</w:t>
            </w:r>
          </w:p>
        </w:tc>
        <w:tc>
          <w:tcPr>
            <w:tcW w:w="2208" w:type="dxa"/>
            <w:shd w:val="clear" w:color="auto" w:fill="auto"/>
            <w:vAlign w:val="center"/>
          </w:tcPr>
          <w:p w14:paraId="0B2FAB79" w14:textId="77777777" w:rsidR="00741F27" w:rsidRPr="00294AAE" w:rsidRDefault="00741F27" w:rsidP="00A13AA2">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Kritična infrastruktura</w:t>
            </w:r>
          </w:p>
        </w:tc>
        <w:tc>
          <w:tcPr>
            <w:tcW w:w="3285" w:type="dxa"/>
            <w:shd w:val="clear" w:color="auto" w:fill="auto"/>
            <w:vAlign w:val="center"/>
          </w:tcPr>
          <w:p w14:paraId="3ED1EA9E" w14:textId="77777777" w:rsidR="00741F27" w:rsidRPr="00294AAE" w:rsidRDefault="00741F27" w:rsidP="00A13AA2">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Ustanove/građevine javnog društvenog značaja</w:t>
            </w:r>
          </w:p>
        </w:tc>
        <w:tc>
          <w:tcPr>
            <w:tcW w:w="1483" w:type="dxa"/>
            <w:shd w:val="clear" w:color="auto" w:fill="auto"/>
            <w:vAlign w:val="center"/>
          </w:tcPr>
          <w:p w14:paraId="162288F1" w14:textId="77777777" w:rsidR="00741F27" w:rsidRPr="00294AAE" w:rsidRDefault="00741F27" w:rsidP="00A13AA2">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Ukupno</w:t>
            </w:r>
          </w:p>
        </w:tc>
      </w:tr>
      <w:tr w:rsidR="00741F27" w:rsidRPr="00294AAE" w14:paraId="6111FEBC" w14:textId="77777777" w:rsidTr="00A13AA2">
        <w:trPr>
          <w:trHeight w:val="271"/>
          <w:jc w:val="center"/>
        </w:trPr>
        <w:tc>
          <w:tcPr>
            <w:tcW w:w="1800" w:type="dxa"/>
            <w:shd w:val="clear" w:color="auto" w:fill="auto"/>
          </w:tcPr>
          <w:p w14:paraId="12ADAF35" w14:textId="77777777" w:rsidR="00741F27" w:rsidRPr="00294AAE" w:rsidRDefault="00741F27" w:rsidP="00A13AA2">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1</w:t>
            </w:r>
          </w:p>
        </w:tc>
        <w:tc>
          <w:tcPr>
            <w:tcW w:w="2208" w:type="dxa"/>
            <w:shd w:val="clear" w:color="auto" w:fill="auto"/>
          </w:tcPr>
          <w:p w14:paraId="2C2750FB" w14:textId="77777777" w:rsidR="00741F27" w:rsidRPr="00294AAE" w:rsidRDefault="00741F27" w:rsidP="00A13AA2">
            <w:pPr>
              <w:spacing w:after="0" w:line="276" w:lineRule="auto"/>
              <w:ind w:right="23"/>
              <w:jc w:val="center"/>
              <w:rPr>
                <w:rFonts w:eastAsia="Calibri" w:cstheme="minorHAnsi"/>
                <w:sz w:val="20"/>
                <w:szCs w:val="20"/>
                <w:lang w:eastAsia="zh-CN"/>
              </w:rPr>
            </w:pPr>
          </w:p>
        </w:tc>
        <w:tc>
          <w:tcPr>
            <w:tcW w:w="3285" w:type="dxa"/>
            <w:shd w:val="clear" w:color="auto" w:fill="auto"/>
          </w:tcPr>
          <w:p w14:paraId="7B5A8705" w14:textId="77777777" w:rsidR="00741F27" w:rsidRPr="00294AAE" w:rsidRDefault="00741F27" w:rsidP="00A13AA2">
            <w:pPr>
              <w:spacing w:after="0" w:line="276" w:lineRule="auto"/>
              <w:ind w:right="23"/>
              <w:jc w:val="center"/>
              <w:rPr>
                <w:rFonts w:eastAsia="Calibri" w:cstheme="minorHAnsi"/>
                <w:sz w:val="20"/>
                <w:szCs w:val="20"/>
                <w:lang w:eastAsia="zh-CN"/>
              </w:rPr>
            </w:pPr>
          </w:p>
        </w:tc>
        <w:tc>
          <w:tcPr>
            <w:tcW w:w="1483" w:type="dxa"/>
            <w:shd w:val="clear" w:color="auto" w:fill="auto"/>
          </w:tcPr>
          <w:p w14:paraId="5AFAC2DA" w14:textId="77777777" w:rsidR="00741F27" w:rsidRPr="00294AAE" w:rsidRDefault="00741F27" w:rsidP="00A13AA2">
            <w:pPr>
              <w:spacing w:after="0" w:line="276" w:lineRule="auto"/>
              <w:ind w:right="23"/>
              <w:jc w:val="center"/>
              <w:rPr>
                <w:rFonts w:eastAsia="Calibri" w:cstheme="minorHAnsi"/>
                <w:sz w:val="20"/>
                <w:szCs w:val="20"/>
                <w:lang w:eastAsia="zh-CN"/>
              </w:rPr>
            </w:pPr>
          </w:p>
        </w:tc>
      </w:tr>
      <w:tr w:rsidR="00741F27" w:rsidRPr="00294AAE" w14:paraId="71D4A0B5" w14:textId="77777777" w:rsidTr="00A13AA2">
        <w:trPr>
          <w:trHeight w:val="271"/>
          <w:jc w:val="center"/>
        </w:trPr>
        <w:tc>
          <w:tcPr>
            <w:tcW w:w="1800" w:type="dxa"/>
            <w:shd w:val="clear" w:color="auto" w:fill="auto"/>
          </w:tcPr>
          <w:p w14:paraId="0A664E76" w14:textId="77777777" w:rsidR="00741F27" w:rsidRPr="00294AAE" w:rsidRDefault="00741F27" w:rsidP="00A13AA2">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2</w:t>
            </w:r>
          </w:p>
        </w:tc>
        <w:tc>
          <w:tcPr>
            <w:tcW w:w="2208" w:type="dxa"/>
            <w:shd w:val="clear" w:color="auto" w:fill="auto"/>
          </w:tcPr>
          <w:p w14:paraId="11DCC861" w14:textId="5C4974CC" w:rsidR="00741F27" w:rsidRPr="00294AAE" w:rsidRDefault="00741F27" w:rsidP="00A13AA2">
            <w:pPr>
              <w:spacing w:after="0" w:line="276" w:lineRule="auto"/>
              <w:ind w:right="23"/>
              <w:jc w:val="center"/>
              <w:rPr>
                <w:rFonts w:eastAsia="Calibri" w:cstheme="minorHAnsi"/>
                <w:sz w:val="20"/>
                <w:szCs w:val="20"/>
                <w:lang w:eastAsia="zh-CN"/>
              </w:rPr>
            </w:pPr>
          </w:p>
        </w:tc>
        <w:tc>
          <w:tcPr>
            <w:tcW w:w="3285" w:type="dxa"/>
            <w:shd w:val="clear" w:color="auto" w:fill="auto"/>
          </w:tcPr>
          <w:p w14:paraId="5DFFFDF7" w14:textId="383ECCF4" w:rsidR="00741F27" w:rsidRPr="00294AAE" w:rsidRDefault="00741F27" w:rsidP="00A13AA2">
            <w:pPr>
              <w:spacing w:after="0" w:line="276" w:lineRule="auto"/>
              <w:ind w:right="23"/>
              <w:jc w:val="center"/>
              <w:rPr>
                <w:rFonts w:eastAsia="Calibri" w:cstheme="minorHAnsi"/>
                <w:sz w:val="20"/>
                <w:szCs w:val="20"/>
                <w:lang w:eastAsia="zh-CN"/>
              </w:rPr>
            </w:pPr>
          </w:p>
        </w:tc>
        <w:tc>
          <w:tcPr>
            <w:tcW w:w="1483" w:type="dxa"/>
            <w:shd w:val="clear" w:color="auto" w:fill="auto"/>
          </w:tcPr>
          <w:p w14:paraId="40BEC692" w14:textId="6B084B54" w:rsidR="00741F27" w:rsidRPr="00294AAE" w:rsidRDefault="00741F27" w:rsidP="00A13AA2">
            <w:pPr>
              <w:spacing w:after="0" w:line="276" w:lineRule="auto"/>
              <w:ind w:right="23"/>
              <w:jc w:val="center"/>
              <w:rPr>
                <w:rFonts w:eastAsia="Calibri" w:cstheme="minorHAnsi"/>
                <w:sz w:val="20"/>
                <w:szCs w:val="20"/>
                <w:lang w:eastAsia="zh-CN"/>
              </w:rPr>
            </w:pPr>
          </w:p>
        </w:tc>
      </w:tr>
      <w:tr w:rsidR="00FE00C4" w:rsidRPr="00294AAE" w14:paraId="04F15CB6" w14:textId="77777777" w:rsidTr="00FE00C4">
        <w:trPr>
          <w:trHeight w:val="271"/>
          <w:jc w:val="center"/>
        </w:trPr>
        <w:tc>
          <w:tcPr>
            <w:tcW w:w="1800" w:type="dxa"/>
            <w:shd w:val="clear" w:color="auto" w:fill="auto"/>
          </w:tcPr>
          <w:p w14:paraId="05263F83" w14:textId="77777777" w:rsidR="00FE00C4" w:rsidRPr="00294AAE" w:rsidRDefault="00FE00C4" w:rsidP="00FE00C4">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3</w:t>
            </w:r>
          </w:p>
        </w:tc>
        <w:tc>
          <w:tcPr>
            <w:tcW w:w="2208" w:type="dxa"/>
            <w:shd w:val="clear" w:color="auto" w:fill="auto"/>
            <w:vAlign w:val="center"/>
          </w:tcPr>
          <w:p w14:paraId="275F2C87" w14:textId="30841AF5" w:rsidR="00FE00C4" w:rsidRPr="00294AAE" w:rsidRDefault="00FE00C4" w:rsidP="00FE00C4">
            <w:pPr>
              <w:spacing w:after="0" w:line="276" w:lineRule="auto"/>
              <w:ind w:right="23"/>
              <w:jc w:val="center"/>
              <w:rPr>
                <w:rFonts w:eastAsia="Calibri" w:cstheme="minorHAnsi"/>
                <w:sz w:val="20"/>
                <w:szCs w:val="20"/>
                <w:lang w:eastAsia="zh-CN"/>
              </w:rPr>
            </w:pPr>
            <w:r w:rsidRPr="00294AAE">
              <w:rPr>
                <w:rFonts w:eastAsia="Calibri" w:cstheme="minorHAnsi"/>
                <w:sz w:val="20"/>
                <w:szCs w:val="20"/>
                <w:lang w:eastAsia="zh-CN"/>
              </w:rPr>
              <w:t>X</w:t>
            </w:r>
          </w:p>
        </w:tc>
        <w:tc>
          <w:tcPr>
            <w:tcW w:w="3285" w:type="dxa"/>
            <w:shd w:val="clear" w:color="auto" w:fill="auto"/>
          </w:tcPr>
          <w:p w14:paraId="093C09C4" w14:textId="570AF5CE" w:rsidR="00FE00C4" w:rsidRPr="00294AAE" w:rsidRDefault="00FE00C4" w:rsidP="00FE00C4">
            <w:pPr>
              <w:spacing w:after="0" w:line="276" w:lineRule="auto"/>
              <w:ind w:right="23"/>
              <w:jc w:val="center"/>
              <w:rPr>
                <w:rFonts w:eastAsia="Calibri" w:cstheme="minorHAnsi"/>
                <w:sz w:val="20"/>
                <w:szCs w:val="20"/>
                <w:lang w:eastAsia="zh-CN"/>
              </w:rPr>
            </w:pPr>
            <w:r w:rsidRPr="00294AAE">
              <w:rPr>
                <w:rFonts w:eastAsia="Calibri" w:cstheme="minorHAnsi"/>
                <w:sz w:val="20"/>
                <w:szCs w:val="20"/>
                <w:lang w:eastAsia="zh-CN"/>
              </w:rPr>
              <w:t>X</w:t>
            </w:r>
          </w:p>
        </w:tc>
        <w:tc>
          <w:tcPr>
            <w:tcW w:w="1483" w:type="dxa"/>
            <w:shd w:val="clear" w:color="auto" w:fill="auto"/>
          </w:tcPr>
          <w:p w14:paraId="5F4F6C0F" w14:textId="5A84C0A4" w:rsidR="00FE00C4" w:rsidRPr="00294AAE" w:rsidRDefault="00FE00C4" w:rsidP="00FE00C4">
            <w:pPr>
              <w:spacing w:after="0" w:line="276" w:lineRule="auto"/>
              <w:ind w:right="23"/>
              <w:jc w:val="center"/>
              <w:rPr>
                <w:rFonts w:eastAsia="Calibri" w:cstheme="minorHAnsi"/>
                <w:sz w:val="20"/>
                <w:szCs w:val="20"/>
                <w:lang w:eastAsia="zh-CN"/>
              </w:rPr>
            </w:pPr>
            <w:r w:rsidRPr="00294AAE">
              <w:rPr>
                <w:rFonts w:eastAsia="Calibri" w:cstheme="minorHAnsi"/>
                <w:sz w:val="20"/>
                <w:szCs w:val="20"/>
                <w:lang w:eastAsia="zh-CN"/>
              </w:rPr>
              <w:t>X</w:t>
            </w:r>
          </w:p>
        </w:tc>
      </w:tr>
      <w:tr w:rsidR="00FE00C4" w:rsidRPr="00294AAE" w14:paraId="6D42223F" w14:textId="77777777" w:rsidTr="00A13AA2">
        <w:trPr>
          <w:trHeight w:val="271"/>
          <w:jc w:val="center"/>
        </w:trPr>
        <w:tc>
          <w:tcPr>
            <w:tcW w:w="1800" w:type="dxa"/>
            <w:shd w:val="clear" w:color="auto" w:fill="auto"/>
          </w:tcPr>
          <w:p w14:paraId="3A7E5CC1" w14:textId="77777777" w:rsidR="00FE00C4" w:rsidRPr="00294AAE" w:rsidRDefault="00FE00C4" w:rsidP="00FE00C4">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4</w:t>
            </w:r>
          </w:p>
        </w:tc>
        <w:tc>
          <w:tcPr>
            <w:tcW w:w="2208" w:type="dxa"/>
            <w:shd w:val="clear" w:color="auto" w:fill="auto"/>
          </w:tcPr>
          <w:p w14:paraId="1CB91927" w14:textId="77777777" w:rsidR="00FE00C4" w:rsidRPr="00294AAE" w:rsidRDefault="00FE00C4" w:rsidP="00FE00C4">
            <w:pPr>
              <w:spacing w:after="0" w:line="276" w:lineRule="auto"/>
              <w:ind w:right="23"/>
              <w:jc w:val="center"/>
              <w:rPr>
                <w:rFonts w:eastAsia="Calibri" w:cstheme="minorHAnsi"/>
                <w:sz w:val="20"/>
                <w:szCs w:val="20"/>
                <w:lang w:eastAsia="zh-CN"/>
              </w:rPr>
            </w:pPr>
          </w:p>
        </w:tc>
        <w:tc>
          <w:tcPr>
            <w:tcW w:w="3285" w:type="dxa"/>
            <w:shd w:val="clear" w:color="auto" w:fill="auto"/>
          </w:tcPr>
          <w:p w14:paraId="0406BA20" w14:textId="77777777" w:rsidR="00FE00C4" w:rsidRPr="00294AAE" w:rsidRDefault="00FE00C4" w:rsidP="00FE00C4">
            <w:pPr>
              <w:spacing w:after="0" w:line="276" w:lineRule="auto"/>
              <w:ind w:right="23"/>
              <w:jc w:val="center"/>
              <w:rPr>
                <w:rFonts w:eastAsia="Calibri" w:cstheme="minorHAnsi"/>
                <w:sz w:val="20"/>
                <w:szCs w:val="20"/>
                <w:lang w:eastAsia="zh-CN"/>
              </w:rPr>
            </w:pPr>
          </w:p>
        </w:tc>
        <w:tc>
          <w:tcPr>
            <w:tcW w:w="1483" w:type="dxa"/>
            <w:shd w:val="clear" w:color="auto" w:fill="auto"/>
          </w:tcPr>
          <w:p w14:paraId="111EFFA5" w14:textId="77777777" w:rsidR="00FE00C4" w:rsidRPr="00294AAE" w:rsidRDefault="00FE00C4" w:rsidP="00FE00C4">
            <w:pPr>
              <w:spacing w:after="0" w:line="276" w:lineRule="auto"/>
              <w:ind w:right="23"/>
              <w:jc w:val="center"/>
              <w:rPr>
                <w:rFonts w:eastAsia="Calibri" w:cstheme="minorHAnsi"/>
                <w:sz w:val="20"/>
                <w:szCs w:val="20"/>
                <w:lang w:eastAsia="zh-CN"/>
              </w:rPr>
            </w:pPr>
          </w:p>
        </w:tc>
      </w:tr>
      <w:tr w:rsidR="00FE00C4" w:rsidRPr="00294AAE" w14:paraId="2A5FEFCC" w14:textId="77777777" w:rsidTr="00A13AA2">
        <w:trPr>
          <w:trHeight w:val="271"/>
          <w:jc w:val="center"/>
        </w:trPr>
        <w:tc>
          <w:tcPr>
            <w:tcW w:w="1800" w:type="dxa"/>
            <w:shd w:val="clear" w:color="auto" w:fill="auto"/>
          </w:tcPr>
          <w:p w14:paraId="1D28CBC4" w14:textId="77777777" w:rsidR="00FE00C4" w:rsidRPr="00294AAE" w:rsidRDefault="00FE00C4" w:rsidP="00FE00C4">
            <w:pPr>
              <w:spacing w:after="0" w:line="276" w:lineRule="auto"/>
              <w:ind w:right="23"/>
              <w:jc w:val="center"/>
              <w:rPr>
                <w:rFonts w:eastAsia="Calibri" w:cstheme="minorHAnsi"/>
                <w:b/>
                <w:sz w:val="20"/>
                <w:szCs w:val="20"/>
                <w:lang w:eastAsia="zh-CN"/>
              </w:rPr>
            </w:pPr>
            <w:r w:rsidRPr="00294AAE">
              <w:rPr>
                <w:rFonts w:eastAsia="Calibri" w:cstheme="minorHAnsi"/>
                <w:b/>
                <w:sz w:val="20"/>
                <w:szCs w:val="20"/>
                <w:lang w:eastAsia="zh-CN"/>
              </w:rPr>
              <w:t>5</w:t>
            </w:r>
          </w:p>
        </w:tc>
        <w:tc>
          <w:tcPr>
            <w:tcW w:w="2208" w:type="dxa"/>
            <w:shd w:val="clear" w:color="auto" w:fill="auto"/>
          </w:tcPr>
          <w:p w14:paraId="411DE1DD" w14:textId="77777777" w:rsidR="00FE00C4" w:rsidRPr="00294AAE" w:rsidRDefault="00FE00C4" w:rsidP="00FE00C4">
            <w:pPr>
              <w:spacing w:after="0" w:line="276" w:lineRule="auto"/>
              <w:ind w:right="23"/>
              <w:jc w:val="center"/>
              <w:rPr>
                <w:rFonts w:eastAsia="Calibri" w:cstheme="minorHAnsi"/>
                <w:sz w:val="20"/>
                <w:szCs w:val="20"/>
                <w:lang w:eastAsia="zh-CN"/>
              </w:rPr>
            </w:pPr>
          </w:p>
        </w:tc>
        <w:tc>
          <w:tcPr>
            <w:tcW w:w="3285" w:type="dxa"/>
            <w:shd w:val="clear" w:color="auto" w:fill="auto"/>
          </w:tcPr>
          <w:p w14:paraId="326EB5F3" w14:textId="77777777" w:rsidR="00FE00C4" w:rsidRPr="00294AAE" w:rsidRDefault="00FE00C4" w:rsidP="00FE00C4">
            <w:pPr>
              <w:spacing w:after="0" w:line="276" w:lineRule="auto"/>
              <w:ind w:right="23"/>
              <w:jc w:val="center"/>
              <w:rPr>
                <w:rFonts w:eastAsia="Calibri" w:cstheme="minorHAnsi"/>
                <w:sz w:val="20"/>
                <w:szCs w:val="20"/>
                <w:lang w:eastAsia="zh-CN"/>
              </w:rPr>
            </w:pPr>
          </w:p>
        </w:tc>
        <w:tc>
          <w:tcPr>
            <w:tcW w:w="1483" w:type="dxa"/>
            <w:shd w:val="clear" w:color="auto" w:fill="auto"/>
          </w:tcPr>
          <w:p w14:paraId="5C46FCDF" w14:textId="77777777" w:rsidR="00FE00C4" w:rsidRPr="00294AAE" w:rsidRDefault="00FE00C4" w:rsidP="00FE00C4">
            <w:pPr>
              <w:spacing w:after="0" w:line="276" w:lineRule="auto"/>
              <w:ind w:right="23"/>
              <w:jc w:val="center"/>
              <w:rPr>
                <w:rFonts w:eastAsia="Calibri" w:cstheme="minorHAnsi"/>
                <w:sz w:val="20"/>
                <w:szCs w:val="20"/>
                <w:lang w:eastAsia="zh-CN"/>
              </w:rPr>
            </w:pPr>
          </w:p>
        </w:tc>
      </w:tr>
    </w:tbl>
    <w:p w14:paraId="3D7F3775" w14:textId="77777777" w:rsidR="00741F27" w:rsidRDefault="00741F27" w:rsidP="00741F27">
      <w:pPr>
        <w:pStyle w:val="Naslov5"/>
      </w:pPr>
      <w:bookmarkStart w:id="934" w:name="_Toc68610608"/>
      <w:bookmarkStart w:id="935" w:name="_Toc87366657"/>
      <w:bookmarkStart w:id="936" w:name="_Toc109716541"/>
      <w:r>
        <w:t>Vjerojatnost događaja</w:t>
      </w:r>
      <w:bookmarkEnd w:id="934"/>
      <w:bookmarkEnd w:id="935"/>
      <w:bookmarkEnd w:id="936"/>
    </w:p>
    <w:p w14:paraId="547F4EE1" w14:textId="11EC8261" w:rsidR="00741F27" w:rsidRPr="002858F7" w:rsidRDefault="00741F27" w:rsidP="00741F27">
      <w:pPr>
        <w:pStyle w:val="Odlomakpopisa"/>
      </w:pPr>
      <w:r w:rsidRPr="00FD6ADE">
        <w:t xml:space="preserve">Područje Hrvatske nalazi se u umjerenim geografskim širinama gdje je pojava tuče i sugradice relativno česta. Pojava tuče navedene veličine na području </w:t>
      </w:r>
      <w:r w:rsidR="00BF6D12">
        <w:t xml:space="preserve">Općine </w:t>
      </w:r>
      <w:r w:rsidR="00C67EA9">
        <w:t>Sokolovac</w:t>
      </w:r>
      <w:r w:rsidRPr="00FD6ADE">
        <w:t xml:space="preserve"> okarakterizirana je kao</w:t>
      </w:r>
      <w:r w:rsidR="0065491F">
        <w:t xml:space="preserve"> mala</w:t>
      </w:r>
      <w:r w:rsidRPr="00FD6ADE">
        <w:t>.</w:t>
      </w:r>
    </w:p>
    <w:p w14:paraId="3302039A" w14:textId="25451944" w:rsidR="00741F27" w:rsidRPr="00707664" w:rsidRDefault="00741F27" w:rsidP="00741F27">
      <w:pPr>
        <w:keepNext/>
        <w:spacing w:after="0" w:line="276" w:lineRule="auto"/>
        <w:jc w:val="both"/>
        <w:rPr>
          <w:rFonts w:ascii="Calibri" w:eastAsia="Calibri" w:hAnsi="Calibri" w:cs="Arial"/>
          <w:b/>
          <w:bCs/>
          <w:sz w:val="20"/>
          <w:szCs w:val="20"/>
          <w:lang w:eastAsia="zh-CN"/>
        </w:rPr>
      </w:pPr>
      <w:bookmarkStart w:id="937" w:name="_Toc68610413"/>
      <w:bookmarkStart w:id="938" w:name="_Toc76464655"/>
      <w:bookmarkStart w:id="939" w:name="_Toc109715277"/>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48</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tuča</w:t>
      </w:r>
      <w:bookmarkEnd w:id="937"/>
      <w:bookmarkEnd w:id="938"/>
      <w:bookmarkEnd w:id="93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741F27" w:rsidRPr="00707664" w14:paraId="729B8D66" w14:textId="77777777" w:rsidTr="00A13AA2">
        <w:trPr>
          <w:trHeight w:val="258"/>
        </w:trPr>
        <w:tc>
          <w:tcPr>
            <w:tcW w:w="1461" w:type="dxa"/>
            <w:vMerge w:val="restart"/>
            <w:shd w:val="clear" w:color="auto" w:fill="auto"/>
            <w:vAlign w:val="center"/>
          </w:tcPr>
          <w:p w14:paraId="6F50FA11"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KATEGORIJA</w:t>
            </w:r>
          </w:p>
        </w:tc>
        <w:tc>
          <w:tcPr>
            <w:tcW w:w="7328" w:type="dxa"/>
            <w:gridSpan w:val="4"/>
            <w:shd w:val="clear" w:color="auto" w:fill="auto"/>
            <w:vAlign w:val="center"/>
          </w:tcPr>
          <w:p w14:paraId="10965730"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VJEROJATNOST/FREKVENCIJA</w:t>
            </w:r>
          </w:p>
        </w:tc>
      </w:tr>
      <w:tr w:rsidR="00741F27" w:rsidRPr="00707664" w14:paraId="395B70A3" w14:textId="77777777" w:rsidTr="00A13AA2">
        <w:trPr>
          <w:trHeight w:val="156"/>
        </w:trPr>
        <w:tc>
          <w:tcPr>
            <w:tcW w:w="1461" w:type="dxa"/>
            <w:vMerge/>
            <w:shd w:val="clear" w:color="auto" w:fill="auto"/>
            <w:vAlign w:val="center"/>
          </w:tcPr>
          <w:p w14:paraId="548C6E66" w14:textId="77777777" w:rsidR="00741F27" w:rsidRPr="00707664" w:rsidRDefault="00741F27" w:rsidP="00A13AA2">
            <w:pPr>
              <w:spacing w:before="120" w:after="120" w:line="276" w:lineRule="auto"/>
              <w:jc w:val="center"/>
              <w:rPr>
                <w:rFonts w:eastAsia="Calibri" w:cstheme="minorHAnsi"/>
                <w:b/>
                <w:sz w:val="18"/>
                <w:szCs w:val="18"/>
              </w:rPr>
            </w:pPr>
          </w:p>
        </w:tc>
        <w:tc>
          <w:tcPr>
            <w:tcW w:w="1470" w:type="dxa"/>
            <w:shd w:val="clear" w:color="auto" w:fill="auto"/>
            <w:vAlign w:val="center"/>
          </w:tcPr>
          <w:p w14:paraId="2A743212"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KVALITATIVNO</w:t>
            </w:r>
          </w:p>
        </w:tc>
        <w:tc>
          <w:tcPr>
            <w:tcW w:w="1707" w:type="dxa"/>
            <w:shd w:val="clear" w:color="auto" w:fill="auto"/>
            <w:vAlign w:val="center"/>
          </w:tcPr>
          <w:p w14:paraId="46B1AF69"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VJEROJATNOST</w:t>
            </w:r>
          </w:p>
        </w:tc>
        <w:tc>
          <w:tcPr>
            <w:tcW w:w="2514" w:type="dxa"/>
            <w:shd w:val="clear" w:color="auto" w:fill="auto"/>
            <w:vAlign w:val="center"/>
          </w:tcPr>
          <w:p w14:paraId="29A324F0"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FREKVENCIJA</w:t>
            </w:r>
          </w:p>
        </w:tc>
        <w:tc>
          <w:tcPr>
            <w:tcW w:w="1637" w:type="dxa"/>
            <w:shd w:val="clear" w:color="auto" w:fill="auto"/>
            <w:vAlign w:val="center"/>
          </w:tcPr>
          <w:p w14:paraId="72CCE433"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ODABRANO</w:t>
            </w:r>
          </w:p>
        </w:tc>
      </w:tr>
      <w:tr w:rsidR="00741F27" w:rsidRPr="00707664" w14:paraId="30A5F4CF" w14:textId="77777777" w:rsidTr="00A13AA2">
        <w:trPr>
          <w:trHeight w:val="258"/>
        </w:trPr>
        <w:tc>
          <w:tcPr>
            <w:tcW w:w="1461" w:type="dxa"/>
            <w:shd w:val="clear" w:color="auto" w:fill="auto"/>
            <w:vAlign w:val="center"/>
          </w:tcPr>
          <w:p w14:paraId="03FCFDA7"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w:t>
            </w:r>
          </w:p>
        </w:tc>
        <w:tc>
          <w:tcPr>
            <w:tcW w:w="1470" w:type="dxa"/>
            <w:shd w:val="clear" w:color="auto" w:fill="auto"/>
            <w:vAlign w:val="center"/>
          </w:tcPr>
          <w:p w14:paraId="1B9B9A61"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Iznimno mala</w:t>
            </w:r>
          </w:p>
        </w:tc>
        <w:tc>
          <w:tcPr>
            <w:tcW w:w="1707" w:type="dxa"/>
            <w:shd w:val="clear" w:color="auto" w:fill="auto"/>
            <w:vAlign w:val="center"/>
          </w:tcPr>
          <w:p w14:paraId="3B7E433F"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&lt;1 %</w:t>
            </w:r>
          </w:p>
        </w:tc>
        <w:tc>
          <w:tcPr>
            <w:tcW w:w="2514" w:type="dxa"/>
            <w:shd w:val="clear" w:color="auto" w:fill="auto"/>
            <w:vAlign w:val="center"/>
          </w:tcPr>
          <w:p w14:paraId="75E690B7"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u 100 godina i rjeđe</w:t>
            </w:r>
          </w:p>
        </w:tc>
        <w:tc>
          <w:tcPr>
            <w:tcW w:w="1637" w:type="dxa"/>
            <w:shd w:val="clear" w:color="auto" w:fill="auto"/>
            <w:vAlign w:val="center"/>
          </w:tcPr>
          <w:p w14:paraId="294AAB9A" w14:textId="77777777" w:rsidR="00741F27" w:rsidRPr="00707664" w:rsidRDefault="00741F27" w:rsidP="00A13AA2">
            <w:pPr>
              <w:spacing w:after="0" w:line="276" w:lineRule="auto"/>
              <w:jc w:val="center"/>
              <w:rPr>
                <w:rFonts w:eastAsia="Calibri" w:cstheme="minorHAnsi"/>
                <w:sz w:val="18"/>
                <w:szCs w:val="18"/>
              </w:rPr>
            </w:pPr>
          </w:p>
        </w:tc>
      </w:tr>
      <w:tr w:rsidR="00741F27" w:rsidRPr="00707664" w14:paraId="4CEA6673" w14:textId="77777777" w:rsidTr="00A13AA2">
        <w:trPr>
          <w:trHeight w:val="258"/>
        </w:trPr>
        <w:tc>
          <w:tcPr>
            <w:tcW w:w="1461" w:type="dxa"/>
            <w:shd w:val="clear" w:color="auto" w:fill="auto"/>
            <w:vAlign w:val="center"/>
          </w:tcPr>
          <w:p w14:paraId="69AD7613"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2</w:t>
            </w:r>
          </w:p>
        </w:tc>
        <w:tc>
          <w:tcPr>
            <w:tcW w:w="1470" w:type="dxa"/>
            <w:shd w:val="clear" w:color="auto" w:fill="auto"/>
            <w:vAlign w:val="center"/>
          </w:tcPr>
          <w:p w14:paraId="3E979EAE"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Mala</w:t>
            </w:r>
          </w:p>
        </w:tc>
        <w:tc>
          <w:tcPr>
            <w:tcW w:w="1707" w:type="dxa"/>
            <w:shd w:val="clear" w:color="auto" w:fill="auto"/>
            <w:vAlign w:val="center"/>
          </w:tcPr>
          <w:p w14:paraId="59AF42A4"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 5 %</w:t>
            </w:r>
          </w:p>
        </w:tc>
        <w:tc>
          <w:tcPr>
            <w:tcW w:w="2514" w:type="dxa"/>
            <w:shd w:val="clear" w:color="auto" w:fill="auto"/>
            <w:vAlign w:val="center"/>
          </w:tcPr>
          <w:p w14:paraId="339C67B8"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u 20 do 100 godina</w:t>
            </w:r>
          </w:p>
        </w:tc>
        <w:tc>
          <w:tcPr>
            <w:tcW w:w="1637" w:type="dxa"/>
            <w:shd w:val="clear" w:color="auto" w:fill="auto"/>
            <w:vAlign w:val="center"/>
          </w:tcPr>
          <w:p w14:paraId="1243C507" w14:textId="49C58863" w:rsidR="00741F27" w:rsidRPr="00707664" w:rsidRDefault="0065491F" w:rsidP="00A13AA2">
            <w:pPr>
              <w:spacing w:after="0" w:line="276" w:lineRule="auto"/>
              <w:jc w:val="center"/>
              <w:rPr>
                <w:rFonts w:eastAsia="Calibri" w:cstheme="minorHAnsi"/>
                <w:sz w:val="18"/>
                <w:szCs w:val="18"/>
              </w:rPr>
            </w:pPr>
            <w:r w:rsidRPr="00707664">
              <w:rPr>
                <w:rFonts w:eastAsia="Calibri" w:cstheme="minorHAnsi"/>
                <w:sz w:val="18"/>
                <w:szCs w:val="18"/>
              </w:rPr>
              <w:t>X</w:t>
            </w:r>
          </w:p>
        </w:tc>
      </w:tr>
      <w:tr w:rsidR="00741F27" w:rsidRPr="00707664" w14:paraId="01DD81B2" w14:textId="77777777" w:rsidTr="00A13AA2">
        <w:trPr>
          <w:trHeight w:val="258"/>
        </w:trPr>
        <w:tc>
          <w:tcPr>
            <w:tcW w:w="1461" w:type="dxa"/>
            <w:shd w:val="clear" w:color="auto" w:fill="auto"/>
            <w:vAlign w:val="center"/>
          </w:tcPr>
          <w:p w14:paraId="57691980"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3</w:t>
            </w:r>
          </w:p>
        </w:tc>
        <w:tc>
          <w:tcPr>
            <w:tcW w:w="1470" w:type="dxa"/>
            <w:shd w:val="clear" w:color="auto" w:fill="auto"/>
            <w:vAlign w:val="center"/>
          </w:tcPr>
          <w:p w14:paraId="76042787"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Umjerena</w:t>
            </w:r>
          </w:p>
        </w:tc>
        <w:tc>
          <w:tcPr>
            <w:tcW w:w="1707" w:type="dxa"/>
            <w:shd w:val="clear" w:color="auto" w:fill="auto"/>
            <w:vAlign w:val="center"/>
          </w:tcPr>
          <w:p w14:paraId="186D52B1"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5 – 50 %</w:t>
            </w:r>
          </w:p>
        </w:tc>
        <w:tc>
          <w:tcPr>
            <w:tcW w:w="2514" w:type="dxa"/>
            <w:shd w:val="clear" w:color="auto" w:fill="auto"/>
            <w:vAlign w:val="center"/>
          </w:tcPr>
          <w:p w14:paraId="350A1277"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u 2 do 20 godina</w:t>
            </w:r>
          </w:p>
        </w:tc>
        <w:tc>
          <w:tcPr>
            <w:tcW w:w="1637" w:type="dxa"/>
            <w:shd w:val="clear" w:color="auto" w:fill="auto"/>
            <w:vAlign w:val="center"/>
          </w:tcPr>
          <w:p w14:paraId="5E73219E" w14:textId="4C6B41BB" w:rsidR="00741F27" w:rsidRPr="00707664" w:rsidRDefault="00741F27" w:rsidP="00A13AA2">
            <w:pPr>
              <w:spacing w:after="0" w:line="276" w:lineRule="auto"/>
              <w:jc w:val="center"/>
              <w:rPr>
                <w:rFonts w:eastAsia="Calibri" w:cstheme="minorHAnsi"/>
                <w:sz w:val="18"/>
                <w:szCs w:val="18"/>
              </w:rPr>
            </w:pPr>
          </w:p>
        </w:tc>
      </w:tr>
      <w:tr w:rsidR="00741F27" w:rsidRPr="00707664" w14:paraId="415A2B33" w14:textId="77777777" w:rsidTr="00A13AA2">
        <w:trPr>
          <w:trHeight w:val="258"/>
        </w:trPr>
        <w:tc>
          <w:tcPr>
            <w:tcW w:w="1461" w:type="dxa"/>
            <w:shd w:val="clear" w:color="auto" w:fill="auto"/>
            <w:vAlign w:val="center"/>
          </w:tcPr>
          <w:p w14:paraId="29C52E3B"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4</w:t>
            </w:r>
          </w:p>
        </w:tc>
        <w:tc>
          <w:tcPr>
            <w:tcW w:w="1470" w:type="dxa"/>
            <w:shd w:val="clear" w:color="auto" w:fill="auto"/>
            <w:vAlign w:val="center"/>
          </w:tcPr>
          <w:p w14:paraId="0C8B597E"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Velika</w:t>
            </w:r>
          </w:p>
        </w:tc>
        <w:tc>
          <w:tcPr>
            <w:tcW w:w="1707" w:type="dxa"/>
            <w:shd w:val="clear" w:color="auto" w:fill="auto"/>
            <w:vAlign w:val="center"/>
          </w:tcPr>
          <w:p w14:paraId="58F4E8E6"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51 – 98 %</w:t>
            </w:r>
          </w:p>
        </w:tc>
        <w:tc>
          <w:tcPr>
            <w:tcW w:w="2514" w:type="dxa"/>
            <w:shd w:val="clear" w:color="auto" w:fill="auto"/>
            <w:vAlign w:val="center"/>
          </w:tcPr>
          <w:p w14:paraId="4697AD40"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1 do 2 godine</w:t>
            </w:r>
          </w:p>
        </w:tc>
        <w:tc>
          <w:tcPr>
            <w:tcW w:w="1637" w:type="dxa"/>
            <w:shd w:val="clear" w:color="auto" w:fill="auto"/>
            <w:vAlign w:val="center"/>
          </w:tcPr>
          <w:p w14:paraId="43DE4718" w14:textId="77777777" w:rsidR="00741F27" w:rsidRPr="00707664" w:rsidRDefault="00741F27" w:rsidP="00A13AA2">
            <w:pPr>
              <w:spacing w:after="0" w:line="276" w:lineRule="auto"/>
              <w:jc w:val="center"/>
              <w:rPr>
                <w:rFonts w:eastAsia="Calibri" w:cstheme="minorHAnsi"/>
                <w:sz w:val="18"/>
                <w:szCs w:val="18"/>
              </w:rPr>
            </w:pPr>
          </w:p>
        </w:tc>
      </w:tr>
      <w:tr w:rsidR="00741F27" w:rsidRPr="00707664" w14:paraId="725CBF42" w14:textId="77777777" w:rsidTr="00A13AA2">
        <w:trPr>
          <w:trHeight w:val="277"/>
        </w:trPr>
        <w:tc>
          <w:tcPr>
            <w:tcW w:w="1461" w:type="dxa"/>
            <w:shd w:val="clear" w:color="auto" w:fill="auto"/>
            <w:vAlign w:val="center"/>
          </w:tcPr>
          <w:p w14:paraId="3B38284E"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5</w:t>
            </w:r>
          </w:p>
        </w:tc>
        <w:tc>
          <w:tcPr>
            <w:tcW w:w="1470" w:type="dxa"/>
            <w:shd w:val="clear" w:color="auto" w:fill="auto"/>
            <w:vAlign w:val="center"/>
          </w:tcPr>
          <w:p w14:paraId="746F1DF0"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Iznimno velika</w:t>
            </w:r>
          </w:p>
        </w:tc>
        <w:tc>
          <w:tcPr>
            <w:tcW w:w="1707" w:type="dxa"/>
            <w:shd w:val="clear" w:color="auto" w:fill="auto"/>
            <w:vAlign w:val="center"/>
          </w:tcPr>
          <w:p w14:paraId="65DC65B7"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&gt; 98 %</w:t>
            </w:r>
          </w:p>
        </w:tc>
        <w:tc>
          <w:tcPr>
            <w:tcW w:w="2514" w:type="dxa"/>
            <w:shd w:val="clear" w:color="auto" w:fill="auto"/>
            <w:vAlign w:val="center"/>
          </w:tcPr>
          <w:p w14:paraId="5336FC1D"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godišnje ili češće</w:t>
            </w:r>
          </w:p>
        </w:tc>
        <w:tc>
          <w:tcPr>
            <w:tcW w:w="1637" w:type="dxa"/>
            <w:shd w:val="clear" w:color="auto" w:fill="auto"/>
            <w:vAlign w:val="center"/>
          </w:tcPr>
          <w:p w14:paraId="7F72CE2E" w14:textId="77777777" w:rsidR="00741F27" w:rsidRPr="00707664" w:rsidRDefault="00741F27" w:rsidP="00A13AA2">
            <w:pPr>
              <w:spacing w:after="0" w:line="276" w:lineRule="auto"/>
              <w:jc w:val="center"/>
              <w:rPr>
                <w:rFonts w:eastAsia="Calibri" w:cstheme="minorHAnsi"/>
                <w:sz w:val="18"/>
                <w:szCs w:val="18"/>
              </w:rPr>
            </w:pPr>
          </w:p>
        </w:tc>
      </w:tr>
    </w:tbl>
    <w:p w14:paraId="6B222D40" w14:textId="77777777" w:rsidR="00741F27" w:rsidRPr="00707664" w:rsidRDefault="00741F27" w:rsidP="00741F27">
      <w:pPr>
        <w:pStyle w:val="Naslov3"/>
      </w:pPr>
      <w:bookmarkStart w:id="940" w:name="_Toc68610609"/>
      <w:bookmarkStart w:id="941" w:name="_Toc87366658"/>
      <w:bookmarkStart w:id="942" w:name="_Toc109716542"/>
      <w:r w:rsidRPr="00707664">
        <w:lastRenderedPageBreak/>
        <w:t>Podaci, izvore i metode izračuna</w:t>
      </w:r>
      <w:bookmarkEnd w:id="940"/>
      <w:bookmarkEnd w:id="941"/>
      <w:bookmarkEnd w:id="942"/>
    </w:p>
    <w:p w14:paraId="192EEE35" w14:textId="77777777" w:rsidR="00741F27" w:rsidRDefault="00741F27" w:rsidP="003D1155">
      <w:pPr>
        <w:numPr>
          <w:ilvl w:val="0"/>
          <w:numId w:val="39"/>
        </w:numPr>
        <w:spacing w:after="0" w:line="276" w:lineRule="auto"/>
        <w:jc w:val="both"/>
        <w:rPr>
          <w:rFonts w:eastAsia="Calibri" w:cstheme="minorHAnsi"/>
          <w:sz w:val="24"/>
          <w:szCs w:val="24"/>
          <w:lang w:val="en-US" w:eastAsia="zh-CN"/>
        </w:rPr>
      </w:pPr>
      <w:r>
        <w:rPr>
          <w:rFonts w:eastAsia="Calibri" w:cstheme="minorHAnsi"/>
          <w:sz w:val="24"/>
          <w:szCs w:val="24"/>
          <w:lang w:val="en-US" w:eastAsia="zh-CN"/>
        </w:rPr>
        <w:t>Državni hidrometeorološki zavod,</w:t>
      </w:r>
    </w:p>
    <w:p w14:paraId="387527C5" w14:textId="77777777" w:rsidR="00741F27" w:rsidRPr="00707664" w:rsidRDefault="00741F27" w:rsidP="003D1155">
      <w:pPr>
        <w:numPr>
          <w:ilvl w:val="0"/>
          <w:numId w:val="39"/>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Popis stanovništva 2011. godinu, Državni zavod za statistiku</w:t>
      </w:r>
      <w:r>
        <w:rPr>
          <w:rFonts w:eastAsia="Calibri" w:cstheme="minorHAnsi"/>
          <w:sz w:val="24"/>
          <w:szCs w:val="24"/>
          <w:lang w:val="en-US" w:eastAsia="zh-CN"/>
        </w:rPr>
        <w:t>,</w:t>
      </w:r>
    </w:p>
    <w:p w14:paraId="1381EC5C" w14:textId="77777777" w:rsidR="0049384B" w:rsidRDefault="00741F27" w:rsidP="0049384B">
      <w:pPr>
        <w:numPr>
          <w:ilvl w:val="0"/>
          <w:numId w:val="39"/>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Procjena rizika od katastrofa za Republiku Hrvatsku,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r w:rsidR="00A23FD6">
        <w:rPr>
          <w:rFonts w:eastAsia="Calibri" w:cstheme="minorHAnsi"/>
          <w:sz w:val="24"/>
          <w:szCs w:val="24"/>
          <w:lang w:val="en-US" w:eastAsia="zh-CN"/>
        </w:rPr>
        <w:t>g</w:t>
      </w:r>
      <w:r w:rsidR="00A23FD6" w:rsidRPr="00707664">
        <w:rPr>
          <w:rFonts w:eastAsia="Calibri" w:cstheme="minorHAnsi"/>
          <w:sz w:val="24"/>
          <w:szCs w:val="24"/>
          <w:lang w:val="en-US" w:eastAsia="zh-CN"/>
        </w:rPr>
        <w:t>odin</w:t>
      </w:r>
      <w:r w:rsidR="00A23FD6">
        <w:rPr>
          <w:rFonts w:eastAsia="Calibri" w:cstheme="minorHAnsi"/>
          <w:sz w:val="24"/>
          <w:szCs w:val="24"/>
          <w:lang w:val="en-US" w:eastAsia="zh-CN"/>
        </w:rPr>
        <w:t>a,</w:t>
      </w:r>
    </w:p>
    <w:p w14:paraId="1FD2155E" w14:textId="545B5BA1" w:rsidR="0049384B" w:rsidRPr="0049384B" w:rsidRDefault="0049384B" w:rsidP="0049384B">
      <w:pPr>
        <w:numPr>
          <w:ilvl w:val="0"/>
          <w:numId w:val="39"/>
        </w:numPr>
        <w:spacing w:after="0" w:line="276" w:lineRule="auto"/>
        <w:jc w:val="both"/>
        <w:rPr>
          <w:rFonts w:eastAsia="Calibri" w:cstheme="minorHAnsi"/>
          <w:sz w:val="24"/>
          <w:szCs w:val="24"/>
          <w:lang w:val="en-US" w:eastAsia="zh-CN"/>
        </w:rPr>
      </w:pPr>
      <w:r w:rsidRPr="0049384B">
        <w:rPr>
          <w:rFonts w:eastAsia="Calibri" w:cstheme="minorHAnsi"/>
          <w:sz w:val="24"/>
          <w:szCs w:val="24"/>
          <w:lang w:val="en-US" w:eastAsia="zh-CN"/>
        </w:rPr>
        <w:t xml:space="preserve">Procjena rizika od velikih nesreća za Općinu </w:t>
      </w:r>
      <w:r w:rsidR="00C67EA9">
        <w:rPr>
          <w:rFonts w:eastAsia="Calibri" w:cstheme="minorHAnsi"/>
          <w:sz w:val="24"/>
          <w:szCs w:val="24"/>
          <w:lang w:val="en-US" w:eastAsia="zh-CN"/>
        </w:rPr>
        <w:t>Sokolovac</w:t>
      </w:r>
      <w:r w:rsidRPr="0049384B">
        <w:rPr>
          <w:rFonts w:eastAsia="Calibri" w:cstheme="minorHAnsi"/>
          <w:sz w:val="24"/>
          <w:szCs w:val="24"/>
          <w:lang w:val="en-US" w:eastAsia="zh-CN"/>
        </w:rPr>
        <w:t xml:space="preserve"> („Službeni glasnik Koprivničko-križevačke županije“, broj </w:t>
      </w:r>
      <w:r w:rsidR="00FC6349">
        <w:rPr>
          <w:rFonts w:eastAsia="Calibri" w:cstheme="minorHAnsi"/>
          <w:sz w:val="24"/>
          <w:szCs w:val="24"/>
          <w:lang w:val="en-US" w:eastAsia="zh-CN"/>
        </w:rPr>
        <w:t>03/19</w:t>
      </w:r>
      <w:r w:rsidRPr="0049384B">
        <w:rPr>
          <w:rFonts w:eastAsia="Calibri" w:cstheme="minorHAnsi"/>
          <w:sz w:val="24"/>
          <w:szCs w:val="24"/>
          <w:lang w:val="en-US" w:eastAsia="zh-CN"/>
        </w:rPr>
        <w:t>)</w:t>
      </w:r>
      <w:r>
        <w:rPr>
          <w:rFonts w:eastAsia="Calibri" w:cstheme="minorHAnsi"/>
          <w:sz w:val="24"/>
          <w:szCs w:val="24"/>
          <w:lang w:val="en-US" w:eastAsia="zh-CN"/>
        </w:rPr>
        <w:t>.</w:t>
      </w:r>
      <w:r w:rsidRPr="0049384B">
        <w:rPr>
          <w:rFonts w:eastAsia="Calibri" w:cstheme="minorHAnsi"/>
          <w:sz w:val="24"/>
          <w:szCs w:val="24"/>
          <w:lang w:val="en-US" w:eastAsia="zh-CN"/>
        </w:rPr>
        <w:t xml:space="preserve"> </w:t>
      </w:r>
    </w:p>
    <w:p w14:paraId="13E2CC13" w14:textId="77777777" w:rsidR="00741F27" w:rsidRPr="00707664" w:rsidRDefault="00741F27" w:rsidP="00741F27">
      <w:pPr>
        <w:spacing w:after="0" w:line="276" w:lineRule="auto"/>
        <w:jc w:val="both"/>
        <w:rPr>
          <w:rFonts w:eastAsia="Calibri" w:cstheme="minorHAnsi"/>
          <w:sz w:val="24"/>
          <w:szCs w:val="24"/>
          <w:lang w:val="pl-PL" w:eastAsia="zh-CN"/>
        </w:rPr>
      </w:pPr>
    </w:p>
    <w:p w14:paraId="7EBBBE1B" w14:textId="77777777" w:rsidR="00741F27" w:rsidRPr="00707664" w:rsidRDefault="00741F27" w:rsidP="00741F27">
      <w:pPr>
        <w:spacing w:after="0" w:line="276" w:lineRule="auto"/>
        <w:jc w:val="both"/>
        <w:rPr>
          <w:rFonts w:eastAsia="Calibri" w:cstheme="minorHAnsi"/>
          <w:sz w:val="24"/>
          <w:szCs w:val="24"/>
          <w:lang w:val="pl-PL" w:eastAsia="zh-CN"/>
        </w:rPr>
        <w:sectPr w:rsidR="00741F27" w:rsidRPr="00707664" w:rsidSect="006603E7">
          <w:pgSz w:w="11906" w:h="16838"/>
          <w:pgMar w:top="1134" w:right="1418" w:bottom="1134" w:left="1418" w:header="709" w:footer="709" w:gutter="284"/>
          <w:cols w:space="708"/>
          <w:docGrid w:linePitch="360"/>
        </w:sectPr>
      </w:pPr>
    </w:p>
    <w:p w14:paraId="0378FD69" w14:textId="77777777" w:rsidR="00741F27" w:rsidRPr="00707664" w:rsidRDefault="00741F27" w:rsidP="00741F27">
      <w:pPr>
        <w:pStyle w:val="Naslov3"/>
        <w:rPr>
          <w:rFonts w:eastAsia="Calibri"/>
          <w:lang w:val="pl-PL"/>
        </w:rPr>
      </w:pPr>
      <w:bookmarkStart w:id="943" w:name="_Toc68610610"/>
      <w:bookmarkStart w:id="944" w:name="_Toc87366659"/>
      <w:bookmarkStart w:id="945" w:name="_Toc109716543"/>
      <w:bookmarkStart w:id="946" w:name="_Hlk90459553"/>
      <w:r w:rsidRPr="00707664">
        <w:rPr>
          <w:rFonts w:eastAsia="Calibri"/>
          <w:lang w:val="pl-PL"/>
        </w:rPr>
        <w:lastRenderedPageBreak/>
        <w:t>Matrice rizika</w:t>
      </w:r>
      <w:bookmarkEnd w:id="943"/>
      <w:bookmarkEnd w:id="944"/>
      <w:bookmarkEnd w:id="945"/>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41F27" w:rsidRPr="00707664" w14:paraId="6F1BC5E5" w14:textId="77777777" w:rsidTr="00A13AA2">
        <w:trPr>
          <w:trHeight w:val="265"/>
        </w:trPr>
        <w:tc>
          <w:tcPr>
            <w:tcW w:w="1271" w:type="dxa"/>
            <w:shd w:val="clear" w:color="auto" w:fill="auto"/>
            <w:vAlign w:val="center"/>
          </w:tcPr>
          <w:p w14:paraId="539E5253" w14:textId="77777777" w:rsidR="00741F27" w:rsidRPr="00707664" w:rsidRDefault="00741F27" w:rsidP="00A13AA2">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7BC9284B" w14:textId="77777777" w:rsidR="00741F27" w:rsidRPr="00707664" w:rsidRDefault="00741F27" w:rsidP="00A13AA2">
            <w:pPr>
              <w:spacing w:after="0" w:line="240" w:lineRule="auto"/>
              <w:jc w:val="both"/>
              <w:rPr>
                <w:b/>
                <w:sz w:val="16"/>
                <w:szCs w:val="16"/>
                <w:lang w:eastAsia="zh-CN"/>
              </w:rPr>
            </w:pPr>
            <w:r w:rsidRPr="00707664">
              <w:rPr>
                <w:b/>
                <w:sz w:val="16"/>
                <w:szCs w:val="16"/>
                <w:lang w:eastAsia="zh-CN"/>
              </w:rPr>
              <w:t>OPIS RIZIKA</w:t>
            </w:r>
          </w:p>
        </w:tc>
      </w:tr>
      <w:tr w:rsidR="00741F27" w:rsidRPr="00707664" w14:paraId="57D619D3" w14:textId="77777777" w:rsidTr="00A13AA2">
        <w:trPr>
          <w:trHeight w:val="236"/>
        </w:trPr>
        <w:tc>
          <w:tcPr>
            <w:tcW w:w="1271" w:type="dxa"/>
            <w:shd w:val="clear" w:color="auto" w:fill="A8D08D"/>
            <w:vAlign w:val="center"/>
          </w:tcPr>
          <w:p w14:paraId="1783DDC0"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38DED675"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Dodatne mjere nisu potrebne, osim uobičajenih.</w:t>
            </w:r>
          </w:p>
        </w:tc>
      </w:tr>
      <w:tr w:rsidR="00741F27" w:rsidRPr="00707664" w14:paraId="00395BAF" w14:textId="77777777" w:rsidTr="00A13AA2">
        <w:trPr>
          <w:trHeight w:val="236"/>
        </w:trPr>
        <w:tc>
          <w:tcPr>
            <w:tcW w:w="1271" w:type="dxa"/>
            <w:shd w:val="clear" w:color="auto" w:fill="FFFF00"/>
            <w:vAlign w:val="center"/>
          </w:tcPr>
          <w:p w14:paraId="4BA98CE4"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428EED7B"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741F27" w:rsidRPr="00707664" w14:paraId="53AE71C9" w14:textId="77777777" w:rsidTr="00A13AA2">
        <w:trPr>
          <w:trHeight w:val="242"/>
        </w:trPr>
        <w:tc>
          <w:tcPr>
            <w:tcW w:w="1271" w:type="dxa"/>
            <w:shd w:val="clear" w:color="auto" w:fill="ED7D31"/>
            <w:vAlign w:val="center"/>
          </w:tcPr>
          <w:p w14:paraId="337EED71"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2767C99E"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741F27" w:rsidRPr="00707664" w14:paraId="3C320937" w14:textId="77777777" w:rsidTr="00A13AA2">
        <w:trPr>
          <w:trHeight w:val="96"/>
        </w:trPr>
        <w:tc>
          <w:tcPr>
            <w:tcW w:w="1271" w:type="dxa"/>
            <w:shd w:val="clear" w:color="auto" w:fill="FF0000"/>
            <w:vAlign w:val="center"/>
          </w:tcPr>
          <w:p w14:paraId="66501F7B"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2AD4AE5E"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66985E3E" w14:textId="77777777" w:rsidR="00741F27" w:rsidRPr="00707664" w:rsidRDefault="00741F27" w:rsidP="00741F27">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1008" behindDoc="0" locked="0" layoutInCell="1" allowOverlap="1" wp14:anchorId="14D9A371" wp14:editId="7C5FE8A9">
                <wp:simplePos x="0" y="0"/>
                <wp:positionH relativeFrom="margin">
                  <wp:align>left</wp:align>
                </wp:positionH>
                <wp:positionV relativeFrom="paragraph">
                  <wp:posOffset>1762554</wp:posOffset>
                </wp:positionV>
                <wp:extent cx="2638425" cy="1404620"/>
                <wp:effectExtent l="0" t="0" r="28575" b="14605"/>
                <wp:wrapSquare wrapText="bothSides"/>
                <wp:docPr id="2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4783F744" w14:textId="77777777" w:rsidR="00504FE8" w:rsidRPr="005A4923" w:rsidRDefault="00504FE8" w:rsidP="00741F27">
                            <w:pPr>
                              <w:keepNext/>
                              <w:spacing w:after="0"/>
                              <w:rPr>
                                <w:rFonts w:cs="Arial"/>
                              </w:rPr>
                            </w:pPr>
                            <w:r w:rsidRPr="00694198">
                              <w:rPr>
                                <w:rFonts w:cs="Arial"/>
                                <w:b/>
                              </w:rPr>
                              <w:t xml:space="preserve">RIZIK: </w:t>
                            </w:r>
                            <w:r w:rsidRPr="00FD6ADE">
                              <w:rPr>
                                <w:rFonts w:cs="Arial"/>
                                <w:bCs/>
                              </w:rPr>
                              <w:t>Tuča</w:t>
                            </w:r>
                          </w:p>
                          <w:p w14:paraId="2CB1B7AF" w14:textId="24A88F54" w:rsidR="00504FE8" w:rsidRDefault="00504FE8" w:rsidP="00741F2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Pr>
                                <w:rFonts w:cs="Arial"/>
                              </w:rPr>
                              <w:t xml:space="preserve">Općine </w:t>
                            </w:r>
                            <w:r w:rsidR="00C67EA9">
                              <w:rPr>
                                <w:rFonts w:cs="Arial"/>
                              </w:rPr>
                              <w:t>Sokolovac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4D9A371" id="_x0000_s1031" type="#_x0000_t202" style="position:absolute;left:0;text-align:left;margin-left:0;margin-top:138.8pt;width:207.75pt;height:110.6pt;z-index:2516910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pZSIQ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F3yRYyNPFdQH4lphFHJNHl0aAF/c9aTikvuf+0FKkrwk6VuXU/n&#10;8yj7ZMwX74hahpee6tIjrCSoksuAnI3GJqRhSZy4W+rrVifGn3I5JU36TI04zVIcgEs7vXqa+PU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FPKWUiECAAA5BAAADgAAAAAAAAAAAAAAAAAuAgAAZHJzL2Uyb0RvYy54bWxQ&#10;SwECLQAUAAYACAAAACEAHIXO390AAAAIAQAADwAAAAAAAAAAAAAAAAB7BAAAZHJzL2Rvd25yZXYu&#10;eG1sUEsFBgAAAAAEAAQA8wAAAIUFAAAAAA==&#10;" strokecolor="window">
                <v:textbox style="mso-fit-shape-to-text:t">
                  <w:txbxContent>
                    <w:p w14:paraId="4783F744" w14:textId="77777777" w:rsidR="00504FE8" w:rsidRPr="005A4923" w:rsidRDefault="00504FE8" w:rsidP="00741F27">
                      <w:pPr>
                        <w:keepNext/>
                        <w:spacing w:after="0"/>
                        <w:rPr>
                          <w:rFonts w:cs="Arial"/>
                        </w:rPr>
                      </w:pPr>
                      <w:r w:rsidRPr="00694198">
                        <w:rPr>
                          <w:rFonts w:cs="Arial"/>
                          <w:b/>
                        </w:rPr>
                        <w:t xml:space="preserve">RIZIK: </w:t>
                      </w:r>
                      <w:r w:rsidRPr="00FD6ADE">
                        <w:rPr>
                          <w:rFonts w:cs="Arial"/>
                          <w:bCs/>
                        </w:rPr>
                        <w:t>Tuča</w:t>
                      </w:r>
                    </w:p>
                    <w:p w14:paraId="2CB1B7AF" w14:textId="24A88F54" w:rsidR="00504FE8" w:rsidRDefault="00504FE8" w:rsidP="00741F2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tuče </w:t>
                      </w:r>
                      <w:r w:rsidRPr="008127DC">
                        <w:rPr>
                          <w:rFonts w:cs="Arial"/>
                        </w:rPr>
                        <w:t xml:space="preserve">na području </w:t>
                      </w:r>
                      <w:r>
                        <w:rPr>
                          <w:rFonts w:cs="Arial"/>
                        </w:rPr>
                        <w:t xml:space="preserve">Općine </w:t>
                      </w:r>
                      <w:r w:rsidR="00C67EA9">
                        <w:rPr>
                          <w:rFonts w:cs="Arial"/>
                        </w:rPr>
                        <w:t>Sokolovac</w:t>
                      </w:r>
                    </w:p>
                  </w:txbxContent>
                </v:textbox>
                <w10:wrap type="square" anchorx="margin"/>
              </v:shape>
            </w:pict>
          </mc:Fallback>
        </mc:AlternateContent>
      </w:r>
    </w:p>
    <w:p w14:paraId="7E645380" w14:textId="5FC2A5E5" w:rsidR="00741F27" w:rsidRPr="00707664" w:rsidRDefault="0065491F" w:rsidP="00741F27">
      <w:pPr>
        <w:spacing w:after="0" w:line="276" w:lineRule="auto"/>
        <w:ind w:left="720"/>
        <w:jc w:val="both"/>
        <w:rPr>
          <w:rFonts w:cs="Arial"/>
          <w:sz w:val="24"/>
          <w:szCs w:val="24"/>
        </w:rPr>
      </w:pPr>
      <w:r>
        <w:rPr>
          <w:rFonts w:cs="Arial"/>
          <w:noProof/>
          <w:sz w:val="24"/>
          <w:szCs w:val="24"/>
        </w:rPr>
        <w:drawing>
          <wp:inline distT="0" distB="0" distL="0" distR="0" wp14:anchorId="5DA7DB15" wp14:editId="07E25864">
            <wp:extent cx="2670082" cy="2028825"/>
            <wp:effectExtent l="0" t="0"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70999" cy="2029522"/>
                    </a:xfrm>
                    <a:prstGeom prst="rect">
                      <a:avLst/>
                    </a:prstGeom>
                    <a:noFill/>
                  </pic:spPr>
                </pic:pic>
              </a:graphicData>
            </a:graphic>
          </wp:inline>
        </w:drawing>
      </w:r>
    </w:p>
    <w:p w14:paraId="69E453AD" w14:textId="77777777" w:rsidR="00741F27" w:rsidRPr="00707664" w:rsidRDefault="00741F27" w:rsidP="00741F27">
      <w:pPr>
        <w:spacing w:after="0" w:line="276" w:lineRule="auto"/>
        <w:ind w:left="720"/>
        <w:jc w:val="both"/>
        <w:rPr>
          <w:rFonts w:cs="Arial"/>
          <w:sz w:val="24"/>
          <w:szCs w:val="24"/>
        </w:rPr>
      </w:pPr>
    </w:p>
    <w:p w14:paraId="620142AA" w14:textId="77777777" w:rsidR="00BF6D12" w:rsidRDefault="00BF6D12" w:rsidP="00741F27">
      <w:pPr>
        <w:rPr>
          <w:lang w:val="pl-PL" w:eastAsia="zh-CN"/>
        </w:rPr>
      </w:pPr>
    </w:p>
    <w:p w14:paraId="04E712CB" w14:textId="5890FEF5" w:rsidR="0065491F" w:rsidRDefault="00FE00C4" w:rsidP="00741F27">
      <w:pPr>
        <w:rPr>
          <w:lang w:val="pl-PL" w:eastAsia="zh-CN"/>
        </w:rPr>
        <w:sectPr w:rsidR="0065491F" w:rsidSect="00731F0F">
          <w:pgSz w:w="11906" w:h="16838"/>
          <w:pgMar w:top="1418" w:right="1418" w:bottom="1418" w:left="1701" w:header="709" w:footer="709" w:gutter="0"/>
          <w:cols w:space="708"/>
          <w:docGrid w:linePitch="360"/>
        </w:sectPr>
      </w:pPr>
      <w:r>
        <w:rPr>
          <w:noProof/>
          <w:lang w:val="pl-PL" w:eastAsia="zh-CN"/>
        </w:rPr>
        <w:drawing>
          <wp:inline distT="0" distB="0" distL="0" distR="0" wp14:anchorId="0C519D73" wp14:editId="7547A4FA">
            <wp:extent cx="5578475" cy="2292350"/>
            <wp:effectExtent l="0" t="0" r="3175" b="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78475" cy="2292350"/>
                    </a:xfrm>
                    <a:prstGeom prst="rect">
                      <a:avLst/>
                    </a:prstGeom>
                    <a:noFill/>
                  </pic:spPr>
                </pic:pic>
              </a:graphicData>
            </a:graphic>
          </wp:inline>
        </w:drawing>
      </w:r>
    </w:p>
    <w:p w14:paraId="2FC8BB6E" w14:textId="1E766C33" w:rsidR="00741F27" w:rsidRDefault="0049384B" w:rsidP="00741F27">
      <w:pPr>
        <w:pStyle w:val="Naslov2"/>
        <w:rPr>
          <w:lang w:val="pl-PL"/>
        </w:rPr>
      </w:pPr>
      <w:bookmarkStart w:id="947" w:name="_Toc68610611"/>
      <w:bookmarkStart w:id="948" w:name="_Toc87366660"/>
      <w:bookmarkEnd w:id="946"/>
      <w:r>
        <w:rPr>
          <w:lang w:val="pl-PL"/>
        </w:rPr>
        <w:lastRenderedPageBreak/>
        <w:t xml:space="preserve"> </w:t>
      </w:r>
      <w:bookmarkStart w:id="949" w:name="_Toc109716544"/>
      <w:r w:rsidR="00741F27">
        <w:rPr>
          <w:lang w:val="pl-PL"/>
        </w:rPr>
        <w:t>MRAZ</w:t>
      </w:r>
      <w:bookmarkEnd w:id="947"/>
      <w:bookmarkEnd w:id="948"/>
      <w:bookmarkEnd w:id="94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741F27" w:rsidRPr="00707664" w14:paraId="0AAE0310" w14:textId="77777777" w:rsidTr="00A13AA2">
        <w:trPr>
          <w:trHeight w:val="241"/>
          <w:jc w:val="center"/>
        </w:trPr>
        <w:tc>
          <w:tcPr>
            <w:tcW w:w="8784" w:type="dxa"/>
            <w:shd w:val="clear" w:color="auto" w:fill="auto"/>
          </w:tcPr>
          <w:p w14:paraId="42CB41F4" w14:textId="77777777" w:rsidR="00741F27" w:rsidRPr="00707664" w:rsidRDefault="00741F27" w:rsidP="00A13AA2">
            <w:pPr>
              <w:spacing w:after="0"/>
              <w:jc w:val="both"/>
              <w:rPr>
                <w:rFonts w:cs="Arial"/>
                <w:b/>
              </w:rPr>
            </w:pPr>
            <w:r w:rsidRPr="00707664">
              <w:rPr>
                <w:rFonts w:cs="Arial"/>
                <w:b/>
              </w:rPr>
              <w:t>Naziv scenarija</w:t>
            </w:r>
          </w:p>
        </w:tc>
      </w:tr>
      <w:tr w:rsidR="00741F27" w:rsidRPr="00707664" w14:paraId="4588D3E6" w14:textId="77777777" w:rsidTr="00A13AA2">
        <w:trPr>
          <w:trHeight w:val="241"/>
          <w:jc w:val="center"/>
        </w:trPr>
        <w:tc>
          <w:tcPr>
            <w:tcW w:w="8784" w:type="dxa"/>
            <w:shd w:val="clear" w:color="auto" w:fill="auto"/>
          </w:tcPr>
          <w:p w14:paraId="50B832FC" w14:textId="52EA4531" w:rsidR="00741F27" w:rsidRPr="00707664" w:rsidRDefault="00741F27" w:rsidP="00A13AA2">
            <w:pPr>
              <w:spacing w:after="0"/>
              <w:jc w:val="both"/>
              <w:rPr>
                <w:rFonts w:cs="Arial"/>
              </w:rPr>
            </w:pPr>
            <w:r>
              <w:rPr>
                <w:rFonts w:cs="Arial"/>
              </w:rPr>
              <w:t xml:space="preserve">Pojava mraza </w:t>
            </w:r>
            <w:r w:rsidRPr="0018112D">
              <w:rPr>
                <w:rFonts w:cs="Arial"/>
              </w:rPr>
              <w:t xml:space="preserve">na području </w:t>
            </w:r>
            <w:r w:rsidR="00AA069B">
              <w:rPr>
                <w:rFonts w:cs="Arial"/>
              </w:rPr>
              <w:t xml:space="preserve">Općine </w:t>
            </w:r>
            <w:r w:rsidR="00C67EA9">
              <w:rPr>
                <w:rFonts w:cs="Arial"/>
              </w:rPr>
              <w:t>Sokolovac</w:t>
            </w:r>
          </w:p>
        </w:tc>
      </w:tr>
      <w:tr w:rsidR="00741F27" w:rsidRPr="00707664" w14:paraId="0B394459" w14:textId="77777777" w:rsidTr="00A13AA2">
        <w:trPr>
          <w:trHeight w:val="247"/>
          <w:jc w:val="center"/>
        </w:trPr>
        <w:tc>
          <w:tcPr>
            <w:tcW w:w="8784" w:type="dxa"/>
            <w:shd w:val="clear" w:color="auto" w:fill="auto"/>
          </w:tcPr>
          <w:p w14:paraId="2D35FD0A" w14:textId="77777777" w:rsidR="00741F27" w:rsidRPr="00707664" w:rsidRDefault="00741F27" w:rsidP="00A13AA2">
            <w:pPr>
              <w:spacing w:after="0"/>
              <w:contextualSpacing/>
              <w:jc w:val="both"/>
              <w:rPr>
                <w:rFonts w:cs="Arial"/>
                <w:b/>
              </w:rPr>
            </w:pPr>
            <w:r w:rsidRPr="00707664">
              <w:rPr>
                <w:rFonts w:cs="Arial"/>
                <w:b/>
              </w:rPr>
              <w:t>Grupa rizika</w:t>
            </w:r>
          </w:p>
        </w:tc>
      </w:tr>
      <w:tr w:rsidR="00741F27" w:rsidRPr="00707664" w14:paraId="26046A25" w14:textId="77777777" w:rsidTr="00A13AA2">
        <w:trPr>
          <w:trHeight w:val="241"/>
          <w:jc w:val="center"/>
        </w:trPr>
        <w:tc>
          <w:tcPr>
            <w:tcW w:w="8784" w:type="dxa"/>
            <w:shd w:val="clear" w:color="auto" w:fill="auto"/>
          </w:tcPr>
          <w:p w14:paraId="2EFFCA66" w14:textId="77777777" w:rsidR="00741F27" w:rsidRPr="00707664" w:rsidRDefault="00741F27" w:rsidP="00A13AA2">
            <w:pPr>
              <w:spacing w:after="0"/>
              <w:contextualSpacing/>
              <w:jc w:val="both"/>
              <w:rPr>
                <w:rFonts w:cs="Arial"/>
              </w:rPr>
            </w:pPr>
            <w:r w:rsidRPr="009A184E">
              <w:rPr>
                <w:rFonts w:cs="Arial"/>
              </w:rPr>
              <w:t>Ekstremne vremenske pojave</w:t>
            </w:r>
          </w:p>
        </w:tc>
      </w:tr>
      <w:tr w:rsidR="00741F27" w:rsidRPr="00707664" w14:paraId="5D274AB5" w14:textId="77777777" w:rsidTr="00A13AA2">
        <w:trPr>
          <w:trHeight w:val="241"/>
          <w:jc w:val="center"/>
        </w:trPr>
        <w:tc>
          <w:tcPr>
            <w:tcW w:w="8784" w:type="dxa"/>
            <w:shd w:val="clear" w:color="auto" w:fill="auto"/>
          </w:tcPr>
          <w:p w14:paraId="1268E509" w14:textId="77777777" w:rsidR="00741F27" w:rsidRPr="00707664" w:rsidRDefault="00741F27" w:rsidP="00A13AA2">
            <w:pPr>
              <w:spacing w:after="0"/>
              <w:contextualSpacing/>
              <w:jc w:val="both"/>
              <w:rPr>
                <w:rFonts w:cs="Arial"/>
                <w:b/>
              </w:rPr>
            </w:pPr>
            <w:r w:rsidRPr="00707664">
              <w:rPr>
                <w:rFonts w:cs="Arial"/>
                <w:b/>
              </w:rPr>
              <w:t>Rizik</w:t>
            </w:r>
          </w:p>
        </w:tc>
      </w:tr>
      <w:tr w:rsidR="00741F27" w:rsidRPr="00707664" w14:paraId="445099EC" w14:textId="77777777" w:rsidTr="00A13AA2">
        <w:trPr>
          <w:trHeight w:val="241"/>
          <w:jc w:val="center"/>
        </w:trPr>
        <w:tc>
          <w:tcPr>
            <w:tcW w:w="8784" w:type="dxa"/>
            <w:shd w:val="clear" w:color="auto" w:fill="auto"/>
          </w:tcPr>
          <w:p w14:paraId="4769E3AF" w14:textId="77777777" w:rsidR="00741F27" w:rsidRPr="00707664" w:rsidRDefault="00741F27" w:rsidP="00A13AA2">
            <w:pPr>
              <w:spacing w:after="0"/>
              <w:contextualSpacing/>
              <w:jc w:val="both"/>
              <w:rPr>
                <w:rFonts w:cs="Arial"/>
              </w:rPr>
            </w:pPr>
            <w:r>
              <w:rPr>
                <w:rFonts w:cs="Arial"/>
              </w:rPr>
              <w:t>Padaline</w:t>
            </w:r>
          </w:p>
        </w:tc>
      </w:tr>
      <w:tr w:rsidR="00741F27" w:rsidRPr="00707664" w14:paraId="71471B77" w14:textId="77777777" w:rsidTr="00A13AA2">
        <w:trPr>
          <w:trHeight w:val="241"/>
          <w:jc w:val="center"/>
        </w:trPr>
        <w:tc>
          <w:tcPr>
            <w:tcW w:w="8784" w:type="dxa"/>
            <w:shd w:val="clear" w:color="auto" w:fill="auto"/>
          </w:tcPr>
          <w:p w14:paraId="632DDB68" w14:textId="77777777" w:rsidR="00741F27" w:rsidRPr="00707664" w:rsidRDefault="00741F27" w:rsidP="00A13AA2">
            <w:pPr>
              <w:spacing w:after="0"/>
              <w:contextualSpacing/>
              <w:jc w:val="both"/>
              <w:rPr>
                <w:rFonts w:cs="Arial"/>
                <w:b/>
                <w:highlight w:val="yellow"/>
              </w:rPr>
            </w:pPr>
            <w:r w:rsidRPr="00707664">
              <w:rPr>
                <w:rFonts w:eastAsia="Calibri" w:cstheme="minorHAnsi"/>
                <w:b/>
              </w:rPr>
              <w:t>Radna skupina</w:t>
            </w:r>
          </w:p>
        </w:tc>
      </w:tr>
      <w:tr w:rsidR="00741F27" w:rsidRPr="00707664" w14:paraId="1C141AB2" w14:textId="77777777" w:rsidTr="00A13AA2">
        <w:trPr>
          <w:trHeight w:val="272"/>
          <w:jc w:val="center"/>
        </w:trPr>
        <w:tc>
          <w:tcPr>
            <w:tcW w:w="8784" w:type="dxa"/>
            <w:shd w:val="clear" w:color="auto" w:fill="auto"/>
          </w:tcPr>
          <w:p w14:paraId="4FF599A4" w14:textId="77777777" w:rsidR="00741F27" w:rsidRPr="00721779" w:rsidRDefault="00741F27" w:rsidP="00A13AA2">
            <w:pPr>
              <w:spacing w:after="0"/>
              <w:contextualSpacing/>
              <w:jc w:val="both"/>
              <w:rPr>
                <w:rFonts w:cs="Arial"/>
                <w:b/>
              </w:rPr>
            </w:pPr>
            <w:r w:rsidRPr="00721779">
              <w:rPr>
                <w:rFonts w:eastAsia="Calibri" w:cstheme="minorHAnsi"/>
                <w:b/>
              </w:rPr>
              <w:t>Koordinator:</w:t>
            </w:r>
          </w:p>
        </w:tc>
      </w:tr>
      <w:tr w:rsidR="0049384B" w:rsidRPr="00707664" w14:paraId="1D467676" w14:textId="77777777" w:rsidTr="00A13AA2">
        <w:trPr>
          <w:trHeight w:val="272"/>
          <w:jc w:val="center"/>
        </w:trPr>
        <w:tc>
          <w:tcPr>
            <w:tcW w:w="8784" w:type="dxa"/>
            <w:shd w:val="clear" w:color="auto" w:fill="auto"/>
          </w:tcPr>
          <w:p w14:paraId="4A50EAA4" w14:textId="7ED699DB" w:rsidR="0049384B" w:rsidRPr="005D3428" w:rsidRDefault="005D3428" w:rsidP="0049384B">
            <w:pPr>
              <w:spacing w:after="0"/>
              <w:contextualSpacing/>
              <w:jc w:val="both"/>
              <w:rPr>
                <w:rFonts w:eastAsia="Calibri" w:cstheme="minorHAnsi"/>
              </w:rPr>
            </w:pPr>
            <w:r w:rsidRPr="005D3428">
              <w:rPr>
                <w:rFonts w:eastAsia="Calibri" w:cstheme="minorHAnsi"/>
              </w:rPr>
              <w:t>Dejan Ban, načelnik Stožera civilne zaštite Općine Sokolovac</w:t>
            </w:r>
            <w:r w:rsidRPr="005D3428">
              <w:rPr>
                <w:rFonts w:eastAsia="Calibri" w:cstheme="minorHAnsi"/>
              </w:rPr>
              <w:tab/>
            </w:r>
          </w:p>
        </w:tc>
      </w:tr>
      <w:tr w:rsidR="0049384B" w:rsidRPr="00707664" w14:paraId="0813E89D" w14:textId="77777777" w:rsidTr="00A13AA2">
        <w:trPr>
          <w:trHeight w:val="272"/>
          <w:jc w:val="center"/>
        </w:trPr>
        <w:tc>
          <w:tcPr>
            <w:tcW w:w="8784" w:type="dxa"/>
            <w:shd w:val="clear" w:color="auto" w:fill="auto"/>
          </w:tcPr>
          <w:p w14:paraId="333B6163" w14:textId="3C52B318" w:rsidR="0049384B" w:rsidRPr="005D3428" w:rsidRDefault="0049384B" w:rsidP="0049384B">
            <w:pPr>
              <w:spacing w:after="0"/>
              <w:contextualSpacing/>
              <w:jc w:val="both"/>
              <w:rPr>
                <w:rFonts w:cs="Arial"/>
                <w:b/>
              </w:rPr>
            </w:pPr>
            <w:r w:rsidRPr="005D3428">
              <w:rPr>
                <w:rFonts w:eastAsia="Calibri" w:cstheme="minorHAnsi"/>
                <w:b/>
              </w:rPr>
              <w:t>Nositelj:</w:t>
            </w:r>
          </w:p>
        </w:tc>
      </w:tr>
      <w:tr w:rsidR="0049384B" w:rsidRPr="00707664" w14:paraId="779866BC" w14:textId="77777777" w:rsidTr="00A13AA2">
        <w:trPr>
          <w:trHeight w:val="272"/>
          <w:jc w:val="center"/>
        </w:trPr>
        <w:tc>
          <w:tcPr>
            <w:tcW w:w="8784" w:type="dxa"/>
            <w:shd w:val="clear" w:color="auto" w:fill="auto"/>
          </w:tcPr>
          <w:p w14:paraId="7ECF73BF" w14:textId="1C40D921" w:rsidR="0049384B" w:rsidRPr="005D3428" w:rsidRDefault="005D3428" w:rsidP="0049384B">
            <w:pPr>
              <w:spacing w:after="0"/>
              <w:contextualSpacing/>
              <w:jc w:val="both"/>
              <w:rPr>
                <w:rFonts w:cs="Arial"/>
              </w:rPr>
            </w:pPr>
            <w:r w:rsidRPr="005D3428">
              <w:rPr>
                <w:rFonts w:eastAsia="Calibri" w:cstheme="minorHAnsi"/>
              </w:rPr>
              <w:t>Povjerenstvo za procjenu šteta od prirodnih nepogoda Općine Sokolovac</w:t>
            </w:r>
          </w:p>
        </w:tc>
      </w:tr>
      <w:tr w:rsidR="0049384B" w:rsidRPr="00707664" w14:paraId="1A734829" w14:textId="77777777" w:rsidTr="00721779">
        <w:trPr>
          <w:trHeight w:val="70"/>
          <w:jc w:val="center"/>
        </w:trPr>
        <w:tc>
          <w:tcPr>
            <w:tcW w:w="8784" w:type="dxa"/>
            <w:shd w:val="clear" w:color="auto" w:fill="auto"/>
          </w:tcPr>
          <w:p w14:paraId="2CAA4058" w14:textId="2097294B" w:rsidR="0049384B" w:rsidRPr="005D3428" w:rsidRDefault="0049384B" w:rsidP="0049384B">
            <w:pPr>
              <w:spacing w:after="0"/>
              <w:contextualSpacing/>
              <w:jc w:val="both"/>
              <w:rPr>
                <w:rFonts w:cs="Arial"/>
                <w:b/>
              </w:rPr>
            </w:pPr>
            <w:r w:rsidRPr="005D3428">
              <w:rPr>
                <w:rFonts w:eastAsia="Calibri" w:cstheme="minorHAnsi"/>
                <w:b/>
              </w:rPr>
              <w:t>Izvršitelj:</w:t>
            </w:r>
          </w:p>
        </w:tc>
      </w:tr>
      <w:tr w:rsidR="0049384B" w:rsidRPr="00707664" w14:paraId="12B35794" w14:textId="77777777" w:rsidTr="00A13AA2">
        <w:trPr>
          <w:trHeight w:val="266"/>
          <w:jc w:val="center"/>
        </w:trPr>
        <w:tc>
          <w:tcPr>
            <w:tcW w:w="8784" w:type="dxa"/>
            <w:shd w:val="clear" w:color="auto" w:fill="auto"/>
          </w:tcPr>
          <w:p w14:paraId="2D25802F" w14:textId="1353C14F" w:rsidR="0049384B" w:rsidRPr="005D3428" w:rsidRDefault="005D3428" w:rsidP="0049384B">
            <w:pPr>
              <w:spacing w:after="0"/>
              <w:contextualSpacing/>
              <w:jc w:val="both"/>
              <w:rPr>
                <w:rFonts w:cs="Arial"/>
              </w:rPr>
            </w:pPr>
            <w:r w:rsidRPr="005D3428">
              <w:rPr>
                <w:rFonts w:cs="Arial"/>
              </w:rPr>
              <w:t>Željka Belušić, članica Povjerenstva za procjenu šteta od prirodnih nepogoda Općine Sokolovac</w:t>
            </w:r>
          </w:p>
        </w:tc>
      </w:tr>
    </w:tbl>
    <w:p w14:paraId="05338DB4" w14:textId="77777777" w:rsidR="00741F27" w:rsidRDefault="00741F27" w:rsidP="00741F27">
      <w:pPr>
        <w:pStyle w:val="Naslov3"/>
      </w:pPr>
      <w:bookmarkStart w:id="950" w:name="_Toc68610612"/>
      <w:bookmarkStart w:id="951" w:name="_Toc87366661"/>
      <w:bookmarkStart w:id="952" w:name="_Toc109716545"/>
      <w:r>
        <w:t>Uvod</w:t>
      </w:r>
      <w:bookmarkEnd w:id="950"/>
      <w:bookmarkEnd w:id="951"/>
      <w:bookmarkEnd w:id="952"/>
      <w:r>
        <w:t xml:space="preserve"> </w:t>
      </w:r>
    </w:p>
    <w:p w14:paraId="25CFEA10" w14:textId="77777777" w:rsidR="00741F27" w:rsidRDefault="00741F27" w:rsidP="00741F27">
      <w:pPr>
        <w:pStyle w:val="Odlomakpopisa"/>
        <w:rPr>
          <w:lang w:eastAsia="zh-CN"/>
        </w:rPr>
      </w:pPr>
      <w:r w:rsidRPr="00DB1CFD">
        <w:rPr>
          <w:lang w:eastAsia="zh-CN"/>
        </w:rPr>
        <w:t xml:space="preserve">Mraz je oborina koja nastaje kad uz hladno tlo prizemni sloj zraka pri temperaturi nižoj od 0˚C izravno prijeđe iz vodene pare u led. Pojavljuje se od rujna do svibnja, pri čemu je najopasniji onaj koji se pojavi u vegetacijskom razdoblju. Posljedice mogu biti smanjenje prinosa u poljoprivredi i povrtlarstvu. Pojava, intenzitet i trajanje mraza lokalnog je karaktera jer ovisi od nagiba i orijentacije terena, reljefa, vrste zemljišta i vegetacije. Prema nastanku možemo ga podijeliti na advekcijski, radijacijski i evaporacijski. </w:t>
      </w:r>
    </w:p>
    <w:p w14:paraId="34534014" w14:textId="77777777" w:rsidR="00741F27" w:rsidRPr="00E148C4" w:rsidRDefault="00741F27" w:rsidP="00741F27">
      <w:pPr>
        <w:pStyle w:val="Naslov3"/>
      </w:pPr>
      <w:bookmarkStart w:id="953" w:name="_Toc68610613"/>
      <w:bookmarkStart w:id="954" w:name="_Toc87366662"/>
      <w:bookmarkStart w:id="955" w:name="_Toc109716546"/>
      <w:r w:rsidRPr="00E148C4">
        <w:t>Prikaz utjecaja na kritičnu infrastrukturu</w:t>
      </w:r>
      <w:bookmarkEnd w:id="953"/>
      <w:bookmarkEnd w:id="954"/>
      <w:bookmarkEnd w:id="955"/>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741F27" w:rsidRPr="002858F7" w14:paraId="127A679B" w14:textId="77777777" w:rsidTr="00A13AA2">
        <w:trPr>
          <w:trHeight w:val="376"/>
          <w:tblHeader/>
          <w:jc w:val="center"/>
        </w:trPr>
        <w:tc>
          <w:tcPr>
            <w:tcW w:w="1019" w:type="dxa"/>
            <w:shd w:val="clear" w:color="auto" w:fill="auto"/>
            <w:vAlign w:val="center"/>
          </w:tcPr>
          <w:p w14:paraId="78CE180D" w14:textId="77777777" w:rsidR="00741F27" w:rsidRPr="002858F7" w:rsidRDefault="00741F27" w:rsidP="00A13AA2">
            <w:pPr>
              <w:spacing w:after="0"/>
              <w:rPr>
                <w:rFonts w:cs="Arial"/>
                <w:b/>
                <w:sz w:val="20"/>
                <w:szCs w:val="20"/>
              </w:rPr>
            </w:pPr>
            <w:r w:rsidRPr="002858F7">
              <w:rPr>
                <w:rFonts w:cs="Arial"/>
                <w:b/>
                <w:sz w:val="20"/>
                <w:szCs w:val="20"/>
              </w:rPr>
              <w:t>Utjecaj</w:t>
            </w:r>
          </w:p>
        </w:tc>
        <w:tc>
          <w:tcPr>
            <w:tcW w:w="7732" w:type="dxa"/>
            <w:shd w:val="clear" w:color="auto" w:fill="auto"/>
            <w:vAlign w:val="center"/>
          </w:tcPr>
          <w:p w14:paraId="157DB44B" w14:textId="77777777" w:rsidR="00741F27" w:rsidRPr="002858F7" w:rsidRDefault="00741F27" w:rsidP="00A13AA2">
            <w:pPr>
              <w:spacing w:after="0"/>
              <w:rPr>
                <w:rFonts w:cs="Arial"/>
                <w:b/>
                <w:sz w:val="20"/>
                <w:szCs w:val="20"/>
              </w:rPr>
            </w:pPr>
            <w:r w:rsidRPr="002858F7">
              <w:rPr>
                <w:rFonts w:cs="Arial"/>
                <w:b/>
                <w:sz w:val="20"/>
                <w:szCs w:val="20"/>
              </w:rPr>
              <w:t>Sektor</w:t>
            </w:r>
          </w:p>
        </w:tc>
      </w:tr>
      <w:tr w:rsidR="00741F27" w:rsidRPr="002858F7" w14:paraId="045B5E64" w14:textId="77777777" w:rsidTr="00A13AA2">
        <w:trPr>
          <w:trHeight w:val="376"/>
          <w:jc w:val="center"/>
        </w:trPr>
        <w:tc>
          <w:tcPr>
            <w:tcW w:w="1019" w:type="dxa"/>
            <w:shd w:val="clear" w:color="auto" w:fill="auto"/>
            <w:vAlign w:val="center"/>
          </w:tcPr>
          <w:p w14:paraId="7CE56E49"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08C4E394" w14:textId="77777777" w:rsidR="00741F27" w:rsidRPr="002858F7" w:rsidRDefault="00741F27" w:rsidP="00A13AA2">
            <w:pPr>
              <w:spacing w:after="0"/>
              <w:rPr>
                <w:rFonts w:cs="Arial"/>
                <w:sz w:val="20"/>
                <w:szCs w:val="20"/>
              </w:rPr>
            </w:pPr>
            <w:r w:rsidRPr="002858F7">
              <w:rPr>
                <w:rFonts w:cs="Arial"/>
                <w:sz w:val="20"/>
                <w:szCs w:val="20"/>
              </w:rPr>
              <w:t>Komunikacijska i informacijska tehnologija (elektroničke komunikacije, prijenos podataka, informacijski sustavi, pružanje audio i audiovizualnih medijskih usluga)</w:t>
            </w:r>
          </w:p>
        </w:tc>
      </w:tr>
      <w:tr w:rsidR="00741F27" w:rsidRPr="002858F7" w14:paraId="7A72156F" w14:textId="77777777" w:rsidTr="00A13AA2">
        <w:trPr>
          <w:trHeight w:val="386"/>
          <w:jc w:val="center"/>
        </w:trPr>
        <w:tc>
          <w:tcPr>
            <w:tcW w:w="1019" w:type="dxa"/>
            <w:shd w:val="clear" w:color="auto" w:fill="auto"/>
            <w:vAlign w:val="center"/>
          </w:tcPr>
          <w:p w14:paraId="4040C997"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10828697" w14:textId="77777777" w:rsidR="00741F27" w:rsidRPr="002858F7" w:rsidRDefault="00741F27" w:rsidP="00A13AA2">
            <w:pPr>
              <w:spacing w:after="0"/>
              <w:rPr>
                <w:rFonts w:cs="Arial"/>
                <w:sz w:val="20"/>
                <w:szCs w:val="20"/>
              </w:rPr>
            </w:pPr>
            <w:r w:rsidRPr="002858F7">
              <w:rPr>
                <w:rFonts w:cs="Arial"/>
                <w:sz w:val="20"/>
                <w:szCs w:val="20"/>
              </w:rPr>
              <w:t>Promet (cestovni, željeznički, zračni, pomorski i promet unutarnjim plovnim putovima)</w:t>
            </w:r>
          </w:p>
        </w:tc>
      </w:tr>
      <w:tr w:rsidR="00741F27" w:rsidRPr="002858F7" w14:paraId="7D4F72D5" w14:textId="77777777" w:rsidTr="00A13AA2">
        <w:trPr>
          <w:trHeight w:val="376"/>
          <w:jc w:val="center"/>
        </w:trPr>
        <w:tc>
          <w:tcPr>
            <w:tcW w:w="1019" w:type="dxa"/>
            <w:shd w:val="clear" w:color="auto" w:fill="auto"/>
            <w:vAlign w:val="center"/>
          </w:tcPr>
          <w:p w14:paraId="05AD4794"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639F9CCE" w14:textId="77777777" w:rsidR="00741F27" w:rsidRPr="002858F7" w:rsidRDefault="00741F27" w:rsidP="00A13AA2">
            <w:pPr>
              <w:spacing w:after="0"/>
              <w:rPr>
                <w:rFonts w:cs="Arial"/>
                <w:sz w:val="20"/>
                <w:szCs w:val="20"/>
              </w:rPr>
            </w:pPr>
            <w:r w:rsidRPr="002858F7">
              <w:rPr>
                <w:rFonts w:cs="Arial"/>
                <w:sz w:val="20"/>
                <w:szCs w:val="20"/>
              </w:rPr>
              <w:t>Zdravstvo (zdravstvena zaštita, proizvodnja, promet i nadzor nad lijekovima)</w:t>
            </w:r>
          </w:p>
        </w:tc>
      </w:tr>
      <w:tr w:rsidR="00741F27" w:rsidRPr="002858F7" w14:paraId="5552713F" w14:textId="77777777" w:rsidTr="00A13AA2">
        <w:trPr>
          <w:trHeight w:val="376"/>
          <w:jc w:val="center"/>
        </w:trPr>
        <w:tc>
          <w:tcPr>
            <w:tcW w:w="1019" w:type="dxa"/>
            <w:shd w:val="clear" w:color="auto" w:fill="auto"/>
            <w:vAlign w:val="center"/>
          </w:tcPr>
          <w:p w14:paraId="6BF55A13"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3E8D7F1E" w14:textId="77777777" w:rsidR="00741F27" w:rsidRPr="002858F7" w:rsidRDefault="00741F27" w:rsidP="00A13AA2">
            <w:pPr>
              <w:spacing w:after="0"/>
              <w:rPr>
                <w:rFonts w:cs="Arial"/>
                <w:sz w:val="20"/>
                <w:szCs w:val="20"/>
              </w:rPr>
            </w:pPr>
            <w:r w:rsidRPr="002858F7">
              <w:rPr>
                <w:rFonts w:cs="Arial"/>
                <w:sz w:val="20"/>
                <w:szCs w:val="20"/>
              </w:rPr>
              <w:t>Vodno gospodarstvo (regulacijske i zaštitne vodne građevine i komunalne vodne građevine)</w:t>
            </w:r>
          </w:p>
        </w:tc>
      </w:tr>
      <w:tr w:rsidR="00741F27" w:rsidRPr="002858F7" w14:paraId="7C8071E7" w14:textId="77777777" w:rsidTr="00A13AA2">
        <w:trPr>
          <w:trHeight w:val="386"/>
          <w:jc w:val="center"/>
        </w:trPr>
        <w:tc>
          <w:tcPr>
            <w:tcW w:w="1019" w:type="dxa"/>
            <w:shd w:val="clear" w:color="auto" w:fill="auto"/>
            <w:vAlign w:val="center"/>
          </w:tcPr>
          <w:p w14:paraId="56CF6570" w14:textId="77777777" w:rsidR="00741F27" w:rsidRPr="002858F7" w:rsidRDefault="00741F27" w:rsidP="00A13AA2">
            <w:pPr>
              <w:spacing w:after="0"/>
              <w:jc w:val="center"/>
              <w:rPr>
                <w:rFonts w:cs="Arial"/>
                <w:b/>
                <w:sz w:val="20"/>
                <w:szCs w:val="20"/>
              </w:rPr>
            </w:pPr>
            <w:r w:rsidRPr="002858F7">
              <w:rPr>
                <w:rFonts w:cs="Arial"/>
                <w:b/>
                <w:sz w:val="20"/>
                <w:szCs w:val="20"/>
              </w:rPr>
              <w:t>x</w:t>
            </w:r>
          </w:p>
        </w:tc>
        <w:tc>
          <w:tcPr>
            <w:tcW w:w="7732" w:type="dxa"/>
            <w:shd w:val="clear" w:color="auto" w:fill="auto"/>
            <w:vAlign w:val="center"/>
          </w:tcPr>
          <w:p w14:paraId="6D735493" w14:textId="77777777" w:rsidR="00741F27" w:rsidRPr="002858F7" w:rsidRDefault="00741F27" w:rsidP="00A13AA2">
            <w:pPr>
              <w:spacing w:after="0"/>
              <w:rPr>
                <w:rFonts w:cs="Arial"/>
                <w:sz w:val="20"/>
                <w:szCs w:val="20"/>
              </w:rPr>
            </w:pPr>
            <w:r w:rsidRPr="002858F7">
              <w:rPr>
                <w:rFonts w:cs="Arial"/>
                <w:sz w:val="20"/>
                <w:szCs w:val="20"/>
              </w:rPr>
              <w:t xml:space="preserve">Hrana (proizvodnja i opskrba hranom i sustav sigurnosti hrane, robne zalihe) </w:t>
            </w:r>
          </w:p>
        </w:tc>
      </w:tr>
      <w:tr w:rsidR="00741F27" w:rsidRPr="002858F7" w14:paraId="1B4577F4" w14:textId="77777777" w:rsidTr="00A13AA2">
        <w:trPr>
          <w:trHeight w:val="386"/>
          <w:jc w:val="center"/>
        </w:trPr>
        <w:tc>
          <w:tcPr>
            <w:tcW w:w="1019" w:type="dxa"/>
            <w:shd w:val="clear" w:color="auto" w:fill="auto"/>
            <w:vAlign w:val="center"/>
          </w:tcPr>
          <w:p w14:paraId="669E9756"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6D20B826" w14:textId="77777777" w:rsidR="00741F27" w:rsidRPr="002858F7" w:rsidRDefault="00741F27" w:rsidP="00A13AA2">
            <w:pPr>
              <w:spacing w:after="0"/>
              <w:rPr>
                <w:rFonts w:cs="Arial"/>
                <w:sz w:val="20"/>
                <w:szCs w:val="20"/>
              </w:rPr>
            </w:pPr>
            <w:r w:rsidRPr="002858F7">
              <w:rPr>
                <w:rFonts w:cs="Arial"/>
                <w:sz w:val="20"/>
                <w:szCs w:val="20"/>
              </w:rPr>
              <w:t>Financije (bankarstvo, burze, investicije, sustavi osiguranja i plaćanja)</w:t>
            </w:r>
          </w:p>
        </w:tc>
      </w:tr>
      <w:tr w:rsidR="00741F27" w:rsidRPr="002858F7" w14:paraId="4BB5D08E" w14:textId="77777777" w:rsidTr="00A13AA2">
        <w:trPr>
          <w:trHeight w:val="386"/>
          <w:jc w:val="center"/>
        </w:trPr>
        <w:tc>
          <w:tcPr>
            <w:tcW w:w="1019" w:type="dxa"/>
            <w:shd w:val="clear" w:color="auto" w:fill="auto"/>
            <w:vAlign w:val="center"/>
          </w:tcPr>
          <w:p w14:paraId="53177FB7"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478B7289" w14:textId="77777777" w:rsidR="00741F27" w:rsidRPr="002858F7" w:rsidRDefault="00741F27" w:rsidP="00A13AA2">
            <w:pPr>
              <w:spacing w:after="0"/>
              <w:rPr>
                <w:rFonts w:cs="Arial"/>
                <w:sz w:val="20"/>
                <w:szCs w:val="20"/>
              </w:rPr>
            </w:pPr>
            <w:r w:rsidRPr="002858F7">
              <w:rPr>
                <w:rFonts w:cs="Arial"/>
                <w:sz w:val="20"/>
                <w:szCs w:val="20"/>
              </w:rPr>
              <w:t>Proizvodnja, skladištenje i prijevoz opasnih tvari (kemijski, biološki, radiološki i nuklearni materijali)</w:t>
            </w:r>
          </w:p>
        </w:tc>
      </w:tr>
      <w:tr w:rsidR="00741F27" w:rsidRPr="002858F7" w14:paraId="530CC307" w14:textId="77777777" w:rsidTr="00A13AA2">
        <w:trPr>
          <w:trHeight w:val="386"/>
          <w:jc w:val="center"/>
        </w:trPr>
        <w:tc>
          <w:tcPr>
            <w:tcW w:w="1019" w:type="dxa"/>
            <w:shd w:val="clear" w:color="auto" w:fill="auto"/>
            <w:vAlign w:val="center"/>
          </w:tcPr>
          <w:p w14:paraId="190EA8D0"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626EE324" w14:textId="77777777" w:rsidR="00741F27" w:rsidRPr="002858F7" w:rsidRDefault="00741F27" w:rsidP="00A13AA2">
            <w:pPr>
              <w:spacing w:after="0"/>
              <w:rPr>
                <w:rFonts w:cs="Arial"/>
                <w:sz w:val="20"/>
                <w:szCs w:val="20"/>
              </w:rPr>
            </w:pPr>
            <w:r w:rsidRPr="002858F7">
              <w:rPr>
                <w:rFonts w:cs="Arial"/>
                <w:sz w:val="20"/>
                <w:szCs w:val="20"/>
              </w:rPr>
              <w:t>Javne službe (osiguranje javnog reda i mira, zaštita i spašavanje, hitna medicinska pomoć)</w:t>
            </w:r>
          </w:p>
        </w:tc>
      </w:tr>
      <w:tr w:rsidR="00741F27" w:rsidRPr="002858F7" w14:paraId="196834AD" w14:textId="77777777" w:rsidTr="00A13AA2">
        <w:trPr>
          <w:trHeight w:val="386"/>
          <w:jc w:val="center"/>
        </w:trPr>
        <w:tc>
          <w:tcPr>
            <w:tcW w:w="1019" w:type="dxa"/>
            <w:shd w:val="clear" w:color="auto" w:fill="auto"/>
            <w:vAlign w:val="center"/>
          </w:tcPr>
          <w:p w14:paraId="2BA2D36A" w14:textId="77777777" w:rsidR="00741F27" w:rsidRPr="002858F7" w:rsidRDefault="00741F27" w:rsidP="00A13AA2">
            <w:pPr>
              <w:spacing w:after="0"/>
              <w:jc w:val="center"/>
              <w:rPr>
                <w:rFonts w:cs="Arial"/>
                <w:b/>
                <w:sz w:val="20"/>
                <w:szCs w:val="20"/>
              </w:rPr>
            </w:pPr>
          </w:p>
        </w:tc>
        <w:tc>
          <w:tcPr>
            <w:tcW w:w="7732" w:type="dxa"/>
            <w:shd w:val="clear" w:color="auto" w:fill="auto"/>
            <w:vAlign w:val="center"/>
          </w:tcPr>
          <w:p w14:paraId="20954441" w14:textId="77777777" w:rsidR="00741F27" w:rsidRPr="002858F7" w:rsidRDefault="00741F27" w:rsidP="00A13AA2">
            <w:pPr>
              <w:spacing w:after="0"/>
              <w:rPr>
                <w:rFonts w:cs="Arial"/>
                <w:sz w:val="20"/>
                <w:szCs w:val="20"/>
              </w:rPr>
            </w:pPr>
            <w:r w:rsidRPr="002858F7">
              <w:rPr>
                <w:rFonts w:cs="Arial"/>
                <w:sz w:val="20"/>
                <w:szCs w:val="20"/>
              </w:rPr>
              <w:t>Nacionalni spomenici i vrijednosti</w:t>
            </w:r>
          </w:p>
        </w:tc>
      </w:tr>
    </w:tbl>
    <w:p w14:paraId="4DB99A21" w14:textId="77777777" w:rsidR="00741F27" w:rsidRDefault="00741F27" w:rsidP="00741F27">
      <w:pPr>
        <w:pStyle w:val="Naslov3"/>
      </w:pPr>
      <w:bookmarkStart w:id="956" w:name="_Toc68610614"/>
      <w:bookmarkStart w:id="957" w:name="_Toc87366663"/>
      <w:bookmarkStart w:id="958" w:name="_Toc109716547"/>
      <w:r>
        <w:t>Kontekst</w:t>
      </w:r>
      <w:bookmarkEnd w:id="956"/>
      <w:bookmarkEnd w:id="957"/>
      <w:bookmarkEnd w:id="958"/>
    </w:p>
    <w:p w14:paraId="645AB030" w14:textId="77777777" w:rsidR="00741F27" w:rsidRDefault="00741F27" w:rsidP="00741F27">
      <w:pPr>
        <w:pStyle w:val="Odlomakpopisa"/>
        <w:rPr>
          <w:lang w:eastAsia="zh-CN"/>
        </w:rPr>
      </w:pPr>
      <w:r w:rsidRPr="00DB1CFD">
        <w:rPr>
          <w:lang w:eastAsia="zh-CN"/>
        </w:rPr>
        <w:t xml:space="preserve">Biljke u tkivu imaju veliki postotak vode. Prilikom pojave niske temperature dolazi do smrzavanja vode što dovodi do pucanja i širenja tkiva te odumiranja biljaka. Kod slabijih mrazova dolazi do oštećenja zelenih nezaštićenih dijelova, što ne dovodi do velikih </w:t>
      </w:r>
      <w:r w:rsidRPr="00DB1CFD">
        <w:rPr>
          <w:lang w:eastAsia="zh-CN"/>
        </w:rPr>
        <w:lastRenderedPageBreak/>
        <w:t>problema za biljke. Takvu pojavu biljke prepoznaju kao stres, što dovodi do pada otpornosti biljaka. Ako su biljke na vrijeme pripremljene te su povukle biljne sokove na vrijeme, mraz nema nepovoljno djelovanje. Kod pojave slabih i umjerenih mrazova dolazi do oštećenja zelenih dijelova biljaka Kod pojave jakih i vrlo jakih mrazova dolazi do oštećenja tkiva, što može izazvati značajna oštećenja na deblu, granama, krošnji i dr. Prilikom smrzavanja tla dolazi do odumiranja korijena i izbacivanja korijena ako biljka nije prilagođena na takve uvjete.</w:t>
      </w:r>
    </w:p>
    <w:p w14:paraId="0626173B" w14:textId="77777777" w:rsidR="00741F27" w:rsidRDefault="00741F27" w:rsidP="00741F27">
      <w:pPr>
        <w:pStyle w:val="Odlomakpopisa"/>
        <w:keepNext/>
      </w:pPr>
      <w:r>
        <w:rPr>
          <w:noProof/>
          <w:lang w:eastAsia="zh-CN"/>
        </w:rPr>
        <w:drawing>
          <wp:inline distT="0" distB="0" distL="0" distR="0" wp14:anchorId="274A4617" wp14:editId="676F95A1">
            <wp:extent cx="5648325" cy="5755458"/>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52551" cy="5759764"/>
                    </a:xfrm>
                    <a:prstGeom prst="rect">
                      <a:avLst/>
                    </a:prstGeom>
                    <a:noFill/>
                  </pic:spPr>
                </pic:pic>
              </a:graphicData>
            </a:graphic>
          </wp:inline>
        </w:drawing>
      </w:r>
    </w:p>
    <w:p w14:paraId="7E55D439" w14:textId="0633BBCA" w:rsidR="00741F27" w:rsidRDefault="00741F27" w:rsidP="00741F27">
      <w:pPr>
        <w:pStyle w:val="Opisslike"/>
        <w:spacing w:line="276" w:lineRule="auto"/>
        <w:jc w:val="center"/>
      </w:pPr>
      <w:bookmarkStart w:id="959" w:name="_Toc68610458"/>
      <w:bookmarkStart w:id="960" w:name="_Toc76464709"/>
      <w:bookmarkStart w:id="961" w:name="_Toc109653545"/>
      <w:r>
        <w:t xml:space="preserve">Slika </w:t>
      </w:r>
      <w:fldSimple w:instr=" SEQ Slika \* ARABIC ">
        <w:r w:rsidR="00AE566B">
          <w:rPr>
            <w:noProof/>
          </w:rPr>
          <w:t>13</w:t>
        </w:r>
      </w:fldSimple>
      <w:r>
        <w:t>.</w:t>
      </w:r>
      <w:r w:rsidRPr="003D7D24">
        <w:t xml:space="preserve"> Srednji datumi početka i završetka razdoblja s mrazom na području RH</w:t>
      </w:r>
      <w:bookmarkEnd w:id="959"/>
      <w:bookmarkEnd w:id="960"/>
      <w:bookmarkEnd w:id="961"/>
    </w:p>
    <w:p w14:paraId="3DBB8BD6" w14:textId="77777777" w:rsidR="00741F27" w:rsidRDefault="00741F27" w:rsidP="00741F27">
      <w:pPr>
        <w:jc w:val="center"/>
        <w:rPr>
          <w:sz w:val="18"/>
          <w:szCs w:val="18"/>
          <w:lang w:eastAsia="zh-CN"/>
        </w:rPr>
      </w:pPr>
      <w:r w:rsidRPr="00C61631">
        <w:rPr>
          <w:sz w:val="18"/>
          <w:szCs w:val="18"/>
          <w:lang w:eastAsia="zh-CN"/>
        </w:rPr>
        <w:t>Izvor: Srednji datumi početka i završetka razdoblja s mrazom na području RH</w:t>
      </w:r>
    </w:p>
    <w:p w14:paraId="5EF077C4" w14:textId="77777777" w:rsidR="00741F27" w:rsidRDefault="00741F27" w:rsidP="00741F27">
      <w:pPr>
        <w:pStyle w:val="Naslov3"/>
      </w:pPr>
      <w:bookmarkStart w:id="962" w:name="_Toc68610615"/>
      <w:bookmarkStart w:id="963" w:name="_Toc87366664"/>
      <w:bookmarkStart w:id="964" w:name="_Toc109716548"/>
      <w:r>
        <w:t>Uzrok</w:t>
      </w:r>
      <w:bookmarkEnd w:id="962"/>
      <w:bookmarkEnd w:id="963"/>
      <w:bookmarkEnd w:id="964"/>
      <w:r>
        <w:t xml:space="preserve"> </w:t>
      </w:r>
    </w:p>
    <w:p w14:paraId="4A2F910A" w14:textId="77777777" w:rsidR="00741F27" w:rsidRPr="00C61631" w:rsidRDefault="00741F27" w:rsidP="00741F27">
      <w:pPr>
        <w:shd w:val="clear" w:color="auto" w:fill="FFFFFF"/>
        <w:spacing w:after="120" w:line="276" w:lineRule="auto"/>
        <w:jc w:val="both"/>
        <w:rPr>
          <w:rFonts w:eastAsia="Times New Roman" w:cs="Arial"/>
          <w:sz w:val="24"/>
          <w:szCs w:val="24"/>
          <w:lang w:eastAsia="hr-HR"/>
        </w:rPr>
      </w:pPr>
      <w:r w:rsidRPr="00C61631">
        <w:rPr>
          <w:rFonts w:eastAsia="Times New Roman" w:cs="Arial"/>
          <w:sz w:val="24"/>
          <w:szCs w:val="24"/>
          <w:lang w:eastAsia="hr-HR"/>
        </w:rPr>
        <w:t>Mraz nastaje sublimacijom vodene pare na ohlađenim predmetima kada je temperatura rosišta manja od 0°C. Do pojave mraza dolazi na više načina, a to su advekcijom, radijacijom ili istodobno advekcijom i radijacijom.</w:t>
      </w:r>
    </w:p>
    <w:p w14:paraId="1DDC099F" w14:textId="77777777" w:rsidR="00741F27" w:rsidRPr="00C61631" w:rsidRDefault="00741F27" w:rsidP="00741F27">
      <w:pPr>
        <w:shd w:val="clear" w:color="auto" w:fill="FFFFFF"/>
        <w:spacing w:after="120" w:line="276" w:lineRule="auto"/>
        <w:jc w:val="both"/>
        <w:rPr>
          <w:rFonts w:eastAsia="Times New Roman" w:cs="Arial"/>
          <w:sz w:val="24"/>
          <w:szCs w:val="24"/>
          <w:lang w:eastAsia="hr-HR"/>
        </w:rPr>
      </w:pPr>
      <w:r w:rsidRPr="00C61631">
        <w:rPr>
          <w:rFonts w:eastAsia="Times New Roman" w:cs="Arial"/>
          <w:sz w:val="24"/>
          <w:szCs w:val="24"/>
          <w:lang w:eastAsia="hr-HR"/>
        </w:rPr>
        <w:lastRenderedPageBreak/>
        <w:t xml:space="preserve">Advekcijski mraz nastaje prodorom hladnog zraka koji se zadrži i po nekoliko dana i prekrije veliko područje. </w:t>
      </w:r>
    </w:p>
    <w:p w14:paraId="1D69DC33" w14:textId="77777777" w:rsidR="00741F27" w:rsidRPr="00C61631" w:rsidRDefault="00741F27" w:rsidP="00741F27">
      <w:pPr>
        <w:spacing w:after="120" w:line="276" w:lineRule="auto"/>
        <w:jc w:val="both"/>
        <w:rPr>
          <w:rFonts w:eastAsia="Times New Roman" w:cs="Arial"/>
          <w:sz w:val="24"/>
          <w:szCs w:val="24"/>
          <w:lang w:eastAsia="hr-HR"/>
        </w:rPr>
      </w:pPr>
      <w:r w:rsidRPr="00C61631">
        <w:rPr>
          <w:rFonts w:eastAsia="Times New Roman" w:cs="Arial"/>
          <w:sz w:val="24"/>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w:t>
      </w:r>
    </w:p>
    <w:p w14:paraId="0131564A" w14:textId="77777777" w:rsidR="00741F27" w:rsidRDefault="00741F27" w:rsidP="00741F27">
      <w:pPr>
        <w:pStyle w:val="Naslov4"/>
      </w:pPr>
      <w:bookmarkStart w:id="965" w:name="_Toc68610616"/>
      <w:bookmarkStart w:id="966" w:name="_Toc87366665"/>
      <w:bookmarkStart w:id="967" w:name="_Toc109716549"/>
      <w:r>
        <w:t>Razvoj događaja koji prethodi velikoj nesreći</w:t>
      </w:r>
      <w:bookmarkEnd w:id="965"/>
      <w:bookmarkEnd w:id="966"/>
      <w:bookmarkEnd w:id="967"/>
    </w:p>
    <w:p w14:paraId="5CC80C7A" w14:textId="77777777" w:rsidR="00741F27" w:rsidRPr="004F4BF9" w:rsidRDefault="00741F27" w:rsidP="00741F27">
      <w:pPr>
        <w:spacing w:line="276" w:lineRule="auto"/>
        <w:jc w:val="both"/>
        <w:rPr>
          <w:rFonts w:cs="Arial"/>
          <w:lang w:eastAsia="hr-HR"/>
        </w:rPr>
      </w:pPr>
      <w:r w:rsidRPr="00C61631">
        <w:rPr>
          <w:rFonts w:cs="Arial"/>
          <w:sz w:val="24"/>
          <w:szCs w:val="24"/>
          <w:lang w:eastAsia="hr-HR"/>
        </w:rPr>
        <w:t>Prodor hladnog zraka, intenzivno hlađenje tla i prizemnog sloja tla kada je temperatura rosišta manja od 0°C</w:t>
      </w:r>
      <w:r w:rsidRPr="004F4BF9">
        <w:rPr>
          <w:rFonts w:cs="Arial"/>
          <w:lang w:eastAsia="hr-HR"/>
        </w:rPr>
        <w:t xml:space="preserve">. </w:t>
      </w:r>
    </w:p>
    <w:p w14:paraId="01939BFC" w14:textId="77777777" w:rsidR="00741F27" w:rsidRDefault="00741F27" w:rsidP="00741F27">
      <w:pPr>
        <w:pStyle w:val="Naslov4"/>
        <w:rPr>
          <w:rFonts w:eastAsia="Calibri"/>
        </w:rPr>
      </w:pPr>
      <w:bookmarkStart w:id="968" w:name="_Toc68610617"/>
      <w:bookmarkStart w:id="969" w:name="_Toc87366666"/>
      <w:bookmarkStart w:id="970" w:name="_Toc109716550"/>
      <w:r w:rsidRPr="00E94A00">
        <w:rPr>
          <w:rFonts w:eastAsia="Calibri"/>
        </w:rPr>
        <w:t>Okidač koji je uzrokovao veliku nesreće</w:t>
      </w:r>
      <w:bookmarkEnd w:id="968"/>
      <w:bookmarkEnd w:id="969"/>
      <w:bookmarkEnd w:id="970"/>
    </w:p>
    <w:p w14:paraId="16D3D490" w14:textId="77777777" w:rsidR="00741F27" w:rsidRPr="00C61631" w:rsidRDefault="00741F27" w:rsidP="00741F27">
      <w:pPr>
        <w:spacing w:line="276" w:lineRule="auto"/>
        <w:jc w:val="both"/>
        <w:rPr>
          <w:rFonts w:cs="Arial"/>
          <w:sz w:val="24"/>
          <w:szCs w:val="24"/>
        </w:rPr>
      </w:pPr>
      <w:r w:rsidRPr="00C61631">
        <w:rPr>
          <w:rFonts w:cs="Arial"/>
          <w:sz w:val="24"/>
          <w:szCs w:val="24"/>
        </w:rPr>
        <w:t>Ignoriranje upozorenja o pojavi mraza značajno utječe na stanovništvo te stočni fond i poljoprivredni urod. Neprovođenje pravovremenih mjera zaštite rezultira velikim štetama u poljoprivrednoj proizvodnji i propadanja uroda.</w:t>
      </w:r>
    </w:p>
    <w:p w14:paraId="578E4CC3" w14:textId="77777777" w:rsidR="00741F27" w:rsidRDefault="00741F27" w:rsidP="00741F27">
      <w:pPr>
        <w:pStyle w:val="Naslov3"/>
      </w:pPr>
      <w:bookmarkStart w:id="971" w:name="_Toc68610618"/>
      <w:bookmarkStart w:id="972" w:name="_Toc87366667"/>
      <w:bookmarkStart w:id="973" w:name="_Toc109716551"/>
      <w:r>
        <w:t>Opis događaja</w:t>
      </w:r>
      <w:bookmarkEnd w:id="971"/>
      <w:bookmarkEnd w:id="972"/>
      <w:bookmarkEnd w:id="973"/>
    </w:p>
    <w:p w14:paraId="0923BFE1" w14:textId="3EC21B78" w:rsidR="00741F27" w:rsidRPr="00C61631" w:rsidRDefault="00741F27" w:rsidP="00741F27">
      <w:pPr>
        <w:spacing w:line="276" w:lineRule="auto"/>
        <w:jc w:val="both"/>
        <w:rPr>
          <w:sz w:val="24"/>
          <w:szCs w:val="24"/>
        </w:rPr>
      </w:pPr>
      <w:r w:rsidRPr="00C61631">
        <w:rPr>
          <w:sz w:val="24"/>
          <w:szCs w:val="24"/>
        </w:rPr>
        <w:t>Mraz nastaje kada se krute površine u dodiru s</w:t>
      </w:r>
      <w:r w:rsidR="00571020">
        <w:rPr>
          <w:sz w:val="24"/>
          <w:szCs w:val="24"/>
        </w:rPr>
        <w:t>a</w:t>
      </w:r>
      <w:r w:rsidRPr="00C61631">
        <w:rPr>
          <w:sz w:val="24"/>
          <w:szCs w:val="24"/>
        </w:rPr>
        <w:t xml:space="preserve"> zrakom ohlade ispod točke smrzavanja vode, te se na njima natalože kristali leda. Uvjeti smrzavanja mogu se pojaviti tijekom proljeća, jeseni ili zime. Rani jesenski mrazevi mogu oštetiti tek iznikle </w:t>
      </w:r>
      <w:r w:rsidRPr="00C61631">
        <w:rPr>
          <w:sz w:val="24"/>
          <w:szCs w:val="24"/>
          <w:shd w:val="clear" w:color="auto" w:fill="FFFFFF"/>
        </w:rPr>
        <w:t>ozime usjeve</w:t>
      </w:r>
      <w:r w:rsidRPr="00C61631">
        <w:rPr>
          <w:sz w:val="24"/>
          <w:szCs w:val="24"/>
          <w:shd w:val="clear" w:color="auto" w:fill="FFFFFF"/>
          <w:vertAlign w:val="superscript"/>
        </w:rPr>
        <w:footnoteReference w:id="5"/>
      </w:r>
      <w:r w:rsidRPr="00C61631">
        <w:rPr>
          <w:sz w:val="24"/>
          <w:szCs w:val="24"/>
          <w:shd w:val="clear" w:color="auto" w:fill="FFFFFF"/>
        </w:rPr>
        <w:t>.</w:t>
      </w:r>
      <w:r w:rsidRPr="00C61631">
        <w:rPr>
          <w:sz w:val="24"/>
          <w:szCs w:val="24"/>
        </w:rPr>
        <w:t xml:space="preserve"> </w:t>
      </w:r>
      <w:r w:rsidRPr="003D7D24">
        <w:rPr>
          <w:sz w:val="24"/>
          <w:szCs w:val="24"/>
        </w:rPr>
        <w:t>Prvi jesenski mrazovi uglavnom su slabi do umjereni. Kasnije dolazi do pojave jakih i vrlo jakih mrazova. Slabi i umjereni mrazovi uglavnom se vide na nadzemnom dijelu biljke gdje dolazi do oštećenja zelenih nezaštićenih dijelova. Takvu pojavu biljke prepoznaju kao stres, što dovodi do pada otpornosti.</w:t>
      </w:r>
      <w:r>
        <w:rPr>
          <w:sz w:val="24"/>
          <w:szCs w:val="24"/>
        </w:rPr>
        <w:t xml:space="preserve"> </w:t>
      </w:r>
      <w:r w:rsidRPr="00C61631">
        <w:rPr>
          <w:sz w:val="24"/>
          <w:szCs w:val="24"/>
        </w:rPr>
        <w:t>Proljetni mraz (događaj s najgorim mogućim posljedicama) može izazvati potpune štete i gubitak uroda ili dovesti do slabe kvalitete i zakašnjelog prinosa.</w:t>
      </w:r>
    </w:p>
    <w:p w14:paraId="3B84CD3E" w14:textId="77777777" w:rsidR="00741F27" w:rsidRDefault="00741F27" w:rsidP="00741F27">
      <w:pPr>
        <w:pStyle w:val="Naslov4"/>
      </w:pPr>
      <w:bookmarkStart w:id="974" w:name="_Toc68610619"/>
      <w:bookmarkStart w:id="975" w:name="_Toc87366668"/>
      <w:bookmarkStart w:id="976" w:name="_Toc109716552"/>
      <w:r>
        <w:t>Događaj s najgorim mogućim posljedicama</w:t>
      </w:r>
      <w:bookmarkEnd w:id="974"/>
      <w:bookmarkEnd w:id="975"/>
      <w:bookmarkEnd w:id="976"/>
    </w:p>
    <w:p w14:paraId="70C28755" w14:textId="77777777" w:rsidR="00741F27" w:rsidRDefault="00741F27" w:rsidP="00741F27">
      <w:pPr>
        <w:shd w:val="clear" w:color="auto" w:fill="FFFFFF"/>
        <w:spacing w:after="225" w:line="276" w:lineRule="auto"/>
        <w:jc w:val="both"/>
        <w:rPr>
          <w:rFonts w:eastAsia="Times New Roman" w:cs="Arial"/>
          <w:sz w:val="24"/>
          <w:szCs w:val="24"/>
          <w:lang w:eastAsia="hr-HR"/>
        </w:rPr>
      </w:pPr>
      <w:r w:rsidRPr="00C61631">
        <w:rPr>
          <w:rFonts w:eastAsia="Times New Roman" w:cs="Arial"/>
          <w:sz w:val="24"/>
          <w:szCs w:val="24"/>
          <w:lang w:eastAsia="hr-HR"/>
        </w:rPr>
        <w:t>Kasni proljetni mrazovi mogu počiniti velike štete u smislu da unište cijelu berbu. Zametnuti plodovi su još osjetljiviji od cvjetova i propadaju na temperaturi od -1,2 do 2°C, dok cvjetovi stradaju na -2,0 do -3,0°C. Pojedini dijelovi cvijeta su također nejednako otporni prema mrazovima. Cvjetni pupovi su najosjetljiviji na kasne proljetne mrazove za razliku od faze potpunog zimskog mirovanja kada cvjetni pupovi mogu izdržati znatno niže temperature. S početkom vegetacije, njihovim pupanjem i cvjetanjem ta se osjetljivost naglo povećava.</w:t>
      </w:r>
    </w:p>
    <w:p w14:paraId="71CEB07A" w14:textId="77777777" w:rsidR="00741F27" w:rsidRPr="00707664" w:rsidRDefault="00741F27" w:rsidP="00741F27">
      <w:pPr>
        <w:pStyle w:val="Naslov5"/>
      </w:pPr>
      <w:bookmarkStart w:id="977" w:name="_Toc68610620"/>
      <w:bookmarkStart w:id="978" w:name="_Toc87366669"/>
      <w:bookmarkStart w:id="979" w:name="_Toc109716553"/>
      <w:r w:rsidRPr="00707664">
        <w:t>Posljedice na život i zdravlje ljudi</w:t>
      </w:r>
      <w:bookmarkEnd w:id="977"/>
      <w:bookmarkEnd w:id="978"/>
      <w:bookmarkEnd w:id="979"/>
      <w:r w:rsidRPr="00707664">
        <w:t xml:space="preserve"> </w:t>
      </w:r>
    </w:p>
    <w:p w14:paraId="2155280A" w14:textId="77777777" w:rsidR="00741F27" w:rsidRDefault="00741F27" w:rsidP="00741F27">
      <w:pPr>
        <w:jc w:val="both"/>
        <w:rPr>
          <w:sz w:val="24"/>
          <w:szCs w:val="24"/>
        </w:rPr>
      </w:pPr>
      <w:r w:rsidRPr="003D7D24">
        <w:rPr>
          <w:sz w:val="24"/>
          <w:szCs w:val="24"/>
        </w:rPr>
        <w:t xml:space="preserve">Obzirom da se posljedice na život i zdravlje ljudi prikazuju ukupnim brojem ljudi za koje se procjenjuje kako mogu biti u sastavu od nekog od procesa nastalih kao posljedica događaja </w:t>
      </w:r>
      <w:r w:rsidRPr="003D7D24">
        <w:rPr>
          <w:sz w:val="24"/>
          <w:szCs w:val="24"/>
        </w:rPr>
        <w:lastRenderedPageBreak/>
        <w:t xml:space="preserve">opisanih scenarijem – poginuli, ozlijeđeni, oboljeli, evakuirani i sklonjeni, procjenjuje se da </w:t>
      </w:r>
      <w:bookmarkStart w:id="980" w:name="_Hlk68590917"/>
      <w:r w:rsidRPr="003D7D24">
        <w:rPr>
          <w:sz w:val="24"/>
          <w:szCs w:val="24"/>
        </w:rPr>
        <w:t>pojava mraza ima neznatne posljedice na život i zdravlje ljudi.</w:t>
      </w:r>
    </w:p>
    <w:p w14:paraId="5AEDDAE0" w14:textId="3DF7552F" w:rsidR="00741F27" w:rsidRPr="00707664" w:rsidRDefault="00741F27" w:rsidP="00741F27">
      <w:pPr>
        <w:keepNext/>
        <w:spacing w:after="0" w:line="276" w:lineRule="auto"/>
        <w:jc w:val="both"/>
        <w:rPr>
          <w:rFonts w:ascii="Calibri" w:eastAsia="Calibri" w:hAnsi="Calibri" w:cs="Arial"/>
          <w:b/>
          <w:bCs/>
          <w:sz w:val="20"/>
          <w:szCs w:val="20"/>
          <w:lang w:eastAsia="zh-CN"/>
        </w:rPr>
      </w:pPr>
      <w:bookmarkStart w:id="981" w:name="_Toc68610414"/>
      <w:bookmarkStart w:id="982" w:name="_Toc76464656"/>
      <w:bookmarkStart w:id="983" w:name="_Toc109715278"/>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49</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981"/>
      <w:bookmarkEnd w:id="982"/>
      <w:bookmarkEnd w:id="98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741F27" w:rsidRPr="00707664" w14:paraId="08238381" w14:textId="77777777" w:rsidTr="00A13AA2">
        <w:trPr>
          <w:trHeight w:val="317"/>
        </w:trPr>
        <w:tc>
          <w:tcPr>
            <w:tcW w:w="8789" w:type="dxa"/>
            <w:gridSpan w:val="4"/>
            <w:shd w:val="clear" w:color="auto" w:fill="auto"/>
            <w:vAlign w:val="center"/>
          </w:tcPr>
          <w:p w14:paraId="71F2BC02" w14:textId="77777777" w:rsidR="00741F27" w:rsidRPr="00707664" w:rsidRDefault="00741F27" w:rsidP="00A13AA2">
            <w:pPr>
              <w:spacing w:after="0" w:line="276" w:lineRule="auto"/>
              <w:jc w:val="center"/>
              <w:rPr>
                <w:rFonts w:eastAsia="Calibri" w:cstheme="minorHAnsi"/>
                <w:b/>
                <w:sz w:val="20"/>
                <w:szCs w:val="20"/>
              </w:rPr>
            </w:pPr>
            <w:r w:rsidRPr="00707664">
              <w:rPr>
                <w:rFonts w:eastAsia="Calibri" w:cstheme="minorHAnsi"/>
                <w:b/>
                <w:sz w:val="20"/>
                <w:szCs w:val="20"/>
              </w:rPr>
              <w:t>Život i zdravlje ljudi</w:t>
            </w:r>
          </w:p>
        </w:tc>
      </w:tr>
      <w:tr w:rsidR="00741F27" w:rsidRPr="00707664" w14:paraId="466BEE38" w14:textId="77777777" w:rsidTr="00A13AA2">
        <w:trPr>
          <w:trHeight w:val="394"/>
        </w:trPr>
        <w:tc>
          <w:tcPr>
            <w:tcW w:w="2127" w:type="dxa"/>
            <w:shd w:val="clear" w:color="auto" w:fill="auto"/>
            <w:vAlign w:val="center"/>
          </w:tcPr>
          <w:p w14:paraId="55789932"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126" w:type="dxa"/>
            <w:shd w:val="clear" w:color="auto" w:fill="auto"/>
            <w:vAlign w:val="center"/>
          </w:tcPr>
          <w:p w14:paraId="0E99E8E3"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4187F826"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Kriterij</w:t>
            </w:r>
          </w:p>
          <w:p w14:paraId="18479FAD"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-st-</w:t>
            </w:r>
          </w:p>
        </w:tc>
        <w:tc>
          <w:tcPr>
            <w:tcW w:w="1559" w:type="dxa"/>
            <w:shd w:val="clear" w:color="auto" w:fill="auto"/>
            <w:vAlign w:val="center"/>
          </w:tcPr>
          <w:p w14:paraId="0EC56979"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FC6349" w:rsidRPr="00707664" w14:paraId="2891B805" w14:textId="77777777" w:rsidTr="00A13AA2">
        <w:trPr>
          <w:trHeight w:val="197"/>
        </w:trPr>
        <w:tc>
          <w:tcPr>
            <w:tcW w:w="2127" w:type="dxa"/>
            <w:shd w:val="clear" w:color="auto" w:fill="auto"/>
            <w:vAlign w:val="center"/>
          </w:tcPr>
          <w:p w14:paraId="359EBB14"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126" w:type="dxa"/>
            <w:shd w:val="clear" w:color="auto" w:fill="auto"/>
            <w:vAlign w:val="center"/>
          </w:tcPr>
          <w:p w14:paraId="257BB4DA"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15D5C6B8" w14:textId="040A4740"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45354B2C"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X</w:t>
            </w:r>
          </w:p>
        </w:tc>
      </w:tr>
      <w:tr w:rsidR="00FC6349" w:rsidRPr="00707664" w14:paraId="41211D41" w14:textId="77777777" w:rsidTr="00A13AA2">
        <w:trPr>
          <w:trHeight w:val="197"/>
        </w:trPr>
        <w:tc>
          <w:tcPr>
            <w:tcW w:w="2127" w:type="dxa"/>
            <w:shd w:val="clear" w:color="auto" w:fill="auto"/>
            <w:vAlign w:val="center"/>
          </w:tcPr>
          <w:p w14:paraId="794D53E8"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126" w:type="dxa"/>
            <w:shd w:val="clear" w:color="auto" w:fill="auto"/>
            <w:vAlign w:val="center"/>
          </w:tcPr>
          <w:p w14:paraId="2698DF0C"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51B19B43" w14:textId="7CF0EFC8"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259E3341"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1BD627E5" w14:textId="77777777" w:rsidTr="00A13AA2">
        <w:trPr>
          <w:trHeight w:val="197"/>
        </w:trPr>
        <w:tc>
          <w:tcPr>
            <w:tcW w:w="2127" w:type="dxa"/>
            <w:shd w:val="clear" w:color="auto" w:fill="auto"/>
            <w:vAlign w:val="center"/>
          </w:tcPr>
          <w:p w14:paraId="2E6C1BE2"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126" w:type="dxa"/>
            <w:shd w:val="clear" w:color="auto" w:fill="auto"/>
            <w:vAlign w:val="center"/>
          </w:tcPr>
          <w:p w14:paraId="04767BB5"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5074709F" w14:textId="24EAEC16"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1E116180"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143D70AE" w14:textId="77777777" w:rsidTr="00A13AA2">
        <w:trPr>
          <w:trHeight w:val="205"/>
        </w:trPr>
        <w:tc>
          <w:tcPr>
            <w:tcW w:w="2127" w:type="dxa"/>
            <w:shd w:val="clear" w:color="auto" w:fill="auto"/>
            <w:vAlign w:val="center"/>
          </w:tcPr>
          <w:p w14:paraId="01C53F1B"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126" w:type="dxa"/>
            <w:shd w:val="clear" w:color="auto" w:fill="auto"/>
            <w:vAlign w:val="center"/>
          </w:tcPr>
          <w:p w14:paraId="0712AA28"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72166E9D" w14:textId="5593A16C"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619E62B4"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71EB6E52" w14:textId="77777777" w:rsidTr="00A13AA2">
        <w:trPr>
          <w:trHeight w:val="49"/>
        </w:trPr>
        <w:tc>
          <w:tcPr>
            <w:tcW w:w="2127" w:type="dxa"/>
            <w:shd w:val="clear" w:color="auto" w:fill="auto"/>
            <w:vAlign w:val="center"/>
          </w:tcPr>
          <w:p w14:paraId="14187C29"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5</w:t>
            </w:r>
          </w:p>
        </w:tc>
        <w:tc>
          <w:tcPr>
            <w:tcW w:w="2126" w:type="dxa"/>
            <w:shd w:val="clear" w:color="auto" w:fill="auto"/>
            <w:vAlign w:val="center"/>
          </w:tcPr>
          <w:p w14:paraId="0A5FE62C"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1C0DDF15" w14:textId="125C3135" w:rsidR="00FC6349" w:rsidRPr="00707664" w:rsidRDefault="00FC6349" w:rsidP="00FC6349">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5B33EBD7" w14:textId="77777777" w:rsidR="00FC6349" w:rsidRPr="00707664" w:rsidRDefault="00FC6349" w:rsidP="00FC6349">
            <w:pPr>
              <w:spacing w:after="0" w:line="276" w:lineRule="auto"/>
              <w:jc w:val="center"/>
              <w:rPr>
                <w:rFonts w:eastAsia="Calibri" w:cstheme="minorHAnsi"/>
                <w:sz w:val="20"/>
                <w:szCs w:val="20"/>
              </w:rPr>
            </w:pPr>
          </w:p>
        </w:tc>
      </w:tr>
    </w:tbl>
    <w:p w14:paraId="6FF42A1C" w14:textId="77777777" w:rsidR="00741F27" w:rsidRPr="00707664" w:rsidRDefault="00741F27" w:rsidP="00741F27">
      <w:pPr>
        <w:numPr>
          <w:ilvl w:val="4"/>
          <w:numId w:val="3"/>
        </w:numPr>
        <w:spacing w:before="240" w:after="120" w:line="276" w:lineRule="auto"/>
        <w:jc w:val="both"/>
        <w:outlineLvl w:val="4"/>
        <w:rPr>
          <w:rFonts w:ascii="Calibri" w:hAnsi="Calibri" w:cs="Times New Roman"/>
          <w:bCs/>
          <w:i/>
          <w:iCs/>
          <w:sz w:val="24"/>
          <w:szCs w:val="26"/>
          <w:lang w:eastAsia="zh-CN"/>
        </w:rPr>
      </w:pPr>
      <w:bookmarkStart w:id="984" w:name="_Toc68610621"/>
      <w:bookmarkStart w:id="985" w:name="_Toc87366670"/>
      <w:bookmarkStart w:id="986" w:name="_Toc109716554"/>
      <w:r w:rsidRPr="00707664">
        <w:rPr>
          <w:rFonts w:ascii="Calibri" w:hAnsi="Calibri" w:cs="Times New Roman"/>
          <w:bCs/>
          <w:i/>
          <w:iCs/>
          <w:sz w:val="24"/>
          <w:szCs w:val="26"/>
          <w:lang w:eastAsia="zh-CN"/>
        </w:rPr>
        <w:t>Posljedice na gospodarstvo</w:t>
      </w:r>
      <w:bookmarkEnd w:id="984"/>
      <w:bookmarkEnd w:id="985"/>
      <w:bookmarkEnd w:id="986"/>
    </w:p>
    <w:p w14:paraId="05006ACA" w14:textId="77777777" w:rsidR="00741F27" w:rsidRPr="00707664" w:rsidRDefault="00741F27" w:rsidP="00741F27">
      <w:pPr>
        <w:spacing w:after="120" w:line="276" w:lineRule="auto"/>
        <w:jc w:val="both"/>
        <w:rPr>
          <w:sz w:val="24"/>
          <w:szCs w:val="24"/>
        </w:rPr>
      </w:pPr>
      <w:r w:rsidRPr="00707664">
        <w:rPr>
          <w:sz w:val="24"/>
          <w:szCs w:val="24"/>
        </w:rPr>
        <w:t xml:space="preserve">Posljedice na gospodarstvo se procjenjuju kroz direktne (izravne) i indirektne (neizravne) gubitke, a prikazuju se u odnosu na proračun. </w:t>
      </w:r>
    </w:p>
    <w:p w14:paraId="7C0D692C" w14:textId="6B2BC0C0" w:rsidR="00741F27" w:rsidRDefault="00741F27" w:rsidP="00741F27">
      <w:pPr>
        <w:spacing w:after="120" w:line="276" w:lineRule="auto"/>
        <w:jc w:val="both"/>
        <w:rPr>
          <w:sz w:val="24"/>
          <w:szCs w:val="24"/>
        </w:rPr>
      </w:pPr>
      <w:r w:rsidRPr="003D7D24">
        <w:rPr>
          <w:sz w:val="24"/>
          <w:szCs w:val="24"/>
        </w:rPr>
        <w:t xml:space="preserve">Zbog velikih materijalnih šteta na poljoprivrednim kulturama, posebice voćnjacima i vinogradima, procijenjeno je da pojava kasnog proljetnog mraza na području </w:t>
      </w:r>
      <w:r w:rsidR="00286B8F">
        <w:rPr>
          <w:sz w:val="24"/>
          <w:szCs w:val="24"/>
        </w:rPr>
        <w:t xml:space="preserve">Općine </w:t>
      </w:r>
      <w:r w:rsidR="00C67EA9">
        <w:rPr>
          <w:sz w:val="24"/>
          <w:szCs w:val="24"/>
        </w:rPr>
        <w:t>Sokolovac</w:t>
      </w:r>
      <w:r w:rsidRPr="003D7D24">
        <w:rPr>
          <w:sz w:val="24"/>
          <w:szCs w:val="24"/>
        </w:rPr>
        <w:t xml:space="preserve"> ima značajan utjecaj na gospodarstvo.  </w:t>
      </w:r>
    </w:p>
    <w:p w14:paraId="2988BA1E" w14:textId="2709FF0D" w:rsidR="00741F27" w:rsidRPr="00707664" w:rsidRDefault="00741F27" w:rsidP="00741F27">
      <w:pPr>
        <w:keepNext/>
        <w:spacing w:after="0" w:line="276" w:lineRule="auto"/>
        <w:jc w:val="both"/>
        <w:rPr>
          <w:rFonts w:ascii="Calibri" w:eastAsia="Calibri" w:hAnsi="Calibri" w:cs="Arial"/>
          <w:b/>
          <w:bCs/>
          <w:sz w:val="20"/>
          <w:szCs w:val="20"/>
          <w:lang w:eastAsia="zh-CN"/>
        </w:rPr>
      </w:pPr>
      <w:bookmarkStart w:id="987" w:name="_Toc68610415"/>
      <w:bookmarkStart w:id="988" w:name="_Toc76464657"/>
      <w:bookmarkStart w:id="989" w:name="_Toc109715279"/>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50</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987"/>
      <w:bookmarkEnd w:id="988"/>
      <w:bookmarkEnd w:id="989"/>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741F27" w:rsidRPr="00707664" w14:paraId="536C51C9" w14:textId="77777777" w:rsidTr="00A13AA2">
        <w:trPr>
          <w:trHeight w:val="327"/>
          <w:jc w:val="center"/>
        </w:trPr>
        <w:tc>
          <w:tcPr>
            <w:tcW w:w="8789" w:type="dxa"/>
            <w:gridSpan w:val="4"/>
            <w:shd w:val="clear" w:color="auto" w:fill="auto"/>
            <w:vAlign w:val="center"/>
          </w:tcPr>
          <w:p w14:paraId="7D58D18F" w14:textId="77777777" w:rsidR="00741F27" w:rsidRPr="00707664" w:rsidRDefault="00741F27" w:rsidP="00A13AA2">
            <w:pPr>
              <w:spacing w:after="0" w:line="276" w:lineRule="auto"/>
              <w:jc w:val="center"/>
              <w:rPr>
                <w:rFonts w:eastAsia="Calibri" w:cstheme="minorHAnsi"/>
                <w:b/>
                <w:sz w:val="20"/>
                <w:szCs w:val="20"/>
              </w:rPr>
            </w:pPr>
            <w:r w:rsidRPr="00707664">
              <w:rPr>
                <w:rFonts w:eastAsia="Calibri" w:cstheme="minorHAnsi"/>
                <w:b/>
                <w:sz w:val="20"/>
                <w:szCs w:val="20"/>
              </w:rPr>
              <w:t>Gospodarstvo</w:t>
            </w:r>
          </w:p>
        </w:tc>
      </w:tr>
      <w:tr w:rsidR="00741F27" w:rsidRPr="00707664" w14:paraId="48FDF1F7" w14:textId="77777777" w:rsidTr="00A13AA2">
        <w:trPr>
          <w:trHeight w:val="244"/>
          <w:jc w:val="center"/>
        </w:trPr>
        <w:tc>
          <w:tcPr>
            <w:tcW w:w="1928" w:type="dxa"/>
            <w:shd w:val="clear" w:color="auto" w:fill="auto"/>
            <w:vAlign w:val="center"/>
          </w:tcPr>
          <w:p w14:paraId="7D8A6927"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071" w:type="dxa"/>
            <w:shd w:val="clear" w:color="auto" w:fill="auto"/>
            <w:vAlign w:val="center"/>
          </w:tcPr>
          <w:p w14:paraId="41F0F4E7"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59" w:type="dxa"/>
            <w:tcBorders>
              <w:bottom w:val="single" w:sz="4" w:space="0" w:color="auto"/>
            </w:tcBorders>
            <w:shd w:val="clear" w:color="auto" w:fill="auto"/>
            <w:vAlign w:val="center"/>
          </w:tcPr>
          <w:p w14:paraId="53F025F2"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Kriterij</w:t>
            </w:r>
          </w:p>
          <w:p w14:paraId="3EECA18F"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31" w:type="dxa"/>
            <w:tcBorders>
              <w:bottom w:val="single" w:sz="4" w:space="0" w:color="auto"/>
            </w:tcBorders>
            <w:shd w:val="clear" w:color="auto" w:fill="auto"/>
            <w:vAlign w:val="center"/>
          </w:tcPr>
          <w:p w14:paraId="16FED354" w14:textId="77777777" w:rsidR="00741F27" w:rsidRPr="00707664" w:rsidRDefault="00741F27" w:rsidP="00A13AA2">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FC6349" w:rsidRPr="00707664" w14:paraId="6546DDCE" w14:textId="77777777" w:rsidTr="00A13AA2">
        <w:trPr>
          <w:trHeight w:val="244"/>
          <w:jc w:val="center"/>
        </w:trPr>
        <w:tc>
          <w:tcPr>
            <w:tcW w:w="1928" w:type="dxa"/>
            <w:shd w:val="clear" w:color="auto" w:fill="auto"/>
            <w:vAlign w:val="center"/>
          </w:tcPr>
          <w:p w14:paraId="51387043"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071" w:type="dxa"/>
            <w:shd w:val="clear" w:color="auto" w:fill="auto"/>
            <w:vAlign w:val="center"/>
          </w:tcPr>
          <w:p w14:paraId="7D37AAE1"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59" w:type="dxa"/>
            <w:shd w:val="clear" w:color="auto" w:fill="auto"/>
            <w:vAlign w:val="center"/>
          </w:tcPr>
          <w:p w14:paraId="5BA37332" w14:textId="7FB46B4E"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31" w:type="dxa"/>
            <w:tcBorders>
              <w:bottom w:val="single" w:sz="4" w:space="0" w:color="auto"/>
            </w:tcBorders>
            <w:shd w:val="clear" w:color="auto" w:fill="auto"/>
            <w:vAlign w:val="center"/>
          </w:tcPr>
          <w:p w14:paraId="28872FF0"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7A0C823F" w14:textId="77777777" w:rsidTr="00A13AA2">
        <w:trPr>
          <w:trHeight w:val="244"/>
          <w:jc w:val="center"/>
        </w:trPr>
        <w:tc>
          <w:tcPr>
            <w:tcW w:w="1928" w:type="dxa"/>
            <w:shd w:val="clear" w:color="auto" w:fill="auto"/>
            <w:vAlign w:val="center"/>
          </w:tcPr>
          <w:p w14:paraId="6AB81CF2"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071" w:type="dxa"/>
            <w:shd w:val="clear" w:color="auto" w:fill="auto"/>
            <w:vAlign w:val="center"/>
          </w:tcPr>
          <w:p w14:paraId="343B6C72"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59" w:type="dxa"/>
            <w:shd w:val="clear" w:color="auto" w:fill="auto"/>
            <w:vAlign w:val="center"/>
          </w:tcPr>
          <w:p w14:paraId="66BC26E8" w14:textId="67C9CAEF"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31" w:type="dxa"/>
            <w:tcBorders>
              <w:bottom w:val="single" w:sz="4" w:space="0" w:color="auto"/>
            </w:tcBorders>
            <w:shd w:val="clear" w:color="auto" w:fill="auto"/>
            <w:vAlign w:val="center"/>
          </w:tcPr>
          <w:p w14:paraId="5B2D75C9"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67443B9A" w14:textId="77777777" w:rsidTr="00A13AA2">
        <w:trPr>
          <w:trHeight w:val="244"/>
          <w:jc w:val="center"/>
        </w:trPr>
        <w:tc>
          <w:tcPr>
            <w:tcW w:w="1928" w:type="dxa"/>
            <w:shd w:val="clear" w:color="auto" w:fill="auto"/>
            <w:vAlign w:val="center"/>
          </w:tcPr>
          <w:p w14:paraId="4CEDB01C"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071" w:type="dxa"/>
            <w:shd w:val="clear" w:color="auto" w:fill="auto"/>
            <w:vAlign w:val="center"/>
          </w:tcPr>
          <w:p w14:paraId="5589FA83"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59" w:type="dxa"/>
            <w:shd w:val="clear" w:color="auto" w:fill="auto"/>
            <w:vAlign w:val="center"/>
          </w:tcPr>
          <w:p w14:paraId="295C535A" w14:textId="637EFD78"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31" w:type="dxa"/>
            <w:tcBorders>
              <w:bottom w:val="single" w:sz="4" w:space="0" w:color="auto"/>
            </w:tcBorders>
            <w:shd w:val="clear" w:color="auto" w:fill="auto"/>
            <w:vAlign w:val="center"/>
          </w:tcPr>
          <w:p w14:paraId="55F65C6A" w14:textId="77777777" w:rsidR="00FC6349" w:rsidRPr="00707664" w:rsidRDefault="00FC6349" w:rsidP="00FC6349">
            <w:pPr>
              <w:spacing w:after="0" w:line="276" w:lineRule="auto"/>
              <w:jc w:val="center"/>
              <w:rPr>
                <w:rFonts w:eastAsia="Calibri" w:cstheme="minorHAnsi"/>
                <w:sz w:val="20"/>
                <w:szCs w:val="20"/>
              </w:rPr>
            </w:pPr>
          </w:p>
        </w:tc>
      </w:tr>
      <w:tr w:rsidR="00FC6349" w:rsidRPr="00707664" w14:paraId="393DD65B" w14:textId="77777777" w:rsidTr="00A13AA2">
        <w:trPr>
          <w:trHeight w:val="257"/>
          <w:jc w:val="center"/>
        </w:trPr>
        <w:tc>
          <w:tcPr>
            <w:tcW w:w="1928" w:type="dxa"/>
            <w:shd w:val="clear" w:color="auto" w:fill="auto"/>
            <w:vAlign w:val="center"/>
          </w:tcPr>
          <w:p w14:paraId="3FAF6EC4"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071" w:type="dxa"/>
            <w:shd w:val="clear" w:color="auto" w:fill="auto"/>
            <w:vAlign w:val="center"/>
          </w:tcPr>
          <w:p w14:paraId="48393DA7"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59" w:type="dxa"/>
            <w:shd w:val="clear" w:color="auto" w:fill="auto"/>
            <w:vAlign w:val="center"/>
          </w:tcPr>
          <w:p w14:paraId="56FF1173" w14:textId="2F8B6A89"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31" w:type="dxa"/>
            <w:tcBorders>
              <w:bottom w:val="single" w:sz="4" w:space="0" w:color="auto"/>
            </w:tcBorders>
            <w:shd w:val="clear" w:color="auto" w:fill="auto"/>
            <w:vAlign w:val="center"/>
          </w:tcPr>
          <w:p w14:paraId="124D4431"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X</w:t>
            </w:r>
          </w:p>
        </w:tc>
      </w:tr>
      <w:tr w:rsidR="00FC6349" w:rsidRPr="00707664" w14:paraId="5848ACEB" w14:textId="77777777" w:rsidTr="00A13AA2">
        <w:trPr>
          <w:trHeight w:val="70"/>
          <w:jc w:val="center"/>
        </w:trPr>
        <w:tc>
          <w:tcPr>
            <w:tcW w:w="1928" w:type="dxa"/>
            <w:shd w:val="clear" w:color="auto" w:fill="auto"/>
            <w:vAlign w:val="center"/>
          </w:tcPr>
          <w:p w14:paraId="145530A3" w14:textId="77777777" w:rsidR="00FC6349" w:rsidRPr="00707664" w:rsidRDefault="00FC6349" w:rsidP="00FC6349">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2071" w:type="dxa"/>
            <w:shd w:val="clear" w:color="auto" w:fill="auto"/>
            <w:vAlign w:val="center"/>
          </w:tcPr>
          <w:p w14:paraId="23378CF2" w14:textId="77777777" w:rsidR="00FC6349" w:rsidRPr="00707664" w:rsidRDefault="00FC6349" w:rsidP="00FC6349">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59" w:type="dxa"/>
            <w:shd w:val="clear" w:color="auto" w:fill="auto"/>
            <w:vAlign w:val="center"/>
          </w:tcPr>
          <w:p w14:paraId="2526EE71" w14:textId="3FE1A62F" w:rsidR="00FC6349" w:rsidRPr="00707664" w:rsidRDefault="00FC6349" w:rsidP="00FC6349">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31" w:type="dxa"/>
            <w:tcBorders>
              <w:bottom w:val="single" w:sz="4" w:space="0" w:color="auto"/>
            </w:tcBorders>
            <w:shd w:val="clear" w:color="auto" w:fill="auto"/>
            <w:vAlign w:val="center"/>
          </w:tcPr>
          <w:p w14:paraId="61962650" w14:textId="77777777" w:rsidR="00FC6349" w:rsidRPr="00707664" w:rsidRDefault="00FC6349" w:rsidP="00FC6349">
            <w:pPr>
              <w:spacing w:after="0" w:line="276" w:lineRule="auto"/>
              <w:jc w:val="center"/>
              <w:rPr>
                <w:rFonts w:eastAsia="Calibri" w:cstheme="minorHAnsi"/>
                <w:sz w:val="20"/>
                <w:szCs w:val="20"/>
              </w:rPr>
            </w:pPr>
          </w:p>
        </w:tc>
      </w:tr>
    </w:tbl>
    <w:p w14:paraId="771E95C0" w14:textId="77777777" w:rsidR="00741F27" w:rsidRPr="00707664" w:rsidRDefault="00741F27" w:rsidP="00741F27">
      <w:pPr>
        <w:numPr>
          <w:ilvl w:val="4"/>
          <w:numId w:val="3"/>
        </w:numPr>
        <w:spacing w:before="240" w:after="120" w:line="276" w:lineRule="auto"/>
        <w:jc w:val="both"/>
        <w:outlineLvl w:val="4"/>
        <w:rPr>
          <w:rFonts w:ascii="Calibri" w:hAnsi="Calibri" w:cs="Times New Roman"/>
          <w:bCs/>
          <w:i/>
          <w:iCs/>
          <w:sz w:val="24"/>
          <w:szCs w:val="26"/>
          <w:lang w:eastAsia="zh-CN"/>
        </w:rPr>
      </w:pPr>
      <w:bookmarkStart w:id="990" w:name="_Toc68610622"/>
      <w:bookmarkStart w:id="991" w:name="_Toc87366671"/>
      <w:bookmarkStart w:id="992" w:name="_Toc109716555"/>
      <w:r w:rsidRPr="00707664">
        <w:rPr>
          <w:rFonts w:ascii="Calibri" w:hAnsi="Calibri" w:cs="Times New Roman"/>
          <w:bCs/>
          <w:i/>
          <w:iCs/>
          <w:sz w:val="24"/>
          <w:szCs w:val="26"/>
          <w:lang w:eastAsia="zh-CN"/>
        </w:rPr>
        <w:t>Posljedice na društvenu stabilnost i politiku</w:t>
      </w:r>
      <w:bookmarkEnd w:id="990"/>
      <w:bookmarkEnd w:id="991"/>
      <w:bookmarkEnd w:id="992"/>
    </w:p>
    <w:p w14:paraId="6B63D38B" w14:textId="77777777" w:rsidR="00741F27" w:rsidRDefault="00741F27" w:rsidP="00741F27">
      <w:pPr>
        <w:keepNext/>
        <w:spacing w:after="0" w:line="276" w:lineRule="auto"/>
        <w:jc w:val="both"/>
        <w:rPr>
          <w:sz w:val="24"/>
          <w:szCs w:val="24"/>
        </w:rPr>
      </w:pPr>
      <w:r w:rsidRPr="003D7D24">
        <w:rPr>
          <w:sz w:val="24"/>
          <w:szCs w:val="24"/>
        </w:rPr>
        <w:t xml:space="preserve">Obzirom da se posljedice društvene stabilnosti i politike iskazuju u </w:t>
      </w:r>
      <w:bookmarkEnd w:id="980"/>
      <w:r w:rsidRPr="003D7D24">
        <w:rPr>
          <w:sz w:val="24"/>
          <w:szCs w:val="24"/>
        </w:rPr>
        <w:t xml:space="preserve">materijalnoj šteti i to za štetu na kritičnoj infrastrukturi i šteti na građevinama od društvenog značaja procijenjeno je da bi ukupna materijalna šteta uzrokovana pojavom mraza imala zanemariv utjecaj na proračun te se neće prikazati tablično i putem matrice. </w:t>
      </w:r>
    </w:p>
    <w:p w14:paraId="6FB771CE" w14:textId="77777777" w:rsidR="00741F27" w:rsidRDefault="00741F27" w:rsidP="00741F27">
      <w:pPr>
        <w:pStyle w:val="Naslov5"/>
      </w:pPr>
      <w:bookmarkStart w:id="993" w:name="_Toc68610623"/>
      <w:bookmarkStart w:id="994" w:name="_Toc87366672"/>
      <w:bookmarkStart w:id="995" w:name="_Toc109716556"/>
      <w:r>
        <w:t>Vjerojatnost događaja</w:t>
      </w:r>
      <w:bookmarkEnd w:id="993"/>
      <w:bookmarkEnd w:id="994"/>
      <w:bookmarkEnd w:id="995"/>
    </w:p>
    <w:p w14:paraId="78FD8C06" w14:textId="77777777" w:rsidR="00741F27" w:rsidRDefault="00741F27" w:rsidP="00741F27">
      <w:pPr>
        <w:pStyle w:val="Odlomakpopisa"/>
      </w:pPr>
      <w:r w:rsidRPr="00E148C4">
        <w:t>Vjerojatnost nastanka navedenog događaja okarakterizirana je kao umjerena.</w:t>
      </w:r>
    </w:p>
    <w:p w14:paraId="72AF3007" w14:textId="77777777" w:rsidR="00FD7A9C" w:rsidRDefault="00FD7A9C" w:rsidP="00741F27">
      <w:pPr>
        <w:keepNext/>
        <w:spacing w:after="0" w:line="276" w:lineRule="auto"/>
        <w:jc w:val="both"/>
        <w:rPr>
          <w:rFonts w:ascii="Calibri" w:eastAsia="Calibri" w:hAnsi="Calibri" w:cs="Arial"/>
          <w:b/>
          <w:bCs/>
          <w:sz w:val="20"/>
          <w:szCs w:val="20"/>
          <w:lang w:eastAsia="zh-CN"/>
        </w:rPr>
        <w:sectPr w:rsidR="00FD7A9C" w:rsidSect="006603E7">
          <w:footerReference w:type="default" r:id="rId71"/>
          <w:pgSz w:w="11906" w:h="16838"/>
          <w:pgMar w:top="1134" w:right="1418" w:bottom="1134" w:left="1418" w:header="709" w:footer="709" w:gutter="284"/>
          <w:cols w:space="708"/>
          <w:docGrid w:linePitch="360"/>
        </w:sectPr>
      </w:pPr>
      <w:bookmarkStart w:id="996" w:name="_Toc68610416"/>
      <w:bookmarkStart w:id="997" w:name="_Toc76464658"/>
    </w:p>
    <w:p w14:paraId="707919CB" w14:textId="5B41365F" w:rsidR="00741F27" w:rsidRPr="00707664" w:rsidRDefault="00741F27" w:rsidP="00741F27">
      <w:pPr>
        <w:keepNext/>
        <w:spacing w:after="0" w:line="276" w:lineRule="auto"/>
        <w:jc w:val="both"/>
        <w:rPr>
          <w:rFonts w:ascii="Calibri" w:eastAsia="Calibri" w:hAnsi="Calibri" w:cs="Arial"/>
          <w:b/>
          <w:bCs/>
          <w:sz w:val="20"/>
          <w:szCs w:val="20"/>
          <w:lang w:eastAsia="zh-CN"/>
        </w:rPr>
      </w:pPr>
      <w:bookmarkStart w:id="998" w:name="_Toc109715280"/>
      <w:r w:rsidRPr="00707664">
        <w:rPr>
          <w:rFonts w:ascii="Calibri" w:eastAsia="Calibri" w:hAnsi="Calibri" w:cs="Arial"/>
          <w:b/>
          <w:bCs/>
          <w:sz w:val="20"/>
          <w:szCs w:val="20"/>
          <w:lang w:eastAsia="zh-CN"/>
        </w:rPr>
        <w:lastRenderedPageBreak/>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51</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mraz</w:t>
      </w:r>
      <w:bookmarkEnd w:id="996"/>
      <w:bookmarkEnd w:id="997"/>
      <w:bookmarkEnd w:id="99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741F27" w:rsidRPr="00707664" w14:paraId="3336DF7A" w14:textId="77777777" w:rsidTr="00A13AA2">
        <w:trPr>
          <w:trHeight w:val="258"/>
        </w:trPr>
        <w:tc>
          <w:tcPr>
            <w:tcW w:w="1461" w:type="dxa"/>
            <w:vMerge w:val="restart"/>
            <w:shd w:val="clear" w:color="auto" w:fill="auto"/>
            <w:vAlign w:val="center"/>
          </w:tcPr>
          <w:p w14:paraId="70DF6D2A"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KATEGORIJA</w:t>
            </w:r>
          </w:p>
        </w:tc>
        <w:tc>
          <w:tcPr>
            <w:tcW w:w="7328" w:type="dxa"/>
            <w:gridSpan w:val="4"/>
            <w:shd w:val="clear" w:color="auto" w:fill="auto"/>
            <w:vAlign w:val="center"/>
          </w:tcPr>
          <w:p w14:paraId="466BDE2B"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VJEROJATNOST/FREKVENCIJA</w:t>
            </w:r>
          </w:p>
        </w:tc>
      </w:tr>
      <w:tr w:rsidR="00741F27" w:rsidRPr="00707664" w14:paraId="673A57B2" w14:textId="77777777" w:rsidTr="00A13AA2">
        <w:trPr>
          <w:trHeight w:val="156"/>
        </w:trPr>
        <w:tc>
          <w:tcPr>
            <w:tcW w:w="1461" w:type="dxa"/>
            <w:vMerge/>
            <w:shd w:val="clear" w:color="auto" w:fill="auto"/>
            <w:vAlign w:val="center"/>
          </w:tcPr>
          <w:p w14:paraId="5B282C93" w14:textId="77777777" w:rsidR="00741F27" w:rsidRPr="00707664" w:rsidRDefault="00741F27" w:rsidP="00A13AA2">
            <w:pPr>
              <w:spacing w:before="120" w:after="120" w:line="276" w:lineRule="auto"/>
              <w:jc w:val="center"/>
              <w:rPr>
                <w:rFonts w:eastAsia="Calibri" w:cstheme="minorHAnsi"/>
                <w:b/>
                <w:sz w:val="18"/>
                <w:szCs w:val="18"/>
              </w:rPr>
            </w:pPr>
          </w:p>
        </w:tc>
        <w:tc>
          <w:tcPr>
            <w:tcW w:w="1470" w:type="dxa"/>
            <w:shd w:val="clear" w:color="auto" w:fill="auto"/>
            <w:vAlign w:val="center"/>
          </w:tcPr>
          <w:p w14:paraId="2F42FAC4"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KVALITATIVNO</w:t>
            </w:r>
          </w:p>
        </w:tc>
        <w:tc>
          <w:tcPr>
            <w:tcW w:w="1707" w:type="dxa"/>
            <w:shd w:val="clear" w:color="auto" w:fill="auto"/>
            <w:vAlign w:val="center"/>
          </w:tcPr>
          <w:p w14:paraId="379AF23E"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VJEROJATNOST</w:t>
            </w:r>
          </w:p>
        </w:tc>
        <w:tc>
          <w:tcPr>
            <w:tcW w:w="2514" w:type="dxa"/>
            <w:shd w:val="clear" w:color="auto" w:fill="auto"/>
            <w:vAlign w:val="center"/>
          </w:tcPr>
          <w:p w14:paraId="4E4C0179"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FREKVENCIJA</w:t>
            </w:r>
          </w:p>
        </w:tc>
        <w:tc>
          <w:tcPr>
            <w:tcW w:w="1637" w:type="dxa"/>
            <w:shd w:val="clear" w:color="auto" w:fill="auto"/>
            <w:vAlign w:val="center"/>
          </w:tcPr>
          <w:p w14:paraId="54E16DB3" w14:textId="77777777" w:rsidR="00741F27" w:rsidRPr="00707664" w:rsidRDefault="00741F27" w:rsidP="00A13AA2">
            <w:pPr>
              <w:spacing w:before="120" w:after="120" w:line="276" w:lineRule="auto"/>
              <w:jc w:val="center"/>
              <w:rPr>
                <w:rFonts w:eastAsia="Calibri" w:cstheme="minorHAnsi"/>
                <w:b/>
                <w:sz w:val="18"/>
                <w:szCs w:val="18"/>
              </w:rPr>
            </w:pPr>
            <w:r w:rsidRPr="00707664">
              <w:rPr>
                <w:rFonts w:eastAsia="Calibri" w:cstheme="minorHAnsi"/>
                <w:b/>
                <w:sz w:val="18"/>
                <w:szCs w:val="18"/>
              </w:rPr>
              <w:t>ODABRANO</w:t>
            </w:r>
          </w:p>
        </w:tc>
      </w:tr>
      <w:tr w:rsidR="00741F27" w:rsidRPr="00707664" w14:paraId="3AEBBFA2" w14:textId="77777777" w:rsidTr="00A13AA2">
        <w:trPr>
          <w:trHeight w:val="258"/>
        </w:trPr>
        <w:tc>
          <w:tcPr>
            <w:tcW w:w="1461" w:type="dxa"/>
            <w:shd w:val="clear" w:color="auto" w:fill="auto"/>
            <w:vAlign w:val="center"/>
          </w:tcPr>
          <w:p w14:paraId="4443488A"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w:t>
            </w:r>
          </w:p>
        </w:tc>
        <w:tc>
          <w:tcPr>
            <w:tcW w:w="1470" w:type="dxa"/>
            <w:shd w:val="clear" w:color="auto" w:fill="auto"/>
            <w:vAlign w:val="center"/>
          </w:tcPr>
          <w:p w14:paraId="6442C028"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Iznimno mala</w:t>
            </w:r>
          </w:p>
        </w:tc>
        <w:tc>
          <w:tcPr>
            <w:tcW w:w="1707" w:type="dxa"/>
            <w:shd w:val="clear" w:color="auto" w:fill="auto"/>
            <w:vAlign w:val="center"/>
          </w:tcPr>
          <w:p w14:paraId="6FD29931"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&lt;1 %</w:t>
            </w:r>
          </w:p>
        </w:tc>
        <w:tc>
          <w:tcPr>
            <w:tcW w:w="2514" w:type="dxa"/>
            <w:shd w:val="clear" w:color="auto" w:fill="auto"/>
            <w:vAlign w:val="center"/>
          </w:tcPr>
          <w:p w14:paraId="7D4BE4C2"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u 100 godina i rjeđe</w:t>
            </w:r>
          </w:p>
        </w:tc>
        <w:tc>
          <w:tcPr>
            <w:tcW w:w="1637" w:type="dxa"/>
            <w:shd w:val="clear" w:color="auto" w:fill="auto"/>
            <w:vAlign w:val="center"/>
          </w:tcPr>
          <w:p w14:paraId="6393DF56" w14:textId="77777777" w:rsidR="00741F27" w:rsidRPr="00707664" w:rsidRDefault="00741F27" w:rsidP="00A13AA2">
            <w:pPr>
              <w:spacing w:after="0" w:line="276" w:lineRule="auto"/>
              <w:jc w:val="center"/>
              <w:rPr>
                <w:rFonts w:eastAsia="Calibri" w:cstheme="minorHAnsi"/>
                <w:sz w:val="18"/>
                <w:szCs w:val="18"/>
              </w:rPr>
            </w:pPr>
          </w:p>
        </w:tc>
      </w:tr>
      <w:tr w:rsidR="00741F27" w:rsidRPr="00707664" w14:paraId="056BA2B8" w14:textId="77777777" w:rsidTr="00A13AA2">
        <w:trPr>
          <w:trHeight w:val="258"/>
        </w:trPr>
        <w:tc>
          <w:tcPr>
            <w:tcW w:w="1461" w:type="dxa"/>
            <w:shd w:val="clear" w:color="auto" w:fill="auto"/>
            <w:vAlign w:val="center"/>
          </w:tcPr>
          <w:p w14:paraId="01237815"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2</w:t>
            </w:r>
          </w:p>
        </w:tc>
        <w:tc>
          <w:tcPr>
            <w:tcW w:w="1470" w:type="dxa"/>
            <w:shd w:val="clear" w:color="auto" w:fill="auto"/>
            <w:vAlign w:val="center"/>
          </w:tcPr>
          <w:p w14:paraId="48C26305"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Mala</w:t>
            </w:r>
          </w:p>
        </w:tc>
        <w:tc>
          <w:tcPr>
            <w:tcW w:w="1707" w:type="dxa"/>
            <w:shd w:val="clear" w:color="auto" w:fill="auto"/>
            <w:vAlign w:val="center"/>
          </w:tcPr>
          <w:p w14:paraId="645D82CB"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 5 %</w:t>
            </w:r>
          </w:p>
        </w:tc>
        <w:tc>
          <w:tcPr>
            <w:tcW w:w="2514" w:type="dxa"/>
            <w:shd w:val="clear" w:color="auto" w:fill="auto"/>
            <w:vAlign w:val="center"/>
          </w:tcPr>
          <w:p w14:paraId="726F9217"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u 20 do 100 godina</w:t>
            </w:r>
          </w:p>
        </w:tc>
        <w:tc>
          <w:tcPr>
            <w:tcW w:w="1637" w:type="dxa"/>
            <w:shd w:val="clear" w:color="auto" w:fill="auto"/>
            <w:vAlign w:val="center"/>
          </w:tcPr>
          <w:p w14:paraId="3D446F39" w14:textId="77777777" w:rsidR="00741F27" w:rsidRPr="00707664" w:rsidRDefault="00741F27" w:rsidP="00A13AA2">
            <w:pPr>
              <w:spacing w:after="0" w:line="276" w:lineRule="auto"/>
              <w:jc w:val="center"/>
              <w:rPr>
                <w:rFonts w:eastAsia="Calibri" w:cstheme="minorHAnsi"/>
                <w:sz w:val="18"/>
                <w:szCs w:val="18"/>
              </w:rPr>
            </w:pPr>
          </w:p>
        </w:tc>
      </w:tr>
      <w:tr w:rsidR="00741F27" w:rsidRPr="00707664" w14:paraId="7BAD09FA" w14:textId="77777777" w:rsidTr="00A13AA2">
        <w:trPr>
          <w:trHeight w:val="258"/>
        </w:trPr>
        <w:tc>
          <w:tcPr>
            <w:tcW w:w="1461" w:type="dxa"/>
            <w:shd w:val="clear" w:color="auto" w:fill="auto"/>
            <w:vAlign w:val="center"/>
          </w:tcPr>
          <w:p w14:paraId="0D4E2B7D"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3</w:t>
            </w:r>
          </w:p>
        </w:tc>
        <w:tc>
          <w:tcPr>
            <w:tcW w:w="1470" w:type="dxa"/>
            <w:shd w:val="clear" w:color="auto" w:fill="auto"/>
            <w:vAlign w:val="center"/>
          </w:tcPr>
          <w:p w14:paraId="0AE70832"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Umjerena</w:t>
            </w:r>
          </w:p>
        </w:tc>
        <w:tc>
          <w:tcPr>
            <w:tcW w:w="1707" w:type="dxa"/>
            <w:shd w:val="clear" w:color="auto" w:fill="auto"/>
            <w:vAlign w:val="center"/>
          </w:tcPr>
          <w:p w14:paraId="5C3218F7"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5 – 50 %</w:t>
            </w:r>
          </w:p>
        </w:tc>
        <w:tc>
          <w:tcPr>
            <w:tcW w:w="2514" w:type="dxa"/>
            <w:shd w:val="clear" w:color="auto" w:fill="auto"/>
            <w:vAlign w:val="center"/>
          </w:tcPr>
          <w:p w14:paraId="08F49B6B"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u 2 do 20 godina</w:t>
            </w:r>
          </w:p>
        </w:tc>
        <w:tc>
          <w:tcPr>
            <w:tcW w:w="1637" w:type="dxa"/>
            <w:shd w:val="clear" w:color="auto" w:fill="auto"/>
            <w:vAlign w:val="center"/>
          </w:tcPr>
          <w:p w14:paraId="2AFB09A0"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X</w:t>
            </w:r>
          </w:p>
        </w:tc>
      </w:tr>
      <w:tr w:rsidR="00741F27" w:rsidRPr="00707664" w14:paraId="1561B837" w14:textId="77777777" w:rsidTr="00A13AA2">
        <w:trPr>
          <w:trHeight w:val="258"/>
        </w:trPr>
        <w:tc>
          <w:tcPr>
            <w:tcW w:w="1461" w:type="dxa"/>
            <w:shd w:val="clear" w:color="auto" w:fill="auto"/>
            <w:vAlign w:val="center"/>
          </w:tcPr>
          <w:p w14:paraId="3864A745"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4</w:t>
            </w:r>
          </w:p>
        </w:tc>
        <w:tc>
          <w:tcPr>
            <w:tcW w:w="1470" w:type="dxa"/>
            <w:shd w:val="clear" w:color="auto" w:fill="auto"/>
            <w:vAlign w:val="center"/>
          </w:tcPr>
          <w:p w14:paraId="0871C7D4"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Velika</w:t>
            </w:r>
          </w:p>
        </w:tc>
        <w:tc>
          <w:tcPr>
            <w:tcW w:w="1707" w:type="dxa"/>
            <w:shd w:val="clear" w:color="auto" w:fill="auto"/>
            <w:vAlign w:val="center"/>
          </w:tcPr>
          <w:p w14:paraId="100BC79E"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51 – 98 %</w:t>
            </w:r>
          </w:p>
        </w:tc>
        <w:tc>
          <w:tcPr>
            <w:tcW w:w="2514" w:type="dxa"/>
            <w:shd w:val="clear" w:color="auto" w:fill="auto"/>
            <w:vAlign w:val="center"/>
          </w:tcPr>
          <w:p w14:paraId="2EF5A355"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1 do 2 godine</w:t>
            </w:r>
          </w:p>
        </w:tc>
        <w:tc>
          <w:tcPr>
            <w:tcW w:w="1637" w:type="dxa"/>
            <w:shd w:val="clear" w:color="auto" w:fill="auto"/>
            <w:vAlign w:val="center"/>
          </w:tcPr>
          <w:p w14:paraId="2087D0CB" w14:textId="77777777" w:rsidR="00741F27" w:rsidRPr="00707664" w:rsidRDefault="00741F27" w:rsidP="00A13AA2">
            <w:pPr>
              <w:spacing w:after="0" w:line="276" w:lineRule="auto"/>
              <w:jc w:val="center"/>
              <w:rPr>
                <w:rFonts w:eastAsia="Calibri" w:cstheme="minorHAnsi"/>
                <w:sz w:val="18"/>
                <w:szCs w:val="18"/>
              </w:rPr>
            </w:pPr>
          </w:p>
        </w:tc>
      </w:tr>
      <w:tr w:rsidR="00741F27" w:rsidRPr="00707664" w14:paraId="47128759" w14:textId="77777777" w:rsidTr="00A13AA2">
        <w:trPr>
          <w:trHeight w:val="277"/>
        </w:trPr>
        <w:tc>
          <w:tcPr>
            <w:tcW w:w="1461" w:type="dxa"/>
            <w:shd w:val="clear" w:color="auto" w:fill="auto"/>
            <w:vAlign w:val="center"/>
          </w:tcPr>
          <w:p w14:paraId="60E4DFDC" w14:textId="77777777" w:rsidR="00741F27" w:rsidRPr="00707664" w:rsidRDefault="00741F27" w:rsidP="00A13AA2">
            <w:pPr>
              <w:spacing w:after="0" w:line="276" w:lineRule="auto"/>
              <w:jc w:val="center"/>
              <w:rPr>
                <w:rFonts w:eastAsia="Calibri" w:cstheme="minorHAnsi"/>
                <w:b/>
                <w:sz w:val="18"/>
                <w:szCs w:val="18"/>
              </w:rPr>
            </w:pPr>
            <w:r w:rsidRPr="00707664">
              <w:rPr>
                <w:rFonts w:eastAsia="Calibri" w:cstheme="minorHAnsi"/>
                <w:b/>
                <w:sz w:val="18"/>
                <w:szCs w:val="18"/>
              </w:rPr>
              <w:t>5</w:t>
            </w:r>
          </w:p>
        </w:tc>
        <w:tc>
          <w:tcPr>
            <w:tcW w:w="1470" w:type="dxa"/>
            <w:shd w:val="clear" w:color="auto" w:fill="auto"/>
            <w:vAlign w:val="center"/>
          </w:tcPr>
          <w:p w14:paraId="476CD882"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Iznimno velika</w:t>
            </w:r>
          </w:p>
        </w:tc>
        <w:tc>
          <w:tcPr>
            <w:tcW w:w="1707" w:type="dxa"/>
            <w:shd w:val="clear" w:color="auto" w:fill="auto"/>
            <w:vAlign w:val="center"/>
          </w:tcPr>
          <w:p w14:paraId="35BAC80C"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&gt; 98 %</w:t>
            </w:r>
          </w:p>
        </w:tc>
        <w:tc>
          <w:tcPr>
            <w:tcW w:w="2514" w:type="dxa"/>
            <w:shd w:val="clear" w:color="auto" w:fill="auto"/>
            <w:vAlign w:val="center"/>
          </w:tcPr>
          <w:p w14:paraId="59993F83" w14:textId="77777777" w:rsidR="00741F27" w:rsidRPr="00707664" w:rsidRDefault="00741F27" w:rsidP="00A13AA2">
            <w:pPr>
              <w:spacing w:after="0" w:line="276" w:lineRule="auto"/>
              <w:jc w:val="center"/>
              <w:rPr>
                <w:rFonts w:eastAsia="Calibri" w:cstheme="minorHAnsi"/>
                <w:sz w:val="18"/>
                <w:szCs w:val="18"/>
              </w:rPr>
            </w:pPr>
            <w:r w:rsidRPr="00707664">
              <w:rPr>
                <w:rFonts w:eastAsia="Calibri" w:cstheme="minorHAnsi"/>
                <w:sz w:val="18"/>
                <w:szCs w:val="18"/>
              </w:rPr>
              <w:t>1 događaj godišnje ili češće</w:t>
            </w:r>
          </w:p>
        </w:tc>
        <w:tc>
          <w:tcPr>
            <w:tcW w:w="1637" w:type="dxa"/>
            <w:shd w:val="clear" w:color="auto" w:fill="auto"/>
            <w:vAlign w:val="center"/>
          </w:tcPr>
          <w:p w14:paraId="6726658C" w14:textId="77777777" w:rsidR="00741F27" w:rsidRPr="00707664" w:rsidRDefault="00741F27" w:rsidP="00A13AA2">
            <w:pPr>
              <w:spacing w:after="0" w:line="276" w:lineRule="auto"/>
              <w:jc w:val="center"/>
              <w:rPr>
                <w:rFonts w:eastAsia="Calibri" w:cstheme="minorHAnsi"/>
                <w:sz w:val="18"/>
                <w:szCs w:val="18"/>
              </w:rPr>
            </w:pPr>
          </w:p>
        </w:tc>
      </w:tr>
    </w:tbl>
    <w:p w14:paraId="2CDF32DB" w14:textId="77777777" w:rsidR="00741F27" w:rsidRPr="00707664" w:rsidRDefault="00741F27" w:rsidP="00741F27">
      <w:pPr>
        <w:pStyle w:val="Naslov3"/>
      </w:pPr>
      <w:bookmarkStart w:id="999" w:name="_Toc68610624"/>
      <w:bookmarkStart w:id="1000" w:name="_Toc87366673"/>
      <w:bookmarkStart w:id="1001" w:name="_Toc109716557"/>
      <w:r w:rsidRPr="00707664">
        <w:t>Podaci, izvore i metode izračuna</w:t>
      </w:r>
      <w:bookmarkEnd w:id="999"/>
      <w:bookmarkEnd w:id="1000"/>
      <w:bookmarkEnd w:id="1001"/>
    </w:p>
    <w:p w14:paraId="09AEC704" w14:textId="77777777" w:rsidR="00741F27" w:rsidRDefault="00741F27" w:rsidP="003D1155">
      <w:pPr>
        <w:numPr>
          <w:ilvl w:val="0"/>
          <w:numId w:val="39"/>
        </w:numPr>
        <w:spacing w:after="0" w:line="276" w:lineRule="auto"/>
        <w:jc w:val="both"/>
        <w:rPr>
          <w:rFonts w:eastAsia="Calibri" w:cstheme="minorHAnsi"/>
          <w:sz w:val="24"/>
          <w:szCs w:val="24"/>
          <w:lang w:val="en-US" w:eastAsia="zh-CN"/>
        </w:rPr>
      </w:pPr>
      <w:r>
        <w:rPr>
          <w:rFonts w:eastAsia="Calibri" w:cstheme="minorHAnsi"/>
          <w:sz w:val="24"/>
          <w:szCs w:val="24"/>
          <w:lang w:val="en-US" w:eastAsia="zh-CN"/>
        </w:rPr>
        <w:t>Državni hidrometeorološki zavod,</w:t>
      </w:r>
    </w:p>
    <w:p w14:paraId="1115948F" w14:textId="77777777" w:rsidR="00741F27" w:rsidRPr="00707664" w:rsidRDefault="00741F27" w:rsidP="003D1155">
      <w:pPr>
        <w:numPr>
          <w:ilvl w:val="0"/>
          <w:numId w:val="39"/>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Popis stanovništva 2011. godinu, Državni zavod za statistiku</w:t>
      </w:r>
      <w:r>
        <w:rPr>
          <w:rFonts w:eastAsia="Calibri" w:cstheme="minorHAnsi"/>
          <w:sz w:val="24"/>
          <w:szCs w:val="24"/>
          <w:lang w:val="en-US" w:eastAsia="zh-CN"/>
        </w:rPr>
        <w:t>,</w:t>
      </w:r>
    </w:p>
    <w:p w14:paraId="5C3ED5FC" w14:textId="77777777" w:rsidR="00A23FD6" w:rsidRDefault="00741F27" w:rsidP="003D1155">
      <w:pPr>
        <w:numPr>
          <w:ilvl w:val="0"/>
          <w:numId w:val="39"/>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Procjena rizika od katastrofa za Republiku Hrvatsku, 201</w:t>
      </w:r>
      <w:r>
        <w:rPr>
          <w:rFonts w:eastAsia="Calibri" w:cstheme="minorHAnsi"/>
          <w:sz w:val="24"/>
          <w:szCs w:val="24"/>
          <w:lang w:val="en-US" w:eastAsia="zh-CN"/>
        </w:rPr>
        <w:t>9</w:t>
      </w:r>
      <w:r w:rsidRPr="00707664">
        <w:rPr>
          <w:rFonts w:eastAsia="Calibri" w:cstheme="minorHAnsi"/>
          <w:sz w:val="24"/>
          <w:szCs w:val="24"/>
          <w:lang w:val="en-US" w:eastAsia="zh-CN"/>
        </w:rPr>
        <w:t xml:space="preserve">. </w:t>
      </w:r>
      <w:r w:rsidR="00036AC0">
        <w:rPr>
          <w:rFonts w:eastAsia="Calibri" w:cstheme="minorHAnsi"/>
          <w:sz w:val="24"/>
          <w:szCs w:val="24"/>
          <w:lang w:val="en-US" w:eastAsia="zh-CN"/>
        </w:rPr>
        <w:t>g</w:t>
      </w:r>
      <w:r w:rsidRPr="00707664">
        <w:rPr>
          <w:rFonts w:eastAsia="Calibri" w:cstheme="minorHAnsi"/>
          <w:sz w:val="24"/>
          <w:szCs w:val="24"/>
          <w:lang w:val="en-US" w:eastAsia="zh-CN"/>
        </w:rPr>
        <w:t>odin</w:t>
      </w:r>
      <w:r>
        <w:rPr>
          <w:rFonts w:eastAsia="Calibri" w:cstheme="minorHAnsi"/>
          <w:sz w:val="24"/>
          <w:szCs w:val="24"/>
          <w:lang w:val="en-US" w:eastAsia="zh-CN"/>
        </w:rPr>
        <w:t>a</w:t>
      </w:r>
      <w:r w:rsidR="00A23FD6">
        <w:rPr>
          <w:rFonts w:eastAsia="Calibri" w:cstheme="minorHAnsi"/>
          <w:sz w:val="24"/>
          <w:szCs w:val="24"/>
          <w:lang w:val="en-US" w:eastAsia="zh-CN"/>
        </w:rPr>
        <w:t>,</w:t>
      </w:r>
    </w:p>
    <w:p w14:paraId="49164A74" w14:textId="2D693D6E" w:rsidR="0049384B" w:rsidRPr="0049384B" w:rsidRDefault="0049384B" w:rsidP="0049384B">
      <w:pPr>
        <w:pStyle w:val="Odlomakpopisa"/>
        <w:numPr>
          <w:ilvl w:val="0"/>
          <w:numId w:val="39"/>
        </w:numPr>
        <w:rPr>
          <w:rFonts w:asciiTheme="minorHAnsi" w:eastAsia="SimSun" w:hAnsiTheme="minorHAnsi" w:cstheme="minorBidi"/>
          <w:szCs w:val="24"/>
          <w:lang w:val="pl-PL"/>
        </w:rPr>
      </w:pPr>
      <w:r w:rsidRPr="0049384B">
        <w:rPr>
          <w:rFonts w:asciiTheme="minorHAnsi" w:eastAsia="SimSun" w:hAnsiTheme="minorHAnsi" w:cstheme="minorBidi"/>
          <w:szCs w:val="24"/>
          <w:lang w:val="pl-PL"/>
        </w:rPr>
        <w:t xml:space="preserve">Procjena rizika od velikih nesreća za Općinu </w:t>
      </w:r>
      <w:r w:rsidR="00C67EA9">
        <w:rPr>
          <w:rFonts w:asciiTheme="minorHAnsi" w:eastAsia="SimSun" w:hAnsiTheme="minorHAnsi" w:cstheme="minorBidi"/>
          <w:szCs w:val="24"/>
          <w:lang w:val="pl-PL"/>
        </w:rPr>
        <w:t>Sokolovac</w:t>
      </w:r>
      <w:r w:rsidRPr="0049384B">
        <w:rPr>
          <w:rFonts w:asciiTheme="minorHAnsi" w:eastAsia="SimSun" w:hAnsiTheme="minorHAnsi" w:cstheme="minorBidi"/>
          <w:szCs w:val="24"/>
          <w:lang w:val="pl-PL"/>
        </w:rPr>
        <w:t xml:space="preserve"> („Službeni glasnik Koprivničko-križevačke županije“, broj </w:t>
      </w:r>
      <w:r w:rsidR="00FC6349">
        <w:rPr>
          <w:rFonts w:asciiTheme="minorHAnsi" w:eastAsia="SimSun" w:hAnsiTheme="minorHAnsi" w:cstheme="minorBidi"/>
          <w:szCs w:val="24"/>
          <w:lang w:val="pl-PL"/>
        </w:rPr>
        <w:t>03/19</w:t>
      </w:r>
      <w:r w:rsidRPr="0049384B">
        <w:rPr>
          <w:rFonts w:asciiTheme="minorHAnsi" w:eastAsia="SimSun" w:hAnsiTheme="minorHAnsi" w:cstheme="minorBidi"/>
          <w:szCs w:val="24"/>
          <w:lang w:val="pl-PL"/>
        </w:rPr>
        <w:t>)</w:t>
      </w:r>
      <w:r>
        <w:rPr>
          <w:rFonts w:asciiTheme="minorHAnsi" w:eastAsia="SimSun" w:hAnsiTheme="minorHAnsi" w:cstheme="minorBidi"/>
          <w:szCs w:val="24"/>
          <w:lang w:val="pl-PL"/>
        </w:rPr>
        <w:t>.</w:t>
      </w:r>
    </w:p>
    <w:p w14:paraId="5D903E65" w14:textId="77777777" w:rsidR="00741F27" w:rsidRPr="00707664" w:rsidRDefault="00741F27" w:rsidP="00741F27">
      <w:pPr>
        <w:spacing w:after="0" w:line="276" w:lineRule="auto"/>
        <w:jc w:val="both"/>
        <w:rPr>
          <w:rFonts w:eastAsia="Calibri" w:cstheme="minorHAnsi"/>
          <w:sz w:val="24"/>
          <w:szCs w:val="24"/>
          <w:lang w:val="pl-PL" w:eastAsia="zh-CN"/>
        </w:rPr>
      </w:pPr>
    </w:p>
    <w:p w14:paraId="01B6A18E" w14:textId="77777777" w:rsidR="00741F27" w:rsidRPr="00707664" w:rsidRDefault="00741F27" w:rsidP="00741F27">
      <w:pPr>
        <w:spacing w:after="0" w:line="276" w:lineRule="auto"/>
        <w:jc w:val="both"/>
        <w:rPr>
          <w:rFonts w:eastAsia="Calibri" w:cstheme="minorHAnsi"/>
          <w:sz w:val="24"/>
          <w:szCs w:val="24"/>
          <w:lang w:val="pl-PL" w:eastAsia="zh-CN"/>
        </w:rPr>
        <w:sectPr w:rsidR="00741F27" w:rsidRPr="00707664" w:rsidSect="006603E7">
          <w:pgSz w:w="11906" w:h="16838"/>
          <w:pgMar w:top="1134" w:right="1418" w:bottom="1134" w:left="1418" w:header="709" w:footer="709" w:gutter="284"/>
          <w:cols w:space="708"/>
          <w:docGrid w:linePitch="360"/>
        </w:sectPr>
      </w:pPr>
    </w:p>
    <w:p w14:paraId="56607789" w14:textId="77777777" w:rsidR="00741F27" w:rsidRPr="00707664" w:rsidRDefault="00741F27" w:rsidP="00741F27">
      <w:pPr>
        <w:pStyle w:val="Naslov3"/>
        <w:rPr>
          <w:rFonts w:eastAsia="Calibri"/>
          <w:lang w:val="pl-PL"/>
        </w:rPr>
      </w:pPr>
      <w:bookmarkStart w:id="1002" w:name="_Toc68610625"/>
      <w:bookmarkStart w:id="1003" w:name="_Toc87366674"/>
      <w:bookmarkStart w:id="1004" w:name="_Toc109716558"/>
      <w:r w:rsidRPr="00707664">
        <w:rPr>
          <w:rFonts w:eastAsia="Calibri"/>
          <w:lang w:val="pl-PL"/>
        </w:rPr>
        <w:lastRenderedPageBreak/>
        <w:t>Matrice rizika</w:t>
      </w:r>
      <w:bookmarkEnd w:id="1002"/>
      <w:bookmarkEnd w:id="1003"/>
      <w:bookmarkEnd w:id="1004"/>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41F27" w:rsidRPr="00707664" w14:paraId="05685ACB" w14:textId="77777777" w:rsidTr="00A13AA2">
        <w:trPr>
          <w:trHeight w:val="265"/>
        </w:trPr>
        <w:tc>
          <w:tcPr>
            <w:tcW w:w="1271" w:type="dxa"/>
            <w:shd w:val="clear" w:color="auto" w:fill="auto"/>
            <w:vAlign w:val="center"/>
          </w:tcPr>
          <w:p w14:paraId="4DD6B064" w14:textId="77777777" w:rsidR="00741F27" w:rsidRPr="00707664" w:rsidRDefault="00741F27" w:rsidP="00A13AA2">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14:paraId="4039D334" w14:textId="77777777" w:rsidR="00741F27" w:rsidRPr="00707664" w:rsidRDefault="00741F27" w:rsidP="00A13AA2">
            <w:pPr>
              <w:spacing w:after="0" w:line="240" w:lineRule="auto"/>
              <w:jc w:val="both"/>
              <w:rPr>
                <w:b/>
                <w:sz w:val="16"/>
                <w:szCs w:val="16"/>
                <w:lang w:eastAsia="zh-CN"/>
              </w:rPr>
            </w:pPr>
            <w:r w:rsidRPr="00707664">
              <w:rPr>
                <w:b/>
                <w:sz w:val="16"/>
                <w:szCs w:val="16"/>
                <w:lang w:eastAsia="zh-CN"/>
              </w:rPr>
              <w:t>OPIS RIZIKA</w:t>
            </w:r>
          </w:p>
        </w:tc>
      </w:tr>
      <w:tr w:rsidR="00741F27" w:rsidRPr="00707664" w14:paraId="326CC702" w14:textId="77777777" w:rsidTr="00A13AA2">
        <w:trPr>
          <w:trHeight w:val="236"/>
        </w:trPr>
        <w:tc>
          <w:tcPr>
            <w:tcW w:w="1271" w:type="dxa"/>
            <w:shd w:val="clear" w:color="auto" w:fill="A8D08D"/>
            <w:vAlign w:val="center"/>
          </w:tcPr>
          <w:p w14:paraId="0F6FDC9D"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516F35B8"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Dodatne mjere nisu potrebne, osim uobičajenih.</w:t>
            </w:r>
          </w:p>
        </w:tc>
      </w:tr>
      <w:tr w:rsidR="00741F27" w:rsidRPr="00707664" w14:paraId="6FFC3C8D" w14:textId="77777777" w:rsidTr="00A13AA2">
        <w:trPr>
          <w:trHeight w:val="236"/>
        </w:trPr>
        <w:tc>
          <w:tcPr>
            <w:tcW w:w="1271" w:type="dxa"/>
            <w:shd w:val="clear" w:color="auto" w:fill="FFFF00"/>
            <w:vAlign w:val="center"/>
          </w:tcPr>
          <w:p w14:paraId="121B7889"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42EBED52"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741F27" w:rsidRPr="00707664" w14:paraId="16E1C26A" w14:textId="77777777" w:rsidTr="00A13AA2">
        <w:trPr>
          <w:trHeight w:val="242"/>
        </w:trPr>
        <w:tc>
          <w:tcPr>
            <w:tcW w:w="1271" w:type="dxa"/>
            <w:shd w:val="clear" w:color="auto" w:fill="ED7D31"/>
            <w:vAlign w:val="center"/>
          </w:tcPr>
          <w:p w14:paraId="3AABDE4A"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6E7B9A77"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741F27" w:rsidRPr="00707664" w14:paraId="63E8DB55" w14:textId="77777777" w:rsidTr="00A13AA2">
        <w:trPr>
          <w:trHeight w:val="96"/>
        </w:trPr>
        <w:tc>
          <w:tcPr>
            <w:tcW w:w="1271" w:type="dxa"/>
            <w:shd w:val="clear" w:color="auto" w:fill="FF0000"/>
            <w:vAlign w:val="center"/>
          </w:tcPr>
          <w:p w14:paraId="6DEC27A9"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17BA5F5B" w14:textId="77777777" w:rsidR="00741F27" w:rsidRPr="00707664" w:rsidRDefault="00741F27" w:rsidP="00A13AA2">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77332B56" w14:textId="77777777" w:rsidR="00741F27" w:rsidRPr="00707664" w:rsidRDefault="00741F27" w:rsidP="00741F27">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92032" behindDoc="0" locked="0" layoutInCell="1" allowOverlap="1" wp14:anchorId="3ECC20F3" wp14:editId="3818CD7D">
                <wp:simplePos x="0" y="0"/>
                <wp:positionH relativeFrom="margin">
                  <wp:align>left</wp:align>
                </wp:positionH>
                <wp:positionV relativeFrom="paragraph">
                  <wp:posOffset>1762554</wp:posOffset>
                </wp:positionV>
                <wp:extent cx="2638425" cy="1404620"/>
                <wp:effectExtent l="0" t="0" r="28575" b="14605"/>
                <wp:wrapSquare wrapText="bothSides"/>
                <wp:docPr id="2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1512C03E" w14:textId="77777777" w:rsidR="00504FE8" w:rsidRPr="005A4923" w:rsidRDefault="00504FE8" w:rsidP="00741F27">
                            <w:pPr>
                              <w:keepNext/>
                              <w:spacing w:after="0"/>
                              <w:rPr>
                                <w:rFonts w:cs="Arial"/>
                              </w:rPr>
                            </w:pPr>
                            <w:r w:rsidRPr="00694198">
                              <w:rPr>
                                <w:rFonts w:cs="Arial"/>
                                <w:b/>
                              </w:rPr>
                              <w:t xml:space="preserve">RIZIK: </w:t>
                            </w:r>
                            <w:r>
                              <w:rPr>
                                <w:rFonts w:cs="Arial"/>
                                <w:bCs/>
                              </w:rPr>
                              <w:t>Mraz</w:t>
                            </w:r>
                          </w:p>
                          <w:p w14:paraId="0B65B9CF" w14:textId="21A1D13D" w:rsidR="00504FE8" w:rsidRDefault="00504FE8" w:rsidP="00741F2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 xml:space="preserve">Općine </w:t>
                            </w:r>
                            <w:r w:rsidR="00C67EA9">
                              <w:rPr>
                                <w:rFonts w:cs="Arial"/>
                              </w:rPr>
                              <w:t>Sokolovac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ECC20F3" id="_x0000_s1032" type="#_x0000_t202" style="position:absolute;left:0;text-align:left;margin-left:0;margin-top:138.8pt;width:207.75pt;height:110.6pt;z-index:2516920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PqjIQIAADkEAAAOAAAAZHJzL2Uyb0RvYy54bWysU9tu2zAMfR+wfxD0vtjJkiw14hRdugwD&#10;ugvQ7QNkWY6FyaJGqbGzrx8lp2nQAnsYpgdBFMUj8vBwfT10hh0Ueg225NNJzpmyEmpt9yX/8X33&#10;ZsWZD8LWwoBVJT8qz683r1+te1eoGbRgaoWMQKwvelfyNgRXZJmXreqEn4BTlpwNYCcCmbjPahQ9&#10;oXcmm+X5MusBa4cglfd0ezs6+SbhN42S4WvTeBWYKTnlFtKOaa/inm3WotijcK2WpzTEP2TRCW3p&#10;0zPUrQiCPaB+AdVpieChCRMJXQZNo6VKNVA10/xZNfetcCrVQuR4d6bJ/z9Y+eVw774hC8N7GKiB&#10;qQjv7kD+9MzCthV2r24QoW+VqOnjaaQs650vTqGRal/4CFL1n6GmJouHAAloaLCLrFCdjNCpAccz&#10;6WoITNLlbPl2NZ8tOJPkm87z+XKW2pKJ4jHcoQ8fFXQsHkqO1NUELw53PsR0RPH4JP7mweh6p41J&#10;Bu6rrUF2EKSAXVqpgmfPjGV9ya8WlMhLiKM/I5D0aug5M8IHuvwbZKcDSdvoruSrPK5RbJHHD7ZO&#10;wgtCm/FMJRh7IjZyObIahmpgui75MsZGniuoj8Q0wqhkmjw6tIC/OetJxSX3vx4EKkrwk6VuXU3n&#10;8yj7ZMwX74hahpee6tIjrCSoksuAnI3GNqRhSZy4G+rrTifGn3I5JU36TI04zVIcgEs7vXqa+M0f&#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MWz6oyECAAA5BAAADgAAAAAAAAAAAAAAAAAuAgAAZHJzL2Uyb0RvYy54bWxQ&#10;SwECLQAUAAYACAAAACEAHIXO390AAAAIAQAADwAAAAAAAAAAAAAAAAB7BAAAZHJzL2Rvd25yZXYu&#10;eG1sUEsFBgAAAAAEAAQA8wAAAIUFAAAAAA==&#10;" strokecolor="window">
                <v:textbox style="mso-fit-shape-to-text:t">
                  <w:txbxContent>
                    <w:p w14:paraId="1512C03E" w14:textId="77777777" w:rsidR="00504FE8" w:rsidRPr="005A4923" w:rsidRDefault="00504FE8" w:rsidP="00741F27">
                      <w:pPr>
                        <w:keepNext/>
                        <w:spacing w:after="0"/>
                        <w:rPr>
                          <w:rFonts w:cs="Arial"/>
                        </w:rPr>
                      </w:pPr>
                      <w:r w:rsidRPr="00694198">
                        <w:rPr>
                          <w:rFonts w:cs="Arial"/>
                          <w:b/>
                        </w:rPr>
                        <w:t xml:space="preserve">RIZIK: </w:t>
                      </w:r>
                      <w:r>
                        <w:rPr>
                          <w:rFonts w:cs="Arial"/>
                          <w:bCs/>
                        </w:rPr>
                        <w:t>Mraz</w:t>
                      </w:r>
                    </w:p>
                    <w:p w14:paraId="0B65B9CF" w14:textId="21A1D13D" w:rsidR="00504FE8" w:rsidRDefault="00504FE8" w:rsidP="00741F2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 xml:space="preserve">Pojava </w:t>
                      </w:r>
                      <w:r>
                        <w:rPr>
                          <w:rFonts w:cs="Arial"/>
                          <w:bCs/>
                        </w:rPr>
                        <w:t xml:space="preserve">mraza </w:t>
                      </w:r>
                      <w:r w:rsidRPr="008127DC">
                        <w:rPr>
                          <w:rFonts w:cs="Arial"/>
                        </w:rPr>
                        <w:t xml:space="preserve">na području </w:t>
                      </w:r>
                      <w:r>
                        <w:rPr>
                          <w:rFonts w:cs="Arial"/>
                        </w:rPr>
                        <w:t xml:space="preserve">Općine </w:t>
                      </w:r>
                      <w:r w:rsidR="00C67EA9">
                        <w:rPr>
                          <w:rFonts w:cs="Arial"/>
                        </w:rPr>
                        <w:t>Sokolovac</w:t>
                      </w:r>
                    </w:p>
                  </w:txbxContent>
                </v:textbox>
                <w10:wrap type="square" anchorx="margin"/>
              </v:shape>
            </w:pict>
          </mc:Fallback>
        </mc:AlternateContent>
      </w:r>
    </w:p>
    <w:p w14:paraId="01126BD2" w14:textId="77777777" w:rsidR="00741F27" w:rsidRPr="00707664" w:rsidRDefault="00741F27" w:rsidP="00741F27">
      <w:pPr>
        <w:spacing w:after="0" w:line="276" w:lineRule="auto"/>
        <w:ind w:left="720"/>
        <w:jc w:val="both"/>
        <w:rPr>
          <w:rFonts w:cs="Arial"/>
          <w:sz w:val="24"/>
          <w:szCs w:val="24"/>
        </w:rPr>
      </w:pPr>
      <w:r>
        <w:rPr>
          <w:rFonts w:cs="Arial"/>
          <w:noProof/>
          <w:sz w:val="24"/>
          <w:szCs w:val="24"/>
        </w:rPr>
        <w:drawing>
          <wp:inline distT="0" distB="0" distL="0" distR="0" wp14:anchorId="2A900BA1" wp14:editId="731AE372">
            <wp:extent cx="2773680" cy="2145665"/>
            <wp:effectExtent l="0" t="0" r="7620" b="6985"/>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73680" cy="2145665"/>
                    </a:xfrm>
                    <a:prstGeom prst="rect">
                      <a:avLst/>
                    </a:prstGeom>
                    <a:noFill/>
                  </pic:spPr>
                </pic:pic>
              </a:graphicData>
            </a:graphic>
          </wp:inline>
        </w:drawing>
      </w:r>
    </w:p>
    <w:p w14:paraId="3ABF0838" w14:textId="1C8FED38" w:rsidR="00741F27" w:rsidRDefault="00741F27" w:rsidP="00741F27">
      <w:pPr>
        <w:rPr>
          <w:lang w:eastAsia="zh-CN"/>
        </w:rPr>
      </w:pPr>
    </w:p>
    <w:p w14:paraId="588C2DBF" w14:textId="77777777" w:rsidR="00863E35" w:rsidRDefault="00863E35" w:rsidP="00741F27">
      <w:pPr>
        <w:rPr>
          <w:lang w:eastAsia="zh-CN"/>
        </w:rPr>
      </w:pPr>
    </w:p>
    <w:p w14:paraId="4DAB1746" w14:textId="77777777" w:rsidR="00741F27" w:rsidRDefault="00741F27" w:rsidP="00741F27">
      <w:pPr>
        <w:rPr>
          <w:lang w:eastAsia="zh-CN"/>
        </w:rPr>
      </w:pPr>
      <w:r>
        <w:rPr>
          <w:noProof/>
        </w:rPr>
        <w:drawing>
          <wp:inline distT="0" distB="0" distL="0" distR="0" wp14:anchorId="699482F3" wp14:editId="01708BE8">
            <wp:extent cx="3644117" cy="234315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53940" cy="2349466"/>
                    </a:xfrm>
                    <a:prstGeom prst="rect">
                      <a:avLst/>
                    </a:prstGeom>
                    <a:noFill/>
                    <a:ln>
                      <a:noFill/>
                    </a:ln>
                  </pic:spPr>
                </pic:pic>
              </a:graphicData>
            </a:graphic>
          </wp:inline>
        </w:drawing>
      </w:r>
    </w:p>
    <w:p w14:paraId="134D701C" w14:textId="77777777" w:rsidR="00B8061C" w:rsidRDefault="00B8061C" w:rsidP="00741F27">
      <w:pPr>
        <w:pStyle w:val="Naslov2"/>
        <w:numPr>
          <w:ilvl w:val="0"/>
          <w:numId w:val="0"/>
        </w:numPr>
        <w:ind w:left="431" w:hanging="431"/>
        <w:rPr>
          <w:rFonts w:eastAsia="Calibri"/>
          <w:lang w:val="pl-PL"/>
        </w:rPr>
        <w:sectPr w:rsidR="00B8061C" w:rsidSect="00731F0F">
          <w:pgSz w:w="11906" w:h="16838"/>
          <w:pgMar w:top="1418" w:right="1418" w:bottom="1418" w:left="1701" w:header="709" w:footer="709" w:gutter="0"/>
          <w:cols w:space="708"/>
          <w:docGrid w:linePitch="360"/>
        </w:sectPr>
      </w:pPr>
    </w:p>
    <w:p w14:paraId="0F45F21C" w14:textId="25FE608A" w:rsidR="00707664" w:rsidRPr="00707664" w:rsidRDefault="001C4445" w:rsidP="00D23157">
      <w:pPr>
        <w:pStyle w:val="Naslov2"/>
      </w:pPr>
      <w:bookmarkStart w:id="1005" w:name="_Toc10544818"/>
      <w:bookmarkStart w:id="1006" w:name="_Toc10544978"/>
      <w:bookmarkStart w:id="1007" w:name="_Toc66103654"/>
      <w:bookmarkEnd w:id="864"/>
      <w:bookmarkEnd w:id="865"/>
      <w:bookmarkEnd w:id="866"/>
      <w:bookmarkEnd w:id="867"/>
      <w:bookmarkEnd w:id="868"/>
      <w:r>
        <w:lastRenderedPageBreak/>
        <w:t xml:space="preserve"> </w:t>
      </w:r>
      <w:bookmarkStart w:id="1008" w:name="_Toc68610626"/>
      <w:bookmarkStart w:id="1009" w:name="_Toc87366675"/>
      <w:bookmarkStart w:id="1010" w:name="_Toc109716559"/>
      <w:r w:rsidR="00707664" w:rsidRPr="00707664">
        <w:t>KLIZIŠTA</w:t>
      </w:r>
      <w:bookmarkEnd w:id="1005"/>
      <w:bookmarkEnd w:id="1006"/>
      <w:bookmarkEnd w:id="1007"/>
      <w:bookmarkEnd w:id="1008"/>
      <w:bookmarkEnd w:id="1009"/>
      <w:bookmarkEnd w:id="101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707664" w:rsidRPr="00707664" w14:paraId="23547409" w14:textId="77777777" w:rsidTr="00DD397E">
        <w:trPr>
          <w:trHeight w:val="241"/>
          <w:jc w:val="center"/>
        </w:trPr>
        <w:tc>
          <w:tcPr>
            <w:tcW w:w="8784" w:type="dxa"/>
            <w:shd w:val="clear" w:color="auto" w:fill="auto"/>
          </w:tcPr>
          <w:p w14:paraId="0965D978" w14:textId="77777777" w:rsidR="00707664" w:rsidRPr="00707664" w:rsidRDefault="00707664" w:rsidP="00707664">
            <w:pPr>
              <w:spacing w:after="0"/>
              <w:jc w:val="both"/>
              <w:rPr>
                <w:rFonts w:cs="Arial"/>
                <w:b/>
              </w:rPr>
            </w:pPr>
            <w:bookmarkStart w:id="1011" w:name="_Hlk532417064"/>
            <w:r w:rsidRPr="00707664">
              <w:rPr>
                <w:rFonts w:cs="Arial"/>
                <w:b/>
              </w:rPr>
              <w:t>Naziv scenarija</w:t>
            </w:r>
          </w:p>
        </w:tc>
      </w:tr>
      <w:tr w:rsidR="00707664" w:rsidRPr="00707664" w14:paraId="2D430468" w14:textId="77777777" w:rsidTr="00DD397E">
        <w:trPr>
          <w:trHeight w:val="241"/>
          <w:jc w:val="center"/>
        </w:trPr>
        <w:tc>
          <w:tcPr>
            <w:tcW w:w="8784" w:type="dxa"/>
            <w:shd w:val="clear" w:color="auto" w:fill="auto"/>
          </w:tcPr>
          <w:p w14:paraId="79F453E2" w14:textId="23CC8115" w:rsidR="00707664" w:rsidRPr="00707664" w:rsidRDefault="00707664" w:rsidP="00707664">
            <w:pPr>
              <w:spacing w:after="0"/>
              <w:jc w:val="both"/>
              <w:rPr>
                <w:rFonts w:cs="Arial"/>
              </w:rPr>
            </w:pPr>
            <w:r>
              <w:rPr>
                <w:rFonts w:cs="Arial"/>
              </w:rPr>
              <w:t>Pojava klizišta</w:t>
            </w:r>
            <w:r w:rsidRPr="00707664">
              <w:rPr>
                <w:rFonts w:cs="Arial"/>
              </w:rPr>
              <w:t xml:space="preserve"> uslijed velikih količina oborina na području </w:t>
            </w:r>
            <w:r w:rsidR="00D76303">
              <w:rPr>
                <w:rFonts w:cs="Arial"/>
              </w:rPr>
              <w:t xml:space="preserve">Općine </w:t>
            </w:r>
            <w:r w:rsidR="00C67EA9">
              <w:rPr>
                <w:rFonts w:cs="Arial"/>
              </w:rPr>
              <w:t>Sokolovac</w:t>
            </w:r>
          </w:p>
        </w:tc>
      </w:tr>
      <w:tr w:rsidR="00707664" w:rsidRPr="00707664" w14:paraId="2A46364D" w14:textId="77777777" w:rsidTr="00DD397E">
        <w:trPr>
          <w:trHeight w:val="247"/>
          <w:jc w:val="center"/>
        </w:trPr>
        <w:tc>
          <w:tcPr>
            <w:tcW w:w="8784" w:type="dxa"/>
            <w:shd w:val="clear" w:color="auto" w:fill="auto"/>
          </w:tcPr>
          <w:p w14:paraId="7F0CD4A2" w14:textId="77777777" w:rsidR="00707664" w:rsidRPr="00707664" w:rsidRDefault="00707664" w:rsidP="00707664">
            <w:pPr>
              <w:spacing w:after="0"/>
              <w:contextualSpacing/>
              <w:jc w:val="both"/>
              <w:rPr>
                <w:rFonts w:cs="Arial"/>
                <w:b/>
              </w:rPr>
            </w:pPr>
            <w:r w:rsidRPr="00707664">
              <w:rPr>
                <w:rFonts w:cs="Arial"/>
                <w:b/>
              </w:rPr>
              <w:t>Grupa rizika</w:t>
            </w:r>
          </w:p>
        </w:tc>
      </w:tr>
      <w:tr w:rsidR="00707664" w:rsidRPr="00707664" w14:paraId="5FB5FCE4" w14:textId="77777777" w:rsidTr="00DD397E">
        <w:trPr>
          <w:trHeight w:val="241"/>
          <w:jc w:val="center"/>
        </w:trPr>
        <w:tc>
          <w:tcPr>
            <w:tcW w:w="8784" w:type="dxa"/>
            <w:shd w:val="clear" w:color="auto" w:fill="auto"/>
          </w:tcPr>
          <w:p w14:paraId="629DEDBB" w14:textId="77777777" w:rsidR="00707664" w:rsidRPr="00707664" w:rsidRDefault="00707664" w:rsidP="00707664">
            <w:pPr>
              <w:spacing w:after="0"/>
              <w:contextualSpacing/>
              <w:jc w:val="both"/>
              <w:rPr>
                <w:rFonts w:cs="Arial"/>
              </w:rPr>
            </w:pPr>
            <w:r w:rsidRPr="00707664">
              <w:rPr>
                <w:rFonts w:cs="Arial"/>
              </w:rPr>
              <w:t>Degradacija tla</w:t>
            </w:r>
          </w:p>
        </w:tc>
      </w:tr>
      <w:tr w:rsidR="00707664" w:rsidRPr="00707664" w14:paraId="7F39CE51" w14:textId="77777777" w:rsidTr="00DD397E">
        <w:trPr>
          <w:trHeight w:val="241"/>
          <w:jc w:val="center"/>
        </w:trPr>
        <w:tc>
          <w:tcPr>
            <w:tcW w:w="8784" w:type="dxa"/>
            <w:shd w:val="clear" w:color="auto" w:fill="auto"/>
          </w:tcPr>
          <w:p w14:paraId="63B3AE7D" w14:textId="77777777" w:rsidR="00707664" w:rsidRPr="00707664" w:rsidRDefault="00707664" w:rsidP="00707664">
            <w:pPr>
              <w:spacing w:after="0"/>
              <w:contextualSpacing/>
              <w:jc w:val="both"/>
              <w:rPr>
                <w:rFonts w:cs="Arial"/>
                <w:b/>
              </w:rPr>
            </w:pPr>
            <w:r w:rsidRPr="00707664">
              <w:rPr>
                <w:rFonts w:cs="Arial"/>
                <w:b/>
              </w:rPr>
              <w:t>Rizik</w:t>
            </w:r>
          </w:p>
        </w:tc>
      </w:tr>
      <w:tr w:rsidR="00707664" w:rsidRPr="00707664" w14:paraId="734A57B7" w14:textId="77777777" w:rsidTr="00DD397E">
        <w:trPr>
          <w:trHeight w:val="241"/>
          <w:jc w:val="center"/>
        </w:trPr>
        <w:tc>
          <w:tcPr>
            <w:tcW w:w="8784" w:type="dxa"/>
            <w:shd w:val="clear" w:color="auto" w:fill="auto"/>
          </w:tcPr>
          <w:p w14:paraId="67AD029E" w14:textId="77777777" w:rsidR="00707664" w:rsidRPr="00707664" w:rsidRDefault="00707664" w:rsidP="00707664">
            <w:pPr>
              <w:spacing w:after="0"/>
              <w:contextualSpacing/>
              <w:jc w:val="both"/>
              <w:rPr>
                <w:rFonts w:cs="Arial"/>
              </w:rPr>
            </w:pPr>
            <w:r w:rsidRPr="00707664">
              <w:rPr>
                <w:rFonts w:cs="Arial"/>
              </w:rPr>
              <w:t>Klizišta</w:t>
            </w:r>
          </w:p>
        </w:tc>
      </w:tr>
      <w:tr w:rsidR="00707664" w:rsidRPr="00707664" w14:paraId="4552E61E" w14:textId="77777777" w:rsidTr="00DD397E">
        <w:trPr>
          <w:trHeight w:val="241"/>
          <w:jc w:val="center"/>
        </w:trPr>
        <w:tc>
          <w:tcPr>
            <w:tcW w:w="8784" w:type="dxa"/>
            <w:shd w:val="clear" w:color="auto" w:fill="auto"/>
          </w:tcPr>
          <w:p w14:paraId="0613EC0A" w14:textId="77777777" w:rsidR="00707664" w:rsidRPr="00707664" w:rsidRDefault="00707664" w:rsidP="00707664">
            <w:pPr>
              <w:spacing w:after="0"/>
              <w:contextualSpacing/>
              <w:jc w:val="both"/>
              <w:rPr>
                <w:rFonts w:cs="Arial"/>
                <w:b/>
                <w:highlight w:val="yellow"/>
              </w:rPr>
            </w:pPr>
            <w:r w:rsidRPr="00707664">
              <w:rPr>
                <w:rFonts w:eastAsia="Calibri" w:cstheme="minorHAnsi"/>
                <w:b/>
              </w:rPr>
              <w:t>Radna skupina</w:t>
            </w:r>
          </w:p>
        </w:tc>
      </w:tr>
      <w:tr w:rsidR="009423D0" w:rsidRPr="00707664" w14:paraId="3F5C52FB" w14:textId="77777777" w:rsidTr="00DD397E">
        <w:trPr>
          <w:trHeight w:val="272"/>
          <w:jc w:val="center"/>
        </w:trPr>
        <w:tc>
          <w:tcPr>
            <w:tcW w:w="8784" w:type="dxa"/>
            <w:shd w:val="clear" w:color="auto" w:fill="auto"/>
          </w:tcPr>
          <w:p w14:paraId="1852E65E" w14:textId="77610E4B" w:rsidR="009423D0" w:rsidRPr="00EA04F8" w:rsidRDefault="009423D0" w:rsidP="009423D0">
            <w:pPr>
              <w:spacing w:after="0"/>
              <w:contextualSpacing/>
              <w:jc w:val="both"/>
              <w:rPr>
                <w:rFonts w:cs="Arial"/>
                <w:b/>
                <w:highlight w:val="yellow"/>
              </w:rPr>
            </w:pPr>
            <w:r w:rsidRPr="00FA50E0">
              <w:rPr>
                <w:rFonts w:eastAsia="Calibri" w:cstheme="minorHAnsi"/>
                <w:b/>
              </w:rPr>
              <w:t>Koordinator:</w:t>
            </w:r>
          </w:p>
        </w:tc>
      </w:tr>
      <w:tr w:rsidR="009423D0" w:rsidRPr="00707664" w14:paraId="0D58D448" w14:textId="77777777" w:rsidTr="00DD397E">
        <w:trPr>
          <w:trHeight w:val="272"/>
          <w:jc w:val="center"/>
        </w:trPr>
        <w:tc>
          <w:tcPr>
            <w:tcW w:w="8784" w:type="dxa"/>
            <w:shd w:val="clear" w:color="auto" w:fill="auto"/>
          </w:tcPr>
          <w:p w14:paraId="53E82ED0" w14:textId="4A490764" w:rsidR="009423D0" w:rsidRPr="005D3428" w:rsidRDefault="005D3428" w:rsidP="009423D0">
            <w:pPr>
              <w:spacing w:after="0"/>
              <w:contextualSpacing/>
              <w:jc w:val="both"/>
              <w:rPr>
                <w:rFonts w:cs="Arial"/>
              </w:rPr>
            </w:pPr>
            <w:r w:rsidRPr="005D3428">
              <w:rPr>
                <w:rFonts w:eastAsia="Calibri" w:cstheme="minorHAnsi"/>
              </w:rPr>
              <w:t>Dejan Ban, načelnik Stožera civilne zaštite Općine Sokolovac</w:t>
            </w:r>
          </w:p>
        </w:tc>
      </w:tr>
      <w:tr w:rsidR="009423D0" w:rsidRPr="00707664" w14:paraId="2B050F72" w14:textId="77777777" w:rsidTr="00DD397E">
        <w:trPr>
          <w:trHeight w:val="272"/>
          <w:jc w:val="center"/>
        </w:trPr>
        <w:tc>
          <w:tcPr>
            <w:tcW w:w="8784" w:type="dxa"/>
            <w:shd w:val="clear" w:color="auto" w:fill="auto"/>
          </w:tcPr>
          <w:p w14:paraId="23D48528" w14:textId="4CF3F8D3" w:rsidR="009423D0" w:rsidRPr="005D3428" w:rsidRDefault="009423D0" w:rsidP="009423D0">
            <w:pPr>
              <w:spacing w:after="0"/>
              <w:contextualSpacing/>
              <w:jc w:val="both"/>
              <w:rPr>
                <w:rFonts w:cs="Arial"/>
                <w:b/>
              </w:rPr>
            </w:pPr>
            <w:r w:rsidRPr="005D3428">
              <w:rPr>
                <w:rFonts w:eastAsia="Calibri" w:cstheme="minorHAnsi"/>
                <w:b/>
              </w:rPr>
              <w:t>Nositelj:</w:t>
            </w:r>
          </w:p>
        </w:tc>
      </w:tr>
      <w:tr w:rsidR="009423D0" w:rsidRPr="00707664" w14:paraId="1A230D4C" w14:textId="77777777" w:rsidTr="00DD397E">
        <w:trPr>
          <w:trHeight w:val="272"/>
          <w:jc w:val="center"/>
        </w:trPr>
        <w:tc>
          <w:tcPr>
            <w:tcW w:w="8784" w:type="dxa"/>
            <w:shd w:val="clear" w:color="auto" w:fill="auto"/>
          </w:tcPr>
          <w:p w14:paraId="7C2E5FED" w14:textId="7ABC0385" w:rsidR="00721779" w:rsidRPr="005D3428" w:rsidRDefault="005D3428" w:rsidP="009423D0">
            <w:pPr>
              <w:spacing w:after="0"/>
              <w:contextualSpacing/>
              <w:jc w:val="both"/>
              <w:rPr>
                <w:rFonts w:cs="Arial"/>
              </w:rPr>
            </w:pPr>
            <w:r w:rsidRPr="005D3428">
              <w:rPr>
                <w:rFonts w:cs="Arial"/>
              </w:rPr>
              <w:t>Jedinstveni upravni odjel Općine Sokolovac</w:t>
            </w:r>
          </w:p>
        </w:tc>
      </w:tr>
      <w:tr w:rsidR="009423D0" w:rsidRPr="00707664" w14:paraId="21301875" w14:textId="77777777" w:rsidTr="00DD397E">
        <w:trPr>
          <w:trHeight w:val="281"/>
          <w:jc w:val="center"/>
        </w:trPr>
        <w:tc>
          <w:tcPr>
            <w:tcW w:w="8784" w:type="dxa"/>
            <w:shd w:val="clear" w:color="auto" w:fill="auto"/>
          </w:tcPr>
          <w:p w14:paraId="4DC1DC5F" w14:textId="1FB10369" w:rsidR="009423D0" w:rsidRPr="005D3428" w:rsidRDefault="009423D0" w:rsidP="009423D0">
            <w:pPr>
              <w:spacing w:after="0"/>
              <w:contextualSpacing/>
              <w:jc w:val="both"/>
              <w:rPr>
                <w:rFonts w:cs="Arial"/>
                <w:b/>
              </w:rPr>
            </w:pPr>
            <w:r w:rsidRPr="005D3428">
              <w:rPr>
                <w:rFonts w:eastAsia="Calibri" w:cstheme="minorHAnsi"/>
                <w:b/>
              </w:rPr>
              <w:t>Izvršitelj:</w:t>
            </w:r>
          </w:p>
        </w:tc>
      </w:tr>
      <w:tr w:rsidR="009423D0" w:rsidRPr="00707664" w14:paraId="7312032C" w14:textId="77777777" w:rsidTr="00DD397E">
        <w:trPr>
          <w:trHeight w:val="266"/>
          <w:jc w:val="center"/>
        </w:trPr>
        <w:tc>
          <w:tcPr>
            <w:tcW w:w="8784" w:type="dxa"/>
            <w:shd w:val="clear" w:color="auto" w:fill="auto"/>
          </w:tcPr>
          <w:p w14:paraId="6C8CDD48" w14:textId="24A16D6D" w:rsidR="009423D0" w:rsidRPr="005D3428" w:rsidRDefault="005D3428" w:rsidP="009423D0">
            <w:pPr>
              <w:spacing w:after="0"/>
              <w:contextualSpacing/>
              <w:jc w:val="both"/>
              <w:rPr>
                <w:rFonts w:cs="Arial"/>
              </w:rPr>
            </w:pPr>
            <w:r w:rsidRPr="005D3428">
              <w:rPr>
                <w:rFonts w:cs="Arial"/>
              </w:rPr>
              <w:t>Tihomir Jandroković, komunalni redar Općine Sokolovac</w:t>
            </w:r>
          </w:p>
        </w:tc>
      </w:tr>
    </w:tbl>
    <w:p w14:paraId="15109E1B" w14:textId="77777777" w:rsidR="00707664" w:rsidRPr="00707664" w:rsidRDefault="00707664" w:rsidP="00AE2C6E">
      <w:pPr>
        <w:pStyle w:val="Naslov3"/>
      </w:pPr>
      <w:bookmarkStart w:id="1012" w:name="_Toc10544819"/>
      <w:bookmarkStart w:id="1013" w:name="_Toc10544979"/>
      <w:bookmarkStart w:id="1014" w:name="_Toc66103655"/>
      <w:bookmarkStart w:id="1015" w:name="_Toc68610627"/>
      <w:bookmarkStart w:id="1016" w:name="_Toc87366676"/>
      <w:bookmarkStart w:id="1017" w:name="_Toc109716560"/>
      <w:bookmarkEnd w:id="1011"/>
      <w:r w:rsidRPr="00707664">
        <w:t>Uvod</w:t>
      </w:r>
      <w:bookmarkEnd w:id="1012"/>
      <w:bookmarkEnd w:id="1013"/>
      <w:bookmarkEnd w:id="1014"/>
      <w:bookmarkEnd w:id="1015"/>
      <w:bookmarkEnd w:id="1016"/>
      <w:bookmarkEnd w:id="1017"/>
      <w:r w:rsidRPr="00707664">
        <w:t xml:space="preserve"> </w:t>
      </w:r>
    </w:p>
    <w:p w14:paraId="4ED11082" w14:textId="77777777" w:rsidR="00707664" w:rsidRDefault="00707664" w:rsidP="00707664">
      <w:pPr>
        <w:autoSpaceDE w:val="0"/>
        <w:autoSpaceDN w:val="0"/>
        <w:adjustRightInd w:val="0"/>
        <w:spacing w:after="120" w:line="276" w:lineRule="auto"/>
        <w:jc w:val="both"/>
        <w:rPr>
          <w:rFonts w:cs="Arial"/>
          <w:color w:val="000000"/>
          <w:sz w:val="24"/>
          <w:szCs w:val="24"/>
        </w:rPr>
      </w:pPr>
      <w:bookmarkStart w:id="1018" w:name="_Hlk15471816"/>
      <w:bookmarkStart w:id="1019" w:name="_Toc10544820"/>
      <w:bookmarkStart w:id="1020" w:name="_Toc10544980"/>
      <w:r w:rsidRPr="00A8161A">
        <w:rPr>
          <w:rFonts w:cs="Arial"/>
          <w:color w:val="000000"/>
          <w:sz w:val="24"/>
          <w:szCs w:val="24"/>
        </w:rPr>
        <w:t xml:space="preserve">Klizanje zemljišta je jedan od najčešćih suvremenih geoloških procesa koji može nastati kao posljedica geološke građe terena (litološki sastav, slojevitost, stupanj litifikacije, prisutnost pukotina), geomorfoloških obilježja područja (nagib padine, dužina površine klizanja), hidrogeoloških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14:paraId="45733D58" w14:textId="1709FC3E" w:rsidR="00707664" w:rsidRDefault="00707664" w:rsidP="00707664">
      <w:pPr>
        <w:autoSpaceDE w:val="0"/>
        <w:autoSpaceDN w:val="0"/>
        <w:adjustRightInd w:val="0"/>
        <w:spacing w:after="120" w:line="276" w:lineRule="auto"/>
        <w:jc w:val="both"/>
        <w:rPr>
          <w:rFonts w:cs="Arial"/>
          <w:color w:val="000000"/>
          <w:sz w:val="24"/>
          <w:szCs w:val="24"/>
        </w:rPr>
      </w:pPr>
      <w:r w:rsidRPr="008258FC">
        <w:rPr>
          <w:rFonts w:cs="Arial"/>
          <w:color w:val="000000"/>
          <w:sz w:val="24"/>
          <w:szCs w:val="24"/>
        </w:rPr>
        <w:t>Klizanja predstavljaju ozbiljan problem gotovo u svim dijelovima svijeta, jer uzrokuju ekonomske ili socijalne gubitke, izravne ili neizravne, na privatnim i/ili javnim dobrima. Troškovi sanacije klizišta su veoma visoki i često premašuju vrijednosti građevina koje ugrožava ili je tijekom klizanja oštetilo.</w:t>
      </w:r>
    </w:p>
    <w:p w14:paraId="10810B61" w14:textId="77777777" w:rsidR="00FC6349" w:rsidRDefault="00FC6349" w:rsidP="00FC6349">
      <w:pPr>
        <w:pStyle w:val="Odlomakpopisa11"/>
      </w:pPr>
      <w:r w:rsidRPr="00FC6349">
        <w:t xml:space="preserve">U periodima dugotrajnih i obilnih oborina registrirana je pojavnost klizišta ili slijeganja terena na pojedinim dijelovima Općine Sokolovac. Slijeganja terena nastala su na dionicama dvije ceste u dužinama od više desetina metara i to kod naselja Paunovec i Široko Selo. Kod nekoliko vinogradara u rajonu Paunovca došlo je do evidentnih klizanja tla. </w:t>
      </w:r>
    </w:p>
    <w:p w14:paraId="1F611A5D" w14:textId="77777777" w:rsidR="00707664" w:rsidRPr="00707664" w:rsidRDefault="00707664" w:rsidP="00AE2C6E">
      <w:pPr>
        <w:pStyle w:val="Naslov3"/>
      </w:pPr>
      <w:bookmarkStart w:id="1021" w:name="_Toc66103656"/>
      <w:bookmarkStart w:id="1022" w:name="_Toc68610628"/>
      <w:bookmarkStart w:id="1023" w:name="_Toc87366677"/>
      <w:bookmarkStart w:id="1024" w:name="_Toc109716561"/>
      <w:bookmarkEnd w:id="1018"/>
      <w:r w:rsidRPr="00707664">
        <w:t>Prikaz utjecaja na kritičnu infrastrukturu</w:t>
      </w:r>
      <w:bookmarkEnd w:id="1019"/>
      <w:bookmarkEnd w:id="1020"/>
      <w:bookmarkEnd w:id="1021"/>
      <w:bookmarkEnd w:id="1022"/>
      <w:bookmarkEnd w:id="1023"/>
      <w:bookmarkEnd w:id="1024"/>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7840"/>
      </w:tblGrid>
      <w:tr w:rsidR="00707664" w:rsidRPr="00707664" w14:paraId="6CA2A524" w14:textId="77777777" w:rsidTr="00DD397E">
        <w:trPr>
          <w:trHeight w:val="375"/>
          <w:tblHeader/>
          <w:jc w:val="center"/>
        </w:trPr>
        <w:tc>
          <w:tcPr>
            <w:tcW w:w="802" w:type="dxa"/>
            <w:shd w:val="clear" w:color="auto" w:fill="auto"/>
            <w:vAlign w:val="center"/>
          </w:tcPr>
          <w:p w14:paraId="6B3D2332" w14:textId="77777777" w:rsidR="00707664" w:rsidRPr="00707664" w:rsidRDefault="00707664" w:rsidP="00707664">
            <w:pPr>
              <w:spacing w:after="0" w:line="276" w:lineRule="auto"/>
              <w:jc w:val="both"/>
              <w:rPr>
                <w:rFonts w:eastAsia="Calibri" w:cstheme="minorHAnsi"/>
                <w:b/>
                <w:sz w:val="20"/>
                <w:szCs w:val="20"/>
              </w:rPr>
            </w:pPr>
            <w:r w:rsidRPr="00707664">
              <w:rPr>
                <w:rFonts w:eastAsia="Calibri" w:cstheme="minorHAnsi"/>
                <w:b/>
                <w:sz w:val="20"/>
                <w:szCs w:val="20"/>
              </w:rPr>
              <w:t>Utjecaj</w:t>
            </w:r>
          </w:p>
        </w:tc>
        <w:tc>
          <w:tcPr>
            <w:tcW w:w="7840" w:type="dxa"/>
            <w:shd w:val="clear" w:color="auto" w:fill="auto"/>
            <w:vAlign w:val="center"/>
          </w:tcPr>
          <w:p w14:paraId="237C24F6" w14:textId="77777777" w:rsidR="00707664" w:rsidRPr="00707664" w:rsidRDefault="00707664" w:rsidP="00707664">
            <w:pPr>
              <w:spacing w:after="0" w:line="276" w:lineRule="auto"/>
              <w:jc w:val="both"/>
              <w:rPr>
                <w:rFonts w:eastAsia="Calibri" w:cstheme="minorHAnsi"/>
                <w:b/>
                <w:sz w:val="20"/>
                <w:szCs w:val="20"/>
              </w:rPr>
            </w:pPr>
            <w:r w:rsidRPr="00707664">
              <w:rPr>
                <w:rFonts w:eastAsia="Calibri" w:cstheme="minorHAnsi"/>
                <w:b/>
                <w:sz w:val="20"/>
                <w:szCs w:val="20"/>
              </w:rPr>
              <w:t>Sektor</w:t>
            </w:r>
          </w:p>
        </w:tc>
      </w:tr>
      <w:tr w:rsidR="00707664" w:rsidRPr="00707664" w14:paraId="11623460" w14:textId="77777777" w:rsidTr="00DD397E">
        <w:trPr>
          <w:trHeight w:val="375"/>
          <w:jc w:val="center"/>
        </w:trPr>
        <w:tc>
          <w:tcPr>
            <w:tcW w:w="802" w:type="dxa"/>
            <w:shd w:val="clear" w:color="auto" w:fill="auto"/>
            <w:vAlign w:val="center"/>
          </w:tcPr>
          <w:p w14:paraId="36A643A0" w14:textId="77777777" w:rsidR="00707664" w:rsidRPr="00707664" w:rsidRDefault="00707664" w:rsidP="00707664">
            <w:pPr>
              <w:spacing w:after="0" w:line="276" w:lineRule="auto"/>
              <w:jc w:val="center"/>
              <w:rPr>
                <w:rFonts w:eastAsia="Calibri" w:cstheme="minorHAnsi"/>
                <w:b/>
                <w:sz w:val="20"/>
                <w:szCs w:val="20"/>
              </w:rPr>
            </w:pPr>
          </w:p>
        </w:tc>
        <w:tc>
          <w:tcPr>
            <w:tcW w:w="7840" w:type="dxa"/>
            <w:shd w:val="clear" w:color="auto" w:fill="auto"/>
            <w:vAlign w:val="center"/>
          </w:tcPr>
          <w:p w14:paraId="237D1A2F"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Komunikacijska i informacijska tehnologija (elektroničke komunikacije, prijenos podataka, informacijski sustavi, pružanje audio i audiovizualnih medijskih usluga)</w:t>
            </w:r>
          </w:p>
        </w:tc>
      </w:tr>
      <w:tr w:rsidR="00707664" w:rsidRPr="00707664" w14:paraId="2B7150B2" w14:textId="77777777" w:rsidTr="00DD397E">
        <w:trPr>
          <w:trHeight w:val="385"/>
          <w:jc w:val="center"/>
        </w:trPr>
        <w:tc>
          <w:tcPr>
            <w:tcW w:w="802" w:type="dxa"/>
            <w:shd w:val="clear" w:color="auto" w:fill="auto"/>
            <w:vAlign w:val="center"/>
          </w:tcPr>
          <w:p w14:paraId="7F7FFC4C" w14:textId="77777777" w:rsidR="00707664" w:rsidRPr="00707664" w:rsidRDefault="00707664" w:rsidP="00707664">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840" w:type="dxa"/>
            <w:shd w:val="clear" w:color="auto" w:fill="auto"/>
            <w:vAlign w:val="center"/>
          </w:tcPr>
          <w:p w14:paraId="6BFEDD01"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Promet (cestovni, željeznički, zračni, pomorski i promet unutarnjim plovnim putovima)</w:t>
            </w:r>
          </w:p>
        </w:tc>
      </w:tr>
      <w:tr w:rsidR="00707664" w:rsidRPr="00707664" w14:paraId="2E8607C9" w14:textId="77777777" w:rsidTr="00DD397E">
        <w:trPr>
          <w:trHeight w:val="375"/>
          <w:jc w:val="center"/>
        </w:trPr>
        <w:tc>
          <w:tcPr>
            <w:tcW w:w="802" w:type="dxa"/>
            <w:shd w:val="clear" w:color="auto" w:fill="auto"/>
            <w:vAlign w:val="center"/>
          </w:tcPr>
          <w:p w14:paraId="353194B5" w14:textId="77777777" w:rsidR="00707664" w:rsidRPr="00707664" w:rsidRDefault="00707664" w:rsidP="00707664">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840" w:type="dxa"/>
            <w:shd w:val="clear" w:color="auto" w:fill="auto"/>
            <w:vAlign w:val="center"/>
          </w:tcPr>
          <w:p w14:paraId="4A22A7A3"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Zdravstvo (zdravstvena zaštita, proizvodnja, promet i nadzor nad lijekovima)</w:t>
            </w:r>
          </w:p>
        </w:tc>
      </w:tr>
      <w:tr w:rsidR="00707664" w:rsidRPr="00707664" w14:paraId="49E2C0AD" w14:textId="77777777" w:rsidTr="00DD397E">
        <w:trPr>
          <w:trHeight w:val="375"/>
          <w:jc w:val="center"/>
        </w:trPr>
        <w:tc>
          <w:tcPr>
            <w:tcW w:w="802" w:type="dxa"/>
            <w:shd w:val="clear" w:color="auto" w:fill="auto"/>
            <w:vAlign w:val="center"/>
          </w:tcPr>
          <w:p w14:paraId="66E56F40" w14:textId="77777777" w:rsidR="00707664" w:rsidRPr="00707664" w:rsidRDefault="00707664" w:rsidP="00707664">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840" w:type="dxa"/>
            <w:shd w:val="clear" w:color="auto" w:fill="auto"/>
            <w:vAlign w:val="center"/>
          </w:tcPr>
          <w:p w14:paraId="0AE9E429"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Vodno gospodarstvo (regulacijske i zaštitne vodne građevine i komunalne vodne građevine)</w:t>
            </w:r>
          </w:p>
        </w:tc>
      </w:tr>
      <w:tr w:rsidR="00707664" w:rsidRPr="00707664" w14:paraId="625AB867" w14:textId="77777777" w:rsidTr="00DD397E">
        <w:trPr>
          <w:trHeight w:val="385"/>
          <w:jc w:val="center"/>
        </w:trPr>
        <w:tc>
          <w:tcPr>
            <w:tcW w:w="802" w:type="dxa"/>
            <w:shd w:val="clear" w:color="auto" w:fill="auto"/>
            <w:vAlign w:val="center"/>
          </w:tcPr>
          <w:p w14:paraId="1B068724" w14:textId="77777777" w:rsidR="00707664" w:rsidRPr="00707664" w:rsidRDefault="00707664" w:rsidP="00707664">
            <w:pPr>
              <w:spacing w:after="0" w:line="276" w:lineRule="auto"/>
              <w:jc w:val="center"/>
              <w:rPr>
                <w:rFonts w:eastAsia="Calibri" w:cstheme="minorHAnsi"/>
                <w:b/>
                <w:sz w:val="20"/>
                <w:szCs w:val="20"/>
              </w:rPr>
            </w:pPr>
            <w:r w:rsidRPr="00707664">
              <w:rPr>
                <w:rFonts w:eastAsia="Calibri" w:cstheme="minorHAnsi"/>
                <w:b/>
                <w:sz w:val="20"/>
                <w:szCs w:val="20"/>
              </w:rPr>
              <w:lastRenderedPageBreak/>
              <w:t>x</w:t>
            </w:r>
          </w:p>
        </w:tc>
        <w:tc>
          <w:tcPr>
            <w:tcW w:w="7840" w:type="dxa"/>
            <w:shd w:val="clear" w:color="auto" w:fill="auto"/>
            <w:vAlign w:val="center"/>
          </w:tcPr>
          <w:p w14:paraId="647B1ED5"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 xml:space="preserve">Hrana (proizvodnja i opskrba hranom i sustav sigurnosti hrane, robne zalihe) </w:t>
            </w:r>
          </w:p>
        </w:tc>
      </w:tr>
      <w:tr w:rsidR="00707664" w:rsidRPr="00707664" w14:paraId="1B557762" w14:textId="77777777" w:rsidTr="00DD397E">
        <w:trPr>
          <w:trHeight w:val="385"/>
          <w:jc w:val="center"/>
        </w:trPr>
        <w:tc>
          <w:tcPr>
            <w:tcW w:w="802" w:type="dxa"/>
            <w:shd w:val="clear" w:color="auto" w:fill="auto"/>
            <w:vAlign w:val="center"/>
          </w:tcPr>
          <w:p w14:paraId="4D613E41" w14:textId="77777777" w:rsidR="00707664" w:rsidRPr="00707664" w:rsidRDefault="00707664" w:rsidP="00707664">
            <w:pPr>
              <w:spacing w:after="0" w:line="276" w:lineRule="auto"/>
              <w:jc w:val="center"/>
              <w:rPr>
                <w:rFonts w:eastAsia="Calibri" w:cstheme="minorHAnsi"/>
                <w:b/>
                <w:sz w:val="20"/>
                <w:szCs w:val="20"/>
              </w:rPr>
            </w:pPr>
          </w:p>
        </w:tc>
        <w:tc>
          <w:tcPr>
            <w:tcW w:w="7840" w:type="dxa"/>
            <w:shd w:val="clear" w:color="auto" w:fill="auto"/>
            <w:vAlign w:val="center"/>
          </w:tcPr>
          <w:p w14:paraId="269E209A"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Financije (bankarstvo, burze, investicije, sustavi osiguranja i plaćanja)</w:t>
            </w:r>
          </w:p>
        </w:tc>
      </w:tr>
      <w:tr w:rsidR="00707664" w:rsidRPr="00707664" w14:paraId="24275BE7" w14:textId="77777777" w:rsidTr="00DD397E">
        <w:trPr>
          <w:trHeight w:val="385"/>
          <w:jc w:val="center"/>
        </w:trPr>
        <w:tc>
          <w:tcPr>
            <w:tcW w:w="802" w:type="dxa"/>
            <w:shd w:val="clear" w:color="auto" w:fill="auto"/>
            <w:vAlign w:val="center"/>
          </w:tcPr>
          <w:p w14:paraId="38D1B05C" w14:textId="77777777" w:rsidR="00707664" w:rsidRPr="00707664" w:rsidRDefault="00707664" w:rsidP="00707664">
            <w:pPr>
              <w:spacing w:after="0" w:line="276" w:lineRule="auto"/>
              <w:jc w:val="center"/>
              <w:rPr>
                <w:rFonts w:eastAsia="Calibri" w:cstheme="minorHAnsi"/>
                <w:b/>
                <w:sz w:val="20"/>
                <w:szCs w:val="20"/>
              </w:rPr>
            </w:pPr>
          </w:p>
        </w:tc>
        <w:tc>
          <w:tcPr>
            <w:tcW w:w="7840" w:type="dxa"/>
            <w:shd w:val="clear" w:color="auto" w:fill="auto"/>
            <w:vAlign w:val="center"/>
          </w:tcPr>
          <w:p w14:paraId="5F679761"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Proizvodnja, skladištenje i prijevoz opasnih tvari (kemijski, biološki, radiološki i nuklearni materijali)</w:t>
            </w:r>
          </w:p>
        </w:tc>
      </w:tr>
      <w:tr w:rsidR="00707664" w:rsidRPr="00707664" w14:paraId="6E91C2B0" w14:textId="77777777" w:rsidTr="00DD397E">
        <w:trPr>
          <w:trHeight w:val="385"/>
          <w:jc w:val="center"/>
        </w:trPr>
        <w:tc>
          <w:tcPr>
            <w:tcW w:w="802" w:type="dxa"/>
            <w:shd w:val="clear" w:color="auto" w:fill="auto"/>
            <w:vAlign w:val="center"/>
          </w:tcPr>
          <w:p w14:paraId="14FD6378" w14:textId="77777777" w:rsidR="00707664" w:rsidRPr="00707664" w:rsidRDefault="00707664" w:rsidP="00707664">
            <w:pPr>
              <w:spacing w:after="0" w:line="276" w:lineRule="auto"/>
              <w:jc w:val="center"/>
              <w:rPr>
                <w:rFonts w:eastAsia="Calibri" w:cstheme="minorHAnsi"/>
                <w:b/>
                <w:sz w:val="20"/>
                <w:szCs w:val="20"/>
              </w:rPr>
            </w:pPr>
          </w:p>
        </w:tc>
        <w:tc>
          <w:tcPr>
            <w:tcW w:w="7840" w:type="dxa"/>
            <w:shd w:val="clear" w:color="auto" w:fill="auto"/>
            <w:vAlign w:val="center"/>
          </w:tcPr>
          <w:p w14:paraId="57DDAF0F"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Javne službe (osiguranje javnog reda i mira, zaštita i spašavanje, hitna medicinska pomoć)</w:t>
            </w:r>
          </w:p>
        </w:tc>
      </w:tr>
      <w:tr w:rsidR="00707664" w:rsidRPr="00707664" w14:paraId="20C1F58C" w14:textId="77777777" w:rsidTr="00DD397E">
        <w:trPr>
          <w:trHeight w:val="385"/>
          <w:jc w:val="center"/>
        </w:trPr>
        <w:tc>
          <w:tcPr>
            <w:tcW w:w="802" w:type="dxa"/>
            <w:shd w:val="clear" w:color="auto" w:fill="auto"/>
            <w:vAlign w:val="center"/>
          </w:tcPr>
          <w:p w14:paraId="68E6DDE2" w14:textId="77777777" w:rsidR="00707664" w:rsidRPr="00707664" w:rsidRDefault="00707664" w:rsidP="00707664">
            <w:pPr>
              <w:spacing w:after="0" w:line="276" w:lineRule="auto"/>
              <w:jc w:val="center"/>
              <w:rPr>
                <w:rFonts w:eastAsia="Calibri" w:cstheme="minorHAnsi"/>
                <w:b/>
                <w:sz w:val="20"/>
                <w:szCs w:val="20"/>
              </w:rPr>
            </w:pPr>
          </w:p>
        </w:tc>
        <w:tc>
          <w:tcPr>
            <w:tcW w:w="7840" w:type="dxa"/>
            <w:shd w:val="clear" w:color="auto" w:fill="auto"/>
            <w:vAlign w:val="center"/>
          </w:tcPr>
          <w:p w14:paraId="7BDB225B" w14:textId="77777777" w:rsidR="00707664" w:rsidRPr="00707664" w:rsidRDefault="00707664" w:rsidP="00707664">
            <w:pPr>
              <w:spacing w:after="0" w:line="276" w:lineRule="auto"/>
              <w:jc w:val="both"/>
              <w:rPr>
                <w:rFonts w:eastAsia="Calibri" w:cstheme="minorHAnsi"/>
                <w:sz w:val="20"/>
                <w:szCs w:val="20"/>
              </w:rPr>
            </w:pPr>
            <w:r w:rsidRPr="00707664">
              <w:rPr>
                <w:rFonts w:eastAsia="Calibri" w:cstheme="minorHAnsi"/>
                <w:sz w:val="20"/>
                <w:szCs w:val="20"/>
              </w:rPr>
              <w:t>Nacionalni spomenici i vrijednosti</w:t>
            </w:r>
          </w:p>
        </w:tc>
      </w:tr>
    </w:tbl>
    <w:p w14:paraId="4BF5B255" w14:textId="219AF553" w:rsidR="00707664" w:rsidRDefault="00707664" w:rsidP="00AE2C6E">
      <w:pPr>
        <w:pStyle w:val="Naslov3"/>
      </w:pPr>
      <w:bookmarkStart w:id="1025" w:name="_Toc10544821"/>
      <w:bookmarkStart w:id="1026" w:name="_Toc10544981"/>
      <w:bookmarkStart w:id="1027" w:name="_Toc66103657"/>
      <w:bookmarkStart w:id="1028" w:name="_Toc68610629"/>
      <w:bookmarkStart w:id="1029" w:name="_Toc87366678"/>
      <w:bookmarkStart w:id="1030" w:name="_Toc109716562"/>
      <w:r w:rsidRPr="00707664">
        <w:t>Kontekst</w:t>
      </w:r>
      <w:bookmarkEnd w:id="1025"/>
      <w:bookmarkEnd w:id="1026"/>
      <w:bookmarkEnd w:id="1027"/>
      <w:bookmarkEnd w:id="1028"/>
      <w:bookmarkEnd w:id="1029"/>
      <w:bookmarkEnd w:id="1030"/>
      <w:r w:rsidRPr="00707664">
        <w:t xml:space="preserve"> </w:t>
      </w:r>
    </w:p>
    <w:p w14:paraId="62F0CFA3" w14:textId="230B3DDF" w:rsidR="00FC6349" w:rsidRPr="00FC6349" w:rsidRDefault="00FC6349" w:rsidP="00FC6349">
      <w:pPr>
        <w:tabs>
          <w:tab w:val="left" w:pos="9000"/>
        </w:tabs>
        <w:suppressAutoHyphens/>
        <w:autoSpaceDN w:val="0"/>
        <w:spacing w:after="120" w:line="276" w:lineRule="auto"/>
        <w:jc w:val="both"/>
        <w:rPr>
          <w:rFonts w:cs="Arial"/>
          <w:sz w:val="24"/>
          <w:szCs w:val="24"/>
        </w:rPr>
      </w:pPr>
      <w:r w:rsidRPr="00FC6349">
        <w:rPr>
          <w:rFonts w:cs="Arial"/>
          <w:sz w:val="24"/>
          <w:szCs w:val="24"/>
        </w:rPr>
        <w:t>Područje Općine Sokolovac, kao i područje čitave Koprivničko-križevačke županije, prema krajobraznoj regionalizaciji pripada području Panonske Hrvatske. Zauzima prostor geografske cjeline Bilogorsko-moslavački prostor i to tkz. Bilogorskoj Podravini.</w:t>
      </w:r>
    </w:p>
    <w:p w14:paraId="1DD84275" w14:textId="314513C8" w:rsidR="00FC6349" w:rsidRDefault="00FC6349" w:rsidP="00FC6349">
      <w:pPr>
        <w:tabs>
          <w:tab w:val="left" w:pos="9000"/>
        </w:tabs>
        <w:suppressAutoHyphens/>
        <w:autoSpaceDN w:val="0"/>
        <w:spacing w:after="120" w:line="276" w:lineRule="auto"/>
        <w:jc w:val="both"/>
        <w:rPr>
          <w:rFonts w:cs="Arial"/>
          <w:sz w:val="24"/>
          <w:szCs w:val="24"/>
        </w:rPr>
      </w:pPr>
      <w:r w:rsidRPr="00FC6349">
        <w:rPr>
          <w:rFonts w:cs="Arial"/>
          <w:sz w:val="24"/>
          <w:szCs w:val="24"/>
        </w:rPr>
        <w:t>Prema daljnjoj diferencijaciji u skladu s geološko</w:t>
      </w:r>
      <w:r>
        <w:rPr>
          <w:rFonts w:cs="Arial"/>
          <w:sz w:val="24"/>
          <w:szCs w:val="24"/>
        </w:rPr>
        <w:t>-</w:t>
      </w:r>
      <w:r w:rsidRPr="00FC6349">
        <w:rPr>
          <w:rFonts w:cs="Arial"/>
          <w:sz w:val="24"/>
          <w:szCs w:val="24"/>
        </w:rPr>
        <w:t>litološkim prilikama i pedološkim karakteristikama pripada reljefnoj cjelini Bilogorskog pobrđa; brežuljkasti i rebrast kraj, nadmorske visine do 309 m, vrijednosti vertikalne raščlanjenosti kreću se pretežito od 30</w:t>
      </w:r>
      <w:r>
        <w:rPr>
          <w:rFonts w:cs="Arial"/>
          <w:sz w:val="24"/>
          <w:szCs w:val="24"/>
        </w:rPr>
        <w:t xml:space="preserve"> – 100 m</w:t>
      </w:r>
      <w:r w:rsidRPr="00FC6349">
        <w:rPr>
          <w:rFonts w:cs="Arial"/>
          <w:sz w:val="24"/>
          <w:szCs w:val="24"/>
        </w:rPr>
        <w:t>/km</w:t>
      </w:r>
      <w:r w:rsidRPr="00FC6349">
        <w:rPr>
          <w:rFonts w:cs="Arial"/>
          <w:sz w:val="24"/>
          <w:szCs w:val="24"/>
          <w:vertAlign w:val="superscript"/>
        </w:rPr>
        <w:t>2</w:t>
      </w:r>
      <w:r w:rsidRPr="00FC6349">
        <w:rPr>
          <w:rFonts w:cs="Arial"/>
          <w:sz w:val="24"/>
          <w:szCs w:val="24"/>
        </w:rPr>
        <w:t>, nagibi imaju vrijednost 5</w:t>
      </w:r>
      <w:r>
        <w:rPr>
          <w:rFonts w:cstheme="minorHAnsi"/>
          <w:sz w:val="24"/>
          <w:szCs w:val="24"/>
        </w:rPr>
        <w:t>°</w:t>
      </w:r>
      <w:r w:rsidR="009D04EC">
        <w:rPr>
          <w:rFonts w:cstheme="minorHAnsi"/>
          <w:sz w:val="24"/>
          <w:szCs w:val="24"/>
        </w:rPr>
        <w:t xml:space="preserve"> – 12</w:t>
      </w:r>
      <w:r>
        <w:rPr>
          <w:rFonts w:cstheme="minorHAnsi"/>
          <w:sz w:val="24"/>
          <w:szCs w:val="24"/>
        </w:rPr>
        <w:t>°</w:t>
      </w:r>
      <w:r w:rsidRPr="00FC6349">
        <w:rPr>
          <w:rFonts w:cs="Arial"/>
          <w:sz w:val="24"/>
          <w:szCs w:val="24"/>
        </w:rPr>
        <w:t xml:space="preserve">, prema morfogenetskim osobinama prevladava denudacijsko-akumulacijski tip reljefa, brežuljkasto područje ispresijecano je dolinskim mrežama. Osim potočnih dolina dio njih su derazijske (suhe) doline nastale linearno erozijskim djelovanjem padalinske vode, spiranja, kliženja i urušavanja. Svojom brojnošću derazijske doline bitno povećavaju dinamiku reljefa.  </w:t>
      </w:r>
    </w:p>
    <w:p w14:paraId="7790F629" w14:textId="77777777" w:rsidR="00707664" w:rsidRPr="00707664" w:rsidRDefault="00707664" w:rsidP="00AE2C6E">
      <w:pPr>
        <w:pStyle w:val="Naslov3"/>
      </w:pPr>
      <w:bookmarkStart w:id="1031" w:name="_Toc10544822"/>
      <w:bookmarkStart w:id="1032" w:name="_Toc10544982"/>
      <w:bookmarkStart w:id="1033" w:name="_Toc66103658"/>
      <w:bookmarkStart w:id="1034" w:name="_Toc68610630"/>
      <w:bookmarkStart w:id="1035" w:name="_Toc87366679"/>
      <w:bookmarkStart w:id="1036" w:name="_Toc109716563"/>
      <w:r w:rsidRPr="00707664">
        <w:t>Uzrok</w:t>
      </w:r>
      <w:bookmarkEnd w:id="1031"/>
      <w:bookmarkEnd w:id="1032"/>
      <w:bookmarkEnd w:id="1033"/>
      <w:bookmarkEnd w:id="1034"/>
      <w:bookmarkEnd w:id="1035"/>
      <w:bookmarkEnd w:id="1036"/>
      <w:r w:rsidRPr="00707664">
        <w:t xml:space="preserve"> </w:t>
      </w:r>
    </w:p>
    <w:p w14:paraId="0F40844D" w14:textId="77777777" w:rsidR="00707664" w:rsidRPr="00707664" w:rsidRDefault="00707664" w:rsidP="00707664">
      <w:pPr>
        <w:spacing w:line="276" w:lineRule="auto"/>
        <w:jc w:val="both"/>
        <w:rPr>
          <w:sz w:val="24"/>
          <w:szCs w:val="24"/>
        </w:rPr>
      </w:pPr>
      <w:r w:rsidRPr="00707664">
        <w:rPr>
          <w:sz w:val="24"/>
          <w:szCs w:val="24"/>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w:t>
      </w:r>
    </w:p>
    <w:p w14:paraId="392025C3" w14:textId="77777777" w:rsidR="00707664" w:rsidRPr="00707664" w:rsidRDefault="00707664" w:rsidP="00707664">
      <w:pPr>
        <w:keepNext/>
        <w:jc w:val="center"/>
        <w:rPr>
          <w:sz w:val="24"/>
        </w:rPr>
      </w:pPr>
      <w:r w:rsidRPr="00707664">
        <w:rPr>
          <w:noProof/>
          <w:sz w:val="24"/>
          <w:lang w:eastAsia="hr-HR"/>
        </w:rPr>
        <w:lastRenderedPageBreak/>
        <w:drawing>
          <wp:inline distT="0" distB="0" distL="0" distR="0" wp14:anchorId="1C8A6372" wp14:editId="0415C5F7">
            <wp:extent cx="5456555" cy="5286375"/>
            <wp:effectExtent l="0" t="0" r="0" b="9525"/>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56555" cy="5286375"/>
                    </a:xfrm>
                    <a:prstGeom prst="rect">
                      <a:avLst/>
                    </a:prstGeom>
                    <a:noFill/>
                  </pic:spPr>
                </pic:pic>
              </a:graphicData>
            </a:graphic>
          </wp:inline>
        </w:drawing>
      </w:r>
    </w:p>
    <w:p w14:paraId="21556EA0" w14:textId="3714453F" w:rsidR="00707664" w:rsidRPr="00707664" w:rsidRDefault="00707664" w:rsidP="0030636A">
      <w:pPr>
        <w:spacing w:after="0" w:line="276" w:lineRule="auto"/>
        <w:jc w:val="center"/>
        <w:rPr>
          <w:rFonts w:ascii="Calibri" w:eastAsia="Calibri" w:hAnsi="Calibri" w:cs="Arial"/>
          <w:b/>
          <w:bCs/>
          <w:sz w:val="20"/>
          <w:szCs w:val="20"/>
          <w:lang w:eastAsia="zh-CN"/>
        </w:rPr>
      </w:pPr>
      <w:bookmarkStart w:id="1037" w:name="_Toc532467271"/>
      <w:bookmarkStart w:id="1038" w:name="_Toc10545106"/>
      <w:bookmarkStart w:id="1039" w:name="_Toc66103409"/>
      <w:bookmarkStart w:id="1040" w:name="_Toc68610459"/>
      <w:bookmarkStart w:id="1041" w:name="_Toc76464710"/>
      <w:bookmarkStart w:id="1042" w:name="_Toc109653546"/>
      <w:r w:rsidRPr="00707664">
        <w:rPr>
          <w:rFonts w:ascii="Calibri" w:eastAsia="Calibri" w:hAnsi="Calibri" w:cs="Arial"/>
          <w:b/>
          <w:bCs/>
          <w:sz w:val="20"/>
          <w:szCs w:val="20"/>
          <w:lang w:eastAsia="zh-CN"/>
        </w:rPr>
        <w:t xml:space="preserve">Slika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Slika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14</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Nagib terena na području RH</w:t>
      </w:r>
      <w:bookmarkEnd w:id="1037"/>
      <w:bookmarkEnd w:id="1038"/>
      <w:bookmarkEnd w:id="1039"/>
      <w:bookmarkEnd w:id="1040"/>
      <w:bookmarkEnd w:id="1041"/>
      <w:bookmarkEnd w:id="1042"/>
    </w:p>
    <w:p w14:paraId="6581C039" w14:textId="77777777" w:rsidR="00707664" w:rsidRPr="00707664" w:rsidRDefault="00707664" w:rsidP="0030636A">
      <w:pPr>
        <w:jc w:val="center"/>
        <w:rPr>
          <w:sz w:val="18"/>
          <w:szCs w:val="18"/>
          <w:lang w:eastAsia="zh-CN"/>
        </w:rPr>
      </w:pPr>
      <w:r w:rsidRPr="00707664">
        <w:rPr>
          <w:sz w:val="18"/>
          <w:szCs w:val="18"/>
          <w:lang w:eastAsia="zh-CN"/>
        </w:rPr>
        <w:t>Izvor: Nagib terena u Hrvatskoj, Husnjak, 2000.</w:t>
      </w:r>
    </w:p>
    <w:p w14:paraId="1A0DC66B" w14:textId="77777777" w:rsidR="0030636A" w:rsidRPr="0030636A" w:rsidRDefault="0030636A" w:rsidP="0030636A">
      <w:pPr>
        <w:tabs>
          <w:tab w:val="left" w:pos="9000"/>
        </w:tabs>
        <w:suppressAutoHyphens/>
        <w:autoSpaceDN w:val="0"/>
        <w:spacing w:after="120" w:line="276" w:lineRule="auto"/>
        <w:jc w:val="both"/>
        <w:rPr>
          <w:rFonts w:cs="Arial"/>
          <w:sz w:val="24"/>
          <w:szCs w:val="24"/>
        </w:rPr>
      </w:pPr>
      <w:bookmarkStart w:id="1043" w:name="_Hlk15471849"/>
      <w:r w:rsidRPr="0030636A">
        <w:rPr>
          <w:rFonts w:cs="Arial"/>
          <w:sz w:val="24"/>
          <w:szCs w:val="24"/>
        </w:rPr>
        <w:t>Nagib kosine, u kojima se stvaraju klizišta može biti vrlo blag (manji od 5 stupnjeva, do vrlo strmih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14:paraId="5D5EB505" w14:textId="77777777" w:rsidR="00707664" w:rsidRPr="00707664" w:rsidRDefault="00707664" w:rsidP="00707664">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044" w:name="_Toc10544983"/>
      <w:bookmarkStart w:id="1045" w:name="_Toc66103659"/>
      <w:bookmarkStart w:id="1046" w:name="_Toc68610631"/>
      <w:bookmarkStart w:id="1047" w:name="_Toc87366680"/>
      <w:bookmarkStart w:id="1048" w:name="_Toc109716564"/>
      <w:bookmarkEnd w:id="1043"/>
      <w:r w:rsidRPr="00707664">
        <w:rPr>
          <w:rFonts w:asciiTheme="majorHAnsi" w:eastAsia="Times New Roman" w:hAnsiTheme="majorHAnsi" w:cs="Times New Roman"/>
          <w:bCs/>
          <w:iCs/>
          <w:sz w:val="24"/>
          <w:u w:val="single"/>
          <w:lang w:eastAsia="zh-CN"/>
        </w:rPr>
        <w:t>Razvoj događaja koji prethodi velikoj nesreći</w:t>
      </w:r>
      <w:bookmarkEnd w:id="1044"/>
      <w:bookmarkEnd w:id="1045"/>
      <w:bookmarkEnd w:id="1046"/>
      <w:bookmarkEnd w:id="1047"/>
      <w:bookmarkEnd w:id="1048"/>
      <w:r w:rsidRPr="00707664">
        <w:rPr>
          <w:rFonts w:asciiTheme="majorHAnsi" w:eastAsia="Times New Roman" w:hAnsiTheme="majorHAnsi" w:cs="Times New Roman"/>
          <w:bCs/>
          <w:iCs/>
          <w:sz w:val="24"/>
          <w:u w:val="single"/>
          <w:lang w:eastAsia="zh-CN"/>
        </w:rPr>
        <w:t xml:space="preserve"> </w:t>
      </w:r>
    </w:p>
    <w:p w14:paraId="15536B11" w14:textId="0AF898B1" w:rsidR="00707664" w:rsidRDefault="00707664" w:rsidP="00707664">
      <w:pPr>
        <w:spacing w:line="276" w:lineRule="auto"/>
        <w:jc w:val="both"/>
        <w:rPr>
          <w:sz w:val="24"/>
          <w:szCs w:val="24"/>
        </w:rPr>
      </w:pPr>
      <w:r w:rsidRPr="00707664">
        <w:rPr>
          <w:sz w:val="24"/>
          <w:szCs w:val="24"/>
        </w:rPr>
        <w:t>Da bi se pojavilo klizanje tla potrebno je da postoji padina ili kosina. Klizanje je proces koji se javlja tijekom cijele geološke prošlosti pod djelovanjem gravitacije i egzogenih sila. Postoje četiri faze pomicanja tla na kosini koja postaje klizište: puzanje, predklizanje, klizanje te stabilizacija.</w:t>
      </w:r>
    </w:p>
    <w:p w14:paraId="4321E230" w14:textId="77777777" w:rsidR="005D3428" w:rsidRDefault="005D3428" w:rsidP="005D3428">
      <w:pPr>
        <w:keepNext/>
        <w:spacing w:after="120" w:line="276" w:lineRule="auto"/>
        <w:jc w:val="both"/>
      </w:pPr>
      <w:r>
        <w:rPr>
          <w:noProof/>
          <w:sz w:val="24"/>
          <w:szCs w:val="24"/>
        </w:rPr>
        <w:lastRenderedPageBreak/>
        <w:drawing>
          <wp:inline distT="0" distB="0" distL="0" distR="0" wp14:anchorId="2575F074" wp14:editId="12C0D3C2">
            <wp:extent cx="5578475" cy="5541645"/>
            <wp:effectExtent l="0" t="0" r="3175" b="1905"/>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8475" cy="5541645"/>
                    </a:xfrm>
                    <a:prstGeom prst="rect">
                      <a:avLst/>
                    </a:prstGeom>
                    <a:noFill/>
                  </pic:spPr>
                </pic:pic>
              </a:graphicData>
            </a:graphic>
          </wp:inline>
        </w:drawing>
      </w:r>
    </w:p>
    <w:p w14:paraId="7E067539" w14:textId="57BAB548" w:rsidR="005D3428" w:rsidRDefault="005D3428" w:rsidP="005D3428">
      <w:pPr>
        <w:pStyle w:val="Opisslike"/>
        <w:spacing w:line="276" w:lineRule="auto"/>
        <w:jc w:val="center"/>
      </w:pPr>
      <w:bookmarkStart w:id="1049" w:name="_Toc109653547"/>
      <w:r>
        <w:t xml:space="preserve">Slika </w:t>
      </w:r>
      <w:fldSimple w:instr=" SEQ Slika \* ARABIC ">
        <w:r w:rsidR="00AE566B">
          <w:rPr>
            <w:noProof/>
          </w:rPr>
          <w:t>15</w:t>
        </w:r>
      </w:fldSimple>
      <w:r>
        <w:t xml:space="preserve">. </w:t>
      </w:r>
      <w:r w:rsidRPr="005D3428">
        <w:t>Karta podložnosti na klizanje i odrone za Hrvatsku</w:t>
      </w:r>
      <w:bookmarkEnd w:id="1049"/>
    </w:p>
    <w:p w14:paraId="618880AB" w14:textId="77777777" w:rsidR="005D3428" w:rsidRPr="00A60864" w:rsidRDefault="005D3428" w:rsidP="005D3428">
      <w:pPr>
        <w:jc w:val="center"/>
        <w:rPr>
          <w:sz w:val="20"/>
          <w:szCs w:val="20"/>
          <w:lang w:eastAsia="zh-CN"/>
        </w:rPr>
      </w:pPr>
      <w:r w:rsidRPr="00A60864">
        <w:rPr>
          <w:sz w:val="20"/>
          <w:szCs w:val="20"/>
          <w:lang w:eastAsia="zh-CN"/>
        </w:rPr>
        <w:t>Izvor:</w:t>
      </w:r>
      <w:r>
        <w:rPr>
          <w:sz w:val="20"/>
          <w:szCs w:val="20"/>
          <w:lang w:eastAsia="zh-CN"/>
        </w:rPr>
        <w:t xml:space="preserve"> Klizišta, brošura, Ravnateljstvo civilne zaštite</w:t>
      </w:r>
    </w:p>
    <w:p w14:paraId="3C3F3462" w14:textId="77777777" w:rsidR="00707664" w:rsidRPr="00707664" w:rsidRDefault="00707664" w:rsidP="00707664">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050" w:name="_Toc10544984"/>
      <w:bookmarkStart w:id="1051" w:name="_Toc66103660"/>
      <w:bookmarkStart w:id="1052" w:name="_Toc68610632"/>
      <w:bookmarkStart w:id="1053" w:name="_Toc87366681"/>
      <w:bookmarkStart w:id="1054" w:name="_Toc109716565"/>
      <w:r w:rsidRPr="00707664">
        <w:rPr>
          <w:rFonts w:asciiTheme="majorHAnsi" w:eastAsia="Times New Roman" w:hAnsiTheme="majorHAnsi" w:cs="Times New Roman"/>
          <w:bCs/>
          <w:iCs/>
          <w:sz w:val="24"/>
          <w:u w:val="single"/>
          <w:lang w:eastAsia="zh-CN"/>
        </w:rPr>
        <w:t>Okidač koji je uzrokovao veliku nesreću</w:t>
      </w:r>
      <w:bookmarkEnd w:id="1050"/>
      <w:bookmarkEnd w:id="1051"/>
      <w:bookmarkEnd w:id="1052"/>
      <w:bookmarkEnd w:id="1053"/>
      <w:bookmarkEnd w:id="1054"/>
    </w:p>
    <w:p w14:paraId="5FC958D5" w14:textId="77777777" w:rsidR="00707664" w:rsidRPr="00707664" w:rsidRDefault="00707664" w:rsidP="00707664">
      <w:pPr>
        <w:shd w:val="clear" w:color="auto" w:fill="FFFFFF"/>
        <w:spacing w:before="96" w:after="0" w:line="276" w:lineRule="auto"/>
        <w:jc w:val="both"/>
        <w:rPr>
          <w:rFonts w:eastAsia="Times New Roman" w:cs="Arial"/>
          <w:sz w:val="24"/>
          <w:szCs w:val="24"/>
          <w:lang w:eastAsia="hr-HR"/>
        </w:rPr>
      </w:pPr>
      <w:r w:rsidRPr="00707664">
        <w:rPr>
          <w:sz w:val="24"/>
          <w:szCs w:val="24"/>
          <w:lang w:eastAsia="hr-HR"/>
        </w:rP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obilne padaline (uobičajeni uzrok), </w:t>
      </w:r>
      <w:r w:rsidRPr="00707664">
        <w:rPr>
          <w:rFonts w:eastAsia="Times New Roman" w:cs="Arial"/>
          <w:sz w:val="24"/>
          <w:szCs w:val="24"/>
          <w:lang w:eastAsia="hr-HR"/>
        </w:rPr>
        <w:t>potresi, zasijecanje padine (zbog izgradnje cesta, vodovoda, plinovoda te drugih objekata i građevina) i dr.</w:t>
      </w:r>
    </w:p>
    <w:p w14:paraId="4A61DD49" w14:textId="77777777" w:rsidR="00707664" w:rsidRPr="00707664" w:rsidRDefault="00707664" w:rsidP="00707664">
      <w:pPr>
        <w:shd w:val="clear" w:color="auto" w:fill="FFFFFF"/>
        <w:spacing w:before="96" w:after="0" w:line="276" w:lineRule="auto"/>
        <w:jc w:val="both"/>
        <w:rPr>
          <w:rFonts w:cs="Arial"/>
          <w:color w:val="000000"/>
          <w:sz w:val="24"/>
          <w:szCs w:val="24"/>
          <w:shd w:val="clear" w:color="auto" w:fill="FFFFFF"/>
        </w:rPr>
      </w:pPr>
      <w:r w:rsidRPr="00707664">
        <w:rPr>
          <w:rFonts w:eastAsia="Times New Roman" w:cs="Arial"/>
          <w:sz w:val="24"/>
          <w:szCs w:val="24"/>
          <w:lang w:eastAsia="hr-HR"/>
        </w:rPr>
        <w:t xml:space="preserve">Klizišta se javljaju uslijed ekstremnih padalina i infiltracije oborinskih voda u tlo. </w:t>
      </w:r>
      <w:r w:rsidRPr="00707664">
        <w:rPr>
          <w:rFonts w:cs="Arial"/>
          <w:color w:val="000000"/>
          <w:sz w:val="24"/>
          <w:szCs w:val="24"/>
          <w:shd w:val="clear" w:color="auto" w:fill="FFFFFF"/>
        </w:rPr>
        <w:t>Uslijed djelovanja vode dolazi do promjene opterećenja kosine i do potpunog smanjenja posmične čvrstoće tla, a posljedično tome i do pokliznuća kritične mase.</w:t>
      </w:r>
    </w:p>
    <w:p w14:paraId="277327AA" w14:textId="77777777" w:rsidR="00707664" w:rsidRPr="00707664" w:rsidRDefault="00707664" w:rsidP="00AE2C6E">
      <w:pPr>
        <w:pStyle w:val="Naslov3"/>
        <w:rPr>
          <w:shd w:val="clear" w:color="auto" w:fill="FFFFFF"/>
        </w:rPr>
      </w:pPr>
      <w:bookmarkStart w:id="1055" w:name="_Toc10544823"/>
      <w:bookmarkStart w:id="1056" w:name="_Toc10544985"/>
      <w:bookmarkStart w:id="1057" w:name="_Toc66103661"/>
      <w:bookmarkStart w:id="1058" w:name="_Toc68610633"/>
      <w:bookmarkStart w:id="1059" w:name="_Toc87366682"/>
      <w:bookmarkStart w:id="1060" w:name="_Toc109716566"/>
      <w:r w:rsidRPr="00707664">
        <w:rPr>
          <w:shd w:val="clear" w:color="auto" w:fill="FFFFFF"/>
        </w:rPr>
        <w:lastRenderedPageBreak/>
        <w:t>Opis događaja</w:t>
      </w:r>
      <w:bookmarkEnd w:id="1055"/>
      <w:bookmarkEnd w:id="1056"/>
      <w:bookmarkEnd w:id="1057"/>
      <w:bookmarkEnd w:id="1058"/>
      <w:bookmarkEnd w:id="1059"/>
      <w:bookmarkEnd w:id="1060"/>
      <w:r w:rsidRPr="00707664">
        <w:rPr>
          <w:shd w:val="clear" w:color="auto" w:fill="FFFFFF"/>
        </w:rPr>
        <w:t xml:space="preserve"> </w:t>
      </w:r>
    </w:p>
    <w:p w14:paraId="07C57F0D" w14:textId="51DC6A6E" w:rsidR="00707664" w:rsidRPr="00707664" w:rsidRDefault="00707664" w:rsidP="00707664">
      <w:pPr>
        <w:spacing w:after="120" w:line="276" w:lineRule="auto"/>
        <w:jc w:val="both"/>
        <w:rPr>
          <w:rFonts w:cs="Arial"/>
          <w:sz w:val="24"/>
          <w:szCs w:val="24"/>
        </w:rPr>
      </w:pPr>
      <w:r w:rsidRPr="00707664">
        <w:rPr>
          <w:rFonts w:cs="Arial"/>
          <w:sz w:val="24"/>
          <w:szCs w:val="24"/>
        </w:rPr>
        <w:t xml:space="preserve">Klizišta su kao geotehnička pojava veoma različita po obliku, načinu postanka te vrsti tla u kojem se pojavljuju. Ona mogu biti uzrok </w:t>
      </w:r>
      <w:r w:rsidR="003818D5">
        <w:rPr>
          <w:rFonts w:cs="Arial"/>
          <w:sz w:val="24"/>
          <w:szCs w:val="24"/>
        </w:rPr>
        <w:t xml:space="preserve">prirodnih </w:t>
      </w:r>
      <w:r w:rsidRPr="00707664">
        <w:rPr>
          <w:rFonts w:cs="Arial"/>
          <w:sz w:val="24"/>
          <w:szCs w:val="24"/>
        </w:rPr>
        <w:t>nepogoda, tj. mogu prouzročiti velike materijalne štete te ugroziti život i zdravlje ljudi. Troškovi sanacije klizišta su veoma visoki i često premašuju vrijednosti građevina koje ugrožava ili je tijekom klizanja oštetilo.</w:t>
      </w:r>
    </w:p>
    <w:p w14:paraId="3EA7C47A" w14:textId="77777777" w:rsidR="00707664" w:rsidRPr="00707664" w:rsidRDefault="00707664" w:rsidP="00707664">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1061" w:name="_Toc10544986"/>
      <w:bookmarkStart w:id="1062" w:name="_Toc66103662"/>
      <w:bookmarkStart w:id="1063" w:name="_Toc68610634"/>
      <w:bookmarkStart w:id="1064" w:name="_Toc87366683"/>
      <w:bookmarkStart w:id="1065" w:name="_Toc109716567"/>
      <w:r w:rsidRPr="00707664">
        <w:rPr>
          <w:rFonts w:asciiTheme="majorHAnsi" w:eastAsia="Times New Roman" w:hAnsiTheme="majorHAnsi" w:cs="Times New Roman"/>
          <w:bCs/>
          <w:iCs/>
          <w:sz w:val="24"/>
          <w:u w:val="single"/>
          <w:lang w:eastAsia="zh-CN"/>
        </w:rPr>
        <w:t>Događaj s najgorim mogućim posljedicama</w:t>
      </w:r>
      <w:bookmarkEnd w:id="1061"/>
      <w:bookmarkEnd w:id="1062"/>
      <w:bookmarkEnd w:id="1063"/>
      <w:bookmarkEnd w:id="1064"/>
      <w:bookmarkEnd w:id="1065"/>
    </w:p>
    <w:p w14:paraId="65DA27D7" w14:textId="6E464D84" w:rsidR="008450D1" w:rsidRDefault="00707664" w:rsidP="008450D1">
      <w:pPr>
        <w:pStyle w:val="Odlomakpopisa12"/>
      </w:pPr>
      <w:r w:rsidRPr="00707664">
        <w:t xml:space="preserve">Zbog nepovoljnih vremenskih prilika, odnosno obilnih padalina i naglog otapanja velikih količina snijega dolazi do otvaranja brojnih novih klizišta i aktiviranja postojećih na području </w:t>
      </w:r>
      <w:r w:rsidR="003818D5">
        <w:t xml:space="preserve">Općine </w:t>
      </w:r>
      <w:r w:rsidR="00C67EA9">
        <w:t>Sokolovac</w:t>
      </w:r>
      <w:r w:rsidRPr="00707664">
        <w:t xml:space="preserve">. </w:t>
      </w:r>
      <w:r w:rsidR="008450D1" w:rsidRPr="008450D1">
        <w:t>Klizišta nanose velike materijalne štete na stambenim i gospodarskim objektima, cestama i komunalnoj infrastrukturi te poljoprivrednim površinama.</w:t>
      </w:r>
    </w:p>
    <w:p w14:paraId="5FD51DCE" w14:textId="77777777" w:rsidR="00707664" w:rsidRPr="00707664" w:rsidRDefault="00707664" w:rsidP="00707664">
      <w:pPr>
        <w:numPr>
          <w:ilvl w:val="4"/>
          <w:numId w:val="3"/>
        </w:numPr>
        <w:spacing w:before="240" w:after="120" w:line="276" w:lineRule="auto"/>
        <w:jc w:val="both"/>
        <w:outlineLvl w:val="4"/>
        <w:rPr>
          <w:rFonts w:ascii="Calibri" w:hAnsi="Calibri" w:cs="Times New Roman"/>
          <w:bCs/>
          <w:i/>
          <w:iCs/>
          <w:sz w:val="24"/>
          <w:szCs w:val="26"/>
          <w:lang w:eastAsia="zh-CN"/>
        </w:rPr>
      </w:pPr>
      <w:bookmarkStart w:id="1066" w:name="_Toc10544987"/>
      <w:bookmarkStart w:id="1067" w:name="_Toc66103663"/>
      <w:bookmarkStart w:id="1068" w:name="_Toc68610635"/>
      <w:bookmarkStart w:id="1069" w:name="_Toc87366684"/>
      <w:bookmarkStart w:id="1070" w:name="_Toc109716568"/>
      <w:r w:rsidRPr="00707664">
        <w:rPr>
          <w:rFonts w:ascii="Calibri" w:hAnsi="Calibri" w:cs="Times New Roman"/>
          <w:bCs/>
          <w:i/>
          <w:iCs/>
          <w:sz w:val="24"/>
          <w:szCs w:val="26"/>
          <w:lang w:eastAsia="zh-CN"/>
        </w:rPr>
        <w:t>Posljedice na život i zdravlje ljudi</w:t>
      </w:r>
      <w:bookmarkEnd w:id="1066"/>
      <w:bookmarkEnd w:id="1067"/>
      <w:bookmarkEnd w:id="1068"/>
      <w:bookmarkEnd w:id="1069"/>
      <w:bookmarkEnd w:id="1070"/>
      <w:r w:rsidRPr="00707664">
        <w:rPr>
          <w:rFonts w:ascii="Calibri" w:hAnsi="Calibri" w:cs="Times New Roman"/>
          <w:bCs/>
          <w:i/>
          <w:iCs/>
          <w:sz w:val="24"/>
          <w:szCs w:val="26"/>
          <w:lang w:eastAsia="zh-CN"/>
        </w:rPr>
        <w:t xml:space="preserve"> </w:t>
      </w:r>
    </w:p>
    <w:p w14:paraId="0DE544D3" w14:textId="1BDEF996" w:rsidR="00707664" w:rsidRDefault="00707664" w:rsidP="00707664">
      <w:pPr>
        <w:spacing w:line="276" w:lineRule="auto"/>
        <w:jc w:val="both"/>
        <w:rPr>
          <w:rFonts w:eastAsia="Calibri" w:cstheme="minorHAnsi"/>
          <w:sz w:val="24"/>
          <w:szCs w:val="24"/>
        </w:rPr>
      </w:pPr>
      <w:r w:rsidRPr="00707664">
        <w:rPr>
          <w:rFonts w:eastAsia="Calibri" w:cstheme="minorHAnsi"/>
          <w:sz w:val="24"/>
          <w:szCs w:val="24"/>
          <w:lang w:eastAsia="zh-CN"/>
        </w:rPr>
        <w:t>P</w:t>
      </w:r>
      <w:r w:rsidRPr="00707664">
        <w:rPr>
          <w:rFonts w:eastAsia="Calibri" w:cstheme="minorHAnsi"/>
          <w:sz w:val="24"/>
          <w:szCs w:val="24"/>
        </w:rPr>
        <w:t xml:space="preserve">ojava klizišta u neposrednoj blizini stambenih zgrada ili obiteljskih kuća predstavlja direktnu ugrozu na život i zdravlje ljudi, obzirom da se narušava stambeni prostor te nastaje potreba za </w:t>
      </w:r>
      <w:bookmarkStart w:id="1071" w:name="_Hlk531953723"/>
      <w:r w:rsidRPr="00707664">
        <w:rPr>
          <w:rFonts w:eastAsia="Calibri" w:cstheme="minorHAnsi"/>
          <w:sz w:val="24"/>
          <w:szCs w:val="24"/>
        </w:rPr>
        <w:t>zbrinjavanjem stanovništva.</w:t>
      </w:r>
      <w:r w:rsidRPr="00707664">
        <w:rPr>
          <w:sz w:val="24"/>
          <w:szCs w:val="24"/>
          <w:lang w:eastAsia="zh-CN"/>
        </w:rPr>
        <w:t xml:space="preserve"> </w:t>
      </w:r>
      <w:r w:rsidRPr="00707664">
        <w:rPr>
          <w:rFonts w:eastAsia="Calibri" w:cstheme="minorHAnsi"/>
          <w:sz w:val="24"/>
          <w:szCs w:val="24"/>
        </w:rPr>
        <w:t xml:space="preserve">Iznenadno aktiviranje klizišta na području prometnica može </w:t>
      </w:r>
      <w:bookmarkStart w:id="1072" w:name="_Hlk10458484"/>
      <w:r w:rsidRPr="00707664">
        <w:rPr>
          <w:rFonts w:eastAsia="Calibri" w:cstheme="minorHAnsi"/>
          <w:sz w:val="24"/>
          <w:szCs w:val="24"/>
        </w:rPr>
        <w:t>uzrokovati prometne nesreće te ugroziti život i zdravlje ljudi.</w:t>
      </w:r>
    </w:p>
    <w:p w14:paraId="78F2361C" w14:textId="3116DFD9" w:rsidR="00707664" w:rsidRPr="00707664" w:rsidRDefault="00707664" w:rsidP="00707664">
      <w:pPr>
        <w:keepNext/>
        <w:spacing w:after="0" w:line="276" w:lineRule="auto"/>
        <w:jc w:val="both"/>
        <w:rPr>
          <w:rFonts w:ascii="Calibri" w:eastAsia="Calibri" w:hAnsi="Calibri" w:cs="Arial"/>
          <w:b/>
          <w:bCs/>
          <w:sz w:val="20"/>
          <w:szCs w:val="20"/>
          <w:lang w:eastAsia="zh-CN"/>
        </w:rPr>
      </w:pPr>
      <w:bookmarkStart w:id="1073" w:name="_Toc532992661"/>
      <w:bookmarkStart w:id="1074" w:name="_Toc11404808"/>
      <w:bookmarkStart w:id="1075" w:name="_Toc66177240"/>
      <w:bookmarkStart w:id="1076" w:name="_Toc68610417"/>
      <w:bookmarkStart w:id="1077" w:name="_Toc76464659"/>
      <w:bookmarkStart w:id="1078" w:name="_Toc109715281"/>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52</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1073"/>
      <w:bookmarkEnd w:id="1074"/>
      <w:bookmarkEnd w:id="1075"/>
      <w:bookmarkEnd w:id="1076"/>
      <w:bookmarkEnd w:id="1077"/>
      <w:bookmarkEnd w:id="107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707664" w:rsidRPr="00707664" w14:paraId="106EDD96" w14:textId="77777777" w:rsidTr="00DD397E">
        <w:trPr>
          <w:trHeight w:val="317"/>
        </w:trPr>
        <w:tc>
          <w:tcPr>
            <w:tcW w:w="8789" w:type="dxa"/>
            <w:gridSpan w:val="4"/>
            <w:shd w:val="clear" w:color="auto" w:fill="auto"/>
            <w:vAlign w:val="center"/>
          </w:tcPr>
          <w:p w14:paraId="7F12D47E" w14:textId="77777777" w:rsidR="00707664" w:rsidRPr="00707664" w:rsidRDefault="00707664" w:rsidP="00707664">
            <w:pPr>
              <w:spacing w:after="0" w:line="276" w:lineRule="auto"/>
              <w:jc w:val="center"/>
              <w:rPr>
                <w:rFonts w:eastAsia="Calibri" w:cstheme="minorHAnsi"/>
                <w:b/>
                <w:sz w:val="20"/>
                <w:szCs w:val="20"/>
              </w:rPr>
            </w:pPr>
            <w:r w:rsidRPr="00707664">
              <w:rPr>
                <w:rFonts w:eastAsia="Calibri" w:cstheme="minorHAnsi"/>
                <w:b/>
                <w:sz w:val="20"/>
                <w:szCs w:val="20"/>
              </w:rPr>
              <w:t>Život i zdravlje ljudi</w:t>
            </w:r>
          </w:p>
        </w:tc>
      </w:tr>
      <w:tr w:rsidR="00707664" w:rsidRPr="00707664" w14:paraId="03B6CF59" w14:textId="77777777" w:rsidTr="00DD397E">
        <w:trPr>
          <w:trHeight w:val="394"/>
        </w:trPr>
        <w:tc>
          <w:tcPr>
            <w:tcW w:w="2127" w:type="dxa"/>
            <w:shd w:val="clear" w:color="auto" w:fill="auto"/>
            <w:vAlign w:val="center"/>
          </w:tcPr>
          <w:p w14:paraId="0837880E"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126" w:type="dxa"/>
            <w:shd w:val="clear" w:color="auto" w:fill="auto"/>
            <w:vAlign w:val="center"/>
          </w:tcPr>
          <w:p w14:paraId="556B3C47"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14:paraId="0DF45CAB"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Kriterij</w:t>
            </w:r>
          </w:p>
          <w:p w14:paraId="7293BCAC"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-st-</w:t>
            </w:r>
          </w:p>
        </w:tc>
        <w:tc>
          <w:tcPr>
            <w:tcW w:w="1559" w:type="dxa"/>
            <w:shd w:val="clear" w:color="auto" w:fill="auto"/>
            <w:vAlign w:val="center"/>
          </w:tcPr>
          <w:p w14:paraId="28BA074D"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9D04EC" w:rsidRPr="00707664" w14:paraId="7EB206EF" w14:textId="77777777" w:rsidTr="00A13AA2">
        <w:trPr>
          <w:trHeight w:val="197"/>
        </w:trPr>
        <w:tc>
          <w:tcPr>
            <w:tcW w:w="2127" w:type="dxa"/>
            <w:shd w:val="clear" w:color="auto" w:fill="auto"/>
            <w:vAlign w:val="center"/>
          </w:tcPr>
          <w:p w14:paraId="173D298E"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126" w:type="dxa"/>
            <w:shd w:val="clear" w:color="auto" w:fill="auto"/>
            <w:vAlign w:val="center"/>
          </w:tcPr>
          <w:p w14:paraId="206FE41C"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77" w:type="dxa"/>
            <w:shd w:val="clear" w:color="auto" w:fill="auto"/>
            <w:vAlign w:val="center"/>
          </w:tcPr>
          <w:p w14:paraId="7F8ED07F" w14:textId="657751E2" w:rsidR="009D04EC" w:rsidRPr="00707664" w:rsidRDefault="009D04EC" w:rsidP="009D04EC">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24E19F89"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019B8AE3" w14:textId="77777777" w:rsidTr="00A13AA2">
        <w:trPr>
          <w:trHeight w:val="197"/>
        </w:trPr>
        <w:tc>
          <w:tcPr>
            <w:tcW w:w="2127" w:type="dxa"/>
            <w:shd w:val="clear" w:color="auto" w:fill="auto"/>
            <w:vAlign w:val="center"/>
          </w:tcPr>
          <w:p w14:paraId="0EC0F98F"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126" w:type="dxa"/>
            <w:shd w:val="clear" w:color="auto" w:fill="auto"/>
            <w:vAlign w:val="center"/>
          </w:tcPr>
          <w:p w14:paraId="1C32AACF"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77" w:type="dxa"/>
            <w:shd w:val="clear" w:color="auto" w:fill="auto"/>
            <w:vAlign w:val="center"/>
          </w:tcPr>
          <w:p w14:paraId="5ECF8217" w14:textId="208061A8" w:rsidR="009D04EC" w:rsidRPr="00707664" w:rsidRDefault="009D04EC" w:rsidP="009D04EC">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59BEA3B7"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227B8900" w14:textId="77777777" w:rsidTr="00A13AA2">
        <w:trPr>
          <w:trHeight w:val="197"/>
        </w:trPr>
        <w:tc>
          <w:tcPr>
            <w:tcW w:w="2127" w:type="dxa"/>
            <w:shd w:val="clear" w:color="auto" w:fill="auto"/>
            <w:vAlign w:val="center"/>
          </w:tcPr>
          <w:p w14:paraId="472BCD0E"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126" w:type="dxa"/>
            <w:shd w:val="clear" w:color="auto" w:fill="auto"/>
            <w:vAlign w:val="center"/>
          </w:tcPr>
          <w:p w14:paraId="76665A77"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77" w:type="dxa"/>
            <w:shd w:val="clear" w:color="auto" w:fill="auto"/>
            <w:vAlign w:val="center"/>
          </w:tcPr>
          <w:p w14:paraId="4FA97E5E" w14:textId="4591131C" w:rsidR="009D04EC" w:rsidRPr="00707664" w:rsidRDefault="009D04EC" w:rsidP="009D04EC">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3461AECC"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2DE44F20" w14:textId="77777777" w:rsidTr="00A13AA2">
        <w:trPr>
          <w:trHeight w:val="205"/>
        </w:trPr>
        <w:tc>
          <w:tcPr>
            <w:tcW w:w="2127" w:type="dxa"/>
            <w:shd w:val="clear" w:color="auto" w:fill="auto"/>
            <w:vAlign w:val="center"/>
          </w:tcPr>
          <w:p w14:paraId="78438403"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126" w:type="dxa"/>
            <w:shd w:val="clear" w:color="auto" w:fill="auto"/>
            <w:vAlign w:val="center"/>
          </w:tcPr>
          <w:p w14:paraId="512C5E13"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77" w:type="dxa"/>
            <w:shd w:val="clear" w:color="auto" w:fill="auto"/>
            <w:vAlign w:val="center"/>
          </w:tcPr>
          <w:p w14:paraId="2E21E9D4" w14:textId="5F7F858D" w:rsidR="009D04EC" w:rsidRPr="00707664" w:rsidRDefault="009D04EC" w:rsidP="009D04EC">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66142535" w14:textId="6F2E9A7D" w:rsidR="009D04EC" w:rsidRPr="00707664" w:rsidRDefault="009D04EC" w:rsidP="009D04EC">
            <w:pPr>
              <w:spacing w:after="0" w:line="276" w:lineRule="auto"/>
              <w:jc w:val="center"/>
              <w:rPr>
                <w:rFonts w:eastAsia="Calibri" w:cstheme="minorHAnsi"/>
                <w:sz w:val="20"/>
                <w:szCs w:val="20"/>
              </w:rPr>
            </w:pPr>
          </w:p>
        </w:tc>
      </w:tr>
      <w:tr w:rsidR="009D04EC" w:rsidRPr="00707664" w14:paraId="3B8F9989" w14:textId="77777777" w:rsidTr="00A13AA2">
        <w:trPr>
          <w:trHeight w:val="49"/>
        </w:trPr>
        <w:tc>
          <w:tcPr>
            <w:tcW w:w="2127" w:type="dxa"/>
            <w:shd w:val="clear" w:color="auto" w:fill="auto"/>
            <w:vAlign w:val="center"/>
          </w:tcPr>
          <w:p w14:paraId="2ABC558B"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5</w:t>
            </w:r>
          </w:p>
        </w:tc>
        <w:tc>
          <w:tcPr>
            <w:tcW w:w="2126" w:type="dxa"/>
            <w:shd w:val="clear" w:color="auto" w:fill="auto"/>
            <w:vAlign w:val="center"/>
          </w:tcPr>
          <w:p w14:paraId="162A83F3"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77" w:type="dxa"/>
            <w:shd w:val="clear" w:color="auto" w:fill="auto"/>
            <w:vAlign w:val="center"/>
          </w:tcPr>
          <w:p w14:paraId="7814BB92" w14:textId="61C25C64" w:rsidR="009D04EC" w:rsidRPr="00707664" w:rsidRDefault="009D04EC" w:rsidP="009D04EC">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4E6CB604" w14:textId="69E99F86"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X</w:t>
            </w:r>
          </w:p>
        </w:tc>
      </w:tr>
    </w:tbl>
    <w:p w14:paraId="0F01EDB2" w14:textId="2FD4040D" w:rsidR="00707664" w:rsidRPr="00707664" w:rsidRDefault="00707664" w:rsidP="00707664">
      <w:pPr>
        <w:numPr>
          <w:ilvl w:val="4"/>
          <w:numId w:val="3"/>
        </w:numPr>
        <w:spacing w:before="240" w:after="120" w:line="276" w:lineRule="auto"/>
        <w:jc w:val="both"/>
        <w:outlineLvl w:val="4"/>
        <w:rPr>
          <w:rFonts w:ascii="Calibri" w:hAnsi="Calibri" w:cs="Times New Roman"/>
          <w:bCs/>
          <w:i/>
          <w:iCs/>
          <w:sz w:val="24"/>
          <w:szCs w:val="26"/>
          <w:lang w:eastAsia="zh-CN"/>
        </w:rPr>
      </w:pPr>
      <w:bookmarkStart w:id="1079" w:name="_Toc10544988"/>
      <w:bookmarkStart w:id="1080" w:name="_Toc66103664"/>
      <w:bookmarkStart w:id="1081" w:name="_Toc68610636"/>
      <w:bookmarkStart w:id="1082" w:name="_Toc87366685"/>
      <w:bookmarkStart w:id="1083" w:name="_Toc109716569"/>
      <w:r w:rsidRPr="00707664">
        <w:rPr>
          <w:rFonts w:ascii="Calibri" w:hAnsi="Calibri" w:cs="Times New Roman"/>
          <w:bCs/>
          <w:i/>
          <w:iCs/>
          <w:sz w:val="24"/>
          <w:szCs w:val="26"/>
          <w:lang w:eastAsia="zh-CN"/>
        </w:rPr>
        <w:t>Posljedice na gospodarstvo</w:t>
      </w:r>
      <w:bookmarkEnd w:id="1079"/>
      <w:bookmarkEnd w:id="1080"/>
      <w:bookmarkEnd w:id="1081"/>
      <w:bookmarkEnd w:id="1082"/>
      <w:bookmarkEnd w:id="1083"/>
    </w:p>
    <w:p w14:paraId="58087FBB" w14:textId="77777777" w:rsidR="00707664" w:rsidRPr="00707664" w:rsidRDefault="00707664" w:rsidP="00707664">
      <w:pPr>
        <w:spacing w:after="120" w:line="276" w:lineRule="auto"/>
        <w:jc w:val="both"/>
        <w:rPr>
          <w:sz w:val="24"/>
          <w:szCs w:val="24"/>
        </w:rPr>
      </w:pPr>
      <w:r w:rsidRPr="00707664">
        <w:rPr>
          <w:sz w:val="24"/>
          <w:szCs w:val="24"/>
        </w:rPr>
        <w:t xml:space="preserve">Posljedice na gospodarstvo se procjenjuju kroz direktne (izravne) i indirektne (neizravne) gubitke, a prikazuju se u odnosu na proračun. </w:t>
      </w:r>
    </w:p>
    <w:p w14:paraId="5EC71456" w14:textId="77777777" w:rsidR="00FC43C0" w:rsidRDefault="00707664" w:rsidP="00707664">
      <w:pPr>
        <w:spacing w:after="120" w:line="276" w:lineRule="auto"/>
        <w:jc w:val="both"/>
        <w:rPr>
          <w:sz w:val="24"/>
          <w:szCs w:val="24"/>
        </w:rPr>
        <w:sectPr w:rsidR="00FC43C0" w:rsidSect="006603E7">
          <w:footerReference w:type="default" r:id="rId76"/>
          <w:pgSz w:w="11906" w:h="16838"/>
          <w:pgMar w:top="1134" w:right="1418" w:bottom="1134" w:left="1418" w:header="709" w:footer="709" w:gutter="284"/>
          <w:cols w:space="708"/>
          <w:docGrid w:linePitch="360"/>
        </w:sectPr>
      </w:pPr>
      <w:r w:rsidRPr="00707664">
        <w:rPr>
          <w:sz w:val="24"/>
          <w:szCs w:val="24"/>
        </w:rPr>
        <w:t xml:space="preserve">Direktne štete nastaju u trenutku aktiviranja klizišta, rušenjem i oštećenjem objekata i ljudskim gubicima (smrt ili povreda) na područjima zahvaćenim klizištima. Indirektne štete se iskazuju i kroz duže vremensko razdoblje u smanjenju vrijednosti nekretnina u ugroženim područjima, gubitkom produktivnosti zbog oštećenja na dobrima ili prekidom saobraćaja te znatnim troškovima sanacije šteta. </w:t>
      </w:r>
    </w:p>
    <w:p w14:paraId="33FBA485" w14:textId="28F1CDAD" w:rsidR="00707664" w:rsidRPr="00707664" w:rsidRDefault="00707664" w:rsidP="00707664">
      <w:pPr>
        <w:keepNext/>
        <w:spacing w:after="0" w:line="276" w:lineRule="auto"/>
        <w:jc w:val="both"/>
        <w:rPr>
          <w:rFonts w:ascii="Calibri" w:eastAsia="Calibri" w:hAnsi="Calibri" w:cs="Arial"/>
          <w:b/>
          <w:bCs/>
          <w:sz w:val="20"/>
          <w:szCs w:val="20"/>
          <w:lang w:eastAsia="zh-CN"/>
        </w:rPr>
      </w:pPr>
      <w:bookmarkStart w:id="1084" w:name="_Toc532992662"/>
      <w:bookmarkStart w:id="1085" w:name="_Toc11404809"/>
      <w:bookmarkStart w:id="1086" w:name="_Toc66177241"/>
      <w:bookmarkStart w:id="1087" w:name="_Toc68610418"/>
      <w:bookmarkStart w:id="1088" w:name="_Toc76464660"/>
      <w:bookmarkStart w:id="1089" w:name="_Toc109715282"/>
      <w:r w:rsidRPr="00707664">
        <w:rPr>
          <w:rFonts w:ascii="Calibri" w:eastAsia="Calibri" w:hAnsi="Calibri" w:cs="Arial"/>
          <w:b/>
          <w:bCs/>
          <w:sz w:val="20"/>
          <w:szCs w:val="20"/>
          <w:lang w:eastAsia="zh-CN"/>
        </w:rPr>
        <w:lastRenderedPageBreak/>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53</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1084"/>
      <w:bookmarkEnd w:id="1085"/>
      <w:bookmarkEnd w:id="1086"/>
      <w:bookmarkEnd w:id="1087"/>
      <w:bookmarkEnd w:id="1088"/>
      <w:bookmarkEnd w:id="1089"/>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707664" w:rsidRPr="00707664" w14:paraId="45C6B98F" w14:textId="77777777" w:rsidTr="00DD397E">
        <w:trPr>
          <w:trHeight w:val="327"/>
          <w:jc w:val="center"/>
        </w:trPr>
        <w:tc>
          <w:tcPr>
            <w:tcW w:w="8789" w:type="dxa"/>
            <w:gridSpan w:val="4"/>
            <w:shd w:val="clear" w:color="auto" w:fill="auto"/>
            <w:vAlign w:val="center"/>
          </w:tcPr>
          <w:p w14:paraId="57E34B25" w14:textId="77777777" w:rsidR="00707664" w:rsidRPr="00707664" w:rsidRDefault="00707664" w:rsidP="00707664">
            <w:pPr>
              <w:spacing w:after="0" w:line="276" w:lineRule="auto"/>
              <w:jc w:val="center"/>
              <w:rPr>
                <w:rFonts w:eastAsia="Calibri" w:cstheme="minorHAnsi"/>
                <w:b/>
                <w:sz w:val="20"/>
                <w:szCs w:val="20"/>
              </w:rPr>
            </w:pPr>
            <w:r w:rsidRPr="00707664">
              <w:rPr>
                <w:rFonts w:eastAsia="Calibri" w:cstheme="minorHAnsi"/>
                <w:b/>
                <w:sz w:val="20"/>
                <w:szCs w:val="20"/>
              </w:rPr>
              <w:t>Gospodarstvo</w:t>
            </w:r>
          </w:p>
        </w:tc>
      </w:tr>
      <w:tr w:rsidR="00707664" w:rsidRPr="00707664" w14:paraId="296D0F59" w14:textId="77777777" w:rsidTr="00DD397E">
        <w:trPr>
          <w:trHeight w:val="244"/>
          <w:jc w:val="center"/>
        </w:trPr>
        <w:tc>
          <w:tcPr>
            <w:tcW w:w="1928" w:type="dxa"/>
            <w:shd w:val="clear" w:color="auto" w:fill="auto"/>
            <w:vAlign w:val="center"/>
          </w:tcPr>
          <w:p w14:paraId="73C98B19"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071" w:type="dxa"/>
            <w:shd w:val="clear" w:color="auto" w:fill="auto"/>
            <w:vAlign w:val="center"/>
          </w:tcPr>
          <w:p w14:paraId="15EA2A5B"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59" w:type="dxa"/>
            <w:tcBorders>
              <w:bottom w:val="single" w:sz="4" w:space="0" w:color="auto"/>
            </w:tcBorders>
            <w:shd w:val="clear" w:color="auto" w:fill="auto"/>
            <w:vAlign w:val="center"/>
          </w:tcPr>
          <w:p w14:paraId="5367AAAB"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Kriterij</w:t>
            </w:r>
          </w:p>
          <w:p w14:paraId="4B0B3225"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31" w:type="dxa"/>
            <w:tcBorders>
              <w:bottom w:val="single" w:sz="4" w:space="0" w:color="auto"/>
            </w:tcBorders>
            <w:shd w:val="clear" w:color="auto" w:fill="auto"/>
            <w:vAlign w:val="center"/>
          </w:tcPr>
          <w:p w14:paraId="078F8EFC"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9D04EC" w:rsidRPr="00707664" w14:paraId="715785A8" w14:textId="77777777" w:rsidTr="00DD397E">
        <w:trPr>
          <w:trHeight w:val="244"/>
          <w:jc w:val="center"/>
        </w:trPr>
        <w:tc>
          <w:tcPr>
            <w:tcW w:w="1928" w:type="dxa"/>
            <w:shd w:val="clear" w:color="auto" w:fill="auto"/>
            <w:vAlign w:val="center"/>
          </w:tcPr>
          <w:p w14:paraId="57F28CD7"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071" w:type="dxa"/>
            <w:shd w:val="clear" w:color="auto" w:fill="auto"/>
            <w:vAlign w:val="center"/>
          </w:tcPr>
          <w:p w14:paraId="0F120733"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59" w:type="dxa"/>
            <w:shd w:val="clear" w:color="auto" w:fill="auto"/>
            <w:vAlign w:val="center"/>
          </w:tcPr>
          <w:p w14:paraId="41AAE301" w14:textId="11582818"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31" w:type="dxa"/>
            <w:tcBorders>
              <w:bottom w:val="single" w:sz="4" w:space="0" w:color="auto"/>
            </w:tcBorders>
            <w:shd w:val="clear" w:color="auto" w:fill="auto"/>
            <w:vAlign w:val="center"/>
          </w:tcPr>
          <w:p w14:paraId="53D36F09"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2287DB3B" w14:textId="77777777" w:rsidTr="00DD397E">
        <w:trPr>
          <w:trHeight w:val="244"/>
          <w:jc w:val="center"/>
        </w:trPr>
        <w:tc>
          <w:tcPr>
            <w:tcW w:w="1928" w:type="dxa"/>
            <w:shd w:val="clear" w:color="auto" w:fill="auto"/>
            <w:vAlign w:val="center"/>
          </w:tcPr>
          <w:p w14:paraId="45AF729F"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071" w:type="dxa"/>
            <w:shd w:val="clear" w:color="auto" w:fill="auto"/>
            <w:vAlign w:val="center"/>
          </w:tcPr>
          <w:p w14:paraId="76CD0983"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59" w:type="dxa"/>
            <w:shd w:val="clear" w:color="auto" w:fill="auto"/>
            <w:vAlign w:val="center"/>
          </w:tcPr>
          <w:p w14:paraId="32F2D8EE" w14:textId="671B72EE"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31" w:type="dxa"/>
            <w:tcBorders>
              <w:bottom w:val="single" w:sz="4" w:space="0" w:color="auto"/>
            </w:tcBorders>
            <w:shd w:val="clear" w:color="auto" w:fill="auto"/>
            <w:vAlign w:val="center"/>
          </w:tcPr>
          <w:p w14:paraId="2979037F"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1D6E2A77" w14:textId="77777777" w:rsidTr="00DD397E">
        <w:trPr>
          <w:trHeight w:val="244"/>
          <w:jc w:val="center"/>
        </w:trPr>
        <w:tc>
          <w:tcPr>
            <w:tcW w:w="1928" w:type="dxa"/>
            <w:shd w:val="clear" w:color="auto" w:fill="auto"/>
            <w:vAlign w:val="center"/>
          </w:tcPr>
          <w:p w14:paraId="50F233D5"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071" w:type="dxa"/>
            <w:shd w:val="clear" w:color="auto" w:fill="auto"/>
            <w:vAlign w:val="center"/>
          </w:tcPr>
          <w:p w14:paraId="76BB6491"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59" w:type="dxa"/>
            <w:shd w:val="clear" w:color="auto" w:fill="auto"/>
            <w:vAlign w:val="center"/>
          </w:tcPr>
          <w:p w14:paraId="0E0E07FD" w14:textId="766581DD"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31" w:type="dxa"/>
            <w:tcBorders>
              <w:bottom w:val="single" w:sz="4" w:space="0" w:color="auto"/>
            </w:tcBorders>
            <w:shd w:val="clear" w:color="auto" w:fill="auto"/>
            <w:vAlign w:val="center"/>
          </w:tcPr>
          <w:p w14:paraId="4B552B62"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52A1703E" w14:textId="77777777" w:rsidTr="00DD397E">
        <w:trPr>
          <w:trHeight w:val="257"/>
          <w:jc w:val="center"/>
        </w:trPr>
        <w:tc>
          <w:tcPr>
            <w:tcW w:w="1928" w:type="dxa"/>
            <w:shd w:val="clear" w:color="auto" w:fill="auto"/>
            <w:vAlign w:val="center"/>
          </w:tcPr>
          <w:p w14:paraId="265FE53C"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071" w:type="dxa"/>
            <w:shd w:val="clear" w:color="auto" w:fill="auto"/>
            <w:vAlign w:val="center"/>
          </w:tcPr>
          <w:p w14:paraId="47E9E5A5"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59" w:type="dxa"/>
            <w:shd w:val="clear" w:color="auto" w:fill="auto"/>
            <w:vAlign w:val="center"/>
          </w:tcPr>
          <w:p w14:paraId="731BC347" w14:textId="779743EA"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31" w:type="dxa"/>
            <w:tcBorders>
              <w:bottom w:val="single" w:sz="4" w:space="0" w:color="auto"/>
            </w:tcBorders>
            <w:shd w:val="clear" w:color="auto" w:fill="auto"/>
            <w:vAlign w:val="center"/>
          </w:tcPr>
          <w:p w14:paraId="0B1F80EB"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X</w:t>
            </w:r>
          </w:p>
        </w:tc>
      </w:tr>
      <w:tr w:rsidR="009D04EC" w:rsidRPr="00707664" w14:paraId="7C840D29" w14:textId="77777777" w:rsidTr="0030636A">
        <w:trPr>
          <w:trHeight w:val="70"/>
          <w:jc w:val="center"/>
        </w:trPr>
        <w:tc>
          <w:tcPr>
            <w:tcW w:w="1928" w:type="dxa"/>
            <w:shd w:val="clear" w:color="auto" w:fill="auto"/>
            <w:vAlign w:val="center"/>
          </w:tcPr>
          <w:p w14:paraId="165BCF32"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2071" w:type="dxa"/>
            <w:shd w:val="clear" w:color="auto" w:fill="auto"/>
            <w:vAlign w:val="center"/>
          </w:tcPr>
          <w:p w14:paraId="5B286E61"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59" w:type="dxa"/>
            <w:shd w:val="clear" w:color="auto" w:fill="auto"/>
            <w:vAlign w:val="center"/>
          </w:tcPr>
          <w:p w14:paraId="391F6870" w14:textId="2B156AEB"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31" w:type="dxa"/>
            <w:tcBorders>
              <w:bottom w:val="single" w:sz="4" w:space="0" w:color="auto"/>
            </w:tcBorders>
            <w:shd w:val="clear" w:color="auto" w:fill="auto"/>
            <w:vAlign w:val="center"/>
          </w:tcPr>
          <w:p w14:paraId="04F66B6E" w14:textId="77777777" w:rsidR="009D04EC" w:rsidRPr="00707664" w:rsidRDefault="009D04EC" w:rsidP="009D04EC">
            <w:pPr>
              <w:spacing w:after="0" w:line="276" w:lineRule="auto"/>
              <w:jc w:val="center"/>
              <w:rPr>
                <w:rFonts w:eastAsia="Calibri" w:cstheme="minorHAnsi"/>
                <w:sz w:val="20"/>
                <w:szCs w:val="20"/>
              </w:rPr>
            </w:pPr>
          </w:p>
        </w:tc>
      </w:tr>
    </w:tbl>
    <w:p w14:paraId="70F9D28E" w14:textId="77777777" w:rsidR="00707664" w:rsidRPr="00707664" w:rsidRDefault="00707664" w:rsidP="00707664">
      <w:pPr>
        <w:numPr>
          <w:ilvl w:val="4"/>
          <w:numId w:val="3"/>
        </w:numPr>
        <w:spacing w:before="240" w:after="120" w:line="276" w:lineRule="auto"/>
        <w:jc w:val="both"/>
        <w:outlineLvl w:val="4"/>
        <w:rPr>
          <w:rFonts w:ascii="Calibri" w:hAnsi="Calibri" w:cs="Times New Roman"/>
          <w:bCs/>
          <w:i/>
          <w:iCs/>
          <w:sz w:val="24"/>
          <w:szCs w:val="26"/>
          <w:lang w:eastAsia="zh-CN"/>
        </w:rPr>
      </w:pPr>
      <w:bookmarkStart w:id="1090" w:name="_Toc10544989"/>
      <w:bookmarkStart w:id="1091" w:name="_Toc66103665"/>
      <w:bookmarkStart w:id="1092" w:name="_Toc68610637"/>
      <w:bookmarkStart w:id="1093" w:name="_Toc87366686"/>
      <w:bookmarkStart w:id="1094" w:name="_Toc109716570"/>
      <w:r w:rsidRPr="00707664">
        <w:rPr>
          <w:rFonts w:ascii="Calibri" w:hAnsi="Calibri" w:cs="Times New Roman"/>
          <w:bCs/>
          <w:i/>
          <w:iCs/>
          <w:sz w:val="24"/>
          <w:szCs w:val="26"/>
          <w:lang w:eastAsia="zh-CN"/>
        </w:rPr>
        <w:t>Posljedice na društvenu stabilnost i politiku</w:t>
      </w:r>
      <w:bookmarkEnd w:id="1090"/>
      <w:bookmarkEnd w:id="1091"/>
      <w:bookmarkEnd w:id="1092"/>
      <w:bookmarkEnd w:id="1093"/>
      <w:bookmarkEnd w:id="1094"/>
    </w:p>
    <w:p w14:paraId="3B0F8ABF" w14:textId="77777777" w:rsidR="00707664" w:rsidRPr="00707664" w:rsidRDefault="00707664" w:rsidP="00707664">
      <w:pPr>
        <w:spacing w:after="120"/>
        <w:jc w:val="both"/>
        <w:rPr>
          <w:sz w:val="24"/>
          <w:szCs w:val="24"/>
        </w:rPr>
      </w:pPr>
      <w:r w:rsidRPr="00707664">
        <w:rPr>
          <w:sz w:val="24"/>
          <w:szCs w:val="24"/>
        </w:rPr>
        <w:t>Posljedice društvene stabilnosti i politike iskazuju se u materijalnoj šteti i to za štetu na kritičnoj infrastrukturi i šteti na građevinama od javnog i društvenog značaja.</w:t>
      </w:r>
    </w:p>
    <w:p w14:paraId="057842D5" w14:textId="77777777" w:rsidR="00BD4202" w:rsidRDefault="00707664" w:rsidP="00707664">
      <w:pPr>
        <w:spacing w:after="120" w:line="276" w:lineRule="auto"/>
        <w:jc w:val="both"/>
        <w:rPr>
          <w:rFonts w:eastAsia="Calibri" w:cstheme="minorHAnsi"/>
          <w:sz w:val="24"/>
          <w:szCs w:val="24"/>
          <w:lang w:eastAsia="zh-CN"/>
        </w:rPr>
      </w:pPr>
      <w:r w:rsidRPr="00036AC0">
        <w:rPr>
          <w:rFonts w:eastAsia="Calibri" w:cstheme="minorHAnsi"/>
          <w:sz w:val="24"/>
          <w:szCs w:val="24"/>
          <w:lang w:eastAsia="zh-CN"/>
        </w:rPr>
        <w:t>Prilikom pojave klizišta postoji mogućnost urušavanja odnosno klizanja dijela prometnica</w:t>
      </w:r>
      <w:r w:rsidR="00903170" w:rsidRPr="00036AC0">
        <w:rPr>
          <w:rFonts w:eastAsia="Calibri" w:cstheme="minorHAnsi"/>
          <w:sz w:val="24"/>
          <w:szCs w:val="24"/>
          <w:lang w:eastAsia="zh-CN"/>
        </w:rPr>
        <w:t>.</w:t>
      </w:r>
      <w:r w:rsidRPr="00036AC0">
        <w:rPr>
          <w:rFonts w:eastAsia="Calibri" w:cstheme="minorHAnsi"/>
          <w:sz w:val="24"/>
          <w:szCs w:val="24"/>
          <w:lang w:eastAsia="zh-CN"/>
        </w:rPr>
        <w:t xml:space="preserve"> Klizišta mogu uzrokovati pucanje instalacija vode, kanalizacije i plinovodnih cijevi te oštećenje objekata za prijenos el. energije. </w:t>
      </w:r>
      <w:r w:rsidR="00903170" w:rsidRPr="00036AC0">
        <w:rPr>
          <w:rFonts w:eastAsia="Calibri" w:cstheme="minorHAnsi"/>
          <w:sz w:val="24"/>
          <w:szCs w:val="24"/>
          <w:lang w:eastAsia="zh-CN"/>
        </w:rPr>
        <w:t>Moguća su oštećenja ustanova javnog društvenog značaja u neposrednoj blizini nastanka klizišta.</w:t>
      </w:r>
    </w:p>
    <w:p w14:paraId="6D8E249F" w14:textId="15D0A41B" w:rsidR="00707664" w:rsidRPr="00707664" w:rsidRDefault="00707664" w:rsidP="00707664">
      <w:pPr>
        <w:keepNext/>
        <w:spacing w:after="0" w:line="276" w:lineRule="auto"/>
        <w:jc w:val="both"/>
        <w:rPr>
          <w:rFonts w:ascii="Calibri" w:eastAsia="Calibri" w:hAnsi="Calibri" w:cs="Arial"/>
          <w:b/>
          <w:bCs/>
          <w:sz w:val="20"/>
          <w:szCs w:val="20"/>
          <w:lang w:eastAsia="zh-CN"/>
        </w:rPr>
      </w:pPr>
      <w:bookmarkStart w:id="1095" w:name="_Toc532992663"/>
      <w:bookmarkStart w:id="1096" w:name="_Toc11404810"/>
      <w:bookmarkStart w:id="1097" w:name="_Toc66177242"/>
      <w:bookmarkStart w:id="1098" w:name="_Toc68610419"/>
      <w:bookmarkStart w:id="1099" w:name="_Toc76464661"/>
      <w:bookmarkStart w:id="1100" w:name="_Toc109715283"/>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54</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1095"/>
      <w:bookmarkEnd w:id="1096"/>
      <w:bookmarkEnd w:id="1097"/>
      <w:bookmarkEnd w:id="1098"/>
      <w:bookmarkEnd w:id="1099"/>
      <w:bookmarkEnd w:id="110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707664" w:rsidRPr="00707664" w14:paraId="3E2FD634" w14:textId="77777777" w:rsidTr="00DD397E">
        <w:trPr>
          <w:trHeight w:val="262"/>
          <w:tblHeader/>
        </w:trPr>
        <w:tc>
          <w:tcPr>
            <w:tcW w:w="8789" w:type="dxa"/>
            <w:gridSpan w:val="4"/>
            <w:shd w:val="clear" w:color="auto" w:fill="auto"/>
            <w:vAlign w:val="center"/>
          </w:tcPr>
          <w:p w14:paraId="011FDB61" w14:textId="77777777" w:rsidR="00707664" w:rsidRPr="00707664" w:rsidRDefault="00707664" w:rsidP="00707664">
            <w:pPr>
              <w:spacing w:after="0" w:line="240" w:lineRule="auto"/>
              <w:jc w:val="center"/>
              <w:rPr>
                <w:rFonts w:eastAsia="Calibri" w:cstheme="minorHAnsi"/>
                <w:b/>
                <w:sz w:val="20"/>
                <w:szCs w:val="20"/>
              </w:rPr>
            </w:pPr>
            <w:bookmarkStart w:id="1101" w:name="_Hlk65828521"/>
            <w:r w:rsidRPr="00707664">
              <w:rPr>
                <w:rFonts w:eastAsia="Calibri" w:cstheme="minorHAnsi"/>
                <w:b/>
                <w:sz w:val="20"/>
                <w:szCs w:val="20"/>
              </w:rPr>
              <w:t>Društvena stabilnost i politika</w:t>
            </w:r>
          </w:p>
        </w:tc>
      </w:tr>
      <w:tr w:rsidR="00707664" w:rsidRPr="00707664" w14:paraId="51CC8EB7" w14:textId="77777777" w:rsidTr="00DD397E">
        <w:trPr>
          <w:trHeight w:val="262"/>
          <w:tblHeader/>
        </w:trPr>
        <w:tc>
          <w:tcPr>
            <w:tcW w:w="8789" w:type="dxa"/>
            <w:gridSpan w:val="4"/>
            <w:shd w:val="clear" w:color="auto" w:fill="auto"/>
            <w:vAlign w:val="center"/>
          </w:tcPr>
          <w:p w14:paraId="4C396B0C"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Štete/gubici na kritičnoj infrastrukturi</w:t>
            </w:r>
          </w:p>
        </w:tc>
      </w:tr>
      <w:tr w:rsidR="00707664" w:rsidRPr="00707664" w14:paraId="3BCFCDD8" w14:textId="77777777" w:rsidTr="00DD397E">
        <w:trPr>
          <w:trHeight w:val="262"/>
          <w:tblHeader/>
        </w:trPr>
        <w:tc>
          <w:tcPr>
            <w:tcW w:w="1805" w:type="dxa"/>
            <w:shd w:val="clear" w:color="auto" w:fill="auto"/>
            <w:vAlign w:val="center"/>
          </w:tcPr>
          <w:p w14:paraId="2F8BD6C7"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620" w:type="dxa"/>
            <w:shd w:val="clear" w:color="auto" w:fill="auto"/>
            <w:vAlign w:val="center"/>
          </w:tcPr>
          <w:p w14:paraId="22BB5108"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3018" w:type="dxa"/>
            <w:shd w:val="clear" w:color="auto" w:fill="auto"/>
            <w:vAlign w:val="center"/>
          </w:tcPr>
          <w:p w14:paraId="0720775A"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Kriterij</w:t>
            </w:r>
          </w:p>
          <w:p w14:paraId="038F6A33"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2346" w:type="dxa"/>
            <w:shd w:val="clear" w:color="auto" w:fill="auto"/>
            <w:vAlign w:val="center"/>
          </w:tcPr>
          <w:p w14:paraId="2FE9EA57" w14:textId="77777777" w:rsidR="00707664" w:rsidRPr="00707664" w:rsidRDefault="00707664" w:rsidP="00707664">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9D04EC" w:rsidRPr="00707664" w14:paraId="38FADB05" w14:textId="77777777" w:rsidTr="00DD397E">
        <w:trPr>
          <w:trHeight w:val="262"/>
        </w:trPr>
        <w:tc>
          <w:tcPr>
            <w:tcW w:w="1805" w:type="dxa"/>
            <w:shd w:val="clear" w:color="auto" w:fill="auto"/>
            <w:vAlign w:val="center"/>
          </w:tcPr>
          <w:p w14:paraId="2E18A0D3"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620" w:type="dxa"/>
            <w:shd w:val="clear" w:color="auto" w:fill="auto"/>
            <w:vAlign w:val="center"/>
          </w:tcPr>
          <w:p w14:paraId="01DE91D4"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3018" w:type="dxa"/>
            <w:shd w:val="clear" w:color="auto" w:fill="auto"/>
            <w:vAlign w:val="center"/>
          </w:tcPr>
          <w:p w14:paraId="528D16F4" w14:textId="3E576DBD"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2346" w:type="dxa"/>
            <w:shd w:val="clear" w:color="auto" w:fill="auto"/>
            <w:vAlign w:val="center"/>
          </w:tcPr>
          <w:p w14:paraId="09B67D8A"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0BD753F1" w14:textId="77777777" w:rsidTr="00DD397E">
        <w:trPr>
          <w:trHeight w:val="262"/>
        </w:trPr>
        <w:tc>
          <w:tcPr>
            <w:tcW w:w="1805" w:type="dxa"/>
            <w:shd w:val="clear" w:color="auto" w:fill="auto"/>
            <w:vAlign w:val="center"/>
          </w:tcPr>
          <w:p w14:paraId="0AB11806"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620" w:type="dxa"/>
            <w:shd w:val="clear" w:color="auto" w:fill="auto"/>
            <w:vAlign w:val="center"/>
          </w:tcPr>
          <w:p w14:paraId="46F3636A"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3018" w:type="dxa"/>
            <w:shd w:val="clear" w:color="auto" w:fill="auto"/>
            <w:vAlign w:val="center"/>
          </w:tcPr>
          <w:p w14:paraId="0239AD0F" w14:textId="6664550D"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2346" w:type="dxa"/>
            <w:shd w:val="clear" w:color="auto" w:fill="auto"/>
            <w:vAlign w:val="center"/>
          </w:tcPr>
          <w:p w14:paraId="79B0B9DD"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1644C352" w14:textId="77777777" w:rsidTr="00DD397E">
        <w:trPr>
          <w:trHeight w:val="262"/>
        </w:trPr>
        <w:tc>
          <w:tcPr>
            <w:tcW w:w="1805" w:type="dxa"/>
            <w:shd w:val="clear" w:color="auto" w:fill="auto"/>
            <w:vAlign w:val="center"/>
          </w:tcPr>
          <w:p w14:paraId="5EBC0A4F"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620" w:type="dxa"/>
            <w:shd w:val="clear" w:color="auto" w:fill="auto"/>
            <w:vAlign w:val="center"/>
          </w:tcPr>
          <w:p w14:paraId="6EE456A8"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3018" w:type="dxa"/>
            <w:shd w:val="clear" w:color="auto" w:fill="auto"/>
            <w:vAlign w:val="center"/>
          </w:tcPr>
          <w:p w14:paraId="48DD62B1" w14:textId="0588B105"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2346" w:type="dxa"/>
            <w:shd w:val="clear" w:color="auto" w:fill="auto"/>
            <w:vAlign w:val="center"/>
          </w:tcPr>
          <w:p w14:paraId="701FFD49"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704B3C3F" w14:textId="77777777" w:rsidTr="00DD397E">
        <w:trPr>
          <w:trHeight w:val="276"/>
        </w:trPr>
        <w:tc>
          <w:tcPr>
            <w:tcW w:w="1805" w:type="dxa"/>
            <w:shd w:val="clear" w:color="auto" w:fill="auto"/>
            <w:vAlign w:val="center"/>
          </w:tcPr>
          <w:p w14:paraId="6705E68C"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620" w:type="dxa"/>
            <w:shd w:val="clear" w:color="auto" w:fill="auto"/>
            <w:vAlign w:val="center"/>
          </w:tcPr>
          <w:p w14:paraId="686A66D1"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3018" w:type="dxa"/>
            <w:shd w:val="clear" w:color="auto" w:fill="auto"/>
            <w:vAlign w:val="center"/>
          </w:tcPr>
          <w:p w14:paraId="54F75796" w14:textId="4245F550"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2346" w:type="dxa"/>
            <w:shd w:val="clear" w:color="auto" w:fill="auto"/>
            <w:vAlign w:val="center"/>
          </w:tcPr>
          <w:p w14:paraId="2FE7F268"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X</w:t>
            </w:r>
          </w:p>
        </w:tc>
      </w:tr>
      <w:tr w:rsidR="009D04EC" w:rsidRPr="00707664" w14:paraId="1C02DE4A" w14:textId="77777777" w:rsidTr="00DD397E">
        <w:trPr>
          <w:trHeight w:val="262"/>
        </w:trPr>
        <w:tc>
          <w:tcPr>
            <w:tcW w:w="1805" w:type="dxa"/>
            <w:shd w:val="clear" w:color="auto" w:fill="auto"/>
            <w:vAlign w:val="center"/>
          </w:tcPr>
          <w:p w14:paraId="11532D22"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620" w:type="dxa"/>
            <w:shd w:val="clear" w:color="auto" w:fill="auto"/>
            <w:vAlign w:val="center"/>
          </w:tcPr>
          <w:p w14:paraId="3EF728B9"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3018" w:type="dxa"/>
            <w:shd w:val="clear" w:color="auto" w:fill="auto"/>
            <w:vAlign w:val="center"/>
          </w:tcPr>
          <w:p w14:paraId="2AE223F7" w14:textId="1B299D37"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2346" w:type="dxa"/>
            <w:shd w:val="clear" w:color="auto" w:fill="auto"/>
            <w:vAlign w:val="center"/>
          </w:tcPr>
          <w:p w14:paraId="408A7DA4" w14:textId="77777777" w:rsidR="009D04EC" w:rsidRPr="00707664" w:rsidRDefault="009D04EC" w:rsidP="009D04EC">
            <w:pPr>
              <w:spacing w:after="0" w:line="276" w:lineRule="auto"/>
              <w:jc w:val="center"/>
              <w:rPr>
                <w:rFonts w:eastAsia="Calibri" w:cstheme="minorHAnsi"/>
                <w:sz w:val="20"/>
                <w:szCs w:val="20"/>
              </w:rPr>
            </w:pPr>
          </w:p>
        </w:tc>
      </w:tr>
    </w:tbl>
    <w:p w14:paraId="4CBF2C0C" w14:textId="1F2F17C3" w:rsidR="00903170" w:rsidRDefault="00903170" w:rsidP="00903170">
      <w:pPr>
        <w:pStyle w:val="Opisslike"/>
        <w:keepNext/>
        <w:spacing w:before="120" w:line="276" w:lineRule="auto"/>
      </w:pPr>
      <w:bookmarkStart w:id="1102" w:name="_Toc66177243"/>
      <w:bookmarkStart w:id="1103" w:name="_Toc68610420"/>
      <w:bookmarkStart w:id="1104" w:name="_Toc76464662"/>
      <w:bookmarkStart w:id="1105" w:name="_Toc109715284"/>
      <w:bookmarkStart w:id="1106" w:name="_Toc10544990"/>
      <w:bookmarkEnd w:id="1072"/>
      <w:bookmarkEnd w:id="1101"/>
      <w:r>
        <w:t xml:space="preserve">Tablica </w:t>
      </w:r>
      <w:fldSimple w:instr=" SEQ Tablica \* ARABIC ">
        <w:r w:rsidR="00AE566B">
          <w:rPr>
            <w:noProof/>
          </w:rPr>
          <w:t>55</w:t>
        </w:r>
      </w:fldSimple>
      <w:r>
        <w:t>.</w:t>
      </w:r>
      <w:r w:rsidRPr="00903170">
        <w:t xml:space="preserve"> Posljedice na </w:t>
      </w:r>
      <w:r w:rsidR="00F0668F">
        <w:t>ustanove/građevine javnog društvenog značaja</w:t>
      </w:r>
      <w:r>
        <w:t xml:space="preserve"> – klizišta</w:t>
      </w:r>
      <w:bookmarkEnd w:id="1102"/>
      <w:bookmarkEnd w:id="1103"/>
      <w:bookmarkEnd w:id="1104"/>
      <w:bookmarkEnd w:id="1105"/>
      <w: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903170" w:rsidRPr="00707664" w14:paraId="4A381001" w14:textId="77777777" w:rsidTr="00660BB0">
        <w:trPr>
          <w:trHeight w:val="262"/>
          <w:tblHeader/>
        </w:trPr>
        <w:tc>
          <w:tcPr>
            <w:tcW w:w="8789" w:type="dxa"/>
            <w:gridSpan w:val="4"/>
            <w:shd w:val="clear" w:color="auto" w:fill="auto"/>
            <w:vAlign w:val="center"/>
          </w:tcPr>
          <w:p w14:paraId="3E75D9FA" w14:textId="77777777" w:rsidR="00903170" w:rsidRPr="00707664" w:rsidRDefault="00903170" w:rsidP="00660BB0">
            <w:pPr>
              <w:spacing w:after="0" w:line="240" w:lineRule="auto"/>
              <w:jc w:val="center"/>
              <w:rPr>
                <w:rFonts w:eastAsia="Calibri" w:cstheme="minorHAnsi"/>
                <w:b/>
                <w:sz w:val="20"/>
                <w:szCs w:val="20"/>
              </w:rPr>
            </w:pPr>
            <w:r w:rsidRPr="00707664">
              <w:rPr>
                <w:rFonts w:eastAsia="Calibri" w:cstheme="minorHAnsi"/>
                <w:b/>
                <w:sz w:val="20"/>
                <w:szCs w:val="20"/>
              </w:rPr>
              <w:t>Društvena stabilnost i politika</w:t>
            </w:r>
          </w:p>
        </w:tc>
      </w:tr>
      <w:tr w:rsidR="00903170" w:rsidRPr="00707664" w14:paraId="78515929" w14:textId="77777777" w:rsidTr="00660BB0">
        <w:trPr>
          <w:trHeight w:val="262"/>
          <w:tblHeader/>
        </w:trPr>
        <w:tc>
          <w:tcPr>
            <w:tcW w:w="8789" w:type="dxa"/>
            <w:gridSpan w:val="4"/>
            <w:shd w:val="clear" w:color="auto" w:fill="auto"/>
            <w:vAlign w:val="center"/>
          </w:tcPr>
          <w:p w14:paraId="63CADB71" w14:textId="637E88A1" w:rsidR="00903170" w:rsidRPr="00707664" w:rsidRDefault="00903170" w:rsidP="00660BB0">
            <w:pPr>
              <w:spacing w:after="0" w:line="240" w:lineRule="auto"/>
              <w:jc w:val="center"/>
              <w:rPr>
                <w:rFonts w:eastAsia="Calibri" w:cstheme="minorHAnsi"/>
                <w:b/>
                <w:sz w:val="20"/>
                <w:szCs w:val="20"/>
              </w:rPr>
            </w:pPr>
            <w:r w:rsidRPr="00707664">
              <w:rPr>
                <w:rFonts w:eastAsia="Calibri" w:cstheme="minorHAnsi"/>
                <w:b/>
                <w:sz w:val="20"/>
                <w:szCs w:val="20"/>
              </w:rPr>
              <w:t xml:space="preserve">Štete/gubici na </w:t>
            </w:r>
            <w:r w:rsidRPr="00903170">
              <w:rPr>
                <w:rFonts w:eastAsia="Calibri" w:cstheme="minorHAnsi"/>
                <w:b/>
                <w:sz w:val="20"/>
                <w:szCs w:val="20"/>
              </w:rPr>
              <w:t>na ustanovama/građevinama javnog društvenog značaja</w:t>
            </w:r>
          </w:p>
        </w:tc>
      </w:tr>
      <w:tr w:rsidR="00903170" w:rsidRPr="00707664" w14:paraId="0FA37782" w14:textId="77777777" w:rsidTr="00660BB0">
        <w:trPr>
          <w:trHeight w:val="262"/>
          <w:tblHeader/>
        </w:trPr>
        <w:tc>
          <w:tcPr>
            <w:tcW w:w="1805" w:type="dxa"/>
            <w:shd w:val="clear" w:color="auto" w:fill="auto"/>
            <w:vAlign w:val="center"/>
          </w:tcPr>
          <w:p w14:paraId="63D6754D" w14:textId="77777777" w:rsidR="00903170" w:rsidRPr="00707664" w:rsidRDefault="00903170" w:rsidP="00660BB0">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620" w:type="dxa"/>
            <w:shd w:val="clear" w:color="auto" w:fill="auto"/>
            <w:vAlign w:val="center"/>
          </w:tcPr>
          <w:p w14:paraId="355EEB1B" w14:textId="77777777" w:rsidR="00903170" w:rsidRPr="00707664" w:rsidRDefault="00903170" w:rsidP="00660BB0">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3018" w:type="dxa"/>
            <w:shd w:val="clear" w:color="auto" w:fill="auto"/>
            <w:vAlign w:val="center"/>
          </w:tcPr>
          <w:p w14:paraId="156E4660" w14:textId="77777777" w:rsidR="00903170" w:rsidRPr="00707664" w:rsidRDefault="00903170" w:rsidP="00660BB0">
            <w:pPr>
              <w:spacing w:after="0" w:line="240" w:lineRule="auto"/>
              <w:jc w:val="center"/>
              <w:rPr>
                <w:rFonts w:eastAsia="Calibri" w:cstheme="minorHAnsi"/>
                <w:b/>
                <w:sz w:val="20"/>
                <w:szCs w:val="20"/>
              </w:rPr>
            </w:pPr>
            <w:r w:rsidRPr="00707664">
              <w:rPr>
                <w:rFonts w:eastAsia="Calibri" w:cstheme="minorHAnsi"/>
                <w:b/>
                <w:sz w:val="20"/>
                <w:szCs w:val="20"/>
              </w:rPr>
              <w:t>Kriterij</w:t>
            </w:r>
          </w:p>
          <w:p w14:paraId="428E8301" w14:textId="77777777" w:rsidR="00903170" w:rsidRPr="00707664" w:rsidRDefault="00903170" w:rsidP="00660BB0">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2346" w:type="dxa"/>
            <w:shd w:val="clear" w:color="auto" w:fill="auto"/>
            <w:vAlign w:val="center"/>
          </w:tcPr>
          <w:p w14:paraId="704484B1" w14:textId="77777777" w:rsidR="00903170" w:rsidRPr="00707664" w:rsidRDefault="00903170" w:rsidP="00660BB0">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9D04EC" w:rsidRPr="00707664" w14:paraId="21025D6A" w14:textId="77777777" w:rsidTr="00660BB0">
        <w:trPr>
          <w:trHeight w:val="262"/>
        </w:trPr>
        <w:tc>
          <w:tcPr>
            <w:tcW w:w="1805" w:type="dxa"/>
            <w:shd w:val="clear" w:color="auto" w:fill="auto"/>
            <w:vAlign w:val="center"/>
          </w:tcPr>
          <w:p w14:paraId="0D2C7DC9"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620" w:type="dxa"/>
            <w:shd w:val="clear" w:color="auto" w:fill="auto"/>
            <w:vAlign w:val="center"/>
          </w:tcPr>
          <w:p w14:paraId="7EE24D66"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3018" w:type="dxa"/>
            <w:shd w:val="clear" w:color="auto" w:fill="auto"/>
            <w:vAlign w:val="center"/>
          </w:tcPr>
          <w:p w14:paraId="4AC049E6" w14:textId="58B0E76D"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2346" w:type="dxa"/>
            <w:shd w:val="clear" w:color="auto" w:fill="auto"/>
            <w:vAlign w:val="center"/>
          </w:tcPr>
          <w:p w14:paraId="4DDFE288"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43087510" w14:textId="77777777" w:rsidTr="00660BB0">
        <w:trPr>
          <w:trHeight w:val="262"/>
        </w:trPr>
        <w:tc>
          <w:tcPr>
            <w:tcW w:w="1805" w:type="dxa"/>
            <w:shd w:val="clear" w:color="auto" w:fill="auto"/>
            <w:vAlign w:val="center"/>
          </w:tcPr>
          <w:p w14:paraId="72C67576"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620" w:type="dxa"/>
            <w:shd w:val="clear" w:color="auto" w:fill="auto"/>
            <w:vAlign w:val="center"/>
          </w:tcPr>
          <w:p w14:paraId="4295146C"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3018" w:type="dxa"/>
            <w:shd w:val="clear" w:color="auto" w:fill="auto"/>
            <w:vAlign w:val="center"/>
          </w:tcPr>
          <w:p w14:paraId="6C3D4414" w14:textId="63A2E402"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2346" w:type="dxa"/>
            <w:shd w:val="clear" w:color="auto" w:fill="auto"/>
            <w:vAlign w:val="center"/>
          </w:tcPr>
          <w:p w14:paraId="0569B319"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1BB3D402" w14:textId="77777777" w:rsidTr="00660BB0">
        <w:trPr>
          <w:trHeight w:val="262"/>
        </w:trPr>
        <w:tc>
          <w:tcPr>
            <w:tcW w:w="1805" w:type="dxa"/>
            <w:shd w:val="clear" w:color="auto" w:fill="auto"/>
            <w:vAlign w:val="center"/>
          </w:tcPr>
          <w:p w14:paraId="367FBC62"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620" w:type="dxa"/>
            <w:shd w:val="clear" w:color="auto" w:fill="auto"/>
            <w:vAlign w:val="center"/>
          </w:tcPr>
          <w:p w14:paraId="5D6ABFB6"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3018" w:type="dxa"/>
            <w:shd w:val="clear" w:color="auto" w:fill="auto"/>
            <w:vAlign w:val="center"/>
          </w:tcPr>
          <w:p w14:paraId="6349873A" w14:textId="7E7DFF0C"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2346" w:type="dxa"/>
            <w:shd w:val="clear" w:color="auto" w:fill="auto"/>
            <w:vAlign w:val="center"/>
          </w:tcPr>
          <w:p w14:paraId="16D59B4F" w14:textId="77777777" w:rsidR="009D04EC" w:rsidRPr="00707664" w:rsidRDefault="009D04EC" w:rsidP="009D04EC">
            <w:pPr>
              <w:spacing w:after="0" w:line="276" w:lineRule="auto"/>
              <w:jc w:val="center"/>
              <w:rPr>
                <w:rFonts w:eastAsia="Calibri" w:cstheme="minorHAnsi"/>
                <w:sz w:val="20"/>
                <w:szCs w:val="20"/>
              </w:rPr>
            </w:pPr>
          </w:p>
        </w:tc>
      </w:tr>
      <w:tr w:rsidR="009D04EC" w:rsidRPr="00707664" w14:paraId="1C5F071F" w14:textId="77777777" w:rsidTr="00660BB0">
        <w:trPr>
          <w:trHeight w:val="276"/>
        </w:trPr>
        <w:tc>
          <w:tcPr>
            <w:tcW w:w="1805" w:type="dxa"/>
            <w:shd w:val="clear" w:color="auto" w:fill="auto"/>
            <w:vAlign w:val="center"/>
          </w:tcPr>
          <w:p w14:paraId="5CD90DF1"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620" w:type="dxa"/>
            <w:shd w:val="clear" w:color="auto" w:fill="auto"/>
            <w:vAlign w:val="center"/>
          </w:tcPr>
          <w:p w14:paraId="0DF8BFC1"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3018" w:type="dxa"/>
            <w:shd w:val="clear" w:color="auto" w:fill="auto"/>
            <w:vAlign w:val="center"/>
          </w:tcPr>
          <w:p w14:paraId="1AE1037E" w14:textId="38EF3994"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2346" w:type="dxa"/>
            <w:shd w:val="clear" w:color="auto" w:fill="auto"/>
            <w:vAlign w:val="center"/>
          </w:tcPr>
          <w:p w14:paraId="454FAAFA"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X</w:t>
            </w:r>
          </w:p>
        </w:tc>
      </w:tr>
      <w:tr w:rsidR="009D04EC" w:rsidRPr="00707664" w14:paraId="7D6E17F1" w14:textId="77777777" w:rsidTr="00660BB0">
        <w:trPr>
          <w:trHeight w:val="262"/>
        </w:trPr>
        <w:tc>
          <w:tcPr>
            <w:tcW w:w="1805" w:type="dxa"/>
            <w:shd w:val="clear" w:color="auto" w:fill="auto"/>
            <w:vAlign w:val="center"/>
          </w:tcPr>
          <w:p w14:paraId="04A102FD" w14:textId="77777777" w:rsidR="009D04EC" w:rsidRPr="00707664" w:rsidRDefault="009D04EC" w:rsidP="009D04EC">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620" w:type="dxa"/>
            <w:shd w:val="clear" w:color="auto" w:fill="auto"/>
            <w:vAlign w:val="center"/>
          </w:tcPr>
          <w:p w14:paraId="2FFC4568" w14:textId="77777777" w:rsidR="009D04EC" w:rsidRPr="00707664" w:rsidRDefault="009D04EC" w:rsidP="009D04EC">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3018" w:type="dxa"/>
            <w:shd w:val="clear" w:color="auto" w:fill="auto"/>
            <w:vAlign w:val="center"/>
          </w:tcPr>
          <w:p w14:paraId="7BFF61AC" w14:textId="7F83127D" w:rsidR="009D04EC" w:rsidRPr="00707664" w:rsidRDefault="009D04EC" w:rsidP="009D04EC">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2346" w:type="dxa"/>
            <w:shd w:val="clear" w:color="auto" w:fill="auto"/>
            <w:vAlign w:val="center"/>
          </w:tcPr>
          <w:p w14:paraId="0F52FAD9" w14:textId="77777777" w:rsidR="009D04EC" w:rsidRPr="00707664" w:rsidRDefault="009D04EC" w:rsidP="009D04EC">
            <w:pPr>
              <w:spacing w:after="0" w:line="276" w:lineRule="auto"/>
              <w:jc w:val="center"/>
              <w:rPr>
                <w:rFonts w:eastAsia="Calibri" w:cstheme="minorHAnsi"/>
                <w:sz w:val="20"/>
                <w:szCs w:val="20"/>
              </w:rPr>
            </w:pPr>
          </w:p>
        </w:tc>
      </w:tr>
    </w:tbl>
    <w:p w14:paraId="16641E9B" w14:textId="77777777" w:rsidR="00FC43C0" w:rsidRDefault="00903170" w:rsidP="00903170">
      <w:pPr>
        <w:pStyle w:val="Odlomakpopisa"/>
        <w:spacing w:before="240"/>
        <w:rPr>
          <w:lang w:eastAsia="zh-CN"/>
        </w:rPr>
        <w:sectPr w:rsidR="00FC43C0" w:rsidSect="006603E7">
          <w:pgSz w:w="11906" w:h="16838"/>
          <w:pgMar w:top="1134" w:right="1418" w:bottom="1134" w:left="1418" w:header="709" w:footer="709" w:gutter="284"/>
          <w:cols w:space="708"/>
          <w:docGrid w:linePitch="360"/>
        </w:sectPr>
      </w:pPr>
      <w:r w:rsidRPr="00903170">
        <w:rPr>
          <w:lang w:eastAsia="zh-CN"/>
        </w:rPr>
        <w:t>Posljedice za Društvenu stabilnost i politiku iskazuju se zbirno.</w:t>
      </w:r>
    </w:p>
    <w:p w14:paraId="3BBC7F77" w14:textId="784B577B" w:rsidR="009423D0" w:rsidRDefault="009423D0" w:rsidP="009423D0">
      <w:pPr>
        <w:pStyle w:val="Opisslike"/>
        <w:keepNext/>
        <w:spacing w:line="276" w:lineRule="auto"/>
      </w:pPr>
      <w:bookmarkStart w:id="1107" w:name="_Toc66177244"/>
      <w:bookmarkStart w:id="1108" w:name="_Toc68610421"/>
      <w:bookmarkStart w:id="1109" w:name="_Toc76464663"/>
      <w:bookmarkStart w:id="1110" w:name="_Toc109715285"/>
      <w:r>
        <w:lastRenderedPageBreak/>
        <w:t xml:space="preserve">Tablica </w:t>
      </w:r>
      <w:fldSimple w:instr=" SEQ Tablica \* ARABIC ">
        <w:r w:rsidR="00AE566B">
          <w:rPr>
            <w:noProof/>
          </w:rPr>
          <w:t>56</w:t>
        </w:r>
      </w:fldSimple>
      <w:r>
        <w:t>.</w:t>
      </w:r>
      <w:r w:rsidR="00F32527">
        <w:t xml:space="preserve"> Posljedice na društvenu stabilnost i politiku </w:t>
      </w:r>
      <w:r w:rsidR="004D6069">
        <w:t>–</w:t>
      </w:r>
      <w:r w:rsidR="00F32527">
        <w:t xml:space="preserve"> klizišta</w:t>
      </w:r>
      <w:bookmarkEnd w:id="1107"/>
      <w:bookmarkEnd w:id="1108"/>
      <w:bookmarkEnd w:id="1109"/>
      <w:bookmarkEnd w:id="1110"/>
      <w:r w:rsidR="004D6069">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903170" w:rsidRPr="00DE1B8F" w14:paraId="4212BCBB" w14:textId="77777777" w:rsidTr="00660BB0">
        <w:trPr>
          <w:trHeight w:val="833"/>
          <w:tblHeader/>
          <w:jc w:val="center"/>
        </w:trPr>
        <w:tc>
          <w:tcPr>
            <w:tcW w:w="1800" w:type="dxa"/>
            <w:shd w:val="clear" w:color="auto" w:fill="auto"/>
            <w:vAlign w:val="center"/>
          </w:tcPr>
          <w:p w14:paraId="085B9789" w14:textId="77777777" w:rsidR="00903170" w:rsidRPr="00DE1B8F" w:rsidRDefault="00903170" w:rsidP="00660BB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shd w:val="clear" w:color="auto" w:fill="auto"/>
            <w:vAlign w:val="center"/>
          </w:tcPr>
          <w:p w14:paraId="3CD10E14" w14:textId="77777777" w:rsidR="00903170" w:rsidRPr="00DE1B8F" w:rsidRDefault="00903170" w:rsidP="00660BB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shd w:val="clear" w:color="auto" w:fill="auto"/>
            <w:vAlign w:val="center"/>
          </w:tcPr>
          <w:p w14:paraId="3B15EEA8" w14:textId="77777777" w:rsidR="00903170" w:rsidRPr="00DE1B8F" w:rsidRDefault="00903170" w:rsidP="00660BB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shd w:val="clear" w:color="auto" w:fill="auto"/>
            <w:vAlign w:val="center"/>
          </w:tcPr>
          <w:p w14:paraId="53717141" w14:textId="77777777" w:rsidR="00903170" w:rsidRPr="00DE1B8F" w:rsidRDefault="00903170" w:rsidP="00660BB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903170" w:rsidRPr="00DE1B8F" w14:paraId="15A81D8D" w14:textId="77777777" w:rsidTr="00660BB0">
        <w:trPr>
          <w:trHeight w:val="271"/>
          <w:jc w:val="center"/>
        </w:trPr>
        <w:tc>
          <w:tcPr>
            <w:tcW w:w="1800" w:type="dxa"/>
            <w:shd w:val="clear" w:color="auto" w:fill="auto"/>
          </w:tcPr>
          <w:p w14:paraId="63DF1DE9" w14:textId="77777777" w:rsidR="00903170" w:rsidRPr="00DE1B8F" w:rsidRDefault="00903170" w:rsidP="00660BB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shd w:val="clear" w:color="auto" w:fill="auto"/>
          </w:tcPr>
          <w:p w14:paraId="018B5488" w14:textId="77777777" w:rsidR="00903170" w:rsidRPr="00DE1B8F" w:rsidRDefault="00903170" w:rsidP="00660BB0">
            <w:pPr>
              <w:spacing w:after="0" w:line="276" w:lineRule="auto"/>
              <w:ind w:right="23"/>
              <w:jc w:val="center"/>
              <w:rPr>
                <w:rFonts w:eastAsia="Calibri" w:cstheme="minorHAnsi"/>
                <w:sz w:val="20"/>
                <w:szCs w:val="20"/>
                <w:lang w:eastAsia="zh-CN"/>
              </w:rPr>
            </w:pPr>
          </w:p>
        </w:tc>
        <w:tc>
          <w:tcPr>
            <w:tcW w:w="3285" w:type="dxa"/>
            <w:shd w:val="clear" w:color="auto" w:fill="auto"/>
          </w:tcPr>
          <w:p w14:paraId="59369390" w14:textId="77777777" w:rsidR="00903170" w:rsidRPr="00DE1B8F" w:rsidRDefault="00903170" w:rsidP="00660BB0">
            <w:pPr>
              <w:spacing w:after="0" w:line="276" w:lineRule="auto"/>
              <w:ind w:right="23"/>
              <w:jc w:val="center"/>
              <w:rPr>
                <w:rFonts w:eastAsia="Calibri" w:cstheme="minorHAnsi"/>
                <w:sz w:val="20"/>
                <w:szCs w:val="20"/>
                <w:lang w:eastAsia="zh-CN"/>
              </w:rPr>
            </w:pPr>
          </w:p>
        </w:tc>
        <w:tc>
          <w:tcPr>
            <w:tcW w:w="1483" w:type="dxa"/>
            <w:shd w:val="clear" w:color="auto" w:fill="auto"/>
          </w:tcPr>
          <w:p w14:paraId="1DC7D0F6" w14:textId="77777777" w:rsidR="00903170" w:rsidRPr="00DE1B8F" w:rsidRDefault="00903170" w:rsidP="00660BB0">
            <w:pPr>
              <w:spacing w:after="0" w:line="276" w:lineRule="auto"/>
              <w:ind w:right="23"/>
              <w:jc w:val="center"/>
              <w:rPr>
                <w:rFonts w:eastAsia="Calibri" w:cstheme="minorHAnsi"/>
                <w:sz w:val="20"/>
                <w:szCs w:val="20"/>
                <w:lang w:eastAsia="zh-CN"/>
              </w:rPr>
            </w:pPr>
          </w:p>
        </w:tc>
      </w:tr>
      <w:tr w:rsidR="00903170" w:rsidRPr="00DE1B8F" w14:paraId="09A3E6FC" w14:textId="77777777" w:rsidTr="00660BB0">
        <w:trPr>
          <w:trHeight w:val="271"/>
          <w:jc w:val="center"/>
        </w:trPr>
        <w:tc>
          <w:tcPr>
            <w:tcW w:w="1800" w:type="dxa"/>
            <w:shd w:val="clear" w:color="auto" w:fill="auto"/>
          </w:tcPr>
          <w:p w14:paraId="6D8255D4" w14:textId="77777777" w:rsidR="00903170" w:rsidRPr="00DE1B8F" w:rsidRDefault="00903170" w:rsidP="00660BB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shd w:val="clear" w:color="auto" w:fill="auto"/>
          </w:tcPr>
          <w:p w14:paraId="3C239B47" w14:textId="77777777" w:rsidR="00903170" w:rsidRPr="00DE1B8F" w:rsidRDefault="00903170" w:rsidP="00660BB0">
            <w:pPr>
              <w:spacing w:after="0" w:line="276" w:lineRule="auto"/>
              <w:ind w:right="23"/>
              <w:jc w:val="both"/>
              <w:rPr>
                <w:rFonts w:eastAsia="Calibri" w:cstheme="minorHAnsi"/>
                <w:sz w:val="20"/>
                <w:szCs w:val="20"/>
                <w:lang w:eastAsia="zh-CN"/>
              </w:rPr>
            </w:pPr>
          </w:p>
        </w:tc>
        <w:tc>
          <w:tcPr>
            <w:tcW w:w="3285" w:type="dxa"/>
            <w:shd w:val="clear" w:color="auto" w:fill="auto"/>
          </w:tcPr>
          <w:p w14:paraId="3D08D6F9" w14:textId="77777777" w:rsidR="00903170" w:rsidRPr="00DE1B8F" w:rsidRDefault="00903170" w:rsidP="00660BB0">
            <w:pPr>
              <w:spacing w:after="0" w:line="276" w:lineRule="auto"/>
              <w:ind w:right="23"/>
              <w:jc w:val="both"/>
              <w:rPr>
                <w:rFonts w:eastAsia="Calibri" w:cstheme="minorHAnsi"/>
                <w:sz w:val="20"/>
                <w:szCs w:val="20"/>
                <w:lang w:eastAsia="zh-CN"/>
              </w:rPr>
            </w:pPr>
          </w:p>
        </w:tc>
        <w:tc>
          <w:tcPr>
            <w:tcW w:w="1483" w:type="dxa"/>
            <w:shd w:val="clear" w:color="auto" w:fill="auto"/>
          </w:tcPr>
          <w:p w14:paraId="172BE2AE" w14:textId="77777777" w:rsidR="00903170" w:rsidRPr="00DE1B8F" w:rsidRDefault="00903170" w:rsidP="00660BB0">
            <w:pPr>
              <w:spacing w:after="0" w:line="276" w:lineRule="auto"/>
              <w:ind w:right="23"/>
              <w:jc w:val="both"/>
              <w:rPr>
                <w:rFonts w:eastAsia="Calibri" w:cstheme="minorHAnsi"/>
                <w:sz w:val="20"/>
                <w:szCs w:val="20"/>
                <w:lang w:eastAsia="zh-CN"/>
              </w:rPr>
            </w:pPr>
          </w:p>
        </w:tc>
      </w:tr>
      <w:tr w:rsidR="00903170" w:rsidRPr="00DE1B8F" w14:paraId="3A8895F9" w14:textId="77777777" w:rsidTr="00660BB0">
        <w:trPr>
          <w:trHeight w:val="271"/>
          <w:jc w:val="center"/>
        </w:trPr>
        <w:tc>
          <w:tcPr>
            <w:tcW w:w="1800" w:type="dxa"/>
            <w:shd w:val="clear" w:color="auto" w:fill="auto"/>
          </w:tcPr>
          <w:p w14:paraId="6FE106BE" w14:textId="77777777" w:rsidR="00903170" w:rsidRPr="00DE1B8F" w:rsidRDefault="00903170" w:rsidP="00660BB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shd w:val="clear" w:color="auto" w:fill="auto"/>
          </w:tcPr>
          <w:p w14:paraId="26CCA5E1" w14:textId="77777777" w:rsidR="00903170" w:rsidRPr="00DE1B8F" w:rsidRDefault="00903170" w:rsidP="00660BB0">
            <w:pPr>
              <w:spacing w:after="0" w:line="276" w:lineRule="auto"/>
              <w:ind w:right="23"/>
              <w:jc w:val="both"/>
              <w:rPr>
                <w:rFonts w:eastAsia="Calibri" w:cstheme="minorHAnsi"/>
                <w:sz w:val="20"/>
                <w:szCs w:val="20"/>
                <w:lang w:eastAsia="zh-CN"/>
              </w:rPr>
            </w:pPr>
          </w:p>
        </w:tc>
        <w:tc>
          <w:tcPr>
            <w:tcW w:w="3285" w:type="dxa"/>
            <w:shd w:val="clear" w:color="auto" w:fill="auto"/>
          </w:tcPr>
          <w:p w14:paraId="14047026" w14:textId="77777777" w:rsidR="00903170" w:rsidRPr="00DE1B8F" w:rsidRDefault="00903170" w:rsidP="00660BB0">
            <w:pPr>
              <w:spacing w:after="0" w:line="276" w:lineRule="auto"/>
              <w:ind w:right="23"/>
              <w:jc w:val="both"/>
              <w:rPr>
                <w:rFonts w:eastAsia="Calibri" w:cstheme="minorHAnsi"/>
                <w:sz w:val="20"/>
                <w:szCs w:val="20"/>
                <w:lang w:eastAsia="zh-CN"/>
              </w:rPr>
            </w:pPr>
          </w:p>
        </w:tc>
        <w:tc>
          <w:tcPr>
            <w:tcW w:w="1483" w:type="dxa"/>
            <w:shd w:val="clear" w:color="auto" w:fill="auto"/>
          </w:tcPr>
          <w:p w14:paraId="094F1941" w14:textId="77777777" w:rsidR="00903170" w:rsidRPr="00DE1B8F" w:rsidRDefault="00903170" w:rsidP="00660BB0">
            <w:pPr>
              <w:spacing w:after="0" w:line="276" w:lineRule="auto"/>
              <w:ind w:right="23"/>
              <w:jc w:val="both"/>
              <w:rPr>
                <w:rFonts w:eastAsia="Calibri" w:cstheme="minorHAnsi"/>
                <w:sz w:val="20"/>
                <w:szCs w:val="20"/>
                <w:lang w:eastAsia="zh-CN"/>
              </w:rPr>
            </w:pPr>
          </w:p>
        </w:tc>
      </w:tr>
      <w:tr w:rsidR="00903170" w:rsidRPr="00DE1B8F" w14:paraId="3F8A648A" w14:textId="77777777" w:rsidTr="00660BB0">
        <w:trPr>
          <w:trHeight w:val="271"/>
          <w:jc w:val="center"/>
        </w:trPr>
        <w:tc>
          <w:tcPr>
            <w:tcW w:w="1800" w:type="dxa"/>
            <w:shd w:val="clear" w:color="auto" w:fill="auto"/>
          </w:tcPr>
          <w:p w14:paraId="24EE569D" w14:textId="77777777" w:rsidR="00903170" w:rsidRPr="00DE1B8F" w:rsidRDefault="00903170" w:rsidP="0090317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shd w:val="clear" w:color="auto" w:fill="auto"/>
          </w:tcPr>
          <w:p w14:paraId="667D80C0" w14:textId="750CE049" w:rsidR="00903170" w:rsidRPr="00DE1B8F" w:rsidRDefault="00903170" w:rsidP="0090317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shd w:val="clear" w:color="auto" w:fill="auto"/>
          </w:tcPr>
          <w:p w14:paraId="77C13D08" w14:textId="0A05499B" w:rsidR="00903170" w:rsidRPr="00DE1B8F" w:rsidRDefault="00903170" w:rsidP="0090317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shd w:val="clear" w:color="auto" w:fill="auto"/>
          </w:tcPr>
          <w:p w14:paraId="4B4F62B4" w14:textId="07E5872B" w:rsidR="00903170" w:rsidRPr="00DE1B8F" w:rsidRDefault="00903170" w:rsidP="0090317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r w:rsidR="00903170" w:rsidRPr="00DE1B8F" w14:paraId="437E177B" w14:textId="77777777" w:rsidTr="00660BB0">
        <w:trPr>
          <w:trHeight w:val="271"/>
          <w:jc w:val="center"/>
        </w:trPr>
        <w:tc>
          <w:tcPr>
            <w:tcW w:w="1800" w:type="dxa"/>
            <w:shd w:val="clear" w:color="auto" w:fill="auto"/>
          </w:tcPr>
          <w:p w14:paraId="3B3FD11C" w14:textId="77777777" w:rsidR="00903170" w:rsidRPr="00DE1B8F" w:rsidRDefault="00903170" w:rsidP="0090317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shd w:val="clear" w:color="auto" w:fill="auto"/>
          </w:tcPr>
          <w:p w14:paraId="1A45E3E2" w14:textId="4E1A8A02" w:rsidR="00903170" w:rsidRPr="00DE1B8F" w:rsidRDefault="00903170" w:rsidP="00903170">
            <w:pPr>
              <w:spacing w:after="0" w:line="276" w:lineRule="auto"/>
              <w:ind w:right="23"/>
              <w:jc w:val="center"/>
              <w:rPr>
                <w:rFonts w:eastAsia="Calibri" w:cstheme="minorHAnsi"/>
                <w:sz w:val="20"/>
                <w:szCs w:val="20"/>
                <w:lang w:eastAsia="zh-CN"/>
              </w:rPr>
            </w:pPr>
          </w:p>
        </w:tc>
        <w:tc>
          <w:tcPr>
            <w:tcW w:w="3285" w:type="dxa"/>
            <w:shd w:val="clear" w:color="auto" w:fill="auto"/>
          </w:tcPr>
          <w:p w14:paraId="06441E3C" w14:textId="294EC64F" w:rsidR="00903170" w:rsidRPr="00DE1B8F" w:rsidRDefault="00903170" w:rsidP="00903170">
            <w:pPr>
              <w:spacing w:after="0" w:line="276" w:lineRule="auto"/>
              <w:ind w:right="23"/>
              <w:jc w:val="center"/>
              <w:rPr>
                <w:rFonts w:eastAsia="Calibri" w:cstheme="minorHAnsi"/>
                <w:sz w:val="20"/>
                <w:szCs w:val="20"/>
                <w:lang w:eastAsia="zh-CN"/>
              </w:rPr>
            </w:pPr>
          </w:p>
        </w:tc>
        <w:tc>
          <w:tcPr>
            <w:tcW w:w="1483" w:type="dxa"/>
            <w:shd w:val="clear" w:color="auto" w:fill="auto"/>
          </w:tcPr>
          <w:p w14:paraId="7E48A20F" w14:textId="21AA9CD1" w:rsidR="00903170" w:rsidRPr="00DE1B8F" w:rsidRDefault="00903170" w:rsidP="00903170">
            <w:pPr>
              <w:spacing w:after="0" w:line="276" w:lineRule="auto"/>
              <w:ind w:right="23"/>
              <w:jc w:val="center"/>
              <w:rPr>
                <w:rFonts w:eastAsia="Calibri" w:cstheme="minorHAnsi"/>
                <w:sz w:val="20"/>
                <w:szCs w:val="20"/>
                <w:lang w:eastAsia="zh-CN"/>
              </w:rPr>
            </w:pPr>
          </w:p>
        </w:tc>
      </w:tr>
    </w:tbl>
    <w:p w14:paraId="1635DD70" w14:textId="36E3625F" w:rsidR="00707664" w:rsidRPr="00707664" w:rsidRDefault="00707664" w:rsidP="00707664">
      <w:pPr>
        <w:numPr>
          <w:ilvl w:val="4"/>
          <w:numId w:val="3"/>
        </w:numPr>
        <w:spacing w:before="240" w:after="120" w:line="276" w:lineRule="auto"/>
        <w:jc w:val="both"/>
        <w:outlineLvl w:val="4"/>
        <w:rPr>
          <w:rFonts w:cs="Times New Roman"/>
          <w:bCs/>
          <w:i/>
          <w:iCs/>
          <w:sz w:val="24"/>
          <w:szCs w:val="26"/>
          <w:lang w:eastAsia="zh-CN"/>
        </w:rPr>
      </w:pPr>
      <w:bookmarkStart w:id="1111" w:name="_Toc66103666"/>
      <w:bookmarkStart w:id="1112" w:name="_Toc68610638"/>
      <w:bookmarkStart w:id="1113" w:name="_Toc87366687"/>
      <w:bookmarkStart w:id="1114" w:name="_Toc109716571"/>
      <w:r w:rsidRPr="00707664">
        <w:rPr>
          <w:rFonts w:ascii="Calibri" w:hAnsi="Calibri" w:cs="Times New Roman"/>
          <w:bCs/>
          <w:i/>
          <w:iCs/>
          <w:sz w:val="24"/>
          <w:szCs w:val="26"/>
          <w:lang w:eastAsia="zh-CN"/>
        </w:rPr>
        <w:t>Vjerojatnost događaja</w:t>
      </w:r>
      <w:bookmarkEnd w:id="1106"/>
      <w:bookmarkEnd w:id="1111"/>
      <w:bookmarkEnd w:id="1112"/>
      <w:bookmarkEnd w:id="1113"/>
      <w:bookmarkEnd w:id="1114"/>
    </w:p>
    <w:p w14:paraId="2B7CC337" w14:textId="35CFC8E4" w:rsidR="00707664" w:rsidRPr="00707664" w:rsidRDefault="00707664" w:rsidP="00707664">
      <w:pPr>
        <w:spacing w:after="120" w:line="276" w:lineRule="auto"/>
        <w:jc w:val="both"/>
        <w:rPr>
          <w:sz w:val="24"/>
          <w:szCs w:val="24"/>
          <w:lang w:eastAsia="zh-CN"/>
        </w:rPr>
      </w:pPr>
      <w:r w:rsidRPr="00707664">
        <w:rPr>
          <w:sz w:val="24"/>
          <w:szCs w:val="24"/>
          <w:lang w:eastAsia="zh-CN"/>
        </w:rPr>
        <w:t xml:space="preserve">Pojavu klizišta na </w:t>
      </w:r>
      <w:r w:rsidR="0030636A">
        <w:rPr>
          <w:sz w:val="24"/>
          <w:szCs w:val="24"/>
          <w:lang w:eastAsia="zh-CN"/>
        </w:rPr>
        <w:t xml:space="preserve">predmetnom </w:t>
      </w:r>
      <w:r w:rsidRPr="00707664">
        <w:rPr>
          <w:sz w:val="24"/>
          <w:szCs w:val="24"/>
          <w:lang w:eastAsia="zh-CN"/>
        </w:rPr>
        <w:t>području</w:t>
      </w:r>
      <w:r w:rsidR="0030636A">
        <w:rPr>
          <w:sz w:val="24"/>
          <w:szCs w:val="24"/>
          <w:lang w:eastAsia="zh-CN"/>
        </w:rPr>
        <w:t xml:space="preserve"> </w:t>
      </w:r>
      <w:r w:rsidR="00036AC0">
        <w:rPr>
          <w:sz w:val="24"/>
          <w:szCs w:val="24"/>
          <w:lang w:eastAsia="zh-CN"/>
        </w:rPr>
        <w:t xml:space="preserve">Općine </w:t>
      </w:r>
      <w:r w:rsidR="00C67EA9">
        <w:rPr>
          <w:sz w:val="24"/>
          <w:szCs w:val="24"/>
          <w:lang w:eastAsia="zh-CN"/>
        </w:rPr>
        <w:t>Sokolovac</w:t>
      </w:r>
      <w:r w:rsidRPr="00707664">
        <w:rPr>
          <w:sz w:val="24"/>
          <w:szCs w:val="24"/>
          <w:lang w:eastAsia="zh-CN"/>
        </w:rPr>
        <w:t xml:space="preserve"> s elementima katastrofe možemo okarakterizirati kao </w:t>
      </w:r>
      <w:r w:rsidR="009D04EC">
        <w:rPr>
          <w:sz w:val="24"/>
          <w:szCs w:val="24"/>
          <w:lang w:eastAsia="zh-CN"/>
        </w:rPr>
        <w:t>malu</w:t>
      </w:r>
      <w:r w:rsidRPr="00707664">
        <w:rPr>
          <w:sz w:val="24"/>
          <w:szCs w:val="24"/>
          <w:lang w:eastAsia="zh-CN"/>
        </w:rPr>
        <w:t>.</w:t>
      </w:r>
    </w:p>
    <w:p w14:paraId="6C59F14A" w14:textId="260045CD" w:rsidR="00707664" w:rsidRPr="00707664" w:rsidRDefault="00707664" w:rsidP="00707664">
      <w:pPr>
        <w:keepNext/>
        <w:spacing w:after="0" w:line="276" w:lineRule="auto"/>
        <w:jc w:val="both"/>
        <w:rPr>
          <w:rFonts w:ascii="Calibri" w:eastAsia="Calibri" w:hAnsi="Calibri" w:cs="Arial"/>
          <w:b/>
          <w:bCs/>
          <w:sz w:val="20"/>
          <w:szCs w:val="20"/>
          <w:lang w:eastAsia="zh-CN"/>
        </w:rPr>
      </w:pPr>
      <w:bookmarkStart w:id="1115" w:name="_Toc532992666"/>
      <w:bookmarkStart w:id="1116" w:name="_Toc11404813"/>
      <w:bookmarkStart w:id="1117" w:name="_Toc66177245"/>
      <w:bookmarkStart w:id="1118" w:name="_Toc68610422"/>
      <w:bookmarkStart w:id="1119" w:name="_Toc76464664"/>
      <w:bookmarkStart w:id="1120" w:name="_Toc109715286"/>
      <w:r w:rsidRPr="00707664">
        <w:rPr>
          <w:rFonts w:ascii="Calibri" w:eastAsia="Calibri" w:hAnsi="Calibri" w:cs="Arial"/>
          <w:b/>
          <w:bCs/>
          <w:sz w:val="20"/>
          <w:szCs w:val="20"/>
          <w:lang w:eastAsia="zh-CN"/>
        </w:rPr>
        <w:t xml:space="preserve">Tablica </w:t>
      </w:r>
      <w:r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Pr="00707664">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57</w:t>
      </w:r>
      <w:r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1115"/>
      <w:bookmarkEnd w:id="1116"/>
      <w:bookmarkEnd w:id="1117"/>
      <w:bookmarkEnd w:id="1118"/>
      <w:bookmarkEnd w:id="1119"/>
      <w:bookmarkEnd w:id="112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637"/>
      </w:tblGrid>
      <w:tr w:rsidR="00707664" w:rsidRPr="00707664" w14:paraId="52722C43" w14:textId="77777777" w:rsidTr="00DD397E">
        <w:trPr>
          <w:trHeight w:val="258"/>
        </w:trPr>
        <w:tc>
          <w:tcPr>
            <w:tcW w:w="1461" w:type="dxa"/>
            <w:vMerge w:val="restart"/>
            <w:shd w:val="clear" w:color="auto" w:fill="auto"/>
            <w:vAlign w:val="center"/>
          </w:tcPr>
          <w:p w14:paraId="518A9BB1" w14:textId="77777777" w:rsidR="00707664" w:rsidRPr="00707664" w:rsidRDefault="00707664" w:rsidP="00707664">
            <w:pPr>
              <w:spacing w:before="120" w:after="120" w:line="276" w:lineRule="auto"/>
              <w:jc w:val="center"/>
              <w:rPr>
                <w:rFonts w:eastAsia="Calibri" w:cstheme="minorHAnsi"/>
                <w:b/>
                <w:sz w:val="18"/>
                <w:szCs w:val="18"/>
              </w:rPr>
            </w:pPr>
            <w:r w:rsidRPr="00707664">
              <w:rPr>
                <w:rFonts w:eastAsia="Calibri" w:cstheme="minorHAnsi"/>
                <w:b/>
                <w:sz w:val="18"/>
                <w:szCs w:val="18"/>
              </w:rPr>
              <w:t>KATEGORIJA</w:t>
            </w:r>
          </w:p>
        </w:tc>
        <w:tc>
          <w:tcPr>
            <w:tcW w:w="7328" w:type="dxa"/>
            <w:gridSpan w:val="4"/>
            <w:shd w:val="clear" w:color="auto" w:fill="auto"/>
            <w:vAlign w:val="center"/>
          </w:tcPr>
          <w:p w14:paraId="4D83C039" w14:textId="77777777" w:rsidR="00707664" w:rsidRPr="00707664" w:rsidRDefault="00707664" w:rsidP="00707664">
            <w:pPr>
              <w:spacing w:before="120" w:after="120" w:line="276" w:lineRule="auto"/>
              <w:jc w:val="center"/>
              <w:rPr>
                <w:rFonts w:eastAsia="Calibri" w:cstheme="minorHAnsi"/>
                <w:b/>
                <w:sz w:val="18"/>
                <w:szCs w:val="18"/>
              </w:rPr>
            </w:pPr>
            <w:r w:rsidRPr="00707664">
              <w:rPr>
                <w:rFonts w:eastAsia="Calibri" w:cstheme="minorHAnsi"/>
                <w:b/>
                <w:sz w:val="18"/>
                <w:szCs w:val="18"/>
              </w:rPr>
              <w:t>VJEROJATNOST/FREKVENCIJA</w:t>
            </w:r>
          </w:p>
        </w:tc>
      </w:tr>
      <w:tr w:rsidR="00707664" w:rsidRPr="00707664" w14:paraId="27F82828" w14:textId="77777777" w:rsidTr="00DD397E">
        <w:trPr>
          <w:trHeight w:val="156"/>
        </w:trPr>
        <w:tc>
          <w:tcPr>
            <w:tcW w:w="1461" w:type="dxa"/>
            <w:vMerge/>
            <w:shd w:val="clear" w:color="auto" w:fill="auto"/>
            <w:vAlign w:val="center"/>
          </w:tcPr>
          <w:p w14:paraId="0118F337" w14:textId="77777777" w:rsidR="00707664" w:rsidRPr="00707664" w:rsidRDefault="00707664" w:rsidP="00707664">
            <w:pPr>
              <w:spacing w:before="120" w:after="120" w:line="276" w:lineRule="auto"/>
              <w:jc w:val="center"/>
              <w:rPr>
                <w:rFonts w:eastAsia="Calibri" w:cstheme="minorHAnsi"/>
                <w:b/>
                <w:sz w:val="18"/>
                <w:szCs w:val="18"/>
              </w:rPr>
            </w:pPr>
          </w:p>
        </w:tc>
        <w:tc>
          <w:tcPr>
            <w:tcW w:w="1470" w:type="dxa"/>
            <w:shd w:val="clear" w:color="auto" w:fill="auto"/>
            <w:vAlign w:val="center"/>
          </w:tcPr>
          <w:p w14:paraId="35373589" w14:textId="77777777" w:rsidR="00707664" w:rsidRPr="00707664" w:rsidRDefault="00707664" w:rsidP="00707664">
            <w:pPr>
              <w:spacing w:before="120" w:after="120" w:line="276" w:lineRule="auto"/>
              <w:jc w:val="center"/>
              <w:rPr>
                <w:rFonts w:eastAsia="Calibri" w:cstheme="minorHAnsi"/>
                <w:b/>
                <w:sz w:val="18"/>
                <w:szCs w:val="18"/>
              </w:rPr>
            </w:pPr>
            <w:r w:rsidRPr="00707664">
              <w:rPr>
                <w:rFonts w:eastAsia="Calibri" w:cstheme="minorHAnsi"/>
                <w:b/>
                <w:sz w:val="18"/>
                <w:szCs w:val="18"/>
              </w:rPr>
              <w:t>KVALITATIVNO</w:t>
            </w:r>
          </w:p>
        </w:tc>
        <w:tc>
          <w:tcPr>
            <w:tcW w:w="1707" w:type="dxa"/>
            <w:shd w:val="clear" w:color="auto" w:fill="auto"/>
            <w:vAlign w:val="center"/>
          </w:tcPr>
          <w:p w14:paraId="220D9739" w14:textId="77777777" w:rsidR="00707664" w:rsidRPr="00707664" w:rsidRDefault="00707664" w:rsidP="00707664">
            <w:pPr>
              <w:spacing w:before="120" w:after="120" w:line="276" w:lineRule="auto"/>
              <w:jc w:val="center"/>
              <w:rPr>
                <w:rFonts w:eastAsia="Calibri" w:cstheme="minorHAnsi"/>
                <w:b/>
                <w:sz w:val="18"/>
                <w:szCs w:val="18"/>
              </w:rPr>
            </w:pPr>
            <w:r w:rsidRPr="00707664">
              <w:rPr>
                <w:rFonts w:eastAsia="Calibri" w:cstheme="minorHAnsi"/>
                <w:b/>
                <w:sz w:val="18"/>
                <w:szCs w:val="18"/>
              </w:rPr>
              <w:t>VJEROJATNOST</w:t>
            </w:r>
          </w:p>
        </w:tc>
        <w:tc>
          <w:tcPr>
            <w:tcW w:w="2514" w:type="dxa"/>
            <w:shd w:val="clear" w:color="auto" w:fill="auto"/>
            <w:vAlign w:val="center"/>
          </w:tcPr>
          <w:p w14:paraId="7E6F2B80" w14:textId="77777777" w:rsidR="00707664" w:rsidRPr="00707664" w:rsidRDefault="00707664" w:rsidP="00707664">
            <w:pPr>
              <w:spacing w:before="120" w:after="120" w:line="276" w:lineRule="auto"/>
              <w:jc w:val="center"/>
              <w:rPr>
                <w:rFonts w:eastAsia="Calibri" w:cstheme="minorHAnsi"/>
                <w:b/>
                <w:sz w:val="18"/>
                <w:szCs w:val="18"/>
              </w:rPr>
            </w:pPr>
            <w:r w:rsidRPr="00707664">
              <w:rPr>
                <w:rFonts w:eastAsia="Calibri" w:cstheme="minorHAnsi"/>
                <w:b/>
                <w:sz w:val="18"/>
                <w:szCs w:val="18"/>
              </w:rPr>
              <w:t>FREKVENCIJA</w:t>
            </w:r>
          </w:p>
        </w:tc>
        <w:tc>
          <w:tcPr>
            <w:tcW w:w="1637" w:type="dxa"/>
            <w:shd w:val="clear" w:color="auto" w:fill="auto"/>
            <w:vAlign w:val="center"/>
          </w:tcPr>
          <w:p w14:paraId="09E4C221" w14:textId="77777777" w:rsidR="00707664" w:rsidRPr="00707664" w:rsidRDefault="00707664" w:rsidP="00707664">
            <w:pPr>
              <w:spacing w:before="120" w:after="120" w:line="276" w:lineRule="auto"/>
              <w:jc w:val="center"/>
              <w:rPr>
                <w:rFonts w:eastAsia="Calibri" w:cstheme="minorHAnsi"/>
                <w:b/>
                <w:sz w:val="18"/>
                <w:szCs w:val="18"/>
              </w:rPr>
            </w:pPr>
            <w:r w:rsidRPr="00707664">
              <w:rPr>
                <w:rFonts w:eastAsia="Calibri" w:cstheme="minorHAnsi"/>
                <w:b/>
                <w:sz w:val="18"/>
                <w:szCs w:val="18"/>
              </w:rPr>
              <w:t>ODABRANO</w:t>
            </w:r>
          </w:p>
        </w:tc>
      </w:tr>
      <w:tr w:rsidR="00707664" w:rsidRPr="00707664" w14:paraId="22252CFD" w14:textId="77777777" w:rsidTr="00DD397E">
        <w:trPr>
          <w:trHeight w:val="258"/>
        </w:trPr>
        <w:tc>
          <w:tcPr>
            <w:tcW w:w="1461" w:type="dxa"/>
            <w:shd w:val="clear" w:color="auto" w:fill="auto"/>
            <w:vAlign w:val="center"/>
          </w:tcPr>
          <w:p w14:paraId="76295AE6"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1</w:t>
            </w:r>
          </w:p>
        </w:tc>
        <w:tc>
          <w:tcPr>
            <w:tcW w:w="1470" w:type="dxa"/>
            <w:shd w:val="clear" w:color="auto" w:fill="auto"/>
            <w:vAlign w:val="center"/>
          </w:tcPr>
          <w:p w14:paraId="2B9117A0"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Iznimno mala</w:t>
            </w:r>
          </w:p>
        </w:tc>
        <w:tc>
          <w:tcPr>
            <w:tcW w:w="1707" w:type="dxa"/>
            <w:shd w:val="clear" w:color="auto" w:fill="auto"/>
            <w:vAlign w:val="center"/>
          </w:tcPr>
          <w:p w14:paraId="78442884"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&lt;1 %</w:t>
            </w:r>
          </w:p>
        </w:tc>
        <w:tc>
          <w:tcPr>
            <w:tcW w:w="2514" w:type="dxa"/>
            <w:shd w:val="clear" w:color="auto" w:fill="auto"/>
            <w:vAlign w:val="center"/>
          </w:tcPr>
          <w:p w14:paraId="69D35686"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1 događaj u 100 godina i rjeđe</w:t>
            </w:r>
          </w:p>
        </w:tc>
        <w:tc>
          <w:tcPr>
            <w:tcW w:w="1637" w:type="dxa"/>
            <w:shd w:val="clear" w:color="auto" w:fill="auto"/>
            <w:vAlign w:val="center"/>
          </w:tcPr>
          <w:p w14:paraId="6BAB3535" w14:textId="77777777" w:rsidR="00707664" w:rsidRPr="00707664" w:rsidRDefault="00707664" w:rsidP="00707664">
            <w:pPr>
              <w:spacing w:after="0" w:line="276" w:lineRule="auto"/>
              <w:jc w:val="center"/>
              <w:rPr>
                <w:rFonts w:eastAsia="Calibri" w:cstheme="minorHAnsi"/>
                <w:sz w:val="18"/>
                <w:szCs w:val="18"/>
              </w:rPr>
            </w:pPr>
          </w:p>
        </w:tc>
      </w:tr>
      <w:tr w:rsidR="00707664" w:rsidRPr="00707664" w14:paraId="251EC036" w14:textId="77777777" w:rsidTr="00DD397E">
        <w:trPr>
          <w:trHeight w:val="258"/>
        </w:trPr>
        <w:tc>
          <w:tcPr>
            <w:tcW w:w="1461" w:type="dxa"/>
            <w:shd w:val="clear" w:color="auto" w:fill="auto"/>
            <w:vAlign w:val="center"/>
          </w:tcPr>
          <w:p w14:paraId="073BADC5" w14:textId="77777777" w:rsidR="00707664" w:rsidRPr="00707664" w:rsidRDefault="00707664" w:rsidP="00707664">
            <w:pPr>
              <w:spacing w:after="0" w:line="276" w:lineRule="auto"/>
              <w:jc w:val="center"/>
              <w:rPr>
                <w:rFonts w:eastAsia="Calibri" w:cstheme="minorHAnsi"/>
                <w:b/>
                <w:sz w:val="18"/>
                <w:szCs w:val="18"/>
              </w:rPr>
            </w:pPr>
            <w:r w:rsidRPr="00707664">
              <w:rPr>
                <w:rFonts w:eastAsia="Calibri" w:cstheme="minorHAnsi"/>
                <w:b/>
                <w:sz w:val="18"/>
                <w:szCs w:val="18"/>
              </w:rPr>
              <w:t>2</w:t>
            </w:r>
          </w:p>
        </w:tc>
        <w:tc>
          <w:tcPr>
            <w:tcW w:w="1470" w:type="dxa"/>
            <w:shd w:val="clear" w:color="auto" w:fill="auto"/>
            <w:vAlign w:val="center"/>
          </w:tcPr>
          <w:p w14:paraId="17861976"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Mala</w:t>
            </w:r>
          </w:p>
        </w:tc>
        <w:tc>
          <w:tcPr>
            <w:tcW w:w="1707" w:type="dxa"/>
            <w:shd w:val="clear" w:color="auto" w:fill="auto"/>
            <w:vAlign w:val="center"/>
          </w:tcPr>
          <w:p w14:paraId="0E8B94DE"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1 – 5 %</w:t>
            </w:r>
          </w:p>
        </w:tc>
        <w:tc>
          <w:tcPr>
            <w:tcW w:w="2514" w:type="dxa"/>
            <w:shd w:val="clear" w:color="auto" w:fill="auto"/>
            <w:vAlign w:val="center"/>
          </w:tcPr>
          <w:p w14:paraId="1BDAC9B0"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1 događaj u 20 do 100 godina</w:t>
            </w:r>
          </w:p>
        </w:tc>
        <w:tc>
          <w:tcPr>
            <w:tcW w:w="1637" w:type="dxa"/>
            <w:shd w:val="clear" w:color="auto" w:fill="auto"/>
            <w:vAlign w:val="center"/>
          </w:tcPr>
          <w:p w14:paraId="337831E4" w14:textId="58A23224" w:rsidR="00707664" w:rsidRPr="00707664" w:rsidRDefault="00AA73D5" w:rsidP="00707664">
            <w:pPr>
              <w:spacing w:after="0" w:line="276" w:lineRule="auto"/>
              <w:jc w:val="center"/>
              <w:rPr>
                <w:rFonts w:eastAsia="Calibri" w:cstheme="minorHAnsi"/>
                <w:sz w:val="18"/>
                <w:szCs w:val="18"/>
              </w:rPr>
            </w:pPr>
            <w:r w:rsidRPr="00707664">
              <w:rPr>
                <w:rFonts w:eastAsia="Calibri" w:cstheme="minorHAnsi"/>
                <w:sz w:val="18"/>
                <w:szCs w:val="18"/>
              </w:rPr>
              <w:t>X</w:t>
            </w:r>
          </w:p>
        </w:tc>
      </w:tr>
      <w:tr w:rsidR="00707664" w:rsidRPr="00707664" w14:paraId="022A4DB4" w14:textId="77777777" w:rsidTr="00DD397E">
        <w:trPr>
          <w:trHeight w:val="258"/>
        </w:trPr>
        <w:tc>
          <w:tcPr>
            <w:tcW w:w="1461" w:type="dxa"/>
            <w:shd w:val="clear" w:color="auto" w:fill="auto"/>
            <w:vAlign w:val="center"/>
          </w:tcPr>
          <w:p w14:paraId="27C09CED" w14:textId="77777777" w:rsidR="00707664" w:rsidRPr="00707664" w:rsidRDefault="00707664" w:rsidP="00707664">
            <w:pPr>
              <w:spacing w:after="0" w:line="276" w:lineRule="auto"/>
              <w:jc w:val="center"/>
              <w:rPr>
                <w:rFonts w:eastAsia="Calibri" w:cstheme="minorHAnsi"/>
                <w:b/>
                <w:sz w:val="18"/>
                <w:szCs w:val="18"/>
              </w:rPr>
            </w:pPr>
            <w:r w:rsidRPr="00707664">
              <w:rPr>
                <w:rFonts w:eastAsia="Calibri" w:cstheme="minorHAnsi"/>
                <w:b/>
                <w:sz w:val="18"/>
                <w:szCs w:val="18"/>
              </w:rPr>
              <w:t>3</w:t>
            </w:r>
          </w:p>
        </w:tc>
        <w:tc>
          <w:tcPr>
            <w:tcW w:w="1470" w:type="dxa"/>
            <w:shd w:val="clear" w:color="auto" w:fill="auto"/>
            <w:vAlign w:val="center"/>
          </w:tcPr>
          <w:p w14:paraId="23510A9D"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Umjerena</w:t>
            </w:r>
          </w:p>
        </w:tc>
        <w:tc>
          <w:tcPr>
            <w:tcW w:w="1707" w:type="dxa"/>
            <w:shd w:val="clear" w:color="auto" w:fill="auto"/>
            <w:vAlign w:val="center"/>
          </w:tcPr>
          <w:p w14:paraId="7710ECB1"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5 – 50 %</w:t>
            </w:r>
          </w:p>
        </w:tc>
        <w:tc>
          <w:tcPr>
            <w:tcW w:w="2514" w:type="dxa"/>
            <w:shd w:val="clear" w:color="auto" w:fill="auto"/>
            <w:vAlign w:val="center"/>
          </w:tcPr>
          <w:p w14:paraId="5F554353"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1 događaj u 2 do 20 godina</w:t>
            </w:r>
          </w:p>
        </w:tc>
        <w:tc>
          <w:tcPr>
            <w:tcW w:w="1637" w:type="dxa"/>
            <w:shd w:val="clear" w:color="auto" w:fill="auto"/>
            <w:vAlign w:val="center"/>
          </w:tcPr>
          <w:p w14:paraId="6504BF43" w14:textId="579A61AE" w:rsidR="00707664" w:rsidRPr="00707664" w:rsidRDefault="00707664" w:rsidP="00707664">
            <w:pPr>
              <w:spacing w:after="0" w:line="276" w:lineRule="auto"/>
              <w:jc w:val="center"/>
              <w:rPr>
                <w:rFonts w:eastAsia="Calibri" w:cstheme="minorHAnsi"/>
                <w:sz w:val="18"/>
                <w:szCs w:val="18"/>
              </w:rPr>
            </w:pPr>
          </w:p>
        </w:tc>
      </w:tr>
      <w:tr w:rsidR="00707664" w:rsidRPr="00707664" w14:paraId="2740D76D" w14:textId="77777777" w:rsidTr="00DD397E">
        <w:trPr>
          <w:trHeight w:val="258"/>
        </w:trPr>
        <w:tc>
          <w:tcPr>
            <w:tcW w:w="1461" w:type="dxa"/>
            <w:shd w:val="clear" w:color="auto" w:fill="auto"/>
            <w:vAlign w:val="center"/>
          </w:tcPr>
          <w:p w14:paraId="2BF39622" w14:textId="77777777" w:rsidR="00707664" w:rsidRPr="00707664" w:rsidRDefault="00707664" w:rsidP="00707664">
            <w:pPr>
              <w:spacing w:after="0" w:line="276" w:lineRule="auto"/>
              <w:jc w:val="center"/>
              <w:rPr>
                <w:rFonts w:eastAsia="Calibri" w:cstheme="minorHAnsi"/>
                <w:b/>
                <w:sz w:val="18"/>
                <w:szCs w:val="18"/>
              </w:rPr>
            </w:pPr>
            <w:r w:rsidRPr="00707664">
              <w:rPr>
                <w:rFonts w:eastAsia="Calibri" w:cstheme="minorHAnsi"/>
                <w:b/>
                <w:sz w:val="18"/>
                <w:szCs w:val="18"/>
              </w:rPr>
              <w:t>4</w:t>
            </w:r>
          </w:p>
        </w:tc>
        <w:tc>
          <w:tcPr>
            <w:tcW w:w="1470" w:type="dxa"/>
            <w:shd w:val="clear" w:color="auto" w:fill="auto"/>
            <w:vAlign w:val="center"/>
          </w:tcPr>
          <w:p w14:paraId="3AD3627B"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Velika</w:t>
            </w:r>
          </w:p>
        </w:tc>
        <w:tc>
          <w:tcPr>
            <w:tcW w:w="1707" w:type="dxa"/>
            <w:shd w:val="clear" w:color="auto" w:fill="auto"/>
            <w:vAlign w:val="center"/>
          </w:tcPr>
          <w:p w14:paraId="5A75E824"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51 – 98 %</w:t>
            </w:r>
          </w:p>
        </w:tc>
        <w:tc>
          <w:tcPr>
            <w:tcW w:w="2514" w:type="dxa"/>
            <w:shd w:val="clear" w:color="auto" w:fill="auto"/>
            <w:vAlign w:val="center"/>
          </w:tcPr>
          <w:p w14:paraId="785796A6"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1 događaj 1 do 2 godine</w:t>
            </w:r>
          </w:p>
        </w:tc>
        <w:tc>
          <w:tcPr>
            <w:tcW w:w="1637" w:type="dxa"/>
            <w:shd w:val="clear" w:color="auto" w:fill="auto"/>
            <w:vAlign w:val="center"/>
          </w:tcPr>
          <w:p w14:paraId="533B5BE2" w14:textId="77777777" w:rsidR="00707664" w:rsidRPr="00707664" w:rsidRDefault="00707664" w:rsidP="00707664">
            <w:pPr>
              <w:spacing w:after="0" w:line="276" w:lineRule="auto"/>
              <w:jc w:val="center"/>
              <w:rPr>
                <w:rFonts w:eastAsia="Calibri" w:cstheme="minorHAnsi"/>
                <w:sz w:val="18"/>
                <w:szCs w:val="18"/>
              </w:rPr>
            </w:pPr>
          </w:p>
        </w:tc>
      </w:tr>
      <w:tr w:rsidR="00707664" w:rsidRPr="00707664" w14:paraId="5320B7F7" w14:textId="77777777" w:rsidTr="00DD397E">
        <w:trPr>
          <w:trHeight w:val="277"/>
        </w:trPr>
        <w:tc>
          <w:tcPr>
            <w:tcW w:w="1461" w:type="dxa"/>
            <w:shd w:val="clear" w:color="auto" w:fill="auto"/>
            <w:vAlign w:val="center"/>
          </w:tcPr>
          <w:p w14:paraId="7D9540C4" w14:textId="77777777" w:rsidR="00707664" w:rsidRPr="00707664" w:rsidRDefault="00707664" w:rsidP="00707664">
            <w:pPr>
              <w:spacing w:after="0" w:line="276" w:lineRule="auto"/>
              <w:jc w:val="center"/>
              <w:rPr>
                <w:rFonts w:eastAsia="Calibri" w:cstheme="minorHAnsi"/>
                <w:b/>
                <w:sz w:val="18"/>
                <w:szCs w:val="18"/>
              </w:rPr>
            </w:pPr>
            <w:r w:rsidRPr="00707664">
              <w:rPr>
                <w:rFonts w:eastAsia="Calibri" w:cstheme="minorHAnsi"/>
                <w:b/>
                <w:sz w:val="18"/>
                <w:szCs w:val="18"/>
              </w:rPr>
              <w:t>5</w:t>
            </w:r>
          </w:p>
        </w:tc>
        <w:tc>
          <w:tcPr>
            <w:tcW w:w="1470" w:type="dxa"/>
            <w:shd w:val="clear" w:color="auto" w:fill="auto"/>
            <w:vAlign w:val="center"/>
          </w:tcPr>
          <w:p w14:paraId="61E2AD0A"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Iznimno velika</w:t>
            </w:r>
          </w:p>
        </w:tc>
        <w:tc>
          <w:tcPr>
            <w:tcW w:w="1707" w:type="dxa"/>
            <w:shd w:val="clear" w:color="auto" w:fill="auto"/>
            <w:vAlign w:val="center"/>
          </w:tcPr>
          <w:p w14:paraId="501552FD"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&gt; 98 %</w:t>
            </w:r>
          </w:p>
        </w:tc>
        <w:tc>
          <w:tcPr>
            <w:tcW w:w="2514" w:type="dxa"/>
            <w:shd w:val="clear" w:color="auto" w:fill="auto"/>
            <w:vAlign w:val="center"/>
          </w:tcPr>
          <w:p w14:paraId="5D1DA580" w14:textId="77777777" w:rsidR="00707664" w:rsidRPr="00707664" w:rsidRDefault="00707664" w:rsidP="00707664">
            <w:pPr>
              <w:spacing w:after="0" w:line="276" w:lineRule="auto"/>
              <w:jc w:val="center"/>
              <w:rPr>
                <w:rFonts w:eastAsia="Calibri" w:cstheme="minorHAnsi"/>
                <w:sz w:val="18"/>
                <w:szCs w:val="18"/>
              </w:rPr>
            </w:pPr>
            <w:r w:rsidRPr="00707664">
              <w:rPr>
                <w:rFonts w:eastAsia="Calibri" w:cstheme="minorHAnsi"/>
                <w:sz w:val="18"/>
                <w:szCs w:val="18"/>
              </w:rPr>
              <w:t>1 događaj godišnje ili češće</w:t>
            </w:r>
          </w:p>
        </w:tc>
        <w:tc>
          <w:tcPr>
            <w:tcW w:w="1637" w:type="dxa"/>
            <w:shd w:val="clear" w:color="auto" w:fill="auto"/>
            <w:vAlign w:val="center"/>
          </w:tcPr>
          <w:p w14:paraId="5563076D" w14:textId="77777777" w:rsidR="00707664" w:rsidRPr="00707664" w:rsidRDefault="00707664" w:rsidP="00707664">
            <w:pPr>
              <w:spacing w:after="0" w:line="276" w:lineRule="auto"/>
              <w:jc w:val="center"/>
              <w:rPr>
                <w:rFonts w:eastAsia="Calibri" w:cstheme="minorHAnsi"/>
                <w:sz w:val="18"/>
                <w:szCs w:val="18"/>
              </w:rPr>
            </w:pPr>
          </w:p>
        </w:tc>
      </w:tr>
    </w:tbl>
    <w:p w14:paraId="293E50A1" w14:textId="77777777" w:rsidR="00707664" w:rsidRPr="00707664" w:rsidRDefault="00707664" w:rsidP="00C77A95">
      <w:pPr>
        <w:pStyle w:val="Naslov3"/>
      </w:pPr>
      <w:bookmarkStart w:id="1121" w:name="_Toc10544824"/>
      <w:bookmarkStart w:id="1122" w:name="_Toc10544991"/>
      <w:bookmarkStart w:id="1123" w:name="_Toc66103667"/>
      <w:bookmarkStart w:id="1124" w:name="_Toc68610639"/>
      <w:bookmarkStart w:id="1125" w:name="_Toc87366688"/>
      <w:bookmarkStart w:id="1126" w:name="_Toc109716572"/>
      <w:bookmarkEnd w:id="1071"/>
      <w:r w:rsidRPr="00707664">
        <w:t>Podaci, izvore i metode izračuna</w:t>
      </w:r>
      <w:bookmarkEnd w:id="1121"/>
      <w:bookmarkEnd w:id="1122"/>
      <w:bookmarkEnd w:id="1123"/>
      <w:bookmarkEnd w:id="1124"/>
      <w:bookmarkEnd w:id="1125"/>
      <w:bookmarkEnd w:id="1126"/>
    </w:p>
    <w:p w14:paraId="56A7F86B" w14:textId="41208BB7" w:rsidR="00707664" w:rsidRPr="00707664" w:rsidRDefault="00707664" w:rsidP="003D1155">
      <w:pPr>
        <w:numPr>
          <w:ilvl w:val="0"/>
          <w:numId w:val="39"/>
        </w:numPr>
        <w:spacing w:after="0" w:line="276" w:lineRule="auto"/>
        <w:jc w:val="both"/>
        <w:rPr>
          <w:rFonts w:eastAsia="Calibri" w:cstheme="minorHAnsi"/>
          <w:sz w:val="24"/>
          <w:szCs w:val="24"/>
          <w:lang w:eastAsia="zh-CN"/>
        </w:rPr>
      </w:pPr>
      <w:r w:rsidRPr="00707664">
        <w:rPr>
          <w:rFonts w:eastAsia="Calibri" w:cstheme="minorHAnsi"/>
          <w:sz w:val="24"/>
          <w:szCs w:val="24"/>
          <w:lang w:eastAsia="zh-CN"/>
        </w:rPr>
        <w:t>Procesi degradacije tla, dr.sc. A. Špoljar, prof.v.š., Križevci, 2016.godin</w:t>
      </w:r>
      <w:r w:rsidR="0030636A">
        <w:rPr>
          <w:rFonts w:eastAsia="Calibri" w:cstheme="minorHAnsi"/>
          <w:sz w:val="24"/>
          <w:szCs w:val="24"/>
          <w:lang w:eastAsia="zh-CN"/>
        </w:rPr>
        <w:t>a,</w:t>
      </w:r>
    </w:p>
    <w:p w14:paraId="04F2091A" w14:textId="39CB15AD" w:rsidR="00707664" w:rsidRPr="00707664" w:rsidRDefault="00707664" w:rsidP="003D1155">
      <w:pPr>
        <w:numPr>
          <w:ilvl w:val="0"/>
          <w:numId w:val="39"/>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Popis stanovništva 2011. godinu, Državni zavod za statistiku</w:t>
      </w:r>
      <w:r w:rsidR="0030636A">
        <w:rPr>
          <w:rFonts w:eastAsia="Calibri" w:cstheme="minorHAnsi"/>
          <w:sz w:val="24"/>
          <w:szCs w:val="24"/>
          <w:lang w:val="en-US" w:eastAsia="zh-CN"/>
        </w:rPr>
        <w:t>,</w:t>
      </w:r>
    </w:p>
    <w:p w14:paraId="0CC3B20F" w14:textId="77777777" w:rsidR="009D04EC" w:rsidRDefault="00707664" w:rsidP="009D04EC">
      <w:pPr>
        <w:numPr>
          <w:ilvl w:val="0"/>
          <w:numId w:val="39"/>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Procjena rizika od katastrofa za Republiku Hrvatsku, 201</w:t>
      </w:r>
      <w:r w:rsidR="0030636A">
        <w:rPr>
          <w:rFonts w:eastAsia="Calibri" w:cstheme="minorHAnsi"/>
          <w:sz w:val="24"/>
          <w:szCs w:val="24"/>
          <w:lang w:val="en-US" w:eastAsia="zh-CN"/>
        </w:rPr>
        <w:t>9</w:t>
      </w:r>
      <w:r w:rsidRPr="00707664">
        <w:rPr>
          <w:rFonts w:eastAsia="Calibri" w:cstheme="minorHAnsi"/>
          <w:sz w:val="24"/>
          <w:szCs w:val="24"/>
          <w:lang w:val="en-US" w:eastAsia="zh-CN"/>
        </w:rPr>
        <w:t xml:space="preserve">. </w:t>
      </w:r>
      <w:r w:rsidR="0030636A" w:rsidRPr="00707664">
        <w:rPr>
          <w:rFonts w:eastAsia="Calibri" w:cstheme="minorHAnsi"/>
          <w:sz w:val="24"/>
          <w:szCs w:val="24"/>
          <w:lang w:val="en-US" w:eastAsia="zh-CN"/>
        </w:rPr>
        <w:t>G</w:t>
      </w:r>
      <w:r w:rsidRPr="00707664">
        <w:rPr>
          <w:rFonts w:eastAsia="Calibri" w:cstheme="minorHAnsi"/>
          <w:sz w:val="24"/>
          <w:szCs w:val="24"/>
          <w:lang w:val="en-US" w:eastAsia="zh-CN"/>
        </w:rPr>
        <w:t>odin</w:t>
      </w:r>
      <w:r w:rsidR="0030636A">
        <w:rPr>
          <w:rFonts w:eastAsia="Calibri" w:cstheme="minorHAnsi"/>
          <w:sz w:val="24"/>
          <w:szCs w:val="24"/>
          <w:lang w:val="en-US" w:eastAsia="zh-CN"/>
        </w:rPr>
        <w:t>a,</w:t>
      </w:r>
    </w:p>
    <w:p w14:paraId="2E5E4F6D" w14:textId="77777777" w:rsidR="009D04EC" w:rsidRPr="009D04EC" w:rsidRDefault="009D04EC" w:rsidP="009D04EC">
      <w:pPr>
        <w:numPr>
          <w:ilvl w:val="0"/>
          <w:numId w:val="39"/>
        </w:numPr>
        <w:spacing w:after="0" w:line="276" w:lineRule="auto"/>
        <w:jc w:val="both"/>
        <w:rPr>
          <w:rFonts w:eastAsia="Calibri" w:cstheme="minorHAnsi"/>
          <w:sz w:val="24"/>
          <w:szCs w:val="24"/>
          <w:lang w:val="en-US" w:eastAsia="zh-CN"/>
        </w:rPr>
      </w:pPr>
      <w:r w:rsidRPr="009D04EC">
        <w:rPr>
          <w:sz w:val="24"/>
          <w:szCs w:val="24"/>
          <w:lang w:val="pl-PL"/>
        </w:rPr>
        <w:t xml:space="preserve">Procjena rizika od velikih nesreća za Općinu Sokolovac („Službeni glasnik Koprivničko-križevačke županije“, broj 03/19), </w:t>
      </w:r>
    </w:p>
    <w:p w14:paraId="22596975" w14:textId="74EA080E" w:rsidR="009D04EC" w:rsidRPr="009D04EC" w:rsidRDefault="009D04EC" w:rsidP="009D04EC">
      <w:pPr>
        <w:numPr>
          <w:ilvl w:val="0"/>
          <w:numId w:val="39"/>
        </w:numPr>
        <w:spacing w:after="0" w:line="276" w:lineRule="auto"/>
        <w:jc w:val="both"/>
        <w:rPr>
          <w:rFonts w:eastAsia="Calibri" w:cstheme="minorHAnsi"/>
          <w:sz w:val="24"/>
          <w:szCs w:val="24"/>
          <w:lang w:val="en-US" w:eastAsia="zh-CN"/>
        </w:rPr>
      </w:pPr>
      <w:r w:rsidRPr="009D04EC">
        <w:rPr>
          <w:sz w:val="24"/>
          <w:szCs w:val="24"/>
          <w:lang w:val="pl-PL"/>
        </w:rPr>
        <w:t>Prostorni plan uređenja Općine Sokolovac („Službeni glasnik Koprivničko-križevačke županije”, broj 3/08, 15/09, 19/14, 7/17, 17/17 – pročišćeni tekst, 19/19 – ispr.).</w:t>
      </w:r>
    </w:p>
    <w:p w14:paraId="4022BE22" w14:textId="77777777" w:rsidR="00707664" w:rsidRPr="00707664" w:rsidRDefault="00707664" w:rsidP="00707664">
      <w:pPr>
        <w:spacing w:after="0" w:line="276" w:lineRule="auto"/>
        <w:jc w:val="both"/>
        <w:rPr>
          <w:rFonts w:eastAsia="Calibri" w:cstheme="minorHAnsi"/>
          <w:sz w:val="24"/>
          <w:szCs w:val="24"/>
          <w:lang w:val="pl-PL" w:eastAsia="zh-CN"/>
        </w:rPr>
      </w:pPr>
    </w:p>
    <w:p w14:paraId="0FE4E589" w14:textId="77777777" w:rsidR="00707664" w:rsidRPr="00707664" w:rsidRDefault="00707664" w:rsidP="00707664">
      <w:pPr>
        <w:spacing w:after="0" w:line="276" w:lineRule="auto"/>
        <w:jc w:val="both"/>
        <w:rPr>
          <w:rFonts w:eastAsia="Calibri" w:cstheme="minorHAnsi"/>
          <w:sz w:val="24"/>
          <w:szCs w:val="24"/>
          <w:lang w:val="pl-PL" w:eastAsia="zh-CN"/>
        </w:rPr>
        <w:sectPr w:rsidR="00707664" w:rsidRPr="00707664" w:rsidSect="006603E7">
          <w:pgSz w:w="11906" w:h="16838"/>
          <w:pgMar w:top="1134" w:right="1418" w:bottom="1134" w:left="1418" w:header="709" w:footer="709" w:gutter="284"/>
          <w:cols w:space="708"/>
          <w:docGrid w:linePitch="360"/>
        </w:sectPr>
      </w:pPr>
    </w:p>
    <w:p w14:paraId="5B4681AC" w14:textId="77777777" w:rsidR="00707664" w:rsidRPr="00707664" w:rsidRDefault="00707664" w:rsidP="00AE2C6E">
      <w:pPr>
        <w:pStyle w:val="Naslov3"/>
        <w:rPr>
          <w:rFonts w:eastAsia="Calibri"/>
          <w:lang w:val="pl-PL"/>
        </w:rPr>
      </w:pPr>
      <w:bookmarkStart w:id="1127" w:name="_Toc10544825"/>
      <w:bookmarkStart w:id="1128" w:name="_Toc10544992"/>
      <w:bookmarkStart w:id="1129" w:name="_Toc66103668"/>
      <w:bookmarkStart w:id="1130" w:name="_Toc68610640"/>
      <w:bookmarkStart w:id="1131" w:name="_Toc87366689"/>
      <w:bookmarkStart w:id="1132" w:name="_Toc109716573"/>
      <w:r w:rsidRPr="00707664">
        <w:rPr>
          <w:rFonts w:eastAsia="Calibri"/>
          <w:lang w:val="pl-PL"/>
        </w:rPr>
        <w:lastRenderedPageBreak/>
        <w:t>Matrice rizika</w:t>
      </w:r>
      <w:bookmarkEnd w:id="1127"/>
      <w:bookmarkEnd w:id="1128"/>
      <w:bookmarkEnd w:id="1129"/>
      <w:bookmarkEnd w:id="1130"/>
      <w:bookmarkEnd w:id="1131"/>
      <w:bookmarkEnd w:id="1132"/>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707664" w:rsidRPr="00707664" w14:paraId="7E4D2AD1" w14:textId="77777777" w:rsidTr="00DD397E">
        <w:trPr>
          <w:trHeight w:val="265"/>
        </w:trPr>
        <w:tc>
          <w:tcPr>
            <w:tcW w:w="1271" w:type="dxa"/>
            <w:shd w:val="clear" w:color="auto" w:fill="auto"/>
            <w:vAlign w:val="center"/>
          </w:tcPr>
          <w:p w14:paraId="3AE99992" w14:textId="77777777" w:rsidR="00707664" w:rsidRPr="00707664" w:rsidRDefault="00707664" w:rsidP="00707664">
            <w:pPr>
              <w:spacing w:after="0" w:line="240" w:lineRule="auto"/>
              <w:jc w:val="both"/>
              <w:rPr>
                <w:b/>
                <w:sz w:val="16"/>
                <w:szCs w:val="16"/>
                <w:lang w:eastAsia="zh-CN"/>
              </w:rPr>
            </w:pPr>
            <w:bookmarkStart w:id="1133" w:name="_Hlk531933618"/>
            <w:r w:rsidRPr="00707664">
              <w:rPr>
                <w:b/>
                <w:sz w:val="16"/>
                <w:szCs w:val="16"/>
                <w:lang w:eastAsia="zh-CN"/>
              </w:rPr>
              <w:t>VRSTA RIZIKA</w:t>
            </w:r>
          </w:p>
        </w:tc>
        <w:tc>
          <w:tcPr>
            <w:tcW w:w="2835" w:type="dxa"/>
            <w:shd w:val="clear" w:color="auto" w:fill="auto"/>
          </w:tcPr>
          <w:p w14:paraId="2EB55A12" w14:textId="77777777" w:rsidR="00707664" w:rsidRPr="00707664" w:rsidRDefault="00707664" w:rsidP="00707664">
            <w:pPr>
              <w:spacing w:after="0" w:line="240" w:lineRule="auto"/>
              <w:jc w:val="both"/>
              <w:rPr>
                <w:b/>
                <w:sz w:val="16"/>
                <w:szCs w:val="16"/>
                <w:lang w:eastAsia="zh-CN"/>
              </w:rPr>
            </w:pPr>
            <w:r w:rsidRPr="00707664">
              <w:rPr>
                <w:b/>
                <w:sz w:val="16"/>
                <w:szCs w:val="16"/>
                <w:lang w:eastAsia="zh-CN"/>
              </w:rPr>
              <w:t>OPIS RIZIKA</w:t>
            </w:r>
          </w:p>
        </w:tc>
      </w:tr>
      <w:tr w:rsidR="00707664" w:rsidRPr="00707664" w14:paraId="3F935685" w14:textId="77777777" w:rsidTr="00DD397E">
        <w:trPr>
          <w:trHeight w:val="236"/>
        </w:trPr>
        <w:tc>
          <w:tcPr>
            <w:tcW w:w="1271" w:type="dxa"/>
            <w:shd w:val="clear" w:color="auto" w:fill="A8D08D"/>
            <w:vAlign w:val="center"/>
          </w:tcPr>
          <w:p w14:paraId="7170A2A9"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14:paraId="091D2EA6"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Dodatne mjere nisu potrebne, osim uobičajenih.</w:t>
            </w:r>
          </w:p>
        </w:tc>
      </w:tr>
      <w:tr w:rsidR="00707664" w:rsidRPr="00707664" w14:paraId="06372EFB" w14:textId="77777777" w:rsidTr="00DD397E">
        <w:trPr>
          <w:trHeight w:val="236"/>
        </w:trPr>
        <w:tc>
          <w:tcPr>
            <w:tcW w:w="1271" w:type="dxa"/>
            <w:shd w:val="clear" w:color="auto" w:fill="FFFF00"/>
            <w:vAlign w:val="center"/>
          </w:tcPr>
          <w:p w14:paraId="126AF959"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14:paraId="2CEC7452"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707664" w:rsidRPr="00707664" w14:paraId="7DD75708" w14:textId="77777777" w:rsidTr="00DD397E">
        <w:trPr>
          <w:trHeight w:val="242"/>
        </w:trPr>
        <w:tc>
          <w:tcPr>
            <w:tcW w:w="1271" w:type="dxa"/>
            <w:shd w:val="clear" w:color="auto" w:fill="ED7D31"/>
            <w:vAlign w:val="center"/>
          </w:tcPr>
          <w:p w14:paraId="0E1207B6"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14:paraId="64BE9141"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707664" w:rsidRPr="00707664" w14:paraId="066BA3E6" w14:textId="77777777" w:rsidTr="00DD397E">
        <w:trPr>
          <w:trHeight w:val="96"/>
        </w:trPr>
        <w:tc>
          <w:tcPr>
            <w:tcW w:w="1271" w:type="dxa"/>
            <w:shd w:val="clear" w:color="auto" w:fill="FF0000"/>
            <w:vAlign w:val="center"/>
          </w:tcPr>
          <w:p w14:paraId="4932C7BD"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14:paraId="3C2584FD" w14:textId="77777777" w:rsidR="00707664" w:rsidRPr="00707664" w:rsidRDefault="00707664" w:rsidP="00707664">
            <w:pPr>
              <w:spacing w:after="0" w:line="240" w:lineRule="auto"/>
              <w:jc w:val="both"/>
              <w:rPr>
                <w:sz w:val="16"/>
                <w:szCs w:val="16"/>
                <w:lang w:eastAsia="zh-CN"/>
              </w:rPr>
            </w:pPr>
            <w:r w:rsidRPr="00707664">
              <w:rPr>
                <w:sz w:val="16"/>
                <w:szCs w:val="16"/>
                <w:lang w:eastAsia="zh-CN"/>
              </w:rPr>
              <w:t>Rizik se ne može prihvatiti, izuzev u iznimnim situacijama.</w:t>
            </w:r>
          </w:p>
        </w:tc>
      </w:tr>
    </w:tbl>
    <w:p w14:paraId="6A7B54B1" w14:textId="0990CD64" w:rsidR="00707664" w:rsidRPr="00707664" w:rsidRDefault="00707664" w:rsidP="00707664">
      <w:pPr>
        <w:spacing w:after="0" w:line="276" w:lineRule="auto"/>
        <w:ind w:left="720"/>
        <w:jc w:val="both"/>
        <w:rPr>
          <w:rFonts w:cs="Arial"/>
          <w:sz w:val="24"/>
          <w:szCs w:val="24"/>
        </w:rPr>
      </w:pPr>
      <w:r w:rsidRPr="00707664">
        <w:rPr>
          <w:rFonts w:ascii="Arial" w:eastAsia="Calibri" w:hAnsi="Arial" w:cs="Times New Roman"/>
          <w:noProof/>
          <w:sz w:val="24"/>
          <w:lang w:eastAsia="hr-HR"/>
        </w:rPr>
        <mc:AlternateContent>
          <mc:Choice Requires="wps">
            <w:drawing>
              <wp:anchor distT="45720" distB="45720" distL="114300" distR="114300" simplePos="0" relativeHeight="251682816" behindDoc="0" locked="0" layoutInCell="1" allowOverlap="1" wp14:anchorId="4C957B7A" wp14:editId="132428F5">
                <wp:simplePos x="0" y="0"/>
                <wp:positionH relativeFrom="margin">
                  <wp:align>left</wp:align>
                </wp:positionH>
                <wp:positionV relativeFrom="paragraph">
                  <wp:posOffset>1762554</wp:posOffset>
                </wp:positionV>
                <wp:extent cx="2638425" cy="1404620"/>
                <wp:effectExtent l="0" t="0" r="28575" b="14605"/>
                <wp:wrapSquare wrapText="bothSides"/>
                <wp:docPr id="5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00A1BB51" w14:textId="77777777" w:rsidR="00504FE8" w:rsidRPr="005A4923" w:rsidRDefault="00504FE8" w:rsidP="00707664">
                            <w:pPr>
                              <w:keepNext/>
                              <w:spacing w:after="0"/>
                              <w:rPr>
                                <w:rFonts w:cs="Arial"/>
                              </w:rPr>
                            </w:pPr>
                            <w:r w:rsidRPr="00694198">
                              <w:rPr>
                                <w:rFonts w:cs="Arial"/>
                                <w:b/>
                              </w:rPr>
                              <w:t xml:space="preserve">RIZIK: </w:t>
                            </w:r>
                            <w:r>
                              <w:rPr>
                                <w:rFonts w:cs="Arial"/>
                              </w:rPr>
                              <w:t>Degradacija tla (klizišta)</w:t>
                            </w:r>
                          </w:p>
                          <w:p w14:paraId="579BCE4B" w14:textId="7F276992" w:rsidR="00504FE8" w:rsidRDefault="00504FE8" w:rsidP="00707664">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 </w:t>
                            </w:r>
                            <w:r>
                              <w:rPr>
                                <w:rFonts w:cs="Arial"/>
                              </w:rPr>
                              <w:t xml:space="preserve">Općine </w:t>
                            </w:r>
                            <w:r w:rsidR="00C67EA9">
                              <w:rPr>
                                <w:rFonts w:cs="Arial"/>
                              </w:rPr>
                              <w:t>Sokolovac</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C957B7A" id="_x0000_s1033" type="#_x0000_t202" style="position:absolute;left:0;text-align:left;margin-left:0;margin-top:138.8pt;width:207.75pt;height:110.6pt;z-index:2516828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FIQIAADkEAAAOAAAAZHJzL2Uyb0RvYy54bWysU21v2yAQ/j5p/wHxfbGTOWlqxam6dJkm&#10;dS9Stx+AAcdomGNAYme/vgdO06iV9mEaHxDHcQ93zz23uhk6TQ7SeQWmotNJTok0HIQyu4r+/LF9&#10;t6TEB2YE02BkRY/S05v12zer3pZyBi1oIR1BEOPL3la0DcGWWeZ5KzvmJ2ClQWcDrmMBTbfLhGM9&#10;onc6m+X5IuvBCeuAS+/x9m500nXCbxrJw7em8TIQXVHMLaTdpb2Oe7ZesXLnmG0VP6XB/iGLjimD&#10;n56h7lhgZO/UK6hOcQcemjDh0GXQNIrLVANWM81fVPPQMitTLUiOt2ea/P+D5V8PD/a7I2H4AAM2&#10;MBXh7T3wX54Y2LTM7OStc9C3kgn8eBopy3rry1NopNqXPoLU/RcQ2GS2D5CAhsZ1kRWskyA6NuB4&#10;Jl0OgXC8nC3eL4vZnBKOvmmRF4tZakvGyqdw63z4JKEj8VBRh11N8Oxw70NMh5VPT+JvHrQSW6V1&#10;Mtyu3mhHDgwVsE0rVfDimTakr+j1HBN5DXH0ZwSUnoCeEs18wMu/QXYqoLS16iq6zOMaxRZ5/GhE&#10;El5gSo9nLEGbE7GRy5HVMNQDUaKiVzE28lyDOCLTDkYl4+ThoQX3h5IeVVxR/3vPnMQEPxvs1vW0&#10;KKLsk1HMr5Ba4i499aWHGY5QFeXBUTIam5CGJXFib7GvW5UYf87llDTqMzXiNEtxAC7t9Op54teP&#10;AAAA//8DAFBLAwQUAAYACAAAACEAHIXO390AAAAIAQAADwAAAGRycy9kb3ducmV2LnhtbEyPzU7D&#10;MBCE70i8g7VI3KjTliYhxKmionCnP4ijGy9JRLyOYrcNb89yam+zmtXMN/l6sr044+g7RwrmswgE&#10;Uu1MR42C/a56SkH4oMno3hEq+EUP6+L+LteZcRf6wPM2NIJDyGdaQRvCkEnp6xat9jM3ILH37Uar&#10;A59jI82oLxxue7mIolha3RE3tHrATYv1z/ZkFfjGV19VuX+Lk8Ecwu59+VlWpNTjw1S+ggg4hesz&#10;/OMzOhTMdHQnMl70CnhIULBIkhgE28/z1QrEkcVLmoIscnk7oPgDAAD//wMAUEsBAi0AFAAGAAgA&#10;AAAhALaDOJL+AAAA4QEAABMAAAAAAAAAAAAAAAAAAAAAAFtDb250ZW50X1R5cGVzXS54bWxQSwEC&#10;LQAUAAYACAAAACEAOP0h/9YAAACUAQAACwAAAAAAAAAAAAAAAAAvAQAAX3JlbHMvLnJlbHNQSwEC&#10;LQAUAAYACAAAACEA7RvxRSECAAA5BAAADgAAAAAAAAAAAAAAAAAuAgAAZHJzL2Uyb0RvYy54bWxQ&#10;SwECLQAUAAYACAAAACEAHIXO390AAAAIAQAADwAAAAAAAAAAAAAAAAB7BAAAZHJzL2Rvd25yZXYu&#10;eG1sUEsFBgAAAAAEAAQA8wAAAIUFAAAAAA==&#10;" strokecolor="window">
                <v:textbox style="mso-fit-shape-to-text:t">
                  <w:txbxContent>
                    <w:p w14:paraId="00A1BB51" w14:textId="77777777" w:rsidR="00504FE8" w:rsidRPr="005A4923" w:rsidRDefault="00504FE8" w:rsidP="00707664">
                      <w:pPr>
                        <w:keepNext/>
                        <w:spacing w:after="0"/>
                        <w:rPr>
                          <w:rFonts w:cs="Arial"/>
                        </w:rPr>
                      </w:pPr>
                      <w:r w:rsidRPr="00694198">
                        <w:rPr>
                          <w:rFonts w:cs="Arial"/>
                          <w:b/>
                        </w:rPr>
                        <w:t xml:space="preserve">RIZIK: </w:t>
                      </w:r>
                      <w:r>
                        <w:rPr>
                          <w:rFonts w:cs="Arial"/>
                        </w:rPr>
                        <w:t>Degradacija tla (klizišta)</w:t>
                      </w:r>
                    </w:p>
                    <w:p w14:paraId="579BCE4B" w14:textId="7F276992" w:rsidR="00504FE8" w:rsidRDefault="00504FE8" w:rsidP="00707664">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 </w:t>
                      </w:r>
                      <w:r>
                        <w:rPr>
                          <w:rFonts w:cs="Arial"/>
                        </w:rPr>
                        <w:t xml:space="preserve">Općine </w:t>
                      </w:r>
                      <w:r w:rsidR="00C67EA9">
                        <w:rPr>
                          <w:rFonts w:cs="Arial"/>
                        </w:rPr>
                        <w:t>Sokolovac</w:t>
                      </w:r>
                    </w:p>
                  </w:txbxContent>
                </v:textbox>
                <w10:wrap type="square" anchorx="margin"/>
              </v:shape>
            </w:pict>
          </mc:Fallback>
        </mc:AlternateContent>
      </w:r>
    </w:p>
    <w:p w14:paraId="186CF59A" w14:textId="373180C3" w:rsidR="00707664" w:rsidRPr="00707664" w:rsidRDefault="00DC06C5" w:rsidP="00707664">
      <w:pPr>
        <w:spacing w:after="0" w:line="276" w:lineRule="auto"/>
        <w:ind w:left="720"/>
        <w:jc w:val="both"/>
        <w:rPr>
          <w:rFonts w:cs="Arial"/>
          <w:sz w:val="24"/>
          <w:szCs w:val="24"/>
        </w:rPr>
      </w:pPr>
      <w:r>
        <w:rPr>
          <w:rFonts w:cs="Arial"/>
          <w:noProof/>
          <w:sz w:val="24"/>
          <w:szCs w:val="24"/>
        </w:rPr>
        <w:drawing>
          <wp:inline distT="0" distB="0" distL="0" distR="0" wp14:anchorId="19F49809" wp14:editId="4E3A8C9F">
            <wp:extent cx="2658110" cy="2078990"/>
            <wp:effectExtent l="0" t="0" r="8890" b="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8110" cy="2078990"/>
                    </a:xfrm>
                    <a:prstGeom prst="rect">
                      <a:avLst/>
                    </a:prstGeom>
                    <a:noFill/>
                  </pic:spPr>
                </pic:pic>
              </a:graphicData>
            </a:graphic>
          </wp:inline>
        </w:drawing>
      </w:r>
    </w:p>
    <w:p w14:paraId="2716CC9E" w14:textId="77777777" w:rsidR="00707664" w:rsidRPr="00707664" w:rsidRDefault="00707664" w:rsidP="00707664">
      <w:pPr>
        <w:spacing w:after="0" w:line="276" w:lineRule="auto"/>
        <w:ind w:left="720"/>
        <w:jc w:val="both"/>
        <w:rPr>
          <w:rFonts w:cs="Arial"/>
          <w:sz w:val="24"/>
          <w:szCs w:val="24"/>
        </w:rPr>
      </w:pPr>
    </w:p>
    <w:p w14:paraId="30B4A1AA" w14:textId="77777777" w:rsidR="00707664" w:rsidRPr="00707664" w:rsidRDefault="00707664" w:rsidP="00707664">
      <w:pPr>
        <w:spacing w:after="0" w:line="276" w:lineRule="auto"/>
        <w:ind w:left="720"/>
        <w:jc w:val="both"/>
        <w:rPr>
          <w:rFonts w:cs="Arial"/>
          <w:sz w:val="24"/>
          <w:szCs w:val="24"/>
        </w:rPr>
      </w:pPr>
    </w:p>
    <w:bookmarkEnd w:id="1133"/>
    <w:p w14:paraId="7C67CF2F" w14:textId="77777777" w:rsidR="005805CE" w:rsidRDefault="005805CE" w:rsidP="007761A8">
      <w:pPr>
        <w:rPr>
          <w:lang w:eastAsia="zh-CN"/>
        </w:rPr>
      </w:pPr>
    </w:p>
    <w:p w14:paraId="6AEF137B" w14:textId="77777777" w:rsidR="005805CE" w:rsidRDefault="00036AC0" w:rsidP="007761A8">
      <w:pPr>
        <w:rPr>
          <w:lang w:eastAsia="zh-CN"/>
        </w:rPr>
      </w:pPr>
      <w:r>
        <w:rPr>
          <w:noProof/>
        </w:rPr>
        <w:drawing>
          <wp:inline distT="0" distB="0" distL="0" distR="0" wp14:anchorId="37404E70" wp14:editId="30EE7DE6">
            <wp:extent cx="5579745" cy="2329180"/>
            <wp:effectExtent l="0" t="0" r="1905"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79745" cy="2329180"/>
                    </a:xfrm>
                    <a:prstGeom prst="rect">
                      <a:avLst/>
                    </a:prstGeom>
                    <a:noFill/>
                    <a:ln>
                      <a:noFill/>
                    </a:ln>
                  </pic:spPr>
                </pic:pic>
              </a:graphicData>
            </a:graphic>
          </wp:inline>
        </w:drawing>
      </w:r>
    </w:p>
    <w:p w14:paraId="401000CD" w14:textId="77777777" w:rsidR="00DA3E3C" w:rsidRDefault="00DA3E3C" w:rsidP="007761A8">
      <w:pPr>
        <w:rPr>
          <w:lang w:eastAsia="zh-CN"/>
        </w:rPr>
      </w:pPr>
    </w:p>
    <w:p w14:paraId="2ACE4704" w14:textId="77777777" w:rsidR="00DA3E3C" w:rsidRDefault="00DA3E3C" w:rsidP="007761A8">
      <w:pPr>
        <w:rPr>
          <w:lang w:eastAsia="zh-CN"/>
        </w:rPr>
        <w:sectPr w:rsidR="00DA3E3C" w:rsidSect="00731F0F">
          <w:pgSz w:w="11906" w:h="16838"/>
          <w:pgMar w:top="1418" w:right="1418" w:bottom="1418" w:left="1701" w:header="709" w:footer="709" w:gutter="0"/>
          <w:cols w:space="708"/>
          <w:docGrid w:linePitch="360"/>
        </w:sectPr>
      </w:pPr>
    </w:p>
    <w:p w14:paraId="2C22F165" w14:textId="0F9A1286" w:rsidR="00DA3E3C" w:rsidRPr="00DA3E3C" w:rsidRDefault="009D04EC" w:rsidP="00CB7E59">
      <w:pPr>
        <w:pStyle w:val="Naslov2"/>
      </w:pPr>
      <w:bookmarkStart w:id="1134" w:name="_Toc66103669"/>
      <w:bookmarkStart w:id="1135" w:name="_Toc67485456"/>
      <w:bookmarkStart w:id="1136" w:name="_Toc76020032"/>
      <w:bookmarkStart w:id="1137" w:name="_Toc78194736"/>
      <w:r>
        <w:lastRenderedPageBreak/>
        <w:t xml:space="preserve"> </w:t>
      </w:r>
      <w:bookmarkStart w:id="1138" w:name="_Toc109716574"/>
      <w:r w:rsidR="00DA3E3C" w:rsidRPr="00DA3E3C">
        <w:t>SUŠA</w:t>
      </w:r>
      <w:bookmarkEnd w:id="1134"/>
      <w:bookmarkEnd w:id="1135"/>
      <w:bookmarkEnd w:id="1136"/>
      <w:bookmarkEnd w:id="1137"/>
      <w:bookmarkEnd w:id="1138"/>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DA3E3C" w:rsidRPr="00DA3E3C" w14:paraId="5B9A7466" w14:textId="77777777" w:rsidTr="00164A6B">
        <w:trPr>
          <w:trHeight w:val="241"/>
          <w:jc w:val="center"/>
        </w:trPr>
        <w:tc>
          <w:tcPr>
            <w:tcW w:w="8784" w:type="dxa"/>
            <w:shd w:val="clear" w:color="auto" w:fill="auto"/>
          </w:tcPr>
          <w:p w14:paraId="5393791F" w14:textId="77777777" w:rsidR="00DA3E3C" w:rsidRPr="00DA3E3C" w:rsidRDefault="00DA3E3C" w:rsidP="00DA3E3C">
            <w:pPr>
              <w:spacing w:after="0"/>
              <w:jc w:val="both"/>
              <w:rPr>
                <w:rFonts w:cs="Arial"/>
                <w:b/>
              </w:rPr>
            </w:pPr>
            <w:r w:rsidRPr="00DA3E3C">
              <w:rPr>
                <w:rFonts w:cs="Arial"/>
                <w:b/>
              </w:rPr>
              <w:t>Naziv scenarija</w:t>
            </w:r>
          </w:p>
        </w:tc>
      </w:tr>
      <w:tr w:rsidR="00DA3E3C" w:rsidRPr="00DA3E3C" w14:paraId="24508EDA" w14:textId="77777777" w:rsidTr="00164A6B">
        <w:trPr>
          <w:trHeight w:val="241"/>
          <w:jc w:val="center"/>
        </w:trPr>
        <w:tc>
          <w:tcPr>
            <w:tcW w:w="8784" w:type="dxa"/>
            <w:shd w:val="clear" w:color="auto" w:fill="auto"/>
          </w:tcPr>
          <w:p w14:paraId="4F705A99" w14:textId="7B078CF0" w:rsidR="00DA3E3C" w:rsidRPr="00DA3E3C" w:rsidRDefault="00DA3E3C" w:rsidP="00DA3E3C">
            <w:pPr>
              <w:spacing w:after="0"/>
              <w:jc w:val="both"/>
              <w:rPr>
                <w:rFonts w:cs="Arial"/>
              </w:rPr>
            </w:pPr>
            <w:r w:rsidRPr="00DA3E3C">
              <w:rPr>
                <w:rFonts w:cs="Arial"/>
              </w:rPr>
              <w:t xml:space="preserve">Pojava suše na području </w:t>
            </w:r>
            <w:r w:rsidR="00A63950">
              <w:rPr>
                <w:rFonts w:cs="Arial"/>
              </w:rPr>
              <w:t xml:space="preserve">Općine </w:t>
            </w:r>
            <w:r w:rsidR="00C67EA9">
              <w:rPr>
                <w:rFonts w:cs="Arial"/>
              </w:rPr>
              <w:t>Sokolovac</w:t>
            </w:r>
          </w:p>
        </w:tc>
      </w:tr>
      <w:tr w:rsidR="00DA3E3C" w:rsidRPr="00DA3E3C" w14:paraId="28E6EB67" w14:textId="77777777" w:rsidTr="00164A6B">
        <w:trPr>
          <w:trHeight w:val="247"/>
          <w:jc w:val="center"/>
        </w:trPr>
        <w:tc>
          <w:tcPr>
            <w:tcW w:w="8784" w:type="dxa"/>
            <w:shd w:val="clear" w:color="auto" w:fill="auto"/>
          </w:tcPr>
          <w:p w14:paraId="418510EB" w14:textId="77777777" w:rsidR="00DA3E3C" w:rsidRPr="00DA3E3C" w:rsidRDefault="00DA3E3C" w:rsidP="00DA3E3C">
            <w:pPr>
              <w:spacing w:after="0"/>
              <w:contextualSpacing/>
              <w:jc w:val="both"/>
              <w:rPr>
                <w:rFonts w:cs="Arial"/>
                <w:b/>
              </w:rPr>
            </w:pPr>
            <w:r w:rsidRPr="00DA3E3C">
              <w:rPr>
                <w:rFonts w:cs="Arial"/>
                <w:b/>
              </w:rPr>
              <w:t>Grupa rizika</w:t>
            </w:r>
          </w:p>
        </w:tc>
      </w:tr>
      <w:tr w:rsidR="00DA3E3C" w:rsidRPr="00DA3E3C" w14:paraId="12127F68" w14:textId="77777777" w:rsidTr="00164A6B">
        <w:trPr>
          <w:trHeight w:val="241"/>
          <w:jc w:val="center"/>
        </w:trPr>
        <w:tc>
          <w:tcPr>
            <w:tcW w:w="8784" w:type="dxa"/>
            <w:shd w:val="clear" w:color="auto" w:fill="auto"/>
          </w:tcPr>
          <w:p w14:paraId="3DE194B3" w14:textId="77777777" w:rsidR="00DA3E3C" w:rsidRPr="00DA3E3C" w:rsidRDefault="00DA3E3C" w:rsidP="00DA3E3C">
            <w:pPr>
              <w:spacing w:after="0"/>
              <w:contextualSpacing/>
              <w:jc w:val="both"/>
              <w:rPr>
                <w:rFonts w:cs="Arial"/>
              </w:rPr>
            </w:pPr>
            <w:r w:rsidRPr="00DA3E3C">
              <w:rPr>
                <w:rFonts w:cs="Arial"/>
              </w:rPr>
              <w:t xml:space="preserve">Suša </w:t>
            </w:r>
          </w:p>
        </w:tc>
      </w:tr>
      <w:tr w:rsidR="00DA3E3C" w:rsidRPr="00DA3E3C" w14:paraId="40A14FF8" w14:textId="77777777" w:rsidTr="00164A6B">
        <w:trPr>
          <w:trHeight w:val="241"/>
          <w:jc w:val="center"/>
        </w:trPr>
        <w:tc>
          <w:tcPr>
            <w:tcW w:w="8784" w:type="dxa"/>
            <w:shd w:val="clear" w:color="auto" w:fill="auto"/>
          </w:tcPr>
          <w:p w14:paraId="6AAE6D3B" w14:textId="77777777" w:rsidR="00DA3E3C" w:rsidRPr="00DA3E3C" w:rsidRDefault="00DA3E3C" w:rsidP="00DA3E3C">
            <w:pPr>
              <w:spacing w:after="0"/>
              <w:contextualSpacing/>
              <w:jc w:val="both"/>
              <w:rPr>
                <w:rFonts w:cs="Arial"/>
                <w:b/>
              </w:rPr>
            </w:pPr>
            <w:r w:rsidRPr="00DA3E3C">
              <w:rPr>
                <w:rFonts w:cs="Arial"/>
                <w:b/>
              </w:rPr>
              <w:t>Rizik</w:t>
            </w:r>
          </w:p>
        </w:tc>
      </w:tr>
      <w:tr w:rsidR="00DA3E3C" w:rsidRPr="00DA3E3C" w14:paraId="2D6EFB87" w14:textId="77777777" w:rsidTr="00164A6B">
        <w:trPr>
          <w:trHeight w:val="241"/>
          <w:jc w:val="center"/>
        </w:trPr>
        <w:tc>
          <w:tcPr>
            <w:tcW w:w="8784" w:type="dxa"/>
            <w:shd w:val="clear" w:color="auto" w:fill="auto"/>
          </w:tcPr>
          <w:p w14:paraId="0785A747" w14:textId="77777777" w:rsidR="00DA3E3C" w:rsidRPr="00DA3E3C" w:rsidRDefault="00DA3E3C" w:rsidP="00DA3E3C">
            <w:pPr>
              <w:spacing w:after="0"/>
              <w:contextualSpacing/>
              <w:jc w:val="both"/>
              <w:rPr>
                <w:rFonts w:cs="Arial"/>
              </w:rPr>
            </w:pPr>
            <w:r w:rsidRPr="00DA3E3C">
              <w:rPr>
                <w:rFonts w:cs="Arial"/>
              </w:rPr>
              <w:t xml:space="preserve">Suša </w:t>
            </w:r>
          </w:p>
        </w:tc>
      </w:tr>
      <w:tr w:rsidR="00DA3E3C" w:rsidRPr="00DA3E3C" w14:paraId="3C640BE4" w14:textId="77777777" w:rsidTr="00164A6B">
        <w:trPr>
          <w:trHeight w:val="241"/>
          <w:jc w:val="center"/>
        </w:trPr>
        <w:tc>
          <w:tcPr>
            <w:tcW w:w="8784" w:type="dxa"/>
            <w:shd w:val="clear" w:color="auto" w:fill="auto"/>
          </w:tcPr>
          <w:p w14:paraId="15B42E61" w14:textId="77777777" w:rsidR="00DA3E3C" w:rsidRPr="00DA3E3C" w:rsidRDefault="00DA3E3C" w:rsidP="00DA3E3C">
            <w:pPr>
              <w:spacing w:after="0"/>
              <w:contextualSpacing/>
              <w:jc w:val="both"/>
              <w:rPr>
                <w:rFonts w:cs="Arial"/>
                <w:b/>
              </w:rPr>
            </w:pPr>
            <w:r w:rsidRPr="00DA3E3C">
              <w:rPr>
                <w:rFonts w:eastAsia="Calibri" w:cstheme="minorHAnsi"/>
                <w:b/>
              </w:rPr>
              <w:t>Radna skupina</w:t>
            </w:r>
          </w:p>
        </w:tc>
      </w:tr>
      <w:tr w:rsidR="00DA3E3C" w:rsidRPr="00DA3E3C" w14:paraId="707334D1" w14:textId="77777777" w:rsidTr="00164A6B">
        <w:trPr>
          <w:trHeight w:val="272"/>
          <w:jc w:val="center"/>
        </w:trPr>
        <w:tc>
          <w:tcPr>
            <w:tcW w:w="8784" w:type="dxa"/>
            <w:shd w:val="clear" w:color="auto" w:fill="auto"/>
          </w:tcPr>
          <w:p w14:paraId="6528FCB2" w14:textId="77777777" w:rsidR="00DA3E3C" w:rsidRPr="00DA3E3C" w:rsidRDefault="00DA3E3C" w:rsidP="00DA3E3C">
            <w:pPr>
              <w:spacing w:after="0"/>
              <w:contextualSpacing/>
              <w:jc w:val="both"/>
              <w:rPr>
                <w:rFonts w:cs="Arial"/>
                <w:b/>
              </w:rPr>
            </w:pPr>
            <w:r w:rsidRPr="00DA3E3C">
              <w:rPr>
                <w:rFonts w:eastAsia="Calibri" w:cstheme="minorHAnsi"/>
                <w:b/>
              </w:rPr>
              <w:t>Koordinator:</w:t>
            </w:r>
          </w:p>
        </w:tc>
      </w:tr>
      <w:tr w:rsidR="00DA3E3C" w:rsidRPr="00DA3E3C" w14:paraId="320FC315" w14:textId="77777777" w:rsidTr="00164A6B">
        <w:trPr>
          <w:trHeight w:val="272"/>
          <w:jc w:val="center"/>
        </w:trPr>
        <w:tc>
          <w:tcPr>
            <w:tcW w:w="8784" w:type="dxa"/>
            <w:shd w:val="clear" w:color="auto" w:fill="auto"/>
          </w:tcPr>
          <w:p w14:paraId="0EBE354F" w14:textId="753087BD" w:rsidR="00DA3E3C" w:rsidRPr="00DA3E3C" w:rsidRDefault="00FC43C0" w:rsidP="00DA3E3C">
            <w:pPr>
              <w:spacing w:after="0"/>
              <w:contextualSpacing/>
              <w:jc w:val="both"/>
              <w:rPr>
                <w:rFonts w:cs="Arial"/>
              </w:rPr>
            </w:pPr>
            <w:r w:rsidRPr="00FC43C0">
              <w:rPr>
                <w:rFonts w:cs="Arial"/>
              </w:rPr>
              <w:t>Dejan Ban, načelnik Stožera civilne zaštite Općine Sokolovac</w:t>
            </w:r>
          </w:p>
        </w:tc>
      </w:tr>
      <w:tr w:rsidR="00DA3E3C" w:rsidRPr="00DA3E3C" w14:paraId="3F19A004" w14:textId="77777777" w:rsidTr="00164A6B">
        <w:trPr>
          <w:trHeight w:val="272"/>
          <w:jc w:val="center"/>
        </w:trPr>
        <w:tc>
          <w:tcPr>
            <w:tcW w:w="8784" w:type="dxa"/>
            <w:shd w:val="clear" w:color="auto" w:fill="auto"/>
          </w:tcPr>
          <w:p w14:paraId="21BBDCFD" w14:textId="77777777" w:rsidR="00DA3E3C" w:rsidRPr="00FC43C0" w:rsidRDefault="00DA3E3C" w:rsidP="00DA3E3C">
            <w:pPr>
              <w:spacing w:after="0"/>
              <w:contextualSpacing/>
              <w:jc w:val="both"/>
              <w:rPr>
                <w:rFonts w:cs="Arial"/>
                <w:b/>
              </w:rPr>
            </w:pPr>
            <w:r w:rsidRPr="00FC43C0">
              <w:rPr>
                <w:rFonts w:eastAsia="Calibri" w:cstheme="minorHAnsi"/>
                <w:b/>
              </w:rPr>
              <w:t>Nositelj:</w:t>
            </w:r>
          </w:p>
        </w:tc>
      </w:tr>
      <w:tr w:rsidR="00DA3E3C" w:rsidRPr="00DA3E3C" w14:paraId="423D6D96" w14:textId="77777777" w:rsidTr="00164A6B">
        <w:trPr>
          <w:trHeight w:val="272"/>
          <w:jc w:val="center"/>
        </w:trPr>
        <w:tc>
          <w:tcPr>
            <w:tcW w:w="8784" w:type="dxa"/>
            <w:shd w:val="clear" w:color="auto" w:fill="auto"/>
          </w:tcPr>
          <w:p w14:paraId="551C8594" w14:textId="519F7463" w:rsidR="00DA3E3C" w:rsidRPr="00FC43C0" w:rsidRDefault="00FC43C0" w:rsidP="00DA3E3C">
            <w:pPr>
              <w:spacing w:after="0"/>
              <w:contextualSpacing/>
              <w:jc w:val="both"/>
              <w:rPr>
                <w:rFonts w:cs="Arial"/>
              </w:rPr>
            </w:pPr>
            <w:r w:rsidRPr="00FC43C0">
              <w:rPr>
                <w:rFonts w:cs="Arial"/>
              </w:rPr>
              <w:t>Povjerenstvo za procjenu šteta od prirodnih nepogoda Općine Sokolovac</w:t>
            </w:r>
          </w:p>
        </w:tc>
      </w:tr>
      <w:tr w:rsidR="00DA3E3C" w:rsidRPr="00DA3E3C" w14:paraId="62125EF5" w14:textId="77777777" w:rsidTr="00164A6B">
        <w:trPr>
          <w:trHeight w:val="281"/>
          <w:jc w:val="center"/>
        </w:trPr>
        <w:tc>
          <w:tcPr>
            <w:tcW w:w="8784" w:type="dxa"/>
            <w:shd w:val="clear" w:color="auto" w:fill="auto"/>
          </w:tcPr>
          <w:p w14:paraId="49A1DFC5" w14:textId="77777777" w:rsidR="00DA3E3C" w:rsidRPr="00FC43C0" w:rsidRDefault="00DA3E3C" w:rsidP="00DA3E3C">
            <w:pPr>
              <w:spacing w:after="0"/>
              <w:contextualSpacing/>
              <w:jc w:val="both"/>
              <w:rPr>
                <w:rFonts w:cs="Arial"/>
                <w:b/>
              </w:rPr>
            </w:pPr>
            <w:r w:rsidRPr="00FC43C0">
              <w:rPr>
                <w:rFonts w:eastAsia="Calibri" w:cstheme="minorHAnsi"/>
                <w:b/>
              </w:rPr>
              <w:t>Izvršitelj:</w:t>
            </w:r>
          </w:p>
        </w:tc>
      </w:tr>
      <w:tr w:rsidR="00DA3E3C" w:rsidRPr="00DA3E3C" w14:paraId="0BDB9190" w14:textId="77777777" w:rsidTr="00164A6B">
        <w:trPr>
          <w:trHeight w:val="266"/>
          <w:jc w:val="center"/>
        </w:trPr>
        <w:tc>
          <w:tcPr>
            <w:tcW w:w="8784" w:type="dxa"/>
            <w:shd w:val="clear" w:color="auto" w:fill="auto"/>
          </w:tcPr>
          <w:p w14:paraId="75D1C766" w14:textId="486BF4B3" w:rsidR="00DA3E3C" w:rsidRPr="00FC43C0" w:rsidRDefault="00FC43C0" w:rsidP="00DA3E3C">
            <w:pPr>
              <w:spacing w:after="0"/>
              <w:contextualSpacing/>
              <w:jc w:val="both"/>
              <w:rPr>
                <w:rFonts w:cs="Arial"/>
              </w:rPr>
            </w:pPr>
            <w:r w:rsidRPr="00FC43C0">
              <w:rPr>
                <w:rFonts w:cs="Arial"/>
              </w:rPr>
              <w:t>Darko, Pehnec, predsjednik Povjerenstva za procjenu šteta od prirodnih nepogoda Općine Sokolovac</w:t>
            </w:r>
          </w:p>
        </w:tc>
      </w:tr>
    </w:tbl>
    <w:p w14:paraId="016BFE62" w14:textId="77777777" w:rsidR="00DA3E3C" w:rsidRPr="00DA3E3C" w:rsidRDefault="00DA3E3C" w:rsidP="00CB7E59">
      <w:pPr>
        <w:pStyle w:val="Naslov3"/>
      </w:pPr>
      <w:bookmarkStart w:id="1139" w:name="_Toc66103670"/>
      <w:bookmarkStart w:id="1140" w:name="_Toc67485457"/>
      <w:bookmarkStart w:id="1141" w:name="_Toc76020033"/>
      <w:bookmarkStart w:id="1142" w:name="_Toc78194737"/>
      <w:bookmarkStart w:id="1143" w:name="_Toc109716575"/>
      <w:r w:rsidRPr="00DA3E3C">
        <w:t>Uvod</w:t>
      </w:r>
      <w:bookmarkEnd w:id="1139"/>
      <w:bookmarkEnd w:id="1140"/>
      <w:bookmarkEnd w:id="1141"/>
      <w:bookmarkEnd w:id="1142"/>
      <w:bookmarkEnd w:id="1143"/>
      <w:r w:rsidRPr="00DA3E3C">
        <w:t xml:space="preserve"> </w:t>
      </w:r>
    </w:p>
    <w:p w14:paraId="270AAA81"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Suša je prirodna nepogoda koja je primarno vezana uz deficit oborine kroz dulje vremensko razdoblje u odnosu na prosječne oborinske prilike na određenom području. Sušu definira i povećana temperatura zraka u odnosu na prosječne temperaturne prilike na određenom području.</w:t>
      </w:r>
      <w:r w:rsidRPr="00DA3E3C">
        <w:rPr>
          <w:rFonts w:ascii="Calibri" w:eastAsia="Calibri" w:hAnsi="Calibri" w:cs="Times New Roman"/>
          <w:sz w:val="24"/>
          <w:lang w:val="en-US"/>
        </w:rPr>
        <w:t xml:space="preserve"> </w:t>
      </w:r>
      <w:r w:rsidRPr="00DA3E3C">
        <w:rPr>
          <w:rFonts w:ascii="Calibri" w:eastAsia="Calibri" w:hAnsi="Calibri" w:cs="Times New Roman"/>
          <w:sz w:val="24"/>
          <w:lang w:val="en-US" w:eastAsia="zh-CN"/>
        </w:rPr>
        <w:t>Ona predstavlja kompleksan proces koji uključuje različite faktore za određivanje rizika i osjetljivosti na sušu.</w:t>
      </w:r>
    </w:p>
    <w:p w14:paraId="5F3BD37B"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Svjetska meteorološka organizacija (WMO, 1992) je definirala sušu kroz nekoliko pojava:</w:t>
      </w:r>
    </w:p>
    <w:p w14:paraId="152CF901" w14:textId="77777777" w:rsidR="00DA3E3C" w:rsidRPr="00DA3E3C" w:rsidRDefault="00DA3E3C" w:rsidP="00BD5573">
      <w:pPr>
        <w:numPr>
          <w:ilvl w:val="0"/>
          <w:numId w:val="48"/>
        </w:numPr>
        <w:spacing w:after="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produljeni izostanak ili naglašeni deficit oborine,</w:t>
      </w:r>
    </w:p>
    <w:p w14:paraId="795958F3" w14:textId="77777777" w:rsidR="00DA3E3C" w:rsidRPr="00DA3E3C" w:rsidRDefault="00DA3E3C" w:rsidP="00BD5573">
      <w:pPr>
        <w:numPr>
          <w:ilvl w:val="0"/>
          <w:numId w:val="48"/>
        </w:numPr>
        <w:spacing w:after="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period neočekivano suhog vremena u u kojem nedostatak oborine uzrokuje ozbiljnu</w:t>
      </w:r>
    </w:p>
    <w:p w14:paraId="73B66E51" w14:textId="77777777" w:rsidR="00DA3E3C" w:rsidRPr="00DA3E3C" w:rsidRDefault="00DA3E3C" w:rsidP="00BD5573">
      <w:pPr>
        <w:numPr>
          <w:ilvl w:val="0"/>
          <w:numId w:val="48"/>
        </w:numPr>
        <w:spacing w:after="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hidrološku neravnotežu,</w:t>
      </w:r>
    </w:p>
    <w:p w14:paraId="38B305FF" w14:textId="77777777" w:rsidR="00DA3E3C" w:rsidRPr="00DA3E3C" w:rsidRDefault="00DA3E3C" w:rsidP="00BD5573">
      <w:pPr>
        <w:numPr>
          <w:ilvl w:val="0"/>
          <w:numId w:val="48"/>
        </w:num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deficit oborine koji uzrokuje manjak vode za određenu djelatnost.</w:t>
      </w:r>
    </w:p>
    <w:p w14:paraId="46F9E91E"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Suša se najčešće definira pomoću četiri glavna tipa: meteorološka, agronomska suša, hidrološka suša i socio-ekonomska suša.</w:t>
      </w:r>
    </w:p>
    <w:p w14:paraId="7C7109CC"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 xml:space="preserve">Meteorološka suša uzrokovana je smanjenom količinom oborine u odnosu na višegodišnji prosjek ili potpunim izostankom oborine u određenom vremenskom razdoblju. Meteorološka suša se može naglo razviti i naglo prestati. </w:t>
      </w:r>
    </w:p>
    <w:p w14:paraId="1791D883"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 xml:space="preserve">Agronomska suša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512BE7BD"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 xml:space="preserve">Hidrološka suša, točnije deficit oborina u duljem vremenskom razdoblju utječe na površinske i podzemne zalihe vode: na protok vode u rijekama i potocima, na razinu vode </w:t>
      </w:r>
      <w:r w:rsidRPr="00DA3E3C">
        <w:rPr>
          <w:rFonts w:ascii="Calibri" w:eastAsia="Calibri" w:hAnsi="Calibri" w:cs="Times New Roman"/>
          <w:sz w:val="24"/>
          <w:lang w:val="en-US" w:eastAsia="zh-CN"/>
        </w:rPr>
        <w:lastRenderedPageBreak/>
        <w:t xml:space="preserve">u jezerima i na razinu podzemnih voda. Kada se protoci i razine smanje govori se o hidrološkoj suši. Početak hidrološke suše može zaostajati nekoliko mjeseci za početkom meteorološke suše, no i trajati i nakon završetka meteorološke suše. </w:t>
      </w:r>
    </w:p>
    <w:p w14:paraId="1C6628CF"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Socio-ekonomska suša povezuje potražnju i opskrbu određenog ekonomskog dobra (vrijednost) s elementima meteorološke, hidrološke i agronomske suše.</w:t>
      </w:r>
    </w:p>
    <w:p w14:paraId="16385D4D" w14:textId="77777777" w:rsidR="00DA3E3C" w:rsidRPr="00DA3E3C" w:rsidRDefault="00DA3E3C" w:rsidP="00CB7E59">
      <w:pPr>
        <w:pStyle w:val="Naslov3"/>
      </w:pPr>
      <w:r w:rsidRPr="00DA3E3C">
        <w:t xml:space="preserve"> </w:t>
      </w:r>
      <w:bookmarkStart w:id="1144" w:name="_Toc66103671"/>
      <w:bookmarkStart w:id="1145" w:name="_Toc67485458"/>
      <w:bookmarkStart w:id="1146" w:name="_Toc76020034"/>
      <w:bookmarkStart w:id="1147" w:name="_Toc78194738"/>
      <w:bookmarkStart w:id="1148" w:name="_Toc109716576"/>
      <w:r w:rsidRPr="00DA3E3C">
        <w:t>Prikaz utjecaja na kritičnu infrastrukturu</w:t>
      </w:r>
      <w:bookmarkEnd w:id="1144"/>
      <w:bookmarkEnd w:id="1145"/>
      <w:bookmarkEnd w:id="1146"/>
      <w:bookmarkEnd w:id="1147"/>
      <w:bookmarkEnd w:id="1148"/>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DA3E3C" w:rsidRPr="00DA3E3C" w14:paraId="0E445470" w14:textId="77777777" w:rsidTr="00164A6B">
        <w:trPr>
          <w:trHeight w:val="376"/>
          <w:tblHeader/>
          <w:jc w:val="center"/>
        </w:trPr>
        <w:tc>
          <w:tcPr>
            <w:tcW w:w="1019" w:type="dxa"/>
            <w:shd w:val="clear" w:color="auto" w:fill="auto"/>
            <w:vAlign w:val="center"/>
          </w:tcPr>
          <w:p w14:paraId="0B600D1F" w14:textId="77777777" w:rsidR="00DA3E3C" w:rsidRPr="00DA3E3C" w:rsidRDefault="00DA3E3C" w:rsidP="00DA3E3C">
            <w:pPr>
              <w:spacing w:after="0"/>
              <w:rPr>
                <w:rFonts w:cs="Arial"/>
                <w:b/>
                <w:sz w:val="20"/>
                <w:szCs w:val="20"/>
              </w:rPr>
            </w:pPr>
            <w:r w:rsidRPr="00DA3E3C">
              <w:rPr>
                <w:rFonts w:cs="Arial"/>
                <w:b/>
                <w:sz w:val="20"/>
                <w:szCs w:val="20"/>
              </w:rPr>
              <w:t>Utjecaj</w:t>
            </w:r>
          </w:p>
        </w:tc>
        <w:tc>
          <w:tcPr>
            <w:tcW w:w="7732" w:type="dxa"/>
            <w:shd w:val="clear" w:color="auto" w:fill="auto"/>
            <w:vAlign w:val="center"/>
          </w:tcPr>
          <w:p w14:paraId="7EE40FF0" w14:textId="77777777" w:rsidR="00DA3E3C" w:rsidRPr="00DA3E3C" w:rsidRDefault="00DA3E3C" w:rsidP="00DA3E3C">
            <w:pPr>
              <w:spacing w:after="0"/>
              <w:rPr>
                <w:rFonts w:cs="Arial"/>
                <w:b/>
                <w:sz w:val="20"/>
                <w:szCs w:val="20"/>
              </w:rPr>
            </w:pPr>
            <w:r w:rsidRPr="00DA3E3C">
              <w:rPr>
                <w:rFonts w:cs="Arial"/>
                <w:b/>
                <w:sz w:val="20"/>
                <w:szCs w:val="20"/>
              </w:rPr>
              <w:t>Sektor</w:t>
            </w:r>
          </w:p>
        </w:tc>
      </w:tr>
      <w:tr w:rsidR="00DA3E3C" w:rsidRPr="00DA3E3C" w14:paraId="07427814" w14:textId="77777777" w:rsidTr="00164A6B">
        <w:trPr>
          <w:trHeight w:val="376"/>
          <w:jc w:val="center"/>
        </w:trPr>
        <w:tc>
          <w:tcPr>
            <w:tcW w:w="1019" w:type="dxa"/>
            <w:shd w:val="clear" w:color="auto" w:fill="auto"/>
            <w:vAlign w:val="center"/>
          </w:tcPr>
          <w:p w14:paraId="6E68160A" w14:textId="77777777" w:rsidR="00DA3E3C" w:rsidRPr="00DA3E3C" w:rsidRDefault="00DA3E3C" w:rsidP="00DA3E3C">
            <w:pPr>
              <w:spacing w:after="0"/>
              <w:jc w:val="center"/>
              <w:rPr>
                <w:rFonts w:cs="Arial"/>
                <w:b/>
                <w:sz w:val="20"/>
                <w:szCs w:val="20"/>
              </w:rPr>
            </w:pPr>
          </w:p>
        </w:tc>
        <w:tc>
          <w:tcPr>
            <w:tcW w:w="7732" w:type="dxa"/>
            <w:shd w:val="clear" w:color="auto" w:fill="auto"/>
            <w:vAlign w:val="center"/>
          </w:tcPr>
          <w:p w14:paraId="2A22772B" w14:textId="77777777" w:rsidR="00DA3E3C" w:rsidRPr="00DA3E3C" w:rsidRDefault="00DA3E3C" w:rsidP="00DA3E3C">
            <w:pPr>
              <w:spacing w:after="0"/>
              <w:rPr>
                <w:rFonts w:cs="Arial"/>
                <w:sz w:val="20"/>
                <w:szCs w:val="20"/>
              </w:rPr>
            </w:pPr>
            <w:r w:rsidRPr="00DA3E3C">
              <w:rPr>
                <w:rFonts w:cs="Arial"/>
                <w:sz w:val="20"/>
                <w:szCs w:val="20"/>
              </w:rPr>
              <w:t>Komunikacijska i informacijska tehnologija (elektroničke komunikacije, prijenos podataka, informacijski sustavi, pružanje audio i audiovizualnih medijskih usluga)</w:t>
            </w:r>
          </w:p>
        </w:tc>
      </w:tr>
      <w:tr w:rsidR="00DA3E3C" w:rsidRPr="00DA3E3C" w14:paraId="558BE4F9" w14:textId="77777777" w:rsidTr="00164A6B">
        <w:trPr>
          <w:trHeight w:val="386"/>
          <w:jc w:val="center"/>
        </w:trPr>
        <w:tc>
          <w:tcPr>
            <w:tcW w:w="1019" w:type="dxa"/>
            <w:shd w:val="clear" w:color="auto" w:fill="auto"/>
            <w:vAlign w:val="center"/>
          </w:tcPr>
          <w:p w14:paraId="1C05475F" w14:textId="77777777" w:rsidR="00DA3E3C" w:rsidRPr="00DA3E3C" w:rsidRDefault="00DA3E3C" w:rsidP="00DA3E3C">
            <w:pPr>
              <w:spacing w:after="0"/>
              <w:jc w:val="center"/>
              <w:rPr>
                <w:rFonts w:cs="Arial"/>
                <w:b/>
                <w:sz w:val="20"/>
                <w:szCs w:val="20"/>
              </w:rPr>
            </w:pPr>
          </w:p>
        </w:tc>
        <w:tc>
          <w:tcPr>
            <w:tcW w:w="7732" w:type="dxa"/>
            <w:shd w:val="clear" w:color="auto" w:fill="auto"/>
            <w:vAlign w:val="center"/>
          </w:tcPr>
          <w:p w14:paraId="118FD285" w14:textId="77777777" w:rsidR="00DA3E3C" w:rsidRPr="00DA3E3C" w:rsidRDefault="00DA3E3C" w:rsidP="00DA3E3C">
            <w:pPr>
              <w:spacing w:after="0"/>
              <w:rPr>
                <w:rFonts w:cs="Arial"/>
                <w:sz w:val="20"/>
                <w:szCs w:val="20"/>
              </w:rPr>
            </w:pPr>
            <w:r w:rsidRPr="00DA3E3C">
              <w:rPr>
                <w:rFonts w:cs="Arial"/>
                <w:sz w:val="20"/>
                <w:szCs w:val="20"/>
              </w:rPr>
              <w:t>Promet (cestovni, željeznički promet)</w:t>
            </w:r>
          </w:p>
        </w:tc>
      </w:tr>
      <w:tr w:rsidR="00DA3E3C" w:rsidRPr="00DA3E3C" w14:paraId="024FEC44" w14:textId="77777777" w:rsidTr="00164A6B">
        <w:trPr>
          <w:trHeight w:val="376"/>
          <w:jc w:val="center"/>
        </w:trPr>
        <w:tc>
          <w:tcPr>
            <w:tcW w:w="1019" w:type="dxa"/>
            <w:shd w:val="clear" w:color="auto" w:fill="auto"/>
            <w:vAlign w:val="center"/>
          </w:tcPr>
          <w:p w14:paraId="72DC082F" w14:textId="77777777" w:rsidR="00DA3E3C" w:rsidRPr="00DA3E3C" w:rsidRDefault="00DA3E3C" w:rsidP="00DA3E3C">
            <w:pPr>
              <w:spacing w:after="0"/>
              <w:jc w:val="center"/>
              <w:rPr>
                <w:rFonts w:cs="Arial"/>
                <w:b/>
                <w:sz w:val="20"/>
                <w:szCs w:val="20"/>
              </w:rPr>
            </w:pPr>
          </w:p>
        </w:tc>
        <w:tc>
          <w:tcPr>
            <w:tcW w:w="7732" w:type="dxa"/>
            <w:shd w:val="clear" w:color="auto" w:fill="auto"/>
            <w:vAlign w:val="center"/>
          </w:tcPr>
          <w:p w14:paraId="7E32EA35" w14:textId="77777777" w:rsidR="00DA3E3C" w:rsidRPr="00DA3E3C" w:rsidRDefault="00DA3E3C" w:rsidP="00DA3E3C">
            <w:pPr>
              <w:spacing w:after="0"/>
              <w:rPr>
                <w:rFonts w:cs="Arial"/>
                <w:sz w:val="20"/>
                <w:szCs w:val="20"/>
              </w:rPr>
            </w:pPr>
            <w:r w:rsidRPr="00DA3E3C">
              <w:rPr>
                <w:rFonts w:cs="Arial"/>
                <w:sz w:val="20"/>
                <w:szCs w:val="20"/>
              </w:rPr>
              <w:t>Zdravstvo (zdravstvena zaštita, proizvodnja, promet i nadzor nad lijekovima)</w:t>
            </w:r>
          </w:p>
        </w:tc>
      </w:tr>
      <w:tr w:rsidR="00DA3E3C" w:rsidRPr="00DA3E3C" w14:paraId="2F07D251" w14:textId="77777777" w:rsidTr="00164A6B">
        <w:trPr>
          <w:trHeight w:val="376"/>
          <w:jc w:val="center"/>
        </w:trPr>
        <w:tc>
          <w:tcPr>
            <w:tcW w:w="1019" w:type="dxa"/>
            <w:shd w:val="clear" w:color="auto" w:fill="auto"/>
            <w:vAlign w:val="center"/>
          </w:tcPr>
          <w:p w14:paraId="4F27ADAA" w14:textId="77777777" w:rsidR="00DA3E3C" w:rsidRPr="00DA3E3C" w:rsidRDefault="00DA3E3C" w:rsidP="00DA3E3C">
            <w:pPr>
              <w:spacing w:after="0"/>
              <w:jc w:val="center"/>
              <w:rPr>
                <w:rFonts w:cs="Arial"/>
                <w:b/>
                <w:sz w:val="20"/>
                <w:szCs w:val="20"/>
              </w:rPr>
            </w:pPr>
            <w:r w:rsidRPr="00DA3E3C">
              <w:rPr>
                <w:rFonts w:cs="Arial"/>
                <w:b/>
                <w:sz w:val="20"/>
                <w:szCs w:val="20"/>
              </w:rPr>
              <w:t>x</w:t>
            </w:r>
          </w:p>
        </w:tc>
        <w:tc>
          <w:tcPr>
            <w:tcW w:w="7732" w:type="dxa"/>
            <w:shd w:val="clear" w:color="auto" w:fill="auto"/>
            <w:vAlign w:val="center"/>
          </w:tcPr>
          <w:p w14:paraId="403E3F1B" w14:textId="77777777" w:rsidR="00DA3E3C" w:rsidRPr="00DA3E3C" w:rsidRDefault="00DA3E3C" w:rsidP="00DA3E3C">
            <w:pPr>
              <w:spacing w:after="0"/>
              <w:rPr>
                <w:rFonts w:cs="Arial"/>
                <w:sz w:val="20"/>
                <w:szCs w:val="20"/>
              </w:rPr>
            </w:pPr>
            <w:r w:rsidRPr="00DA3E3C">
              <w:rPr>
                <w:rFonts w:cs="Arial"/>
                <w:sz w:val="20"/>
                <w:szCs w:val="20"/>
              </w:rPr>
              <w:t>Vodno gospodarstvo (regulacijske i zaštitne vodne građevine i komunalne vodne građevine)</w:t>
            </w:r>
          </w:p>
        </w:tc>
      </w:tr>
      <w:tr w:rsidR="00DA3E3C" w:rsidRPr="00DA3E3C" w14:paraId="285C4100" w14:textId="77777777" w:rsidTr="00164A6B">
        <w:trPr>
          <w:trHeight w:val="386"/>
          <w:jc w:val="center"/>
        </w:trPr>
        <w:tc>
          <w:tcPr>
            <w:tcW w:w="1019" w:type="dxa"/>
            <w:shd w:val="clear" w:color="auto" w:fill="auto"/>
            <w:vAlign w:val="center"/>
          </w:tcPr>
          <w:p w14:paraId="5A1C294B" w14:textId="77777777" w:rsidR="00DA3E3C" w:rsidRPr="00DA3E3C" w:rsidRDefault="00DA3E3C" w:rsidP="00DA3E3C">
            <w:pPr>
              <w:spacing w:after="0"/>
              <w:jc w:val="center"/>
              <w:rPr>
                <w:rFonts w:cs="Arial"/>
                <w:b/>
                <w:sz w:val="20"/>
                <w:szCs w:val="20"/>
              </w:rPr>
            </w:pPr>
            <w:r w:rsidRPr="00DA3E3C">
              <w:rPr>
                <w:rFonts w:cs="Arial"/>
                <w:b/>
                <w:sz w:val="20"/>
                <w:szCs w:val="20"/>
              </w:rPr>
              <w:t>x</w:t>
            </w:r>
          </w:p>
        </w:tc>
        <w:tc>
          <w:tcPr>
            <w:tcW w:w="7732" w:type="dxa"/>
            <w:shd w:val="clear" w:color="auto" w:fill="auto"/>
            <w:vAlign w:val="center"/>
          </w:tcPr>
          <w:p w14:paraId="0569011C" w14:textId="77777777" w:rsidR="00DA3E3C" w:rsidRPr="00DA3E3C" w:rsidRDefault="00DA3E3C" w:rsidP="00DA3E3C">
            <w:pPr>
              <w:spacing w:after="0"/>
              <w:rPr>
                <w:rFonts w:cs="Arial"/>
                <w:sz w:val="20"/>
                <w:szCs w:val="20"/>
              </w:rPr>
            </w:pPr>
            <w:r w:rsidRPr="00DA3E3C">
              <w:rPr>
                <w:rFonts w:cs="Arial"/>
                <w:sz w:val="20"/>
                <w:szCs w:val="20"/>
              </w:rPr>
              <w:t xml:space="preserve">Hrana (proizvodnja i opskrba hranom i sustav sigurnosti hrane, robne zalihe) </w:t>
            </w:r>
          </w:p>
        </w:tc>
      </w:tr>
      <w:tr w:rsidR="00DA3E3C" w:rsidRPr="00DA3E3C" w14:paraId="224F5475" w14:textId="77777777" w:rsidTr="00164A6B">
        <w:trPr>
          <w:trHeight w:val="386"/>
          <w:jc w:val="center"/>
        </w:trPr>
        <w:tc>
          <w:tcPr>
            <w:tcW w:w="1019" w:type="dxa"/>
            <w:shd w:val="clear" w:color="auto" w:fill="auto"/>
            <w:vAlign w:val="center"/>
          </w:tcPr>
          <w:p w14:paraId="76366ED2" w14:textId="77777777" w:rsidR="00DA3E3C" w:rsidRPr="00DA3E3C" w:rsidRDefault="00DA3E3C" w:rsidP="00DA3E3C">
            <w:pPr>
              <w:spacing w:after="0"/>
              <w:jc w:val="center"/>
              <w:rPr>
                <w:rFonts w:cs="Arial"/>
                <w:b/>
                <w:sz w:val="20"/>
                <w:szCs w:val="20"/>
              </w:rPr>
            </w:pPr>
          </w:p>
        </w:tc>
        <w:tc>
          <w:tcPr>
            <w:tcW w:w="7732" w:type="dxa"/>
            <w:shd w:val="clear" w:color="auto" w:fill="auto"/>
            <w:vAlign w:val="center"/>
          </w:tcPr>
          <w:p w14:paraId="2146559E" w14:textId="77777777" w:rsidR="00DA3E3C" w:rsidRPr="00DA3E3C" w:rsidRDefault="00DA3E3C" w:rsidP="00DA3E3C">
            <w:pPr>
              <w:spacing w:after="0"/>
              <w:rPr>
                <w:rFonts w:cs="Arial"/>
                <w:sz w:val="20"/>
                <w:szCs w:val="20"/>
              </w:rPr>
            </w:pPr>
            <w:r w:rsidRPr="00DA3E3C">
              <w:rPr>
                <w:rFonts w:cs="Arial"/>
                <w:sz w:val="20"/>
                <w:szCs w:val="20"/>
              </w:rPr>
              <w:t>Financije (bankarstvo, burze, investicije, sustavi osiguranja i plaćanja)</w:t>
            </w:r>
          </w:p>
        </w:tc>
      </w:tr>
      <w:tr w:rsidR="00DA3E3C" w:rsidRPr="00DA3E3C" w14:paraId="6ABE3742" w14:textId="77777777" w:rsidTr="00164A6B">
        <w:trPr>
          <w:trHeight w:val="386"/>
          <w:jc w:val="center"/>
        </w:trPr>
        <w:tc>
          <w:tcPr>
            <w:tcW w:w="1019" w:type="dxa"/>
            <w:shd w:val="clear" w:color="auto" w:fill="auto"/>
            <w:vAlign w:val="center"/>
          </w:tcPr>
          <w:p w14:paraId="5867DFF9" w14:textId="77777777" w:rsidR="00DA3E3C" w:rsidRPr="00DA3E3C" w:rsidRDefault="00DA3E3C" w:rsidP="00DA3E3C">
            <w:pPr>
              <w:spacing w:after="0"/>
              <w:jc w:val="center"/>
              <w:rPr>
                <w:rFonts w:cs="Arial"/>
                <w:b/>
                <w:sz w:val="20"/>
                <w:szCs w:val="20"/>
              </w:rPr>
            </w:pPr>
          </w:p>
        </w:tc>
        <w:tc>
          <w:tcPr>
            <w:tcW w:w="7732" w:type="dxa"/>
            <w:shd w:val="clear" w:color="auto" w:fill="auto"/>
            <w:vAlign w:val="center"/>
          </w:tcPr>
          <w:p w14:paraId="24083AA3" w14:textId="77777777" w:rsidR="00DA3E3C" w:rsidRPr="00DA3E3C" w:rsidRDefault="00DA3E3C" w:rsidP="00DA3E3C">
            <w:pPr>
              <w:spacing w:after="0"/>
              <w:rPr>
                <w:rFonts w:cs="Arial"/>
                <w:sz w:val="20"/>
                <w:szCs w:val="20"/>
              </w:rPr>
            </w:pPr>
            <w:r w:rsidRPr="00DA3E3C">
              <w:rPr>
                <w:rFonts w:cs="Arial"/>
                <w:sz w:val="20"/>
                <w:szCs w:val="20"/>
              </w:rPr>
              <w:t>Proizvodnja, skladištenje i prijevoz opasnih tvari (kemijski, biološki, radiološki i nuklearni materijali)</w:t>
            </w:r>
          </w:p>
        </w:tc>
      </w:tr>
      <w:tr w:rsidR="00DA3E3C" w:rsidRPr="00DA3E3C" w14:paraId="60909D6D" w14:textId="77777777" w:rsidTr="00164A6B">
        <w:trPr>
          <w:trHeight w:val="386"/>
          <w:jc w:val="center"/>
        </w:trPr>
        <w:tc>
          <w:tcPr>
            <w:tcW w:w="1019" w:type="dxa"/>
            <w:shd w:val="clear" w:color="auto" w:fill="auto"/>
            <w:vAlign w:val="center"/>
          </w:tcPr>
          <w:p w14:paraId="1E5ADA16" w14:textId="77777777" w:rsidR="00DA3E3C" w:rsidRPr="00DA3E3C" w:rsidRDefault="00DA3E3C" w:rsidP="00DA3E3C">
            <w:pPr>
              <w:spacing w:after="0"/>
              <w:jc w:val="center"/>
              <w:rPr>
                <w:rFonts w:cs="Arial"/>
                <w:b/>
                <w:sz w:val="20"/>
                <w:szCs w:val="20"/>
              </w:rPr>
            </w:pPr>
            <w:r w:rsidRPr="00DA3E3C">
              <w:rPr>
                <w:rFonts w:cs="Arial"/>
                <w:b/>
                <w:sz w:val="20"/>
                <w:szCs w:val="20"/>
              </w:rPr>
              <w:t>x</w:t>
            </w:r>
          </w:p>
        </w:tc>
        <w:tc>
          <w:tcPr>
            <w:tcW w:w="7732" w:type="dxa"/>
            <w:shd w:val="clear" w:color="auto" w:fill="auto"/>
            <w:vAlign w:val="center"/>
          </w:tcPr>
          <w:p w14:paraId="1E6D422E" w14:textId="77777777" w:rsidR="00DA3E3C" w:rsidRPr="00DA3E3C" w:rsidRDefault="00DA3E3C" w:rsidP="00DA3E3C">
            <w:pPr>
              <w:spacing w:after="0"/>
              <w:rPr>
                <w:rFonts w:cs="Arial"/>
                <w:sz w:val="20"/>
                <w:szCs w:val="20"/>
              </w:rPr>
            </w:pPr>
            <w:r w:rsidRPr="00DA3E3C">
              <w:rPr>
                <w:rFonts w:cs="Arial"/>
                <w:sz w:val="20"/>
                <w:szCs w:val="20"/>
              </w:rPr>
              <w:t>Javne službe (osiguranje javnog reda i mira, zaštita i spašavanje, hitna medicinska pomoć)</w:t>
            </w:r>
          </w:p>
        </w:tc>
      </w:tr>
      <w:tr w:rsidR="00DA3E3C" w:rsidRPr="00DA3E3C" w14:paraId="577C94F4" w14:textId="77777777" w:rsidTr="00164A6B">
        <w:trPr>
          <w:trHeight w:val="386"/>
          <w:jc w:val="center"/>
        </w:trPr>
        <w:tc>
          <w:tcPr>
            <w:tcW w:w="1019" w:type="dxa"/>
            <w:shd w:val="clear" w:color="auto" w:fill="auto"/>
            <w:vAlign w:val="center"/>
          </w:tcPr>
          <w:p w14:paraId="26F439B6" w14:textId="77777777" w:rsidR="00DA3E3C" w:rsidRPr="00DA3E3C" w:rsidRDefault="00DA3E3C" w:rsidP="00DA3E3C">
            <w:pPr>
              <w:spacing w:after="0"/>
              <w:jc w:val="center"/>
              <w:rPr>
                <w:rFonts w:cs="Arial"/>
                <w:b/>
                <w:sz w:val="20"/>
                <w:szCs w:val="20"/>
              </w:rPr>
            </w:pPr>
          </w:p>
        </w:tc>
        <w:tc>
          <w:tcPr>
            <w:tcW w:w="7732" w:type="dxa"/>
            <w:shd w:val="clear" w:color="auto" w:fill="auto"/>
            <w:vAlign w:val="center"/>
          </w:tcPr>
          <w:p w14:paraId="0256D02A" w14:textId="77777777" w:rsidR="00DA3E3C" w:rsidRPr="00DA3E3C" w:rsidRDefault="00DA3E3C" w:rsidP="00DA3E3C">
            <w:pPr>
              <w:spacing w:after="0"/>
              <w:rPr>
                <w:rFonts w:cs="Arial"/>
                <w:sz w:val="20"/>
                <w:szCs w:val="20"/>
              </w:rPr>
            </w:pPr>
            <w:r w:rsidRPr="00DA3E3C">
              <w:rPr>
                <w:rFonts w:cs="Arial"/>
                <w:sz w:val="20"/>
                <w:szCs w:val="20"/>
              </w:rPr>
              <w:t>Nacionalni spomenici i vrijednosti</w:t>
            </w:r>
          </w:p>
        </w:tc>
      </w:tr>
    </w:tbl>
    <w:p w14:paraId="616B293C" w14:textId="77777777" w:rsidR="00DA3E3C" w:rsidRPr="00DA3E3C" w:rsidRDefault="00DA3E3C" w:rsidP="00DA3E3C">
      <w:pPr>
        <w:spacing w:before="240" w:after="120" w:line="276" w:lineRule="auto"/>
        <w:jc w:val="both"/>
        <w:rPr>
          <w:rFonts w:ascii="Calibri" w:eastAsia="Calibri" w:hAnsi="Calibri" w:cs="Times New Roman"/>
          <w:sz w:val="24"/>
          <w:lang w:val="en-US"/>
        </w:rPr>
      </w:pPr>
      <w:r w:rsidRPr="00DA3E3C">
        <w:rPr>
          <w:rFonts w:ascii="Calibri" w:eastAsia="Calibri" w:hAnsi="Calibri" w:cs="Times New Roman"/>
          <w:sz w:val="24"/>
          <w:lang w:val="en-US"/>
        </w:rPr>
        <w:t xml:space="preserve">Posljedice </w:t>
      </w:r>
      <w:r w:rsidRPr="00DA3E3C">
        <w:rPr>
          <w:rFonts w:ascii="Calibri" w:eastAsia="Calibri" w:hAnsi="Calibri" w:cs="Times New Roman"/>
          <w:bCs/>
          <w:sz w:val="24"/>
          <w:lang w:val="en-US"/>
        </w:rPr>
        <w:t>suše</w:t>
      </w:r>
      <w:r w:rsidRPr="00DA3E3C">
        <w:rPr>
          <w:rFonts w:ascii="Calibri" w:eastAsia="Calibri" w:hAnsi="Calibri" w:cs="Times New Roman"/>
          <w:sz w:val="24"/>
          <w:lang w:val="en-US"/>
        </w:rPr>
        <w:t xml:space="preserve"> kao prirodne nepogode se mogu negativno odraziti na infrastrukturu u dijelu koji se odnosi na opskrbu stanovništva hranom i vodom, dok nema utjecaja na ostale segmente infrastrukture ili je isti zanemariv. </w:t>
      </w:r>
      <w:r w:rsidRPr="00DA3E3C">
        <w:rPr>
          <w:rFonts w:ascii="Calibri" w:eastAsia="Calibri" w:hAnsi="Calibri" w:cs="Times New Roman"/>
          <w:bCs/>
          <w:sz w:val="24"/>
          <w:lang w:val="en-US"/>
        </w:rPr>
        <w:t>Suša</w:t>
      </w:r>
      <w:r w:rsidRPr="00DA3E3C">
        <w:rPr>
          <w:rFonts w:ascii="Calibri" w:eastAsia="Calibri" w:hAnsi="Calibri" w:cs="Times New Roman"/>
          <w:sz w:val="24"/>
          <w:lang w:val="en-US"/>
        </w:rPr>
        <w:t xml:space="preserve"> bi neminovno utjecala na vodostaje rijeka, vodocrpilišta i druge izvore vode za piće (bunari), jer bi se razina istih snizila u ovisnosti od vremenskog trajanja suše. </w:t>
      </w:r>
    </w:p>
    <w:p w14:paraId="6719D669" w14:textId="77777777" w:rsidR="00DA3E3C" w:rsidRPr="00DA3E3C" w:rsidRDefault="00DA3E3C" w:rsidP="00CB7E59">
      <w:pPr>
        <w:pStyle w:val="Naslov3"/>
      </w:pPr>
      <w:bookmarkStart w:id="1149" w:name="_Toc66103672"/>
      <w:bookmarkStart w:id="1150" w:name="_Toc67485459"/>
      <w:bookmarkStart w:id="1151" w:name="_Toc76020035"/>
      <w:bookmarkStart w:id="1152" w:name="_Toc78194739"/>
      <w:bookmarkStart w:id="1153" w:name="_Toc109716577"/>
      <w:r w:rsidRPr="00DA3E3C">
        <w:t>Kontekst</w:t>
      </w:r>
      <w:bookmarkEnd w:id="1149"/>
      <w:bookmarkEnd w:id="1150"/>
      <w:bookmarkEnd w:id="1151"/>
      <w:bookmarkEnd w:id="1152"/>
      <w:bookmarkEnd w:id="1153"/>
    </w:p>
    <w:p w14:paraId="65435E66" w14:textId="77777777" w:rsidR="00DA3E3C" w:rsidRPr="00DA3E3C" w:rsidRDefault="00DA3E3C" w:rsidP="00DA3E3C">
      <w:pPr>
        <w:spacing w:after="120" w:line="276" w:lineRule="auto"/>
        <w:jc w:val="both"/>
        <w:rPr>
          <w:rFonts w:ascii="Calibri" w:eastAsia="Calibri" w:hAnsi="Calibri" w:cs="Times New Roman"/>
          <w:sz w:val="24"/>
          <w:lang w:val="en-US" w:eastAsia="zh-CN"/>
        </w:rPr>
      </w:pPr>
      <w:r w:rsidRPr="00DA3E3C">
        <w:rPr>
          <w:rFonts w:ascii="Calibri" w:eastAsia="Calibri" w:hAnsi="Calibri" w:cs="Times New Roman"/>
          <w:sz w:val="24"/>
          <w:lang w:val="en-US" w:eastAsia="zh-CN"/>
        </w:rPr>
        <w:t>Sušu primarno uzrokuje deficit oborine u odnosu na prosječne oborinske prilike kroz kraće ili dulje vremensko razdoblje. Za prikaz godišnjeg hoda broja dana bez oborine na području Koprivničko-križevačke županije analizirani su podaci s glavne meteorološke postaje u Koprivnici. Srednji mjesečni i godišnji broj dana bez oborine s pripadnim standardnim devijacijama, te maksimalni i minimalni mjesečni i godišnji broj dana bez oborine u razdoblju 1981. – 2000. na meteorološkoj postaji Koprivnica prikazani su u sljedećoj tablici.</w:t>
      </w:r>
    </w:p>
    <w:p w14:paraId="64894A3E" w14:textId="44338F8D" w:rsidR="00DA3E3C" w:rsidRPr="00DA3E3C" w:rsidRDefault="00DA3E3C" w:rsidP="00DA3E3C">
      <w:pPr>
        <w:keepNext/>
        <w:spacing w:after="0" w:line="276" w:lineRule="auto"/>
        <w:jc w:val="both"/>
        <w:rPr>
          <w:rFonts w:ascii="Calibri" w:eastAsia="Calibri" w:hAnsi="Calibri" w:cs="Arial"/>
          <w:b/>
          <w:bCs/>
          <w:sz w:val="20"/>
          <w:szCs w:val="20"/>
          <w:lang w:eastAsia="zh-CN"/>
        </w:rPr>
      </w:pPr>
      <w:bookmarkStart w:id="1154" w:name="_Toc66177246"/>
      <w:bookmarkStart w:id="1155" w:name="_Toc67486017"/>
      <w:bookmarkStart w:id="1156" w:name="_Toc76019437"/>
      <w:bookmarkStart w:id="1157" w:name="_Toc78194937"/>
      <w:bookmarkStart w:id="1158" w:name="_Toc109715287"/>
      <w:r w:rsidRPr="00DA3E3C">
        <w:rPr>
          <w:rFonts w:ascii="Calibri" w:eastAsia="Calibri" w:hAnsi="Calibri" w:cs="Arial"/>
          <w:b/>
          <w:bCs/>
          <w:sz w:val="20"/>
          <w:szCs w:val="20"/>
          <w:lang w:eastAsia="zh-CN"/>
        </w:rPr>
        <w:lastRenderedPageBreak/>
        <w:t xml:space="preserve">Tablica </w:t>
      </w:r>
      <w:r w:rsidRPr="00DA3E3C">
        <w:rPr>
          <w:rFonts w:ascii="Calibri" w:eastAsia="Calibri" w:hAnsi="Calibri" w:cs="Arial"/>
          <w:b/>
          <w:bCs/>
          <w:sz w:val="20"/>
          <w:szCs w:val="20"/>
          <w:lang w:eastAsia="zh-CN"/>
        </w:rPr>
        <w:fldChar w:fldCharType="begin"/>
      </w:r>
      <w:r w:rsidRPr="00DA3E3C">
        <w:rPr>
          <w:rFonts w:ascii="Calibri" w:eastAsia="Calibri" w:hAnsi="Calibri" w:cs="Arial"/>
          <w:b/>
          <w:bCs/>
          <w:sz w:val="20"/>
          <w:szCs w:val="20"/>
          <w:lang w:eastAsia="zh-CN"/>
        </w:rPr>
        <w:instrText xml:space="preserve"> SEQ Tablica \* ARABIC </w:instrText>
      </w:r>
      <w:r w:rsidRPr="00DA3E3C">
        <w:rPr>
          <w:rFonts w:ascii="Calibri" w:eastAsia="Calibri" w:hAnsi="Calibri" w:cs="Arial"/>
          <w:b/>
          <w:bCs/>
          <w:sz w:val="20"/>
          <w:szCs w:val="20"/>
          <w:lang w:eastAsia="zh-CN"/>
        </w:rPr>
        <w:fldChar w:fldCharType="separate"/>
      </w:r>
      <w:r w:rsidR="00AE566B">
        <w:rPr>
          <w:rFonts w:ascii="Calibri" w:eastAsia="Calibri" w:hAnsi="Calibri" w:cs="Arial"/>
          <w:b/>
          <w:bCs/>
          <w:noProof/>
          <w:sz w:val="20"/>
          <w:szCs w:val="20"/>
          <w:lang w:eastAsia="zh-CN"/>
        </w:rPr>
        <w:t>58</w:t>
      </w:r>
      <w:r w:rsidRPr="00DA3E3C">
        <w:rPr>
          <w:rFonts w:ascii="Calibri" w:eastAsia="Calibri" w:hAnsi="Calibri" w:cs="Arial"/>
          <w:b/>
          <w:bCs/>
          <w:noProof/>
          <w:sz w:val="20"/>
          <w:szCs w:val="20"/>
          <w:lang w:eastAsia="zh-CN"/>
        </w:rPr>
        <w:fldChar w:fldCharType="end"/>
      </w:r>
      <w:r w:rsidRPr="00DA3E3C">
        <w:rPr>
          <w:rFonts w:ascii="Calibri" w:eastAsia="Calibri" w:hAnsi="Calibri" w:cs="Arial"/>
          <w:b/>
          <w:bCs/>
          <w:sz w:val="20"/>
          <w:szCs w:val="20"/>
          <w:lang w:eastAsia="zh-CN"/>
        </w:rPr>
        <w:t xml:space="preserve">. </w:t>
      </w:r>
      <w:bookmarkEnd w:id="1154"/>
      <w:bookmarkEnd w:id="1155"/>
      <w:bookmarkEnd w:id="1156"/>
      <w:r w:rsidRPr="00DA3E3C">
        <w:rPr>
          <w:rFonts w:ascii="Calibri" w:eastAsia="Calibri" w:hAnsi="Calibri" w:cs="Arial"/>
          <w:b/>
          <w:bCs/>
          <w:sz w:val="20"/>
          <w:szCs w:val="20"/>
          <w:lang w:eastAsia="zh-CN"/>
        </w:rPr>
        <w:t>Prikaz broja dana bez oborina na području KKŽ u razdoblju 1981. – 2000.</w:t>
      </w:r>
      <w:bookmarkEnd w:id="1157"/>
      <w:bookmarkEnd w:id="1158"/>
      <w:r w:rsidRPr="00DA3E3C">
        <w:rPr>
          <w:rFonts w:ascii="Calibri" w:eastAsia="Calibri" w:hAnsi="Calibri" w:cs="Arial"/>
          <w:b/>
          <w:bCs/>
          <w:sz w:val="20"/>
          <w:szCs w:val="20"/>
          <w:lang w:eastAsia="zh-CN"/>
        </w:rPr>
        <w:t xml:space="preserve"> </w:t>
      </w: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DA3E3C" w:rsidRPr="00DA3E3C" w14:paraId="610AF628" w14:textId="77777777" w:rsidTr="00164A6B">
        <w:trPr>
          <w:trHeight w:hRule="exact" w:val="427"/>
          <w:jc w:val="center"/>
        </w:trPr>
        <w:tc>
          <w:tcPr>
            <w:tcW w:w="963" w:type="dxa"/>
            <w:shd w:val="clear" w:color="auto" w:fill="auto"/>
            <w:vAlign w:val="center"/>
          </w:tcPr>
          <w:p w14:paraId="01F2088A" w14:textId="77777777" w:rsidR="00DA3E3C" w:rsidRPr="00DA3E3C" w:rsidRDefault="00DA3E3C" w:rsidP="00DA3E3C">
            <w:pPr>
              <w:keepNext/>
              <w:spacing w:after="0" w:line="240" w:lineRule="auto"/>
              <w:jc w:val="center"/>
              <w:rPr>
                <w:rFonts w:cs="Arial"/>
                <w:bCs/>
                <w:color w:val="000000" w:themeColor="text1"/>
                <w:sz w:val="18"/>
                <w:szCs w:val="18"/>
              </w:rPr>
            </w:pPr>
            <w:r w:rsidRPr="00DA3E3C">
              <w:rPr>
                <w:rFonts w:cs="Arial"/>
                <w:b/>
                <w:color w:val="000000" w:themeColor="text1"/>
                <w:sz w:val="18"/>
                <w:szCs w:val="18"/>
              </w:rPr>
              <w:t>MJESECI</w:t>
            </w:r>
          </w:p>
        </w:tc>
        <w:tc>
          <w:tcPr>
            <w:tcW w:w="589" w:type="dxa"/>
            <w:shd w:val="clear" w:color="auto" w:fill="auto"/>
            <w:vAlign w:val="center"/>
          </w:tcPr>
          <w:p w14:paraId="3D3E4BB5"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1</w:t>
            </w:r>
          </w:p>
        </w:tc>
        <w:tc>
          <w:tcPr>
            <w:tcW w:w="589" w:type="dxa"/>
            <w:shd w:val="clear" w:color="auto" w:fill="auto"/>
            <w:vAlign w:val="center"/>
          </w:tcPr>
          <w:p w14:paraId="19EB33BA"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2</w:t>
            </w:r>
          </w:p>
        </w:tc>
        <w:tc>
          <w:tcPr>
            <w:tcW w:w="589" w:type="dxa"/>
            <w:shd w:val="clear" w:color="auto" w:fill="auto"/>
            <w:vAlign w:val="center"/>
          </w:tcPr>
          <w:p w14:paraId="6F2C304C"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3</w:t>
            </w:r>
          </w:p>
        </w:tc>
        <w:tc>
          <w:tcPr>
            <w:tcW w:w="589" w:type="dxa"/>
            <w:shd w:val="clear" w:color="auto" w:fill="auto"/>
            <w:vAlign w:val="center"/>
          </w:tcPr>
          <w:p w14:paraId="0D45C9A0"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4</w:t>
            </w:r>
          </w:p>
        </w:tc>
        <w:tc>
          <w:tcPr>
            <w:tcW w:w="589" w:type="dxa"/>
            <w:shd w:val="clear" w:color="auto" w:fill="auto"/>
            <w:vAlign w:val="center"/>
          </w:tcPr>
          <w:p w14:paraId="4954B5E6"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5</w:t>
            </w:r>
          </w:p>
        </w:tc>
        <w:tc>
          <w:tcPr>
            <w:tcW w:w="589" w:type="dxa"/>
            <w:shd w:val="clear" w:color="auto" w:fill="auto"/>
            <w:vAlign w:val="center"/>
          </w:tcPr>
          <w:p w14:paraId="51D309ED"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6</w:t>
            </w:r>
          </w:p>
        </w:tc>
        <w:tc>
          <w:tcPr>
            <w:tcW w:w="589" w:type="dxa"/>
            <w:shd w:val="clear" w:color="auto" w:fill="auto"/>
            <w:vAlign w:val="center"/>
          </w:tcPr>
          <w:p w14:paraId="2830ACFB"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7</w:t>
            </w:r>
          </w:p>
        </w:tc>
        <w:tc>
          <w:tcPr>
            <w:tcW w:w="589" w:type="dxa"/>
            <w:shd w:val="clear" w:color="auto" w:fill="auto"/>
            <w:vAlign w:val="center"/>
          </w:tcPr>
          <w:p w14:paraId="6E68D187"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8</w:t>
            </w:r>
          </w:p>
        </w:tc>
        <w:tc>
          <w:tcPr>
            <w:tcW w:w="589" w:type="dxa"/>
            <w:shd w:val="clear" w:color="auto" w:fill="auto"/>
            <w:vAlign w:val="center"/>
          </w:tcPr>
          <w:p w14:paraId="463B18A9"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9</w:t>
            </w:r>
          </w:p>
        </w:tc>
        <w:tc>
          <w:tcPr>
            <w:tcW w:w="589" w:type="dxa"/>
            <w:shd w:val="clear" w:color="auto" w:fill="auto"/>
            <w:vAlign w:val="center"/>
          </w:tcPr>
          <w:p w14:paraId="642DE588"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10</w:t>
            </w:r>
          </w:p>
        </w:tc>
        <w:tc>
          <w:tcPr>
            <w:tcW w:w="589" w:type="dxa"/>
            <w:shd w:val="clear" w:color="auto" w:fill="auto"/>
            <w:vAlign w:val="center"/>
          </w:tcPr>
          <w:p w14:paraId="4FCB7FF3"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11</w:t>
            </w:r>
          </w:p>
        </w:tc>
        <w:tc>
          <w:tcPr>
            <w:tcW w:w="589" w:type="dxa"/>
            <w:shd w:val="clear" w:color="auto" w:fill="auto"/>
            <w:vAlign w:val="center"/>
          </w:tcPr>
          <w:p w14:paraId="4CF87C8C"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12</w:t>
            </w:r>
          </w:p>
        </w:tc>
        <w:tc>
          <w:tcPr>
            <w:tcW w:w="695" w:type="dxa"/>
            <w:shd w:val="clear" w:color="auto" w:fill="auto"/>
            <w:vAlign w:val="center"/>
          </w:tcPr>
          <w:p w14:paraId="73CED695"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GOD</w:t>
            </w:r>
          </w:p>
        </w:tc>
      </w:tr>
      <w:tr w:rsidR="00DA3E3C" w:rsidRPr="00DA3E3C" w14:paraId="13110B99" w14:textId="77777777" w:rsidTr="00164A6B">
        <w:trPr>
          <w:trHeight w:val="313"/>
          <w:jc w:val="center"/>
        </w:trPr>
        <w:tc>
          <w:tcPr>
            <w:tcW w:w="8726" w:type="dxa"/>
            <w:gridSpan w:val="14"/>
            <w:shd w:val="clear" w:color="auto" w:fill="auto"/>
            <w:vAlign w:val="center"/>
          </w:tcPr>
          <w:p w14:paraId="7C924940"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color w:val="000000" w:themeColor="text1"/>
                <w:sz w:val="18"/>
                <w:szCs w:val="18"/>
              </w:rPr>
              <w:t>BROJ DANA BEZ OBORINE</w:t>
            </w:r>
          </w:p>
        </w:tc>
      </w:tr>
      <w:tr w:rsidR="00DA3E3C" w:rsidRPr="00DA3E3C" w14:paraId="5220DC8C" w14:textId="77777777" w:rsidTr="00164A6B">
        <w:trPr>
          <w:trHeight w:val="313"/>
          <w:jc w:val="center"/>
        </w:trPr>
        <w:tc>
          <w:tcPr>
            <w:tcW w:w="963" w:type="dxa"/>
            <w:shd w:val="clear" w:color="auto" w:fill="auto"/>
            <w:vAlign w:val="center"/>
          </w:tcPr>
          <w:p w14:paraId="0FF69D10"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color w:val="000000" w:themeColor="text1"/>
                <w:sz w:val="18"/>
                <w:szCs w:val="18"/>
                <w:lang w:eastAsia="hr-HR"/>
              </w:rPr>
              <w:t>SRED</w:t>
            </w:r>
          </w:p>
        </w:tc>
        <w:tc>
          <w:tcPr>
            <w:tcW w:w="589" w:type="dxa"/>
            <w:shd w:val="clear" w:color="auto" w:fill="auto"/>
            <w:vAlign w:val="center"/>
          </w:tcPr>
          <w:p w14:paraId="02F4364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22.4</w:t>
            </w:r>
          </w:p>
        </w:tc>
        <w:tc>
          <w:tcPr>
            <w:tcW w:w="589" w:type="dxa"/>
            <w:shd w:val="clear" w:color="auto" w:fill="auto"/>
            <w:vAlign w:val="center"/>
          </w:tcPr>
          <w:p w14:paraId="6DD3C006"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19.7</w:t>
            </w:r>
          </w:p>
        </w:tc>
        <w:tc>
          <w:tcPr>
            <w:tcW w:w="589" w:type="dxa"/>
            <w:shd w:val="clear" w:color="auto" w:fill="auto"/>
            <w:vAlign w:val="center"/>
          </w:tcPr>
          <w:p w14:paraId="6F7A8BC8"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20.6</w:t>
            </w:r>
          </w:p>
        </w:tc>
        <w:tc>
          <w:tcPr>
            <w:tcW w:w="589" w:type="dxa"/>
            <w:shd w:val="clear" w:color="auto" w:fill="auto"/>
            <w:vAlign w:val="center"/>
          </w:tcPr>
          <w:p w14:paraId="4B517443"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17.6</w:t>
            </w:r>
          </w:p>
        </w:tc>
        <w:tc>
          <w:tcPr>
            <w:tcW w:w="589" w:type="dxa"/>
            <w:shd w:val="clear" w:color="auto" w:fill="auto"/>
            <w:vAlign w:val="center"/>
          </w:tcPr>
          <w:p w14:paraId="0EE60AE1"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19.0</w:t>
            </w:r>
          </w:p>
        </w:tc>
        <w:tc>
          <w:tcPr>
            <w:tcW w:w="589" w:type="dxa"/>
            <w:shd w:val="clear" w:color="auto" w:fill="auto"/>
            <w:vAlign w:val="center"/>
          </w:tcPr>
          <w:p w14:paraId="2A3C19BB"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17.2</w:t>
            </w:r>
          </w:p>
        </w:tc>
        <w:tc>
          <w:tcPr>
            <w:tcW w:w="589" w:type="dxa"/>
            <w:shd w:val="clear" w:color="auto" w:fill="auto"/>
            <w:vAlign w:val="center"/>
          </w:tcPr>
          <w:p w14:paraId="5EB3D30E"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20.5</w:t>
            </w:r>
          </w:p>
        </w:tc>
        <w:tc>
          <w:tcPr>
            <w:tcW w:w="589" w:type="dxa"/>
            <w:shd w:val="clear" w:color="auto" w:fill="auto"/>
            <w:vAlign w:val="center"/>
          </w:tcPr>
          <w:p w14:paraId="33B49BCD"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21.6</w:t>
            </w:r>
          </w:p>
        </w:tc>
        <w:tc>
          <w:tcPr>
            <w:tcW w:w="589" w:type="dxa"/>
            <w:shd w:val="clear" w:color="auto" w:fill="auto"/>
            <w:vAlign w:val="center"/>
          </w:tcPr>
          <w:p w14:paraId="32C9C78A"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19.5</w:t>
            </w:r>
          </w:p>
        </w:tc>
        <w:tc>
          <w:tcPr>
            <w:tcW w:w="589" w:type="dxa"/>
            <w:shd w:val="clear" w:color="auto" w:fill="auto"/>
            <w:vAlign w:val="center"/>
          </w:tcPr>
          <w:p w14:paraId="01F8B83A"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20.5</w:t>
            </w:r>
          </w:p>
        </w:tc>
        <w:tc>
          <w:tcPr>
            <w:tcW w:w="589" w:type="dxa"/>
            <w:shd w:val="clear" w:color="auto" w:fill="auto"/>
            <w:vAlign w:val="center"/>
          </w:tcPr>
          <w:p w14:paraId="3DC03A4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18.3</w:t>
            </w:r>
          </w:p>
        </w:tc>
        <w:tc>
          <w:tcPr>
            <w:tcW w:w="589" w:type="dxa"/>
            <w:shd w:val="clear" w:color="auto" w:fill="auto"/>
            <w:vAlign w:val="center"/>
          </w:tcPr>
          <w:p w14:paraId="12895C6B"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19.4</w:t>
            </w:r>
          </w:p>
        </w:tc>
        <w:tc>
          <w:tcPr>
            <w:tcW w:w="695" w:type="dxa"/>
            <w:shd w:val="clear" w:color="auto" w:fill="auto"/>
            <w:vAlign w:val="center"/>
          </w:tcPr>
          <w:p w14:paraId="3AAB2114"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sz w:val="18"/>
                <w:szCs w:val="18"/>
              </w:rPr>
              <w:t>236.0</w:t>
            </w:r>
          </w:p>
        </w:tc>
      </w:tr>
      <w:tr w:rsidR="00DA3E3C" w:rsidRPr="00DA3E3C" w14:paraId="0E67AE66" w14:textId="77777777" w:rsidTr="00164A6B">
        <w:trPr>
          <w:trHeight w:val="313"/>
          <w:jc w:val="center"/>
        </w:trPr>
        <w:tc>
          <w:tcPr>
            <w:tcW w:w="963" w:type="dxa"/>
            <w:shd w:val="clear" w:color="auto" w:fill="auto"/>
            <w:vAlign w:val="center"/>
          </w:tcPr>
          <w:p w14:paraId="51B9D05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color w:val="000000" w:themeColor="text1"/>
                <w:sz w:val="18"/>
                <w:szCs w:val="18"/>
                <w:lang w:eastAsia="hr-HR"/>
              </w:rPr>
              <w:t>STD</w:t>
            </w:r>
          </w:p>
        </w:tc>
        <w:tc>
          <w:tcPr>
            <w:tcW w:w="589" w:type="dxa"/>
            <w:shd w:val="clear" w:color="auto" w:fill="auto"/>
            <w:vAlign w:val="center"/>
          </w:tcPr>
          <w:p w14:paraId="607B29AB"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3.8</w:t>
            </w:r>
          </w:p>
        </w:tc>
        <w:tc>
          <w:tcPr>
            <w:tcW w:w="589" w:type="dxa"/>
            <w:shd w:val="clear" w:color="auto" w:fill="auto"/>
            <w:vAlign w:val="center"/>
          </w:tcPr>
          <w:p w14:paraId="6FFA7390"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4.0</w:t>
            </w:r>
          </w:p>
        </w:tc>
        <w:tc>
          <w:tcPr>
            <w:tcW w:w="589" w:type="dxa"/>
            <w:shd w:val="clear" w:color="auto" w:fill="auto"/>
            <w:vAlign w:val="center"/>
          </w:tcPr>
          <w:p w14:paraId="76305179"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3.4</w:t>
            </w:r>
          </w:p>
        </w:tc>
        <w:tc>
          <w:tcPr>
            <w:tcW w:w="589" w:type="dxa"/>
            <w:shd w:val="clear" w:color="auto" w:fill="auto"/>
            <w:vAlign w:val="center"/>
          </w:tcPr>
          <w:p w14:paraId="36B27A08"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2.7</w:t>
            </w:r>
          </w:p>
        </w:tc>
        <w:tc>
          <w:tcPr>
            <w:tcW w:w="589" w:type="dxa"/>
            <w:shd w:val="clear" w:color="auto" w:fill="auto"/>
            <w:vAlign w:val="center"/>
          </w:tcPr>
          <w:p w14:paraId="78004E1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3.2</w:t>
            </w:r>
          </w:p>
        </w:tc>
        <w:tc>
          <w:tcPr>
            <w:tcW w:w="589" w:type="dxa"/>
            <w:shd w:val="clear" w:color="auto" w:fill="auto"/>
            <w:vAlign w:val="center"/>
          </w:tcPr>
          <w:p w14:paraId="3EC173C5"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3.9</w:t>
            </w:r>
          </w:p>
        </w:tc>
        <w:tc>
          <w:tcPr>
            <w:tcW w:w="589" w:type="dxa"/>
            <w:shd w:val="clear" w:color="auto" w:fill="auto"/>
            <w:vAlign w:val="center"/>
          </w:tcPr>
          <w:p w14:paraId="1E83201D"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2.9</w:t>
            </w:r>
          </w:p>
        </w:tc>
        <w:tc>
          <w:tcPr>
            <w:tcW w:w="589" w:type="dxa"/>
            <w:shd w:val="clear" w:color="auto" w:fill="auto"/>
            <w:vAlign w:val="center"/>
          </w:tcPr>
          <w:p w14:paraId="2773C051"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3.1</w:t>
            </w:r>
          </w:p>
        </w:tc>
        <w:tc>
          <w:tcPr>
            <w:tcW w:w="589" w:type="dxa"/>
            <w:shd w:val="clear" w:color="auto" w:fill="auto"/>
            <w:vAlign w:val="center"/>
          </w:tcPr>
          <w:p w14:paraId="1EA5BDB7"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4.9</w:t>
            </w:r>
          </w:p>
        </w:tc>
        <w:tc>
          <w:tcPr>
            <w:tcW w:w="589" w:type="dxa"/>
            <w:shd w:val="clear" w:color="auto" w:fill="auto"/>
            <w:vAlign w:val="center"/>
          </w:tcPr>
          <w:p w14:paraId="576BEA99"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4.2</w:t>
            </w:r>
          </w:p>
        </w:tc>
        <w:tc>
          <w:tcPr>
            <w:tcW w:w="589" w:type="dxa"/>
            <w:shd w:val="clear" w:color="auto" w:fill="auto"/>
            <w:vAlign w:val="center"/>
          </w:tcPr>
          <w:p w14:paraId="6213D69B"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4.7</w:t>
            </w:r>
          </w:p>
        </w:tc>
        <w:tc>
          <w:tcPr>
            <w:tcW w:w="589" w:type="dxa"/>
            <w:shd w:val="clear" w:color="auto" w:fill="auto"/>
            <w:vAlign w:val="center"/>
          </w:tcPr>
          <w:p w14:paraId="2E1CEF25"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4.1</w:t>
            </w:r>
          </w:p>
        </w:tc>
        <w:tc>
          <w:tcPr>
            <w:tcW w:w="695" w:type="dxa"/>
            <w:shd w:val="clear" w:color="auto" w:fill="auto"/>
            <w:vAlign w:val="center"/>
          </w:tcPr>
          <w:p w14:paraId="270F3B6E"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sz w:val="18"/>
                <w:szCs w:val="18"/>
              </w:rPr>
              <w:t>12.8</w:t>
            </w:r>
          </w:p>
        </w:tc>
      </w:tr>
      <w:tr w:rsidR="00DA3E3C" w:rsidRPr="00DA3E3C" w14:paraId="56846AC9" w14:textId="77777777" w:rsidTr="00164A6B">
        <w:trPr>
          <w:trHeight w:val="313"/>
          <w:jc w:val="center"/>
        </w:trPr>
        <w:tc>
          <w:tcPr>
            <w:tcW w:w="963" w:type="dxa"/>
            <w:shd w:val="clear" w:color="auto" w:fill="auto"/>
            <w:vAlign w:val="center"/>
          </w:tcPr>
          <w:p w14:paraId="3A9A44D0"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color w:val="000000" w:themeColor="text1"/>
                <w:sz w:val="18"/>
                <w:szCs w:val="18"/>
                <w:lang w:eastAsia="hr-HR"/>
              </w:rPr>
              <w:t>MIN</w:t>
            </w:r>
          </w:p>
        </w:tc>
        <w:tc>
          <w:tcPr>
            <w:tcW w:w="589" w:type="dxa"/>
            <w:shd w:val="clear" w:color="auto" w:fill="auto"/>
            <w:vAlign w:val="center"/>
          </w:tcPr>
          <w:p w14:paraId="4B4EBD86"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14</w:t>
            </w:r>
          </w:p>
        </w:tc>
        <w:tc>
          <w:tcPr>
            <w:tcW w:w="589" w:type="dxa"/>
            <w:shd w:val="clear" w:color="auto" w:fill="auto"/>
            <w:vAlign w:val="center"/>
          </w:tcPr>
          <w:p w14:paraId="26C98EFB"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11</w:t>
            </w:r>
          </w:p>
        </w:tc>
        <w:tc>
          <w:tcPr>
            <w:tcW w:w="589" w:type="dxa"/>
            <w:shd w:val="clear" w:color="auto" w:fill="auto"/>
            <w:vAlign w:val="center"/>
          </w:tcPr>
          <w:p w14:paraId="1D7EE9B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11</w:t>
            </w:r>
          </w:p>
        </w:tc>
        <w:tc>
          <w:tcPr>
            <w:tcW w:w="589" w:type="dxa"/>
            <w:shd w:val="clear" w:color="auto" w:fill="auto"/>
            <w:vAlign w:val="center"/>
          </w:tcPr>
          <w:p w14:paraId="28D98DC4"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13</w:t>
            </w:r>
          </w:p>
        </w:tc>
        <w:tc>
          <w:tcPr>
            <w:tcW w:w="589" w:type="dxa"/>
            <w:shd w:val="clear" w:color="auto" w:fill="auto"/>
            <w:vAlign w:val="center"/>
          </w:tcPr>
          <w:p w14:paraId="3D206215"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14</w:t>
            </w:r>
          </w:p>
        </w:tc>
        <w:tc>
          <w:tcPr>
            <w:tcW w:w="589" w:type="dxa"/>
            <w:shd w:val="clear" w:color="auto" w:fill="auto"/>
            <w:vAlign w:val="center"/>
          </w:tcPr>
          <w:p w14:paraId="1E5F9D37"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11</w:t>
            </w:r>
          </w:p>
        </w:tc>
        <w:tc>
          <w:tcPr>
            <w:tcW w:w="589" w:type="dxa"/>
            <w:shd w:val="clear" w:color="auto" w:fill="auto"/>
            <w:vAlign w:val="center"/>
          </w:tcPr>
          <w:p w14:paraId="551F1BC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12</w:t>
            </w:r>
          </w:p>
        </w:tc>
        <w:tc>
          <w:tcPr>
            <w:tcW w:w="589" w:type="dxa"/>
            <w:shd w:val="clear" w:color="auto" w:fill="auto"/>
            <w:vAlign w:val="center"/>
          </w:tcPr>
          <w:p w14:paraId="257A52A1"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16</w:t>
            </w:r>
          </w:p>
        </w:tc>
        <w:tc>
          <w:tcPr>
            <w:tcW w:w="589" w:type="dxa"/>
            <w:shd w:val="clear" w:color="auto" w:fill="auto"/>
            <w:vAlign w:val="center"/>
          </w:tcPr>
          <w:p w14:paraId="60C0A515"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9</w:t>
            </w:r>
          </w:p>
        </w:tc>
        <w:tc>
          <w:tcPr>
            <w:tcW w:w="589" w:type="dxa"/>
            <w:shd w:val="clear" w:color="auto" w:fill="auto"/>
            <w:vAlign w:val="center"/>
          </w:tcPr>
          <w:p w14:paraId="5989F21D"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13</w:t>
            </w:r>
          </w:p>
        </w:tc>
        <w:tc>
          <w:tcPr>
            <w:tcW w:w="589" w:type="dxa"/>
            <w:shd w:val="clear" w:color="auto" w:fill="auto"/>
            <w:vAlign w:val="center"/>
          </w:tcPr>
          <w:p w14:paraId="1C1A3A6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12</w:t>
            </w:r>
          </w:p>
        </w:tc>
        <w:tc>
          <w:tcPr>
            <w:tcW w:w="589" w:type="dxa"/>
            <w:shd w:val="clear" w:color="auto" w:fill="auto"/>
            <w:vAlign w:val="center"/>
          </w:tcPr>
          <w:p w14:paraId="35400CB0"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10</w:t>
            </w:r>
          </w:p>
        </w:tc>
        <w:tc>
          <w:tcPr>
            <w:tcW w:w="695" w:type="dxa"/>
            <w:shd w:val="clear" w:color="auto" w:fill="auto"/>
            <w:vAlign w:val="center"/>
          </w:tcPr>
          <w:p w14:paraId="75339267"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sz w:val="18"/>
                <w:szCs w:val="18"/>
              </w:rPr>
              <w:t>213</w:t>
            </w:r>
          </w:p>
        </w:tc>
      </w:tr>
      <w:tr w:rsidR="00DA3E3C" w:rsidRPr="00DA3E3C" w14:paraId="0C5967AF" w14:textId="77777777" w:rsidTr="00164A6B">
        <w:trPr>
          <w:trHeight w:val="313"/>
          <w:jc w:val="center"/>
        </w:trPr>
        <w:tc>
          <w:tcPr>
            <w:tcW w:w="963" w:type="dxa"/>
            <w:shd w:val="clear" w:color="auto" w:fill="auto"/>
            <w:vAlign w:val="center"/>
          </w:tcPr>
          <w:p w14:paraId="3101741E"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color w:val="000000" w:themeColor="text1"/>
                <w:sz w:val="18"/>
                <w:szCs w:val="18"/>
                <w:lang w:eastAsia="hr-HR"/>
              </w:rPr>
              <w:t>MAKS</w:t>
            </w:r>
          </w:p>
        </w:tc>
        <w:tc>
          <w:tcPr>
            <w:tcW w:w="589" w:type="dxa"/>
            <w:shd w:val="clear" w:color="auto" w:fill="auto"/>
            <w:vAlign w:val="center"/>
          </w:tcPr>
          <w:p w14:paraId="1FD0673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29</w:t>
            </w:r>
          </w:p>
        </w:tc>
        <w:tc>
          <w:tcPr>
            <w:tcW w:w="589" w:type="dxa"/>
            <w:shd w:val="clear" w:color="auto" w:fill="auto"/>
            <w:vAlign w:val="center"/>
          </w:tcPr>
          <w:p w14:paraId="19153574"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27</w:t>
            </w:r>
          </w:p>
        </w:tc>
        <w:tc>
          <w:tcPr>
            <w:tcW w:w="589" w:type="dxa"/>
            <w:shd w:val="clear" w:color="auto" w:fill="auto"/>
            <w:vAlign w:val="center"/>
          </w:tcPr>
          <w:p w14:paraId="5DB04FA6"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26</w:t>
            </w:r>
          </w:p>
        </w:tc>
        <w:tc>
          <w:tcPr>
            <w:tcW w:w="589" w:type="dxa"/>
            <w:shd w:val="clear" w:color="auto" w:fill="auto"/>
            <w:vAlign w:val="center"/>
          </w:tcPr>
          <w:p w14:paraId="4FEC6919"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21</w:t>
            </w:r>
          </w:p>
        </w:tc>
        <w:tc>
          <w:tcPr>
            <w:tcW w:w="589" w:type="dxa"/>
            <w:shd w:val="clear" w:color="auto" w:fill="auto"/>
            <w:vAlign w:val="center"/>
          </w:tcPr>
          <w:p w14:paraId="3B88BD19"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26</w:t>
            </w:r>
          </w:p>
        </w:tc>
        <w:tc>
          <w:tcPr>
            <w:tcW w:w="589" w:type="dxa"/>
            <w:shd w:val="clear" w:color="auto" w:fill="auto"/>
            <w:vAlign w:val="center"/>
          </w:tcPr>
          <w:p w14:paraId="07CB39D5"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23</w:t>
            </w:r>
          </w:p>
        </w:tc>
        <w:tc>
          <w:tcPr>
            <w:tcW w:w="589" w:type="dxa"/>
            <w:shd w:val="clear" w:color="auto" w:fill="auto"/>
            <w:vAlign w:val="center"/>
          </w:tcPr>
          <w:p w14:paraId="1A765A60"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23</w:t>
            </w:r>
          </w:p>
        </w:tc>
        <w:tc>
          <w:tcPr>
            <w:tcW w:w="589" w:type="dxa"/>
            <w:shd w:val="clear" w:color="auto" w:fill="auto"/>
            <w:vAlign w:val="center"/>
          </w:tcPr>
          <w:p w14:paraId="4975DEFB"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28</w:t>
            </w:r>
          </w:p>
        </w:tc>
        <w:tc>
          <w:tcPr>
            <w:tcW w:w="589" w:type="dxa"/>
            <w:shd w:val="clear" w:color="auto" w:fill="auto"/>
            <w:vAlign w:val="center"/>
          </w:tcPr>
          <w:p w14:paraId="49F80F4F"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26</w:t>
            </w:r>
          </w:p>
        </w:tc>
        <w:tc>
          <w:tcPr>
            <w:tcW w:w="589" w:type="dxa"/>
            <w:shd w:val="clear" w:color="auto" w:fill="auto"/>
            <w:vAlign w:val="center"/>
          </w:tcPr>
          <w:p w14:paraId="4C703885"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29</w:t>
            </w:r>
          </w:p>
        </w:tc>
        <w:tc>
          <w:tcPr>
            <w:tcW w:w="589" w:type="dxa"/>
            <w:shd w:val="clear" w:color="auto" w:fill="auto"/>
            <w:vAlign w:val="center"/>
          </w:tcPr>
          <w:p w14:paraId="08351299"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27</w:t>
            </w:r>
          </w:p>
        </w:tc>
        <w:tc>
          <w:tcPr>
            <w:tcW w:w="589" w:type="dxa"/>
            <w:shd w:val="clear" w:color="auto" w:fill="auto"/>
            <w:vAlign w:val="center"/>
          </w:tcPr>
          <w:p w14:paraId="7717279C" w14:textId="77777777" w:rsidR="00DA3E3C" w:rsidRPr="00DA3E3C" w:rsidRDefault="00DA3E3C" w:rsidP="00DA3E3C">
            <w:pPr>
              <w:autoSpaceDE w:val="0"/>
              <w:autoSpaceDN w:val="0"/>
              <w:adjustRightInd w:val="0"/>
              <w:spacing w:after="0" w:line="240" w:lineRule="auto"/>
              <w:jc w:val="center"/>
              <w:rPr>
                <w:rFonts w:eastAsia="Times New Roman" w:cs="Arial"/>
                <w:color w:val="000000" w:themeColor="text1"/>
                <w:sz w:val="18"/>
                <w:szCs w:val="18"/>
                <w:lang w:eastAsia="hr-HR"/>
              </w:rPr>
            </w:pPr>
            <w:r w:rsidRPr="00DA3E3C">
              <w:rPr>
                <w:rFonts w:eastAsia="Times New Roman" w:cs="Arial"/>
                <w:sz w:val="18"/>
                <w:szCs w:val="18"/>
                <w:lang w:eastAsia="hr-HR"/>
              </w:rPr>
              <w:t>27</w:t>
            </w:r>
          </w:p>
        </w:tc>
        <w:tc>
          <w:tcPr>
            <w:tcW w:w="695" w:type="dxa"/>
            <w:shd w:val="clear" w:color="auto" w:fill="auto"/>
            <w:vAlign w:val="center"/>
          </w:tcPr>
          <w:p w14:paraId="4E577612" w14:textId="77777777" w:rsidR="00DA3E3C" w:rsidRPr="00DA3E3C" w:rsidRDefault="00DA3E3C" w:rsidP="00DA3E3C">
            <w:pPr>
              <w:spacing w:after="0" w:line="240" w:lineRule="auto"/>
              <w:jc w:val="center"/>
              <w:rPr>
                <w:rFonts w:cs="Arial"/>
                <w:b/>
                <w:color w:val="000000" w:themeColor="text1"/>
                <w:sz w:val="18"/>
                <w:szCs w:val="18"/>
              </w:rPr>
            </w:pPr>
            <w:r w:rsidRPr="00DA3E3C">
              <w:rPr>
                <w:rFonts w:cs="Arial"/>
                <w:b/>
                <w:sz w:val="18"/>
                <w:szCs w:val="18"/>
              </w:rPr>
              <w:t>264</w:t>
            </w:r>
          </w:p>
        </w:tc>
      </w:tr>
    </w:tbl>
    <w:p w14:paraId="5CEB6190" w14:textId="77777777" w:rsidR="00DA3E3C" w:rsidRPr="00DA3E3C" w:rsidRDefault="00DA3E3C" w:rsidP="00DA3E3C">
      <w:pPr>
        <w:jc w:val="center"/>
        <w:rPr>
          <w:sz w:val="20"/>
          <w:szCs w:val="20"/>
          <w:lang w:eastAsia="zh-CN"/>
        </w:rPr>
      </w:pPr>
      <w:r w:rsidRPr="00DA3E3C">
        <w:rPr>
          <w:sz w:val="20"/>
          <w:szCs w:val="20"/>
          <w:lang w:eastAsia="zh-CN"/>
        </w:rPr>
        <w:t>Izvor: Meteorološka postaja Koprivnica, 1981.- 2000.</w:t>
      </w:r>
    </w:p>
    <w:p w14:paraId="4D0ACBF8" w14:textId="33ADE314" w:rsidR="00DA3E3C" w:rsidRPr="00DA3E3C" w:rsidRDefault="00DA3E3C" w:rsidP="00DA3E3C">
      <w:pPr>
        <w:suppressAutoHyphens/>
        <w:autoSpaceDN w:val="0"/>
        <w:spacing w:after="120" w:line="276" w:lineRule="auto"/>
        <w:jc w:val="both"/>
        <w:textAlignment w:val="baseline"/>
        <w:rPr>
          <w:rFonts w:ascii="Calibri" w:eastAsia="Calibri" w:hAnsi="Calibri" w:cs="Times New Roman"/>
          <w:sz w:val="24"/>
          <w:lang w:eastAsia="hr-HR"/>
        </w:rPr>
      </w:pPr>
      <w:r w:rsidRPr="00DA3E3C">
        <w:rPr>
          <w:rFonts w:ascii="Calibri" w:eastAsia="Calibri" w:hAnsi="Calibri" w:cs="Times New Roman"/>
          <w:sz w:val="24"/>
          <w:lang w:eastAsia="hr-HR"/>
        </w:rPr>
        <w:t>Na promatranom području u prosjeku godišnje ima oko 236 bezoborinskih dana. Prosječno odstupanje od te srednje vrijednosti, izraženo standardnom devijacijom, je oko 13 dana. Tijekom godine najviše bezoborinskih dana u prosjeku imaju siječanj i kolovoz (oko 22 dana mjesečno), dok ih je najmanje u lipnju (oko 17 dana). Vrijednost standardne devijacije, koja predstavlja prosječno odstupanje od srednjaka, najveća je u rujnu i studenom (oko pet dana), tj. srednji mjesečni broj dana bez oborine u tim mjesecima se od godine do godine nešto više razlikuje nego u drugim mjesecima u kojima standardna devijacija iznosi tri ili četiri dana. U analiziranom 20-godišnjem razdoblju na području Koprivnice najveći broj dana bez oborine najčešće je bio u siječnju (25% slučajeva) te u kolovozu i rujnu (10% slučajeva). Mjeseci s najviše dana bez oborine (29 dana) bili su siječanj 1989. godine i listopad 1995. godine. U analiziranom razdoblju najmanje dana bez oborine najčešće je bilo u studenom (18% slučajeva), a zatim slijede veljača, lipanj i rujan (15% slučajeva). Najmanje bezoborinskih dana bilo je u rujnu 1996. godine kada je bilo 9 takvih dana. Opisana razdioba srednjeg broja dana bez oborine na području Koprivnice može se očekivati na većem dijelu Koprivničko</w:t>
      </w:r>
      <w:r w:rsidR="00A63950">
        <w:rPr>
          <w:rFonts w:ascii="Calibri" w:eastAsia="Calibri" w:hAnsi="Calibri" w:cs="Times New Roman"/>
          <w:sz w:val="24"/>
          <w:lang w:eastAsia="hr-HR"/>
        </w:rPr>
        <w:t>-</w:t>
      </w:r>
      <w:r w:rsidRPr="00DA3E3C">
        <w:rPr>
          <w:rFonts w:ascii="Calibri" w:eastAsia="Calibri" w:hAnsi="Calibri" w:cs="Times New Roman"/>
          <w:sz w:val="24"/>
          <w:lang w:eastAsia="hr-HR"/>
        </w:rPr>
        <w:t>križevačke županije koja je pretežno nizinskog karaktera. Ipak na obroncima Kalničke gore na jugoistočnom dijelu županije može se očekivati nešto manji broj dana bez oborine budući da se s porastom nadmorske visine povećava i godišnja količina i broj dana s oborinom. Najveći rizik za pojavu suše obzirom na učestalost bezoborinskih dana je u kolovozu i siječnju.</w:t>
      </w:r>
    </w:p>
    <w:p w14:paraId="323FD032" w14:textId="77777777" w:rsidR="00DA3E3C" w:rsidRPr="00DA3E3C" w:rsidRDefault="00DA3E3C" w:rsidP="00CB7E59">
      <w:pPr>
        <w:pStyle w:val="Naslov3"/>
      </w:pPr>
      <w:bookmarkStart w:id="1159" w:name="_Toc72322146"/>
      <w:bookmarkStart w:id="1160" w:name="_Toc78194740"/>
      <w:bookmarkStart w:id="1161" w:name="_Toc109716578"/>
      <w:r w:rsidRPr="00DA3E3C">
        <w:t>Uzrok</w:t>
      </w:r>
      <w:bookmarkEnd w:id="1159"/>
      <w:bookmarkEnd w:id="1160"/>
      <w:bookmarkEnd w:id="1161"/>
      <w:r w:rsidRPr="00DA3E3C">
        <w:t xml:space="preserve"> </w:t>
      </w:r>
    </w:p>
    <w:p w14:paraId="5522E59B" w14:textId="77777777" w:rsidR="00DA3E3C" w:rsidRPr="00DA3E3C" w:rsidRDefault="00DA3E3C" w:rsidP="00DA3E3C">
      <w:pPr>
        <w:spacing w:after="120" w:line="276" w:lineRule="auto"/>
        <w:jc w:val="both"/>
        <w:rPr>
          <w:rFonts w:ascii="Calibri" w:eastAsia="Calibri" w:hAnsi="Calibri" w:cs="Times New Roman"/>
          <w:sz w:val="24"/>
          <w:lang w:val="en-US"/>
        </w:rPr>
      </w:pPr>
      <w:r w:rsidRPr="00DA3E3C">
        <w:rPr>
          <w:rFonts w:ascii="Calibri" w:eastAsia="Calibri" w:hAnsi="Calibri" w:cs="Times New Roman"/>
          <w:sz w:val="24"/>
          <w:lang w:val="en-US"/>
        </w:rPr>
        <w:t>Sušu primarno uzrokuje deficit oborine u odnosu na prosječne oborinske prilike kroz kraće ili dulje vremensko razdoblje. Njezine posljedice ovise o tome u kojem dijelu godine se taj deficit javlja (npr. vegetacijsko razdoblje za biljke i sl.) i koliko dugo traje.</w:t>
      </w:r>
    </w:p>
    <w:p w14:paraId="36CF442D" w14:textId="77777777" w:rsidR="00DA3E3C" w:rsidRPr="00DA3E3C" w:rsidRDefault="00DA3E3C" w:rsidP="00CB7E59">
      <w:pPr>
        <w:pStyle w:val="Naslov4"/>
      </w:pPr>
      <w:bookmarkStart w:id="1162" w:name="_Toc72322147"/>
      <w:bookmarkStart w:id="1163" w:name="_Toc78194741"/>
      <w:bookmarkStart w:id="1164" w:name="_Toc109716579"/>
      <w:r w:rsidRPr="00DA3E3C">
        <w:t>Razvoj događaja koji prethodi velikoj nesreći</w:t>
      </w:r>
      <w:bookmarkEnd w:id="1162"/>
      <w:bookmarkEnd w:id="1163"/>
      <w:bookmarkEnd w:id="1164"/>
    </w:p>
    <w:p w14:paraId="48773628" w14:textId="77777777" w:rsidR="00DA3E3C" w:rsidRPr="00DA3E3C" w:rsidRDefault="00DA3E3C" w:rsidP="00DA3E3C">
      <w:pPr>
        <w:spacing w:after="120" w:line="276" w:lineRule="auto"/>
        <w:jc w:val="both"/>
        <w:rPr>
          <w:rFonts w:ascii="Calibri" w:eastAsia="Calibri" w:hAnsi="Calibri" w:cs="Times New Roman"/>
          <w:sz w:val="24"/>
          <w:lang w:val="en-US" w:eastAsia="zh-CN"/>
        </w:rPr>
      </w:pPr>
      <w:bookmarkStart w:id="1165" w:name="_Hlk503357852"/>
      <w:bookmarkStart w:id="1166" w:name="_Hlk509400888"/>
      <w:r w:rsidRPr="00DA3E3C">
        <w:rPr>
          <w:rFonts w:ascii="Calibri" w:eastAsia="Calibri" w:hAnsi="Calibri" w:cs="Times New Roman"/>
          <w:sz w:val="24"/>
          <w:lang w:val="en-US" w:eastAsia="zh-CN"/>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14:paraId="20658522" w14:textId="77777777" w:rsidR="00DA3E3C" w:rsidRPr="00DA3E3C" w:rsidRDefault="00DA3E3C" w:rsidP="00CB7E59">
      <w:pPr>
        <w:pStyle w:val="Naslov4"/>
        <w:rPr>
          <w:rFonts w:eastAsia="Calibri"/>
        </w:rPr>
      </w:pPr>
      <w:bookmarkStart w:id="1167" w:name="_Toc72322148"/>
      <w:bookmarkStart w:id="1168" w:name="_Toc78194742"/>
      <w:bookmarkStart w:id="1169" w:name="_Toc109716580"/>
      <w:bookmarkEnd w:id="1165"/>
      <w:bookmarkEnd w:id="1166"/>
      <w:r w:rsidRPr="00DA3E3C">
        <w:rPr>
          <w:rFonts w:eastAsia="Calibri"/>
        </w:rPr>
        <w:lastRenderedPageBreak/>
        <w:t>Okidač koji je uzrokovao veliku nesreće</w:t>
      </w:r>
      <w:bookmarkEnd w:id="1167"/>
      <w:bookmarkEnd w:id="1168"/>
      <w:bookmarkEnd w:id="1169"/>
    </w:p>
    <w:p w14:paraId="71B132B4" w14:textId="77777777" w:rsidR="00DA3E3C" w:rsidRPr="00DA3E3C" w:rsidRDefault="00DA3E3C" w:rsidP="00DA3E3C">
      <w:pPr>
        <w:spacing w:after="120" w:line="276" w:lineRule="auto"/>
        <w:jc w:val="both"/>
        <w:rPr>
          <w:rFonts w:ascii="Calibri" w:eastAsia="Calibri" w:hAnsi="Calibri" w:cs="Times New Roman"/>
          <w:sz w:val="24"/>
          <w:lang w:val="en-US"/>
        </w:rPr>
      </w:pPr>
      <w:r w:rsidRPr="00DA3E3C">
        <w:rPr>
          <w:rFonts w:ascii="Calibri" w:eastAsia="Calibri" w:hAnsi="Calibri" w:cs="Times New Roman"/>
          <w:sz w:val="24"/>
          <w:lang w:val="en-US"/>
        </w:rPr>
        <w:t>Dugotrajni izostanak oborina dovodi do smanjenja zaliha (količina) vode, ali i njezine kakvoće kako u površinskim tako i u podzemnim vodnim tijelima. To može imati za posljedicu ograničenje korištenja voda za potrebe javne vodoopskrbe na ugroženom vodoopskrbnom području što se dodatno može odraziti na gospodarske gubitke. Kao posljedica suše javljaju se i promjene u ekosustavu, u smislu izmjena sastava i brojnosti flore i faune. Između ostalog, suša može dovesti do povećanog mortaliteta vrsta, smanjene otpornosti, negativnog utjecaja na staništa te najezdu kukaca.</w:t>
      </w:r>
    </w:p>
    <w:p w14:paraId="35F31CED" w14:textId="77777777" w:rsidR="00DA3E3C" w:rsidRPr="00DA3E3C" w:rsidRDefault="00DA3E3C" w:rsidP="00CB7E59">
      <w:pPr>
        <w:pStyle w:val="Naslov3"/>
      </w:pPr>
      <w:bookmarkStart w:id="1170" w:name="_Toc491777828"/>
      <w:bookmarkStart w:id="1171" w:name="_Toc67485460"/>
      <w:bookmarkStart w:id="1172" w:name="_Toc76020036"/>
      <w:bookmarkStart w:id="1173" w:name="_Toc78194743"/>
      <w:bookmarkStart w:id="1174" w:name="_Toc109716581"/>
      <w:r w:rsidRPr="00DA3E3C">
        <w:t>Opis događaja</w:t>
      </w:r>
      <w:bookmarkEnd w:id="1170"/>
      <w:bookmarkEnd w:id="1171"/>
      <w:bookmarkEnd w:id="1172"/>
      <w:bookmarkEnd w:id="1173"/>
      <w:bookmarkEnd w:id="1174"/>
      <w:r w:rsidRPr="00DA3E3C">
        <w:t xml:space="preserve"> </w:t>
      </w:r>
    </w:p>
    <w:p w14:paraId="4AA97B8D" w14:textId="77777777" w:rsidR="00DA3E3C" w:rsidRPr="00DA3E3C" w:rsidRDefault="00DA3E3C" w:rsidP="00DA3E3C">
      <w:pPr>
        <w:suppressAutoHyphens/>
        <w:autoSpaceDN w:val="0"/>
        <w:spacing w:after="120" w:line="276" w:lineRule="auto"/>
        <w:jc w:val="both"/>
        <w:textAlignment w:val="baseline"/>
        <w:rPr>
          <w:rFonts w:ascii="Calibri" w:eastAsia="Calibri" w:hAnsi="Calibri" w:cs="Times New Roman"/>
          <w:sz w:val="24"/>
          <w:lang w:eastAsia="hr-HR"/>
        </w:rPr>
      </w:pPr>
      <w:r w:rsidRPr="00DA3E3C">
        <w:rPr>
          <w:rFonts w:ascii="Calibri" w:eastAsia="Calibri" w:hAnsi="Calibri" w:cs="Times New Roman"/>
          <w:sz w:val="24"/>
          <w:lang w:eastAsia="hr-HR"/>
        </w:rPr>
        <w:t>Meteorološka suša može uzrokovati ozbiljne štete u poljoprivredi, vodoprivredi te u drugim gospodarskim djelatnostima. Suša je često posljedica nailaska i duljeg zadržavanja anticiklone nad nekim područjem, kada uslijedi veća potražnja za pitkom vodom od opskrbe. Nedostatak oborina u duljem vremensko razdoblju može, s određenim faznim pomakom, uzrokovati i hidrološku sušu koja se očituje smanjenjem površinskih i dubinskih zaliha vode (najgori mogući događaj). Kod dugotrajnog sušnog perioda postoji mogućnost izbijanja i širenja požara.</w:t>
      </w:r>
    </w:p>
    <w:p w14:paraId="62F5A6B0" w14:textId="77777777" w:rsidR="00DA3E3C" w:rsidRPr="00DA3E3C" w:rsidRDefault="00DA3E3C" w:rsidP="00CB7E59">
      <w:pPr>
        <w:pStyle w:val="Naslov4"/>
      </w:pPr>
      <w:bookmarkStart w:id="1175" w:name="_Toc67485466"/>
      <w:bookmarkStart w:id="1176" w:name="_Toc76020042"/>
      <w:bookmarkStart w:id="1177" w:name="_Toc78194744"/>
      <w:bookmarkStart w:id="1178" w:name="_Toc109716582"/>
      <w:r w:rsidRPr="00DA3E3C">
        <w:t>Događaj s najgorim mogućim posljedicama</w:t>
      </w:r>
      <w:bookmarkEnd w:id="1175"/>
      <w:bookmarkEnd w:id="1176"/>
      <w:bookmarkEnd w:id="1177"/>
      <w:bookmarkEnd w:id="1178"/>
    </w:p>
    <w:p w14:paraId="05089F4F" w14:textId="77777777" w:rsidR="00DA3E3C" w:rsidRPr="00DA3E3C" w:rsidRDefault="00DA3E3C" w:rsidP="00DA3E3C">
      <w:pPr>
        <w:shd w:val="clear" w:color="auto" w:fill="FFFFFF"/>
        <w:spacing w:after="120" w:line="276" w:lineRule="auto"/>
        <w:jc w:val="both"/>
        <w:rPr>
          <w:rFonts w:eastAsia="Times New Roman" w:cs="Arial"/>
          <w:bCs/>
          <w:iCs/>
          <w:sz w:val="24"/>
          <w:szCs w:val="24"/>
        </w:rPr>
      </w:pPr>
      <w:r w:rsidRPr="00DA3E3C">
        <w:rPr>
          <w:rFonts w:eastAsia="Times New Roman" w:cs="Arial"/>
          <w:bCs/>
          <w:iCs/>
          <w:sz w:val="24"/>
          <w:szCs w:val="24"/>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14:paraId="36D4465B" w14:textId="77777777" w:rsidR="00DA3E3C" w:rsidRPr="00DA3E3C" w:rsidRDefault="00DA3E3C" w:rsidP="00CB7E59">
      <w:pPr>
        <w:pStyle w:val="Naslov5"/>
      </w:pPr>
      <w:bookmarkStart w:id="1179" w:name="_Toc67485467"/>
      <w:bookmarkStart w:id="1180" w:name="_Toc76020043"/>
      <w:bookmarkStart w:id="1181" w:name="_Toc78194745"/>
      <w:bookmarkStart w:id="1182" w:name="_Toc109716583"/>
      <w:r w:rsidRPr="00DA3E3C">
        <w:t>Posljedice na život i zdravlje ljudi</w:t>
      </w:r>
      <w:bookmarkEnd w:id="1179"/>
      <w:bookmarkEnd w:id="1180"/>
      <w:bookmarkEnd w:id="1181"/>
      <w:bookmarkEnd w:id="1182"/>
      <w:r w:rsidRPr="00DA3E3C">
        <w:t xml:space="preserve"> </w:t>
      </w:r>
    </w:p>
    <w:p w14:paraId="089BF4CB" w14:textId="77777777" w:rsidR="00DA3E3C" w:rsidRPr="00DA3E3C" w:rsidRDefault="00DA3E3C" w:rsidP="00DA3E3C">
      <w:pPr>
        <w:jc w:val="both"/>
        <w:rPr>
          <w:sz w:val="24"/>
          <w:szCs w:val="24"/>
        </w:rPr>
      </w:pPr>
      <w:r w:rsidRPr="00DA3E3C">
        <w:rPr>
          <w:sz w:val="24"/>
          <w:szCs w:val="24"/>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14:paraId="78BD704C" w14:textId="77777777" w:rsidR="00FC43C0" w:rsidRDefault="00DA3E3C" w:rsidP="00DA3E3C">
      <w:pPr>
        <w:jc w:val="both"/>
        <w:rPr>
          <w:sz w:val="24"/>
          <w:szCs w:val="24"/>
        </w:rPr>
        <w:sectPr w:rsidR="00FC43C0" w:rsidSect="006603E7">
          <w:pgSz w:w="11906" w:h="16838"/>
          <w:pgMar w:top="1134" w:right="1418" w:bottom="1134" w:left="1418" w:header="709" w:footer="709" w:gutter="284"/>
          <w:cols w:space="708"/>
          <w:docGrid w:linePitch="360"/>
        </w:sectPr>
      </w:pPr>
      <w:r w:rsidRPr="00DA3E3C">
        <w:rPr>
          <w:sz w:val="24"/>
          <w:szCs w:val="24"/>
        </w:rPr>
        <w:t>Smanjenjem nivoa i količine vode u vodnim objektima, otežala bi se i distribucija iste korisnicima, a mogućnosti pojave zaraze (hidrične epidemija-trbušni tifus, dizenterija, hepatitis) su veće.</w:t>
      </w:r>
    </w:p>
    <w:p w14:paraId="50946307" w14:textId="31FAC0AA" w:rsidR="00DA3E3C" w:rsidRPr="00DA3E3C" w:rsidRDefault="00DA3E3C" w:rsidP="00DA3E3C">
      <w:pPr>
        <w:keepNext/>
        <w:tabs>
          <w:tab w:val="center" w:pos="4535"/>
        </w:tabs>
        <w:spacing w:after="0" w:line="276" w:lineRule="auto"/>
        <w:jc w:val="both"/>
        <w:rPr>
          <w:rFonts w:ascii="Calibri" w:eastAsia="Calibri" w:hAnsi="Calibri" w:cs="Arial"/>
          <w:b/>
          <w:bCs/>
          <w:sz w:val="20"/>
          <w:szCs w:val="20"/>
          <w:lang w:eastAsia="zh-CN"/>
        </w:rPr>
      </w:pPr>
      <w:bookmarkStart w:id="1183" w:name="_Toc67486022"/>
      <w:bookmarkStart w:id="1184" w:name="_Toc76019442"/>
      <w:bookmarkStart w:id="1185" w:name="_Toc78194938"/>
      <w:bookmarkStart w:id="1186" w:name="_Toc109715288"/>
      <w:r w:rsidRPr="00DA3E3C">
        <w:rPr>
          <w:rFonts w:ascii="Calibri" w:eastAsia="Calibri" w:hAnsi="Calibri" w:cs="Arial"/>
          <w:b/>
          <w:bCs/>
          <w:sz w:val="20"/>
          <w:szCs w:val="20"/>
          <w:lang w:eastAsia="zh-CN"/>
        </w:rPr>
        <w:lastRenderedPageBreak/>
        <w:t xml:space="preserve">Tablica </w:t>
      </w:r>
      <w:r w:rsidRPr="00DA3E3C">
        <w:rPr>
          <w:rFonts w:ascii="Calibri" w:eastAsia="Calibri" w:hAnsi="Calibri" w:cs="Arial"/>
          <w:b/>
          <w:bCs/>
          <w:noProof/>
          <w:sz w:val="20"/>
          <w:szCs w:val="20"/>
          <w:lang w:eastAsia="zh-CN"/>
        </w:rPr>
        <w:fldChar w:fldCharType="begin"/>
      </w:r>
      <w:r w:rsidRPr="00DA3E3C">
        <w:rPr>
          <w:rFonts w:ascii="Calibri" w:eastAsia="Calibri" w:hAnsi="Calibri" w:cs="Arial"/>
          <w:b/>
          <w:bCs/>
          <w:noProof/>
          <w:sz w:val="20"/>
          <w:szCs w:val="20"/>
          <w:lang w:eastAsia="zh-CN"/>
        </w:rPr>
        <w:instrText xml:space="preserve"> SEQ Tablica \* ARABIC </w:instrText>
      </w:r>
      <w:r w:rsidRPr="00DA3E3C">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59</w:t>
      </w:r>
      <w:r w:rsidRPr="00DA3E3C">
        <w:rPr>
          <w:rFonts w:ascii="Calibri" w:eastAsia="Calibri" w:hAnsi="Calibri" w:cs="Arial"/>
          <w:b/>
          <w:bCs/>
          <w:noProof/>
          <w:sz w:val="20"/>
          <w:szCs w:val="20"/>
          <w:lang w:eastAsia="zh-CN"/>
        </w:rPr>
        <w:fldChar w:fldCharType="end"/>
      </w:r>
      <w:r w:rsidRPr="00DA3E3C">
        <w:rPr>
          <w:rFonts w:ascii="Calibri" w:eastAsia="Calibri" w:hAnsi="Calibri" w:cs="Arial"/>
          <w:b/>
          <w:bCs/>
          <w:sz w:val="20"/>
          <w:szCs w:val="20"/>
          <w:lang w:eastAsia="zh-CN"/>
        </w:rPr>
        <w:t xml:space="preserve">. Posljedice na život i zdravlje ljudi </w:t>
      </w:r>
      <w:r w:rsidRPr="00DA3E3C">
        <w:rPr>
          <w:rFonts w:ascii="Calibri" w:eastAsia="Calibri" w:hAnsi="Calibri" w:cs="Arial"/>
          <w:b/>
          <w:bCs/>
          <w:sz w:val="20"/>
          <w:szCs w:val="20"/>
          <w:lang w:eastAsia="zh-CN"/>
        </w:rPr>
        <w:sym w:font="Symbol" w:char="F02D"/>
      </w:r>
      <w:r w:rsidRPr="00DA3E3C">
        <w:rPr>
          <w:rFonts w:ascii="Calibri" w:eastAsia="Calibri" w:hAnsi="Calibri" w:cs="Arial"/>
          <w:b/>
          <w:bCs/>
          <w:sz w:val="20"/>
          <w:szCs w:val="20"/>
          <w:lang w:eastAsia="zh-CN"/>
        </w:rPr>
        <w:t xml:space="preserve"> suša</w:t>
      </w:r>
      <w:bookmarkEnd w:id="1183"/>
      <w:bookmarkEnd w:id="1184"/>
      <w:bookmarkEnd w:id="1185"/>
      <w:bookmarkEnd w:id="1186"/>
      <w:r w:rsidRPr="00DA3E3C">
        <w:rPr>
          <w:rFonts w:ascii="Calibri" w:eastAsia="Calibri" w:hAnsi="Calibri" w:cs="Arial"/>
          <w:b/>
          <w:bCs/>
          <w:sz w:val="20"/>
          <w:szCs w:val="20"/>
          <w:lang w:eastAsia="zh-CN"/>
        </w:rPr>
        <w:tab/>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DA3E3C" w:rsidRPr="00DA3E3C" w14:paraId="2DD0AB2E" w14:textId="77777777" w:rsidTr="00164A6B">
        <w:trPr>
          <w:trHeight w:val="317"/>
        </w:trPr>
        <w:tc>
          <w:tcPr>
            <w:tcW w:w="8789" w:type="dxa"/>
            <w:gridSpan w:val="4"/>
            <w:shd w:val="clear" w:color="auto" w:fill="auto"/>
            <w:vAlign w:val="center"/>
          </w:tcPr>
          <w:p w14:paraId="67A7DCDB" w14:textId="77777777" w:rsidR="00DA3E3C" w:rsidRPr="00DA3E3C" w:rsidRDefault="00DA3E3C" w:rsidP="00DA3E3C">
            <w:pPr>
              <w:spacing w:after="0" w:line="276" w:lineRule="auto"/>
              <w:jc w:val="center"/>
              <w:rPr>
                <w:rFonts w:eastAsia="Calibri" w:cstheme="minorHAnsi"/>
                <w:b/>
                <w:sz w:val="20"/>
                <w:szCs w:val="20"/>
              </w:rPr>
            </w:pPr>
            <w:r w:rsidRPr="00DA3E3C">
              <w:rPr>
                <w:rFonts w:eastAsia="Calibri" w:cstheme="minorHAnsi"/>
                <w:b/>
                <w:sz w:val="20"/>
                <w:szCs w:val="20"/>
              </w:rPr>
              <w:t>Život i zdravlje ljudi</w:t>
            </w:r>
          </w:p>
        </w:tc>
      </w:tr>
      <w:tr w:rsidR="00DA3E3C" w:rsidRPr="00DA3E3C" w14:paraId="7D98DA21" w14:textId="77777777" w:rsidTr="00164A6B">
        <w:trPr>
          <w:trHeight w:val="394"/>
        </w:trPr>
        <w:tc>
          <w:tcPr>
            <w:tcW w:w="2127" w:type="dxa"/>
            <w:shd w:val="clear" w:color="auto" w:fill="auto"/>
            <w:vAlign w:val="center"/>
          </w:tcPr>
          <w:p w14:paraId="3943D396"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Kategorija</w:t>
            </w:r>
          </w:p>
        </w:tc>
        <w:tc>
          <w:tcPr>
            <w:tcW w:w="2126" w:type="dxa"/>
            <w:shd w:val="clear" w:color="auto" w:fill="auto"/>
            <w:vAlign w:val="center"/>
          </w:tcPr>
          <w:p w14:paraId="7A18ED17"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Posljedice</w:t>
            </w:r>
          </w:p>
        </w:tc>
        <w:tc>
          <w:tcPr>
            <w:tcW w:w="2977" w:type="dxa"/>
            <w:shd w:val="clear" w:color="auto" w:fill="auto"/>
            <w:vAlign w:val="center"/>
          </w:tcPr>
          <w:p w14:paraId="294C9620"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Kriterij</w:t>
            </w:r>
          </w:p>
          <w:p w14:paraId="7A280C62"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-st-</w:t>
            </w:r>
          </w:p>
        </w:tc>
        <w:tc>
          <w:tcPr>
            <w:tcW w:w="1559" w:type="dxa"/>
            <w:shd w:val="clear" w:color="auto" w:fill="auto"/>
            <w:vAlign w:val="center"/>
          </w:tcPr>
          <w:p w14:paraId="6D7005BB"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Odabrano</w:t>
            </w:r>
          </w:p>
        </w:tc>
      </w:tr>
      <w:tr w:rsidR="00C33026" w:rsidRPr="00DA3E3C" w14:paraId="46D0DA20" w14:textId="77777777" w:rsidTr="00164A6B">
        <w:trPr>
          <w:trHeight w:val="197"/>
        </w:trPr>
        <w:tc>
          <w:tcPr>
            <w:tcW w:w="2127" w:type="dxa"/>
            <w:shd w:val="clear" w:color="auto" w:fill="auto"/>
            <w:vAlign w:val="center"/>
          </w:tcPr>
          <w:p w14:paraId="6BF52649"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1</w:t>
            </w:r>
          </w:p>
        </w:tc>
        <w:tc>
          <w:tcPr>
            <w:tcW w:w="2126" w:type="dxa"/>
            <w:shd w:val="clear" w:color="auto" w:fill="auto"/>
            <w:vAlign w:val="center"/>
          </w:tcPr>
          <w:p w14:paraId="36CAB9ED"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Neznatne</w:t>
            </w:r>
          </w:p>
        </w:tc>
        <w:tc>
          <w:tcPr>
            <w:tcW w:w="2977" w:type="dxa"/>
            <w:shd w:val="clear" w:color="auto" w:fill="auto"/>
            <w:vAlign w:val="center"/>
          </w:tcPr>
          <w:p w14:paraId="1A4B993C" w14:textId="08D2C943" w:rsidR="00C33026" w:rsidRPr="00DA3E3C" w:rsidRDefault="00C33026" w:rsidP="00C33026">
            <w:pPr>
              <w:spacing w:after="0" w:line="276" w:lineRule="auto"/>
              <w:jc w:val="center"/>
              <w:rPr>
                <w:rFonts w:eastAsia="Calibri" w:cstheme="minorHAnsi"/>
                <w:sz w:val="20"/>
                <w:szCs w:val="20"/>
              </w:rPr>
            </w:pPr>
            <w:r w:rsidRPr="00035DBB">
              <w:rPr>
                <w:rFonts w:eastAsia="Calibri" w:cstheme="minorHAnsi"/>
                <w:sz w:val="20"/>
                <w:szCs w:val="20"/>
              </w:rPr>
              <w:t>&lt;0,0</w:t>
            </w:r>
            <w:r>
              <w:rPr>
                <w:rFonts w:eastAsia="Calibri" w:cstheme="minorHAnsi"/>
                <w:sz w:val="20"/>
                <w:szCs w:val="20"/>
              </w:rPr>
              <w:t>28</w:t>
            </w:r>
          </w:p>
        </w:tc>
        <w:tc>
          <w:tcPr>
            <w:tcW w:w="1559" w:type="dxa"/>
            <w:shd w:val="clear" w:color="auto" w:fill="auto"/>
            <w:vAlign w:val="center"/>
          </w:tcPr>
          <w:p w14:paraId="614247FF"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5DA01FA3" w14:textId="77777777" w:rsidTr="00164A6B">
        <w:trPr>
          <w:trHeight w:val="197"/>
        </w:trPr>
        <w:tc>
          <w:tcPr>
            <w:tcW w:w="2127" w:type="dxa"/>
            <w:shd w:val="clear" w:color="auto" w:fill="auto"/>
            <w:vAlign w:val="center"/>
          </w:tcPr>
          <w:p w14:paraId="554CEB52"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2</w:t>
            </w:r>
          </w:p>
        </w:tc>
        <w:tc>
          <w:tcPr>
            <w:tcW w:w="2126" w:type="dxa"/>
            <w:shd w:val="clear" w:color="auto" w:fill="auto"/>
            <w:vAlign w:val="center"/>
          </w:tcPr>
          <w:p w14:paraId="02EC7FA3"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Malene</w:t>
            </w:r>
          </w:p>
        </w:tc>
        <w:tc>
          <w:tcPr>
            <w:tcW w:w="2977" w:type="dxa"/>
            <w:shd w:val="clear" w:color="auto" w:fill="auto"/>
            <w:vAlign w:val="center"/>
          </w:tcPr>
          <w:p w14:paraId="45E93155" w14:textId="550B617A" w:rsidR="00C33026" w:rsidRPr="00DA3E3C" w:rsidRDefault="00C33026" w:rsidP="00C33026">
            <w:pPr>
              <w:spacing w:after="0" w:line="276" w:lineRule="auto"/>
              <w:jc w:val="center"/>
              <w:rPr>
                <w:rFonts w:eastAsia="Calibri" w:cstheme="minorHAnsi"/>
                <w:sz w:val="20"/>
                <w:szCs w:val="20"/>
              </w:rPr>
            </w:pPr>
            <w:r w:rsidRPr="00035DBB">
              <w:rPr>
                <w:rFonts w:eastAsia="Calibri" w:cstheme="minorHAnsi"/>
                <w:sz w:val="20"/>
                <w:szCs w:val="20"/>
              </w:rPr>
              <w:t>0,0</w:t>
            </w:r>
            <w:r>
              <w:rPr>
                <w:rFonts w:eastAsia="Calibri" w:cstheme="minorHAnsi"/>
                <w:sz w:val="20"/>
                <w:szCs w:val="20"/>
              </w:rPr>
              <w:t>28</w:t>
            </w:r>
            <w:r w:rsidRPr="00035DBB">
              <w:rPr>
                <w:rFonts w:eastAsia="Calibri" w:cstheme="minorHAnsi"/>
                <w:sz w:val="20"/>
                <w:szCs w:val="20"/>
              </w:rPr>
              <w:t>-0,1</w:t>
            </w:r>
            <w:r>
              <w:rPr>
                <w:rFonts w:eastAsia="Calibri" w:cstheme="minorHAnsi"/>
                <w:sz w:val="20"/>
                <w:szCs w:val="20"/>
              </w:rPr>
              <w:t>28</w:t>
            </w:r>
          </w:p>
        </w:tc>
        <w:tc>
          <w:tcPr>
            <w:tcW w:w="1559" w:type="dxa"/>
            <w:shd w:val="clear" w:color="auto" w:fill="auto"/>
            <w:vAlign w:val="center"/>
          </w:tcPr>
          <w:p w14:paraId="1E166EAA"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4018180C" w14:textId="77777777" w:rsidTr="00164A6B">
        <w:trPr>
          <w:trHeight w:val="197"/>
        </w:trPr>
        <w:tc>
          <w:tcPr>
            <w:tcW w:w="2127" w:type="dxa"/>
            <w:shd w:val="clear" w:color="auto" w:fill="auto"/>
            <w:vAlign w:val="center"/>
          </w:tcPr>
          <w:p w14:paraId="62EA8CAD"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3</w:t>
            </w:r>
          </w:p>
        </w:tc>
        <w:tc>
          <w:tcPr>
            <w:tcW w:w="2126" w:type="dxa"/>
            <w:shd w:val="clear" w:color="auto" w:fill="auto"/>
            <w:vAlign w:val="center"/>
          </w:tcPr>
          <w:p w14:paraId="5B23A83B"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Umjerene</w:t>
            </w:r>
          </w:p>
        </w:tc>
        <w:tc>
          <w:tcPr>
            <w:tcW w:w="2977" w:type="dxa"/>
            <w:shd w:val="clear" w:color="auto" w:fill="auto"/>
            <w:vAlign w:val="center"/>
          </w:tcPr>
          <w:p w14:paraId="01F9C20B" w14:textId="2130EB9A" w:rsidR="00C33026" w:rsidRPr="00DA3E3C" w:rsidRDefault="00C33026" w:rsidP="00C33026">
            <w:pPr>
              <w:spacing w:after="0" w:line="276" w:lineRule="auto"/>
              <w:jc w:val="center"/>
              <w:rPr>
                <w:rFonts w:eastAsia="Calibri" w:cstheme="minorHAnsi"/>
                <w:sz w:val="20"/>
                <w:szCs w:val="20"/>
              </w:rPr>
            </w:pPr>
            <w:r w:rsidRPr="00035DBB">
              <w:rPr>
                <w:rFonts w:eastAsia="Calibri" w:cstheme="minorHAnsi"/>
                <w:sz w:val="20"/>
                <w:szCs w:val="20"/>
              </w:rPr>
              <w:t>0,1</w:t>
            </w:r>
            <w:r>
              <w:rPr>
                <w:rFonts w:eastAsia="Calibri" w:cstheme="minorHAnsi"/>
                <w:sz w:val="20"/>
                <w:szCs w:val="20"/>
              </w:rPr>
              <w:t>3</w:t>
            </w:r>
            <w:r w:rsidRPr="00035DBB">
              <w:rPr>
                <w:rFonts w:eastAsia="Calibri" w:cstheme="minorHAnsi"/>
                <w:sz w:val="20"/>
                <w:szCs w:val="20"/>
              </w:rPr>
              <w:t>1-0,3</w:t>
            </w:r>
            <w:r>
              <w:rPr>
                <w:rFonts w:eastAsia="Calibri" w:cstheme="minorHAnsi"/>
                <w:sz w:val="20"/>
                <w:szCs w:val="20"/>
              </w:rPr>
              <w:t>06</w:t>
            </w:r>
          </w:p>
        </w:tc>
        <w:tc>
          <w:tcPr>
            <w:tcW w:w="1559" w:type="dxa"/>
            <w:shd w:val="clear" w:color="auto" w:fill="auto"/>
            <w:vAlign w:val="center"/>
          </w:tcPr>
          <w:p w14:paraId="6595D4F8"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1BEBB253" w14:textId="77777777" w:rsidTr="00164A6B">
        <w:trPr>
          <w:trHeight w:val="205"/>
        </w:trPr>
        <w:tc>
          <w:tcPr>
            <w:tcW w:w="2127" w:type="dxa"/>
            <w:shd w:val="clear" w:color="auto" w:fill="auto"/>
            <w:vAlign w:val="center"/>
          </w:tcPr>
          <w:p w14:paraId="775F48B1"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4</w:t>
            </w:r>
          </w:p>
        </w:tc>
        <w:tc>
          <w:tcPr>
            <w:tcW w:w="2126" w:type="dxa"/>
            <w:shd w:val="clear" w:color="auto" w:fill="auto"/>
            <w:vAlign w:val="center"/>
          </w:tcPr>
          <w:p w14:paraId="1D74A151"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Značajne</w:t>
            </w:r>
          </w:p>
        </w:tc>
        <w:tc>
          <w:tcPr>
            <w:tcW w:w="2977" w:type="dxa"/>
            <w:shd w:val="clear" w:color="auto" w:fill="auto"/>
            <w:vAlign w:val="center"/>
          </w:tcPr>
          <w:p w14:paraId="1E5D7360" w14:textId="4AC6F54D" w:rsidR="00C33026" w:rsidRPr="00DA3E3C" w:rsidRDefault="00C33026" w:rsidP="00C33026">
            <w:pPr>
              <w:spacing w:after="0" w:line="276" w:lineRule="auto"/>
              <w:jc w:val="center"/>
              <w:rPr>
                <w:rFonts w:eastAsia="Calibri" w:cstheme="minorHAnsi"/>
                <w:sz w:val="20"/>
                <w:szCs w:val="20"/>
              </w:rPr>
            </w:pPr>
            <w:r w:rsidRPr="00035DBB">
              <w:rPr>
                <w:rFonts w:eastAsia="Calibri" w:cstheme="minorHAnsi"/>
                <w:sz w:val="20"/>
                <w:szCs w:val="20"/>
              </w:rPr>
              <w:t>0,</w:t>
            </w:r>
            <w:r>
              <w:rPr>
                <w:rFonts w:eastAsia="Calibri" w:cstheme="minorHAnsi"/>
                <w:sz w:val="20"/>
                <w:szCs w:val="20"/>
              </w:rPr>
              <w:t>334</w:t>
            </w:r>
            <w:r w:rsidRPr="00035DBB">
              <w:rPr>
                <w:rFonts w:eastAsia="Calibri" w:cstheme="minorHAnsi"/>
                <w:sz w:val="20"/>
                <w:szCs w:val="20"/>
              </w:rPr>
              <w:t>-</w:t>
            </w:r>
            <w:r>
              <w:rPr>
                <w:rFonts w:eastAsia="Calibri" w:cstheme="minorHAnsi"/>
                <w:sz w:val="20"/>
                <w:szCs w:val="20"/>
              </w:rPr>
              <w:t>0,974</w:t>
            </w:r>
          </w:p>
        </w:tc>
        <w:tc>
          <w:tcPr>
            <w:tcW w:w="1559" w:type="dxa"/>
            <w:shd w:val="clear" w:color="auto" w:fill="auto"/>
            <w:vAlign w:val="center"/>
          </w:tcPr>
          <w:p w14:paraId="021FE047"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X</w:t>
            </w:r>
          </w:p>
        </w:tc>
      </w:tr>
      <w:tr w:rsidR="00C33026" w:rsidRPr="00DA3E3C" w14:paraId="313B1A41" w14:textId="77777777" w:rsidTr="00164A6B">
        <w:trPr>
          <w:trHeight w:val="49"/>
        </w:trPr>
        <w:tc>
          <w:tcPr>
            <w:tcW w:w="2127" w:type="dxa"/>
            <w:shd w:val="clear" w:color="auto" w:fill="auto"/>
            <w:vAlign w:val="center"/>
          </w:tcPr>
          <w:p w14:paraId="3C24EC47"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5</w:t>
            </w:r>
          </w:p>
        </w:tc>
        <w:tc>
          <w:tcPr>
            <w:tcW w:w="2126" w:type="dxa"/>
            <w:shd w:val="clear" w:color="auto" w:fill="auto"/>
            <w:vAlign w:val="center"/>
          </w:tcPr>
          <w:p w14:paraId="6F892D44"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Katastrofalne</w:t>
            </w:r>
          </w:p>
        </w:tc>
        <w:tc>
          <w:tcPr>
            <w:tcW w:w="2977" w:type="dxa"/>
            <w:shd w:val="clear" w:color="auto" w:fill="auto"/>
            <w:vAlign w:val="center"/>
          </w:tcPr>
          <w:p w14:paraId="7C9A82DC" w14:textId="743363DB" w:rsidR="00C33026" w:rsidRPr="00DA3E3C" w:rsidRDefault="00C33026" w:rsidP="00C33026">
            <w:pPr>
              <w:spacing w:after="0" w:line="276" w:lineRule="auto"/>
              <w:jc w:val="center"/>
              <w:rPr>
                <w:rFonts w:eastAsia="Calibri" w:cstheme="minorHAnsi"/>
                <w:sz w:val="20"/>
                <w:szCs w:val="20"/>
              </w:rPr>
            </w:pPr>
            <w:r w:rsidRPr="00035DBB">
              <w:rPr>
                <w:rFonts w:eastAsia="Calibri" w:cstheme="minorHAnsi"/>
                <w:sz w:val="20"/>
                <w:szCs w:val="20"/>
              </w:rPr>
              <w:t>1,</w:t>
            </w:r>
            <w:r>
              <w:rPr>
                <w:rFonts w:eastAsia="Calibri" w:cstheme="minorHAnsi"/>
                <w:sz w:val="20"/>
                <w:szCs w:val="20"/>
              </w:rPr>
              <w:t>002</w:t>
            </w:r>
            <w:r w:rsidRPr="00035DBB">
              <w:rPr>
                <w:rFonts w:eastAsia="Calibri" w:cstheme="minorHAnsi"/>
                <w:sz w:val="20"/>
                <w:szCs w:val="20"/>
              </w:rPr>
              <w:t>&gt;</w:t>
            </w:r>
          </w:p>
        </w:tc>
        <w:tc>
          <w:tcPr>
            <w:tcW w:w="1559" w:type="dxa"/>
            <w:shd w:val="clear" w:color="auto" w:fill="auto"/>
            <w:vAlign w:val="center"/>
          </w:tcPr>
          <w:p w14:paraId="4E9B272F" w14:textId="77777777" w:rsidR="00C33026" w:rsidRPr="00DA3E3C" w:rsidRDefault="00C33026" w:rsidP="00C33026">
            <w:pPr>
              <w:spacing w:after="0" w:line="276" w:lineRule="auto"/>
              <w:jc w:val="center"/>
              <w:rPr>
                <w:rFonts w:eastAsia="Calibri" w:cstheme="minorHAnsi"/>
                <w:sz w:val="20"/>
                <w:szCs w:val="20"/>
              </w:rPr>
            </w:pPr>
          </w:p>
        </w:tc>
      </w:tr>
    </w:tbl>
    <w:p w14:paraId="436B03D5" w14:textId="77777777" w:rsidR="00DA3E3C" w:rsidRPr="00DA3E3C" w:rsidRDefault="00DA3E3C" w:rsidP="00CB7E59">
      <w:pPr>
        <w:pStyle w:val="Naslov5"/>
      </w:pPr>
      <w:bookmarkStart w:id="1187" w:name="_Toc67485468"/>
      <w:bookmarkStart w:id="1188" w:name="_Toc76020044"/>
      <w:bookmarkStart w:id="1189" w:name="_Toc78194746"/>
      <w:bookmarkStart w:id="1190" w:name="_Toc109716584"/>
      <w:r w:rsidRPr="00DA3E3C">
        <w:t>Posljedice na gospodarstvo</w:t>
      </w:r>
      <w:bookmarkEnd w:id="1187"/>
      <w:bookmarkEnd w:id="1188"/>
      <w:bookmarkEnd w:id="1189"/>
      <w:bookmarkEnd w:id="1190"/>
    </w:p>
    <w:p w14:paraId="4AC4FD45" w14:textId="77777777" w:rsidR="00DA3E3C" w:rsidRDefault="00DA3E3C" w:rsidP="00DA3E3C">
      <w:pPr>
        <w:tabs>
          <w:tab w:val="left" w:pos="2160"/>
        </w:tabs>
        <w:spacing w:after="120" w:line="276" w:lineRule="auto"/>
        <w:jc w:val="both"/>
        <w:rPr>
          <w:rFonts w:cs="Arial"/>
          <w:sz w:val="24"/>
          <w:szCs w:val="24"/>
        </w:rPr>
      </w:pPr>
      <w:r w:rsidRPr="00DA3E3C">
        <w:rPr>
          <w:rFonts w:cs="Arial"/>
          <w:sz w:val="24"/>
          <w:szCs w:val="24"/>
        </w:rPr>
        <w:t xml:space="preserve">Posljedice na gospodarstvo odnose se na ukupnu materijalnu i financijsku štetu u gospodarstvu nastalu utjecajem prijetnje u odnosu na proračun </w:t>
      </w:r>
      <w:r w:rsidR="00A63950">
        <w:rPr>
          <w:rFonts w:cs="Arial"/>
          <w:sz w:val="24"/>
          <w:szCs w:val="24"/>
        </w:rPr>
        <w:t xml:space="preserve">Općine </w:t>
      </w:r>
      <w:r w:rsidR="00C67EA9">
        <w:rPr>
          <w:rFonts w:cs="Arial"/>
          <w:sz w:val="24"/>
          <w:szCs w:val="24"/>
        </w:rPr>
        <w:t>Sokolovac</w:t>
      </w:r>
      <w:r w:rsidRPr="00DA3E3C">
        <w:rPr>
          <w:rFonts w:cs="Arial"/>
          <w:sz w:val="24"/>
          <w:szCs w:val="24"/>
        </w:rPr>
        <w:t xml:space="preserve">. Pojava suše ima značajan utjecaj na poljoprivrednu proizvodnju. Suša može nanijeti štetu od 50 – 80% na poljoprivrednim kulturama, a nerijetko se dogodi da nastane i 100%-tna šteta. </w:t>
      </w:r>
    </w:p>
    <w:p w14:paraId="4DC49727" w14:textId="3CAC7EAA" w:rsidR="00DA3E3C" w:rsidRPr="00DA3E3C" w:rsidRDefault="00DA3E3C" w:rsidP="00DA3E3C">
      <w:pPr>
        <w:keepNext/>
        <w:spacing w:after="0" w:line="276" w:lineRule="auto"/>
        <w:jc w:val="both"/>
        <w:rPr>
          <w:rFonts w:ascii="Calibri" w:eastAsia="Calibri" w:hAnsi="Calibri" w:cs="Arial"/>
          <w:b/>
          <w:bCs/>
          <w:sz w:val="20"/>
          <w:szCs w:val="20"/>
          <w:lang w:eastAsia="zh-CN"/>
        </w:rPr>
      </w:pPr>
      <w:bookmarkStart w:id="1191" w:name="_Toc67486023"/>
      <w:bookmarkStart w:id="1192" w:name="_Toc76019443"/>
      <w:bookmarkStart w:id="1193" w:name="_Toc78194939"/>
      <w:bookmarkStart w:id="1194" w:name="_Toc109715289"/>
      <w:r w:rsidRPr="00DA3E3C">
        <w:rPr>
          <w:rFonts w:ascii="Calibri" w:eastAsia="Calibri" w:hAnsi="Calibri" w:cs="Arial"/>
          <w:b/>
          <w:bCs/>
          <w:sz w:val="20"/>
          <w:szCs w:val="20"/>
          <w:lang w:eastAsia="zh-CN"/>
        </w:rPr>
        <w:t xml:space="preserve">Tablica </w:t>
      </w:r>
      <w:r w:rsidRPr="00DA3E3C">
        <w:rPr>
          <w:rFonts w:ascii="Calibri" w:eastAsia="Calibri" w:hAnsi="Calibri" w:cs="Arial"/>
          <w:b/>
          <w:bCs/>
          <w:noProof/>
          <w:sz w:val="20"/>
          <w:szCs w:val="20"/>
          <w:lang w:eastAsia="zh-CN"/>
        </w:rPr>
        <w:fldChar w:fldCharType="begin"/>
      </w:r>
      <w:r w:rsidRPr="00DA3E3C">
        <w:rPr>
          <w:rFonts w:ascii="Calibri" w:eastAsia="Calibri" w:hAnsi="Calibri" w:cs="Arial"/>
          <w:b/>
          <w:bCs/>
          <w:noProof/>
          <w:sz w:val="20"/>
          <w:szCs w:val="20"/>
          <w:lang w:eastAsia="zh-CN"/>
        </w:rPr>
        <w:instrText xml:space="preserve"> SEQ Tablica \* ARABIC </w:instrText>
      </w:r>
      <w:r w:rsidRPr="00DA3E3C">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60</w:t>
      </w:r>
      <w:r w:rsidRPr="00DA3E3C">
        <w:rPr>
          <w:rFonts w:ascii="Calibri" w:eastAsia="Calibri" w:hAnsi="Calibri" w:cs="Arial"/>
          <w:b/>
          <w:bCs/>
          <w:noProof/>
          <w:sz w:val="20"/>
          <w:szCs w:val="20"/>
          <w:lang w:eastAsia="zh-CN"/>
        </w:rPr>
        <w:fldChar w:fldCharType="end"/>
      </w:r>
      <w:r w:rsidRPr="00DA3E3C">
        <w:rPr>
          <w:rFonts w:ascii="Calibri" w:eastAsia="Calibri" w:hAnsi="Calibri" w:cs="Arial"/>
          <w:b/>
          <w:bCs/>
          <w:sz w:val="20"/>
          <w:szCs w:val="20"/>
          <w:lang w:eastAsia="zh-CN"/>
        </w:rPr>
        <w:t xml:space="preserve">. Posljedice na gospodarstvo </w:t>
      </w:r>
      <w:r w:rsidRPr="00DA3E3C">
        <w:rPr>
          <w:rFonts w:ascii="Calibri" w:eastAsia="Calibri" w:hAnsi="Calibri" w:cs="Arial"/>
          <w:b/>
          <w:bCs/>
          <w:sz w:val="20"/>
          <w:szCs w:val="20"/>
          <w:lang w:eastAsia="zh-CN"/>
        </w:rPr>
        <w:sym w:font="Symbol" w:char="F02D"/>
      </w:r>
      <w:r w:rsidRPr="00DA3E3C">
        <w:rPr>
          <w:rFonts w:ascii="Calibri" w:eastAsia="Calibri" w:hAnsi="Calibri" w:cs="Arial"/>
          <w:b/>
          <w:bCs/>
          <w:sz w:val="20"/>
          <w:szCs w:val="20"/>
          <w:lang w:eastAsia="zh-CN"/>
        </w:rPr>
        <w:t xml:space="preserve">  suša</w:t>
      </w:r>
      <w:bookmarkEnd w:id="1191"/>
      <w:bookmarkEnd w:id="1192"/>
      <w:bookmarkEnd w:id="1193"/>
      <w:bookmarkEnd w:id="1194"/>
      <w:r w:rsidRPr="00DA3E3C">
        <w:rPr>
          <w:rFonts w:ascii="Calibri" w:eastAsia="Calibri" w:hAnsi="Calibri" w:cs="Arial"/>
          <w:b/>
          <w:bCs/>
          <w:sz w:val="20"/>
          <w:szCs w:val="20"/>
          <w:lang w:eastAsia="zh-CN"/>
        </w:rPr>
        <w:tab/>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DA3E3C" w:rsidRPr="00DA3E3C" w14:paraId="12EB5978" w14:textId="77777777" w:rsidTr="00164A6B">
        <w:trPr>
          <w:trHeight w:val="327"/>
          <w:jc w:val="center"/>
        </w:trPr>
        <w:tc>
          <w:tcPr>
            <w:tcW w:w="8789" w:type="dxa"/>
            <w:gridSpan w:val="4"/>
            <w:shd w:val="clear" w:color="auto" w:fill="auto"/>
            <w:vAlign w:val="center"/>
          </w:tcPr>
          <w:p w14:paraId="09E78BD0" w14:textId="77777777" w:rsidR="00DA3E3C" w:rsidRPr="00DA3E3C" w:rsidRDefault="00DA3E3C" w:rsidP="00DA3E3C">
            <w:pPr>
              <w:spacing w:after="0" w:line="276" w:lineRule="auto"/>
              <w:jc w:val="center"/>
              <w:rPr>
                <w:rFonts w:eastAsia="Calibri" w:cstheme="minorHAnsi"/>
                <w:b/>
                <w:sz w:val="20"/>
                <w:szCs w:val="20"/>
              </w:rPr>
            </w:pPr>
            <w:r w:rsidRPr="00DA3E3C">
              <w:rPr>
                <w:rFonts w:eastAsia="Calibri" w:cstheme="minorHAnsi"/>
                <w:b/>
                <w:sz w:val="20"/>
                <w:szCs w:val="20"/>
              </w:rPr>
              <w:t>Gospodarstvo</w:t>
            </w:r>
          </w:p>
        </w:tc>
      </w:tr>
      <w:tr w:rsidR="00DA3E3C" w:rsidRPr="00DA3E3C" w14:paraId="40778DCD" w14:textId="77777777" w:rsidTr="00164A6B">
        <w:trPr>
          <w:trHeight w:val="244"/>
          <w:jc w:val="center"/>
        </w:trPr>
        <w:tc>
          <w:tcPr>
            <w:tcW w:w="1928" w:type="dxa"/>
            <w:shd w:val="clear" w:color="auto" w:fill="auto"/>
            <w:vAlign w:val="center"/>
          </w:tcPr>
          <w:p w14:paraId="69D41F31"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Kategorija</w:t>
            </w:r>
          </w:p>
        </w:tc>
        <w:tc>
          <w:tcPr>
            <w:tcW w:w="2071" w:type="dxa"/>
            <w:shd w:val="clear" w:color="auto" w:fill="auto"/>
            <w:vAlign w:val="center"/>
          </w:tcPr>
          <w:p w14:paraId="09BD8966"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Posljedice</w:t>
            </w:r>
          </w:p>
        </w:tc>
        <w:tc>
          <w:tcPr>
            <w:tcW w:w="2959" w:type="dxa"/>
            <w:tcBorders>
              <w:bottom w:val="single" w:sz="4" w:space="0" w:color="auto"/>
            </w:tcBorders>
            <w:shd w:val="clear" w:color="auto" w:fill="auto"/>
            <w:vAlign w:val="center"/>
          </w:tcPr>
          <w:p w14:paraId="474CC56D"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Kriterij</w:t>
            </w:r>
          </w:p>
          <w:p w14:paraId="673EC95A"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-kn-</w:t>
            </w:r>
          </w:p>
        </w:tc>
        <w:tc>
          <w:tcPr>
            <w:tcW w:w="1831" w:type="dxa"/>
            <w:tcBorders>
              <w:bottom w:val="single" w:sz="4" w:space="0" w:color="auto"/>
            </w:tcBorders>
            <w:shd w:val="clear" w:color="auto" w:fill="auto"/>
            <w:vAlign w:val="center"/>
          </w:tcPr>
          <w:p w14:paraId="6EBF6AF8"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Odabrano</w:t>
            </w:r>
          </w:p>
        </w:tc>
      </w:tr>
      <w:tr w:rsidR="00C33026" w:rsidRPr="00DA3E3C" w14:paraId="3BC1E871" w14:textId="77777777" w:rsidTr="00164A6B">
        <w:trPr>
          <w:trHeight w:val="244"/>
          <w:jc w:val="center"/>
        </w:trPr>
        <w:tc>
          <w:tcPr>
            <w:tcW w:w="1928" w:type="dxa"/>
            <w:shd w:val="clear" w:color="auto" w:fill="auto"/>
            <w:vAlign w:val="center"/>
          </w:tcPr>
          <w:p w14:paraId="4587C5EB"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1</w:t>
            </w:r>
          </w:p>
        </w:tc>
        <w:tc>
          <w:tcPr>
            <w:tcW w:w="2071" w:type="dxa"/>
            <w:shd w:val="clear" w:color="auto" w:fill="auto"/>
            <w:vAlign w:val="center"/>
          </w:tcPr>
          <w:p w14:paraId="04C0970D"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Neznatne</w:t>
            </w:r>
          </w:p>
        </w:tc>
        <w:tc>
          <w:tcPr>
            <w:tcW w:w="2959" w:type="dxa"/>
            <w:shd w:val="clear" w:color="auto" w:fill="auto"/>
            <w:vAlign w:val="center"/>
          </w:tcPr>
          <w:p w14:paraId="6B6F768E" w14:textId="41CD230B"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1831" w:type="dxa"/>
            <w:tcBorders>
              <w:bottom w:val="single" w:sz="4" w:space="0" w:color="auto"/>
            </w:tcBorders>
            <w:shd w:val="clear" w:color="auto" w:fill="auto"/>
            <w:vAlign w:val="center"/>
          </w:tcPr>
          <w:p w14:paraId="2E242591"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34C29882" w14:textId="77777777" w:rsidTr="00164A6B">
        <w:trPr>
          <w:trHeight w:val="244"/>
          <w:jc w:val="center"/>
        </w:trPr>
        <w:tc>
          <w:tcPr>
            <w:tcW w:w="1928" w:type="dxa"/>
            <w:shd w:val="clear" w:color="auto" w:fill="auto"/>
            <w:vAlign w:val="center"/>
          </w:tcPr>
          <w:p w14:paraId="18FF1CCE"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2</w:t>
            </w:r>
          </w:p>
        </w:tc>
        <w:tc>
          <w:tcPr>
            <w:tcW w:w="2071" w:type="dxa"/>
            <w:shd w:val="clear" w:color="auto" w:fill="auto"/>
            <w:vAlign w:val="center"/>
          </w:tcPr>
          <w:p w14:paraId="0E00D7F1"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Malene</w:t>
            </w:r>
          </w:p>
        </w:tc>
        <w:tc>
          <w:tcPr>
            <w:tcW w:w="2959" w:type="dxa"/>
            <w:shd w:val="clear" w:color="auto" w:fill="auto"/>
            <w:vAlign w:val="center"/>
          </w:tcPr>
          <w:p w14:paraId="5168E881" w14:textId="51FB8CDA"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1831" w:type="dxa"/>
            <w:tcBorders>
              <w:bottom w:val="single" w:sz="4" w:space="0" w:color="auto"/>
            </w:tcBorders>
            <w:shd w:val="clear" w:color="auto" w:fill="auto"/>
            <w:vAlign w:val="center"/>
          </w:tcPr>
          <w:p w14:paraId="40AC804B"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4300F398" w14:textId="77777777" w:rsidTr="00164A6B">
        <w:trPr>
          <w:trHeight w:val="244"/>
          <w:jc w:val="center"/>
        </w:trPr>
        <w:tc>
          <w:tcPr>
            <w:tcW w:w="1928" w:type="dxa"/>
            <w:shd w:val="clear" w:color="auto" w:fill="auto"/>
            <w:vAlign w:val="center"/>
          </w:tcPr>
          <w:p w14:paraId="28619635"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3</w:t>
            </w:r>
          </w:p>
        </w:tc>
        <w:tc>
          <w:tcPr>
            <w:tcW w:w="2071" w:type="dxa"/>
            <w:shd w:val="clear" w:color="auto" w:fill="auto"/>
            <w:vAlign w:val="center"/>
          </w:tcPr>
          <w:p w14:paraId="42CC4712"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Umjerene</w:t>
            </w:r>
          </w:p>
        </w:tc>
        <w:tc>
          <w:tcPr>
            <w:tcW w:w="2959" w:type="dxa"/>
            <w:shd w:val="clear" w:color="auto" w:fill="auto"/>
            <w:vAlign w:val="center"/>
          </w:tcPr>
          <w:p w14:paraId="31CF52E2" w14:textId="44AE2DE4"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1831" w:type="dxa"/>
            <w:tcBorders>
              <w:bottom w:val="single" w:sz="4" w:space="0" w:color="auto"/>
            </w:tcBorders>
            <w:shd w:val="clear" w:color="auto" w:fill="auto"/>
            <w:vAlign w:val="center"/>
          </w:tcPr>
          <w:p w14:paraId="79AB7DAB"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145D9759" w14:textId="77777777" w:rsidTr="00164A6B">
        <w:trPr>
          <w:trHeight w:val="257"/>
          <w:jc w:val="center"/>
        </w:trPr>
        <w:tc>
          <w:tcPr>
            <w:tcW w:w="1928" w:type="dxa"/>
            <w:shd w:val="clear" w:color="auto" w:fill="auto"/>
            <w:vAlign w:val="center"/>
          </w:tcPr>
          <w:p w14:paraId="168DEC68"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4</w:t>
            </w:r>
          </w:p>
        </w:tc>
        <w:tc>
          <w:tcPr>
            <w:tcW w:w="2071" w:type="dxa"/>
            <w:shd w:val="clear" w:color="auto" w:fill="auto"/>
            <w:vAlign w:val="center"/>
          </w:tcPr>
          <w:p w14:paraId="5DB3119E"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Značajne</w:t>
            </w:r>
          </w:p>
        </w:tc>
        <w:tc>
          <w:tcPr>
            <w:tcW w:w="2959" w:type="dxa"/>
            <w:shd w:val="clear" w:color="auto" w:fill="auto"/>
            <w:vAlign w:val="center"/>
          </w:tcPr>
          <w:p w14:paraId="39B7D14F" w14:textId="0C65BF74"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1831" w:type="dxa"/>
            <w:tcBorders>
              <w:bottom w:val="single" w:sz="4" w:space="0" w:color="auto"/>
            </w:tcBorders>
            <w:shd w:val="clear" w:color="auto" w:fill="auto"/>
            <w:vAlign w:val="center"/>
          </w:tcPr>
          <w:p w14:paraId="5BE5A7A7"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X</w:t>
            </w:r>
          </w:p>
        </w:tc>
      </w:tr>
      <w:tr w:rsidR="00C33026" w:rsidRPr="00DA3E3C" w14:paraId="6DE2DFA5" w14:textId="77777777" w:rsidTr="00164A6B">
        <w:trPr>
          <w:trHeight w:val="63"/>
          <w:jc w:val="center"/>
        </w:trPr>
        <w:tc>
          <w:tcPr>
            <w:tcW w:w="1928" w:type="dxa"/>
            <w:shd w:val="clear" w:color="auto" w:fill="auto"/>
            <w:vAlign w:val="center"/>
          </w:tcPr>
          <w:p w14:paraId="6583F777"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5</w:t>
            </w:r>
          </w:p>
        </w:tc>
        <w:tc>
          <w:tcPr>
            <w:tcW w:w="2071" w:type="dxa"/>
            <w:shd w:val="clear" w:color="auto" w:fill="auto"/>
            <w:vAlign w:val="center"/>
          </w:tcPr>
          <w:p w14:paraId="12B96AAC"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Katastrofalne</w:t>
            </w:r>
          </w:p>
        </w:tc>
        <w:tc>
          <w:tcPr>
            <w:tcW w:w="2959" w:type="dxa"/>
            <w:shd w:val="clear" w:color="auto" w:fill="auto"/>
            <w:vAlign w:val="center"/>
          </w:tcPr>
          <w:p w14:paraId="6E3E052C" w14:textId="464160A4"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1831" w:type="dxa"/>
            <w:tcBorders>
              <w:bottom w:val="single" w:sz="4" w:space="0" w:color="auto"/>
            </w:tcBorders>
            <w:shd w:val="clear" w:color="auto" w:fill="auto"/>
            <w:vAlign w:val="center"/>
          </w:tcPr>
          <w:p w14:paraId="5C596E21" w14:textId="77777777" w:rsidR="00C33026" w:rsidRPr="00DA3E3C" w:rsidRDefault="00C33026" w:rsidP="00C33026">
            <w:pPr>
              <w:spacing w:after="0" w:line="276" w:lineRule="auto"/>
              <w:jc w:val="center"/>
              <w:rPr>
                <w:rFonts w:eastAsia="Calibri" w:cstheme="minorHAnsi"/>
                <w:sz w:val="20"/>
                <w:szCs w:val="20"/>
              </w:rPr>
            </w:pPr>
          </w:p>
        </w:tc>
      </w:tr>
    </w:tbl>
    <w:p w14:paraId="33AAC038" w14:textId="77777777" w:rsidR="00DA3E3C" w:rsidRPr="00DA3E3C" w:rsidRDefault="00DA3E3C" w:rsidP="00CB7E59">
      <w:pPr>
        <w:pStyle w:val="Naslov5"/>
      </w:pPr>
      <w:bookmarkStart w:id="1195" w:name="_Toc67485469"/>
      <w:bookmarkStart w:id="1196" w:name="_Toc76020045"/>
      <w:bookmarkStart w:id="1197" w:name="_Toc78194747"/>
      <w:bookmarkStart w:id="1198" w:name="_Toc109716585"/>
      <w:r w:rsidRPr="00DA3E3C">
        <w:t>Posljedice na društvenu stabilnost i politiku</w:t>
      </w:r>
      <w:bookmarkEnd w:id="1195"/>
      <w:bookmarkEnd w:id="1196"/>
      <w:bookmarkEnd w:id="1197"/>
      <w:bookmarkEnd w:id="1198"/>
    </w:p>
    <w:p w14:paraId="389CE0D0" w14:textId="77777777" w:rsidR="00DA3E3C" w:rsidRPr="00DA3E3C" w:rsidRDefault="00DA3E3C" w:rsidP="00DA3E3C">
      <w:pPr>
        <w:jc w:val="both"/>
        <w:rPr>
          <w:sz w:val="24"/>
          <w:szCs w:val="24"/>
        </w:rPr>
      </w:pPr>
      <w:r w:rsidRPr="00DA3E3C">
        <w:rPr>
          <w:sz w:val="24"/>
          <w:szCs w:val="24"/>
        </w:rPr>
        <w:t>Posljedice društvene stabilnosti i politike iskazuju se u materijalnoj šteti i to za štetu na kritičnoj infrastrukturi i šteti na građevinama od javnog i društvenog značaja.</w:t>
      </w:r>
    </w:p>
    <w:p w14:paraId="75695570" w14:textId="77777777" w:rsidR="00DA3E3C" w:rsidRPr="00DA3E3C" w:rsidRDefault="00DA3E3C" w:rsidP="00DA3E3C">
      <w:pPr>
        <w:spacing w:line="276" w:lineRule="auto"/>
        <w:jc w:val="both"/>
        <w:rPr>
          <w:sz w:val="24"/>
          <w:szCs w:val="24"/>
          <w:lang w:eastAsia="zh-CN"/>
        </w:rPr>
      </w:pPr>
      <w:r w:rsidRPr="00DA3E3C">
        <w:rPr>
          <w:sz w:val="24"/>
          <w:szCs w:val="24"/>
          <w:lang w:eastAsia="zh-CN"/>
        </w:rPr>
        <w:t>Posljedice suše mogu se negativno odraziti na opskrbu stanovništva hranom i vodom. Suša bi neminovno utjecala na vodostaje rijeka, vodocrpilišta i druge izvore vode za piće (bunari), jer bi se razina istih snizila u ovisnosti od vremenskog trajanja suše. Smanjenjem nivoa i količine vode u vodnim objektima, otežala bi se i distribucija iste korisnicima.</w:t>
      </w:r>
    </w:p>
    <w:p w14:paraId="64FFADA2" w14:textId="4E86D480" w:rsidR="00DA3E3C" w:rsidRPr="00DA3E3C" w:rsidRDefault="00DA3E3C" w:rsidP="00DA3E3C">
      <w:pPr>
        <w:keepNext/>
        <w:spacing w:after="0" w:line="276" w:lineRule="auto"/>
        <w:jc w:val="both"/>
        <w:rPr>
          <w:rFonts w:ascii="Calibri" w:eastAsia="Calibri" w:hAnsi="Calibri" w:cs="Arial"/>
          <w:b/>
          <w:bCs/>
          <w:sz w:val="20"/>
          <w:szCs w:val="20"/>
          <w:lang w:eastAsia="zh-CN"/>
        </w:rPr>
      </w:pPr>
      <w:bookmarkStart w:id="1199" w:name="_Toc67486024"/>
      <w:bookmarkStart w:id="1200" w:name="_Toc76019444"/>
      <w:bookmarkStart w:id="1201" w:name="_Toc78194940"/>
      <w:bookmarkStart w:id="1202" w:name="_Toc109715290"/>
      <w:r w:rsidRPr="00DA3E3C">
        <w:rPr>
          <w:rFonts w:ascii="Calibri" w:eastAsia="Calibri" w:hAnsi="Calibri" w:cs="Arial"/>
          <w:b/>
          <w:bCs/>
          <w:sz w:val="20"/>
          <w:szCs w:val="20"/>
          <w:lang w:eastAsia="zh-CN"/>
        </w:rPr>
        <w:t xml:space="preserve">Tablica </w:t>
      </w:r>
      <w:r w:rsidRPr="00DA3E3C">
        <w:rPr>
          <w:rFonts w:ascii="Calibri" w:eastAsia="Calibri" w:hAnsi="Calibri" w:cs="Arial"/>
          <w:b/>
          <w:bCs/>
          <w:noProof/>
          <w:sz w:val="20"/>
          <w:szCs w:val="20"/>
          <w:lang w:eastAsia="zh-CN"/>
        </w:rPr>
        <w:fldChar w:fldCharType="begin"/>
      </w:r>
      <w:r w:rsidRPr="00DA3E3C">
        <w:rPr>
          <w:rFonts w:ascii="Calibri" w:eastAsia="Calibri" w:hAnsi="Calibri" w:cs="Arial"/>
          <w:b/>
          <w:bCs/>
          <w:noProof/>
          <w:sz w:val="20"/>
          <w:szCs w:val="20"/>
          <w:lang w:eastAsia="zh-CN"/>
        </w:rPr>
        <w:instrText xml:space="preserve"> SEQ Tablica \* ARABIC </w:instrText>
      </w:r>
      <w:r w:rsidRPr="00DA3E3C">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61</w:t>
      </w:r>
      <w:r w:rsidRPr="00DA3E3C">
        <w:rPr>
          <w:rFonts w:ascii="Calibri" w:eastAsia="Calibri" w:hAnsi="Calibri" w:cs="Arial"/>
          <w:b/>
          <w:bCs/>
          <w:noProof/>
          <w:sz w:val="20"/>
          <w:szCs w:val="20"/>
          <w:lang w:eastAsia="zh-CN"/>
        </w:rPr>
        <w:fldChar w:fldCharType="end"/>
      </w:r>
      <w:r w:rsidRPr="00DA3E3C">
        <w:rPr>
          <w:rFonts w:ascii="Calibri" w:eastAsia="Calibri" w:hAnsi="Calibri" w:cs="Arial"/>
          <w:b/>
          <w:bCs/>
          <w:sz w:val="20"/>
          <w:szCs w:val="20"/>
          <w:lang w:eastAsia="zh-CN"/>
        </w:rPr>
        <w:t xml:space="preserve">. Posljedice na kritičnu infrastrukturu </w:t>
      </w:r>
      <w:r w:rsidRPr="00DA3E3C">
        <w:rPr>
          <w:rFonts w:ascii="Calibri" w:eastAsia="Calibri" w:hAnsi="Calibri" w:cs="Arial"/>
          <w:b/>
          <w:bCs/>
          <w:sz w:val="20"/>
          <w:szCs w:val="20"/>
          <w:lang w:eastAsia="zh-CN"/>
        </w:rPr>
        <w:sym w:font="Symbol" w:char="F02D"/>
      </w:r>
      <w:r w:rsidRPr="00DA3E3C">
        <w:rPr>
          <w:rFonts w:ascii="Calibri" w:eastAsia="Calibri" w:hAnsi="Calibri" w:cs="Arial"/>
          <w:b/>
          <w:bCs/>
          <w:sz w:val="20"/>
          <w:szCs w:val="20"/>
          <w:lang w:eastAsia="zh-CN"/>
        </w:rPr>
        <w:t xml:space="preserve">  suša</w:t>
      </w:r>
      <w:bookmarkEnd w:id="1199"/>
      <w:bookmarkEnd w:id="1200"/>
      <w:bookmarkEnd w:id="1201"/>
      <w:bookmarkEnd w:id="120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DA3E3C" w:rsidRPr="00DA3E3C" w14:paraId="21DDD34C" w14:textId="77777777" w:rsidTr="00164A6B">
        <w:trPr>
          <w:trHeight w:val="262"/>
          <w:tblHeader/>
        </w:trPr>
        <w:tc>
          <w:tcPr>
            <w:tcW w:w="8789" w:type="dxa"/>
            <w:gridSpan w:val="4"/>
            <w:shd w:val="clear" w:color="auto" w:fill="auto"/>
            <w:vAlign w:val="center"/>
          </w:tcPr>
          <w:p w14:paraId="3FB51B1C"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Društvena stabilnost i politika</w:t>
            </w:r>
          </w:p>
        </w:tc>
      </w:tr>
      <w:tr w:rsidR="00DA3E3C" w:rsidRPr="00DA3E3C" w14:paraId="4F9F1E7E" w14:textId="77777777" w:rsidTr="00164A6B">
        <w:trPr>
          <w:trHeight w:val="262"/>
          <w:tblHeader/>
        </w:trPr>
        <w:tc>
          <w:tcPr>
            <w:tcW w:w="8789" w:type="dxa"/>
            <w:gridSpan w:val="4"/>
            <w:shd w:val="clear" w:color="auto" w:fill="auto"/>
            <w:vAlign w:val="center"/>
          </w:tcPr>
          <w:p w14:paraId="55FFC115"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Štete/gubici na kritičnoj infrastrukturi</w:t>
            </w:r>
          </w:p>
        </w:tc>
      </w:tr>
      <w:tr w:rsidR="00DA3E3C" w:rsidRPr="00DA3E3C" w14:paraId="1F069423" w14:textId="77777777" w:rsidTr="00164A6B">
        <w:trPr>
          <w:trHeight w:val="262"/>
          <w:tblHeader/>
        </w:trPr>
        <w:tc>
          <w:tcPr>
            <w:tcW w:w="1805" w:type="dxa"/>
            <w:shd w:val="clear" w:color="auto" w:fill="auto"/>
            <w:vAlign w:val="center"/>
          </w:tcPr>
          <w:p w14:paraId="266195C7"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Kategorija</w:t>
            </w:r>
          </w:p>
        </w:tc>
        <w:tc>
          <w:tcPr>
            <w:tcW w:w="1620" w:type="dxa"/>
            <w:shd w:val="clear" w:color="auto" w:fill="auto"/>
            <w:vAlign w:val="center"/>
          </w:tcPr>
          <w:p w14:paraId="08BBAA25"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Posljedice</w:t>
            </w:r>
          </w:p>
        </w:tc>
        <w:tc>
          <w:tcPr>
            <w:tcW w:w="3018" w:type="dxa"/>
            <w:shd w:val="clear" w:color="auto" w:fill="auto"/>
            <w:vAlign w:val="center"/>
          </w:tcPr>
          <w:p w14:paraId="227AFF6C"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Kriterij</w:t>
            </w:r>
          </w:p>
          <w:p w14:paraId="63A58BA1"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-kn-</w:t>
            </w:r>
          </w:p>
        </w:tc>
        <w:tc>
          <w:tcPr>
            <w:tcW w:w="2346" w:type="dxa"/>
            <w:shd w:val="clear" w:color="auto" w:fill="auto"/>
            <w:vAlign w:val="center"/>
          </w:tcPr>
          <w:p w14:paraId="60EA7E92" w14:textId="77777777" w:rsidR="00DA3E3C" w:rsidRPr="00DA3E3C" w:rsidRDefault="00DA3E3C" w:rsidP="00DA3E3C">
            <w:pPr>
              <w:spacing w:after="0" w:line="240" w:lineRule="auto"/>
              <w:jc w:val="center"/>
              <w:rPr>
                <w:rFonts w:eastAsia="Calibri" w:cstheme="minorHAnsi"/>
                <w:b/>
                <w:sz w:val="20"/>
                <w:szCs w:val="20"/>
              </w:rPr>
            </w:pPr>
            <w:r w:rsidRPr="00DA3E3C">
              <w:rPr>
                <w:rFonts w:eastAsia="Calibri" w:cstheme="minorHAnsi"/>
                <w:b/>
                <w:sz w:val="20"/>
                <w:szCs w:val="20"/>
              </w:rPr>
              <w:t>Odabrano</w:t>
            </w:r>
          </w:p>
        </w:tc>
      </w:tr>
      <w:tr w:rsidR="00C33026" w:rsidRPr="00DA3E3C" w14:paraId="459DAC43" w14:textId="77777777" w:rsidTr="00164A6B">
        <w:trPr>
          <w:trHeight w:val="262"/>
        </w:trPr>
        <w:tc>
          <w:tcPr>
            <w:tcW w:w="1805" w:type="dxa"/>
            <w:shd w:val="clear" w:color="auto" w:fill="auto"/>
            <w:vAlign w:val="center"/>
          </w:tcPr>
          <w:p w14:paraId="5A6DC82C"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1</w:t>
            </w:r>
          </w:p>
        </w:tc>
        <w:tc>
          <w:tcPr>
            <w:tcW w:w="1620" w:type="dxa"/>
            <w:shd w:val="clear" w:color="auto" w:fill="auto"/>
            <w:vAlign w:val="center"/>
          </w:tcPr>
          <w:p w14:paraId="40A5286F"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Neznatne</w:t>
            </w:r>
          </w:p>
        </w:tc>
        <w:tc>
          <w:tcPr>
            <w:tcW w:w="3018" w:type="dxa"/>
            <w:shd w:val="clear" w:color="auto" w:fill="auto"/>
            <w:vAlign w:val="center"/>
          </w:tcPr>
          <w:p w14:paraId="1B0D0C1C" w14:textId="52B0D80E"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135.084,30-270.168,60</w:t>
            </w:r>
          </w:p>
        </w:tc>
        <w:tc>
          <w:tcPr>
            <w:tcW w:w="2346" w:type="dxa"/>
            <w:shd w:val="clear" w:color="auto" w:fill="auto"/>
            <w:vAlign w:val="center"/>
          </w:tcPr>
          <w:p w14:paraId="5E964338"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79C814C6" w14:textId="77777777" w:rsidTr="00164A6B">
        <w:trPr>
          <w:trHeight w:val="262"/>
        </w:trPr>
        <w:tc>
          <w:tcPr>
            <w:tcW w:w="1805" w:type="dxa"/>
            <w:shd w:val="clear" w:color="auto" w:fill="auto"/>
            <w:vAlign w:val="center"/>
          </w:tcPr>
          <w:p w14:paraId="4CE655EA"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2</w:t>
            </w:r>
          </w:p>
        </w:tc>
        <w:tc>
          <w:tcPr>
            <w:tcW w:w="1620" w:type="dxa"/>
            <w:shd w:val="clear" w:color="auto" w:fill="auto"/>
            <w:vAlign w:val="center"/>
          </w:tcPr>
          <w:p w14:paraId="3B7AC81A"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Malene</w:t>
            </w:r>
          </w:p>
        </w:tc>
        <w:tc>
          <w:tcPr>
            <w:tcW w:w="3018" w:type="dxa"/>
            <w:shd w:val="clear" w:color="auto" w:fill="auto"/>
            <w:vAlign w:val="center"/>
          </w:tcPr>
          <w:p w14:paraId="705B5BF8" w14:textId="4F6DEEA5"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270.168,60-1.350.842,98</w:t>
            </w:r>
          </w:p>
        </w:tc>
        <w:tc>
          <w:tcPr>
            <w:tcW w:w="2346" w:type="dxa"/>
            <w:shd w:val="clear" w:color="auto" w:fill="auto"/>
            <w:vAlign w:val="center"/>
          </w:tcPr>
          <w:p w14:paraId="7BE420B7"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X</w:t>
            </w:r>
          </w:p>
        </w:tc>
      </w:tr>
      <w:tr w:rsidR="00C33026" w:rsidRPr="00DA3E3C" w14:paraId="27E3988F" w14:textId="77777777" w:rsidTr="00164A6B">
        <w:trPr>
          <w:trHeight w:val="262"/>
        </w:trPr>
        <w:tc>
          <w:tcPr>
            <w:tcW w:w="1805" w:type="dxa"/>
            <w:shd w:val="clear" w:color="auto" w:fill="auto"/>
            <w:vAlign w:val="center"/>
          </w:tcPr>
          <w:p w14:paraId="0BD1D95B"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3</w:t>
            </w:r>
          </w:p>
        </w:tc>
        <w:tc>
          <w:tcPr>
            <w:tcW w:w="1620" w:type="dxa"/>
            <w:shd w:val="clear" w:color="auto" w:fill="auto"/>
            <w:vAlign w:val="center"/>
          </w:tcPr>
          <w:p w14:paraId="0C8C416B"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Umjerene</w:t>
            </w:r>
          </w:p>
        </w:tc>
        <w:tc>
          <w:tcPr>
            <w:tcW w:w="3018" w:type="dxa"/>
            <w:shd w:val="clear" w:color="auto" w:fill="auto"/>
            <w:vAlign w:val="center"/>
          </w:tcPr>
          <w:p w14:paraId="7BB652AD" w14:textId="22AC1AB6"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1.350.842,98-4.052.528,94</w:t>
            </w:r>
          </w:p>
        </w:tc>
        <w:tc>
          <w:tcPr>
            <w:tcW w:w="2346" w:type="dxa"/>
            <w:shd w:val="clear" w:color="auto" w:fill="auto"/>
            <w:vAlign w:val="center"/>
          </w:tcPr>
          <w:p w14:paraId="1C8EA884"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62EB1D88" w14:textId="77777777" w:rsidTr="00164A6B">
        <w:trPr>
          <w:trHeight w:val="276"/>
        </w:trPr>
        <w:tc>
          <w:tcPr>
            <w:tcW w:w="1805" w:type="dxa"/>
            <w:shd w:val="clear" w:color="auto" w:fill="auto"/>
            <w:vAlign w:val="center"/>
          </w:tcPr>
          <w:p w14:paraId="61608029"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4</w:t>
            </w:r>
          </w:p>
        </w:tc>
        <w:tc>
          <w:tcPr>
            <w:tcW w:w="1620" w:type="dxa"/>
            <w:shd w:val="clear" w:color="auto" w:fill="auto"/>
            <w:vAlign w:val="center"/>
          </w:tcPr>
          <w:p w14:paraId="4E219968"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Značajne</w:t>
            </w:r>
          </w:p>
        </w:tc>
        <w:tc>
          <w:tcPr>
            <w:tcW w:w="3018" w:type="dxa"/>
            <w:shd w:val="clear" w:color="auto" w:fill="auto"/>
            <w:vAlign w:val="center"/>
          </w:tcPr>
          <w:p w14:paraId="7A0715ED" w14:textId="187B1AAA"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4.052.528,94-6.754.214,91</w:t>
            </w:r>
          </w:p>
        </w:tc>
        <w:tc>
          <w:tcPr>
            <w:tcW w:w="2346" w:type="dxa"/>
            <w:shd w:val="clear" w:color="auto" w:fill="auto"/>
            <w:vAlign w:val="center"/>
          </w:tcPr>
          <w:p w14:paraId="7CE11B8E" w14:textId="77777777" w:rsidR="00C33026" w:rsidRPr="00DA3E3C" w:rsidRDefault="00C33026" w:rsidP="00C33026">
            <w:pPr>
              <w:spacing w:after="0" w:line="276" w:lineRule="auto"/>
              <w:jc w:val="center"/>
              <w:rPr>
                <w:rFonts w:eastAsia="Calibri" w:cstheme="minorHAnsi"/>
                <w:sz w:val="20"/>
                <w:szCs w:val="20"/>
              </w:rPr>
            </w:pPr>
          </w:p>
        </w:tc>
      </w:tr>
      <w:tr w:rsidR="00C33026" w:rsidRPr="00DA3E3C" w14:paraId="579CC2F6" w14:textId="77777777" w:rsidTr="00164A6B">
        <w:trPr>
          <w:trHeight w:val="262"/>
        </w:trPr>
        <w:tc>
          <w:tcPr>
            <w:tcW w:w="1805" w:type="dxa"/>
            <w:shd w:val="clear" w:color="auto" w:fill="auto"/>
            <w:vAlign w:val="center"/>
          </w:tcPr>
          <w:p w14:paraId="70D8C97D" w14:textId="77777777" w:rsidR="00C33026" w:rsidRPr="00DA3E3C" w:rsidRDefault="00C33026" w:rsidP="00C33026">
            <w:pPr>
              <w:spacing w:after="0" w:line="276" w:lineRule="auto"/>
              <w:jc w:val="center"/>
              <w:rPr>
                <w:rFonts w:eastAsia="Calibri" w:cstheme="minorHAnsi"/>
                <w:b/>
                <w:sz w:val="20"/>
                <w:szCs w:val="20"/>
              </w:rPr>
            </w:pPr>
            <w:r w:rsidRPr="00DA3E3C">
              <w:rPr>
                <w:rFonts w:eastAsia="Calibri" w:cstheme="minorHAnsi"/>
                <w:b/>
                <w:sz w:val="20"/>
                <w:szCs w:val="20"/>
              </w:rPr>
              <w:t>5</w:t>
            </w:r>
          </w:p>
        </w:tc>
        <w:tc>
          <w:tcPr>
            <w:tcW w:w="1620" w:type="dxa"/>
            <w:shd w:val="clear" w:color="auto" w:fill="auto"/>
            <w:vAlign w:val="center"/>
          </w:tcPr>
          <w:p w14:paraId="47B6AD81" w14:textId="77777777" w:rsidR="00C33026" w:rsidRPr="00DA3E3C" w:rsidRDefault="00C33026" w:rsidP="00C33026">
            <w:pPr>
              <w:spacing w:after="0" w:line="276" w:lineRule="auto"/>
              <w:jc w:val="center"/>
              <w:rPr>
                <w:rFonts w:eastAsia="Calibri" w:cstheme="minorHAnsi"/>
                <w:sz w:val="20"/>
                <w:szCs w:val="20"/>
              </w:rPr>
            </w:pPr>
            <w:r w:rsidRPr="00DA3E3C">
              <w:rPr>
                <w:rFonts w:eastAsia="Calibri" w:cstheme="minorHAnsi"/>
                <w:sz w:val="20"/>
                <w:szCs w:val="20"/>
              </w:rPr>
              <w:t>Katastrofalne</w:t>
            </w:r>
          </w:p>
        </w:tc>
        <w:tc>
          <w:tcPr>
            <w:tcW w:w="3018" w:type="dxa"/>
            <w:shd w:val="clear" w:color="auto" w:fill="auto"/>
            <w:vAlign w:val="center"/>
          </w:tcPr>
          <w:p w14:paraId="462B19AF" w14:textId="2791E365" w:rsidR="00C33026" w:rsidRPr="00DA3E3C" w:rsidRDefault="00C33026" w:rsidP="00C33026">
            <w:pPr>
              <w:spacing w:after="0" w:line="276" w:lineRule="auto"/>
              <w:jc w:val="center"/>
              <w:rPr>
                <w:rFonts w:eastAsia="Calibri" w:cstheme="minorHAnsi"/>
                <w:sz w:val="20"/>
                <w:szCs w:val="20"/>
              </w:rPr>
            </w:pPr>
            <w:r w:rsidRPr="000073D2">
              <w:rPr>
                <w:rFonts w:eastAsia="Calibri" w:cstheme="minorHAnsi"/>
                <w:sz w:val="20"/>
                <w:szCs w:val="20"/>
              </w:rPr>
              <w:t>&gt;6.754.214,91</w:t>
            </w:r>
          </w:p>
        </w:tc>
        <w:tc>
          <w:tcPr>
            <w:tcW w:w="2346" w:type="dxa"/>
            <w:shd w:val="clear" w:color="auto" w:fill="auto"/>
            <w:vAlign w:val="center"/>
          </w:tcPr>
          <w:p w14:paraId="7E853705" w14:textId="77777777" w:rsidR="00C33026" w:rsidRPr="00DA3E3C" w:rsidRDefault="00C33026" w:rsidP="00C33026">
            <w:pPr>
              <w:spacing w:after="0" w:line="276" w:lineRule="auto"/>
              <w:jc w:val="center"/>
              <w:rPr>
                <w:rFonts w:eastAsia="Calibri" w:cstheme="minorHAnsi"/>
                <w:sz w:val="20"/>
                <w:szCs w:val="20"/>
              </w:rPr>
            </w:pPr>
          </w:p>
        </w:tc>
      </w:tr>
    </w:tbl>
    <w:p w14:paraId="33F032DB" w14:textId="77777777" w:rsidR="00DA3E3C" w:rsidRPr="00DA3E3C" w:rsidRDefault="00DA3E3C" w:rsidP="00DA3E3C">
      <w:pPr>
        <w:suppressAutoHyphens/>
        <w:autoSpaceDN w:val="0"/>
        <w:spacing w:before="120" w:after="120" w:line="276" w:lineRule="auto"/>
        <w:jc w:val="both"/>
        <w:textAlignment w:val="baseline"/>
        <w:rPr>
          <w:rFonts w:ascii="Calibri" w:eastAsia="Calibri" w:hAnsi="Calibri" w:cs="Times New Roman"/>
          <w:sz w:val="24"/>
          <w:lang w:eastAsia="hr-HR"/>
        </w:rPr>
      </w:pPr>
      <w:r w:rsidRPr="00DA3E3C">
        <w:rPr>
          <w:rFonts w:ascii="Calibri" w:eastAsia="Calibri" w:hAnsi="Calibri" w:cs="Times New Roman"/>
          <w:sz w:val="24"/>
          <w:lang w:eastAsia="hr-HR"/>
        </w:rPr>
        <w:t>U uvjetima pojave hidrološke suše, štete odnosno gubici na građevinama od javnog društvenog značaja se ne očekuju te se neće prikazati tablično i putem matrice.</w:t>
      </w:r>
    </w:p>
    <w:p w14:paraId="20DBCD15" w14:textId="77777777" w:rsidR="00DA3E3C" w:rsidRPr="00DA3E3C" w:rsidRDefault="00DA3E3C" w:rsidP="00CB7E59">
      <w:pPr>
        <w:pStyle w:val="Naslov5"/>
      </w:pPr>
      <w:bookmarkStart w:id="1203" w:name="_Toc67485470"/>
      <w:bookmarkStart w:id="1204" w:name="_Toc76020046"/>
      <w:bookmarkStart w:id="1205" w:name="_Toc78194748"/>
      <w:bookmarkStart w:id="1206" w:name="_Toc109716586"/>
      <w:r w:rsidRPr="00DA3E3C">
        <w:lastRenderedPageBreak/>
        <w:t>Vjerojatnost događaja</w:t>
      </w:r>
      <w:bookmarkEnd w:id="1203"/>
      <w:bookmarkEnd w:id="1204"/>
      <w:bookmarkEnd w:id="1205"/>
      <w:bookmarkEnd w:id="1206"/>
    </w:p>
    <w:p w14:paraId="2B576A15" w14:textId="77777777" w:rsidR="00DA3E3C" w:rsidRPr="00DA3E3C" w:rsidRDefault="00DA3E3C" w:rsidP="00DA3E3C">
      <w:pPr>
        <w:keepNext/>
        <w:spacing w:after="120" w:line="276" w:lineRule="auto"/>
        <w:jc w:val="both"/>
        <w:rPr>
          <w:rFonts w:cs="Arial"/>
          <w:sz w:val="24"/>
          <w:szCs w:val="24"/>
        </w:rPr>
      </w:pPr>
      <w:r w:rsidRPr="00DA3E3C">
        <w:rPr>
          <w:rFonts w:cs="Arial"/>
          <w:sz w:val="24"/>
          <w:szCs w:val="24"/>
        </w:rPr>
        <w:t>Pojava hidrološke suše na promatranom području okarakterizirana je kao mala.</w:t>
      </w:r>
    </w:p>
    <w:p w14:paraId="538D7E18" w14:textId="519FDCBA" w:rsidR="00DA3E3C" w:rsidRPr="00DA3E3C" w:rsidRDefault="00DA3E3C" w:rsidP="00DA3E3C">
      <w:pPr>
        <w:keepNext/>
        <w:spacing w:after="0" w:line="276" w:lineRule="auto"/>
        <w:jc w:val="both"/>
        <w:rPr>
          <w:rFonts w:ascii="Calibri" w:eastAsia="Calibri" w:hAnsi="Calibri" w:cs="Arial"/>
          <w:b/>
          <w:bCs/>
          <w:sz w:val="20"/>
          <w:szCs w:val="20"/>
          <w:lang w:eastAsia="zh-CN"/>
        </w:rPr>
      </w:pPr>
      <w:bookmarkStart w:id="1207" w:name="_Toc67486025"/>
      <w:bookmarkStart w:id="1208" w:name="_Toc76019445"/>
      <w:bookmarkStart w:id="1209" w:name="_Toc78194941"/>
      <w:bookmarkStart w:id="1210" w:name="_Toc109715291"/>
      <w:r w:rsidRPr="00DA3E3C">
        <w:rPr>
          <w:rFonts w:ascii="Calibri" w:eastAsia="Calibri" w:hAnsi="Calibri" w:cs="Arial"/>
          <w:b/>
          <w:bCs/>
          <w:sz w:val="20"/>
          <w:szCs w:val="20"/>
          <w:lang w:eastAsia="zh-CN"/>
        </w:rPr>
        <w:t xml:space="preserve">Tablica </w:t>
      </w:r>
      <w:r w:rsidRPr="00DA3E3C">
        <w:rPr>
          <w:rFonts w:ascii="Calibri" w:eastAsia="Calibri" w:hAnsi="Calibri" w:cs="Arial"/>
          <w:b/>
          <w:bCs/>
          <w:noProof/>
          <w:sz w:val="20"/>
          <w:szCs w:val="20"/>
          <w:lang w:eastAsia="zh-CN"/>
        </w:rPr>
        <w:fldChar w:fldCharType="begin"/>
      </w:r>
      <w:r w:rsidRPr="00DA3E3C">
        <w:rPr>
          <w:rFonts w:ascii="Calibri" w:eastAsia="Calibri" w:hAnsi="Calibri" w:cs="Arial"/>
          <w:b/>
          <w:bCs/>
          <w:noProof/>
          <w:sz w:val="20"/>
          <w:szCs w:val="20"/>
          <w:lang w:eastAsia="zh-CN"/>
        </w:rPr>
        <w:instrText xml:space="preserve"> SEQ Tablica \* ARABIC </w:instrText>
      </w:r>
      <w:r w:rsidRPr="00DA3E3C">
        <w:rPr>
          <w:rFonts w:ascii="Calibri" w:eastAsia="Calibri" w:hAnsi="Calibri" w:cs="Arial"/>
          <w:b/>
          <w:bCs/>
          <w:noProof/>
          <w:sz w:val="20"/>
          <w:szCs w:val="20"/>
          <w:lang w:eastAsia="zh-CN"/>
        </w:rPr>
        <w:fldChar w:fldCharType="separate"/>
      </w:r>
      <w:r w:rsidR="00AE566B">
        <w:rPr>
          <w:rFonts w:ascii="Calibri" w:eastAsia="Calibri" w:hAnsi="Calibri" w:cs="Arial"/>
          <w:b/>
          <w:bCs/>
          <w:noProof/>
          <w:sz w:val="20"/>
          <w:szCs w:val="20"/>
          <w:lang w:eastAsia="zh-CN"/>
        </w:rPr>
        <w:t>62</w:t>
      </w:r>
      <w:r w:rsidRPr="00DA3E3C">
        <w:rPr>
          <w:rFonts w:ascii="Calibri" w:eastAsia="Calibri" w:hAnsi="Calibri" w:cs="Arial"/>
          <w:b/>
          <w:bCs/>
          <w:noProof/>
          <w:sz w:val="20"/>
          <w:szCs w:val="20"/>
          <w:lang w:eastAsia="zh-CN"/>
        </w:rPr>
        <w:fldChar w:fldCharType="end"/>
      </w:r>
      <w:r w:rsidRPr="00DA3E3C">
        <w:rPr>
          <w:rFonts w:ascii="Calibri" w:eastAsia="Calibri" w:hAnsi="Calibri" w:cs="Arial"/>
          <w:b/>
          <w:bCs/>
          <w:sz w:val="20"/>
          <w:szCs w:val="20"/>
          <w:lang w:eastAsia="zh-CN"/>
        </w:rPr>
        <w:t xml:space="preserve">. Vjerojatnost/frekvencija </w:t>
      </w:r>
      <w:r w:rsidRPr="00DA3E3C">
        <w:rPr>
          <w:rFonts w:ascii="Calibri" w:eastAsia="Calibri" w:hAnsi="Calibri" w:cs="Arial"/>
          <w:b/>
          <w:bCs/>
          <w:sz w:val="20"/>
          <w:szCs w:val="20"/>
          <w:lang w:eastAsia="zh-CN"/>
        </w:rPr>
        <w:sym w:font="Symbol" w:char="F02D"/>
      </w:r>
      <w:r w:rsidRPr="00DA3E3C">
        <w:rPr>
          <w:rFonts w:ascii="Calibri" w:eastAsia="Calibri" w:hAnsi="Calibri" w:cs="Arial"/>
          <w:b/>
          <w:bCs/>
          <w:sz w:val="20"/>
          <w:szCs w:val="20"/>
          <w:lang w:eastAsia="zh-CN"/>
        </w:rPr>
        <w:t xml:space="preserve"> suša</w:t>
      </w:r>
      <w:bookmarkEnd w:id="1207"/>
      <w:bookmarkEnd w:id="1208"/>
      <w:bookmarkEnd w:id="1209"/>
      <w:bookmarkEnd w:id="1210"/>
      <w:r w:rsidRPr="00DA3E3C">
        <w:rPr>
          <w:rFonts w:ascii="Calibri" w:eastAsia="Calibri" w:hAnsi="Calibri" w:cs="Arial"/>
          <w:b/>
          <w:bCs/>
          <w:sz w:val="20"/>
          <w:szCs w:val="20"/>
          <w:lang w:eastAsia="zh-CN"/>
        </w:rPr>
        <w:tab/>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470"/>
        <w:gridCol w:w="1707"/>
        <w:gridCol w:w="2514"/>
        <w:gridCol w:w="1750"/>
      </w:tblGrid>
      <w:tr w:rsidR="00DA3E3C" w:rsidRPr="00DA3E3C" w14:paraId="469469D2" w14:textId="77777777" w:rsidTr="00164A6B">
        <w:trPr>
          <w:trHeight w:val="258"/>
          <w:tblHeader/>
        </w:trPr>
        <w:tc>
          <w:tcPr>
            <w:tcW w:w="1461" w:type="dxa"/>
            <w:vMerge w:val="restart"/>
            <w:shd w:val="clear" w:color="auto" w:fill="auto"/>
            <w:vAlign w:val="center"/>
          </w:tcPr>
          <w:p w14:paraId="762B5015" w14:textId="77777777" w:rsidR="00DA3E3C" w:rsidRPr="00DA3E3C" w:rsidRDefault="00DA3E3C" w:rsidP="00DA3E3C">
            <w:pPr>
              <w:spacing w:before="120" w:after="120" w:line="276" w:lineRule="auto"/>
              <w:jc w:val="center"/>
              <w:rPr>
                <w:rFonts w:eastAsia="Calibri" w:cstheme="minorHAnsi"/>
                <w:b/>
                <w:sz w:val="18"/>
                <w:szCs w:val="18"/>
              </w:rPr>
            </w:pPr>
            <w:r w:rsidRPr="00DA3E3C">
              <w:rPr>
                <w:rFonts w:eastAsia="Calibri" w:cstheme="minorHAnsi"/>
                <w:b/>
                <w:sz w:val="18"/>
                <w:szCs w:val="18"/>
              </w:rPr>
              <w:t>KATEGORIJA</w:t>
            </w:r>
          </w:p>
        </w:tc>
        <w:tc>
          <w:tcPr>
            <w:tcW w:w="7441" w:type="dxa"/>
            <w:gridSpan w:val="4"/>
            <w:shd w:val="clear" w:color="auto" w:fill="auto"/>
            <w:vAlign w:val="center"/>
          </w:tcPr>
          <w:p w14:paraId="76AC2F02" w14:textId="77777777" w:rsidR="00DA3E3C" w:rsidRPr="00DA3E3C" w:rsidRDefault="00DA3E3C" w:rsidP="00DA3E3C">
            <w:pPr>
              <w:spacing w:before="120" w:after="120" w:line="276" w:lineRule="auto"/>
              <w:jc w:val="center"/>
              <w:rPr>
                <w:rFonts w:eastAsia="Calibri" w:cstheme="minorHAnsi"/>
                <w:b/>
                <w:sz w:val="18"/>
                <w:szCs w:val="18"/>
              </w:rPr>
            </w:pPr>
            <w:r w:rsidRPr="00DA3E3C">
              <w:rPr>
                <w:rFonts w:eastAsia="Calibri" w:cstheme="minorHAnsi"/>
                <w:b/>
                <w:sz w:val="18"/>
                <w:szCs w:val="18"/>
              </w:rPr>
              <w:t>VJEROJATNOST/FREKVENCIJA</w:t>
            </w:r>
          </w:p>
        </w:tc>
      </w:tr>
      <w:tr w:rsidR="00DA3E3C" w:rsidRPr="00DA3E3C" w14:paraId="5C011DC8" w14:textId="77777777" w:rsidTr="00164A6B">
        <w:trPr>
          <w:trHeight w:val="156"/>
          <w:tblHeader/>
        </w:trPr>
        <w:tc>
          <w:tcPr>
            <w:tcW w:w="1461" w:type="dxa"/>
            <w:vMerge/>
            <w:shd w:val="clear" w:color="auto" w:fill="auto"/>
            <w:vAlign w:val="center"/>
          </w:tcPr>
          <w:p w14:paraId="46AC6E23" w14:textId="77777777" w:rsidR="00DA3E3C" w:rsidRPr="00DA3E3C" w:rsidRDefault="00DA3E3C" w:rsidP="00DA3E3C">
            <w:pPr>
              <w:spacing w:before="120" w:after="120" w:line="276" w:lineRule="auto"/>
              <w:jc w:val="center"/>
              <w:rPr>
                <w:rFonts w:eastAsia="Calibri" w:cstheme="minorHAnsi"/>
                <w:b/>
                <w:sz w:val="18"/>
                <w:szCs w:val="18"/>
              </w:rPr>
            </w:pPr>
          </w:p>
        </w:tc>
        <w:tc>
          <w:tcPr>
            <w:tcW w:w="1470" w:type="dxa"/>
            <w:shd w:val="clear" w:color="auto" w:fill="auto"/>
            <w:vAlign w:val="center"/>
          </w:tcPr>
          <w:p w14:paraId="600A0E2D" w14:textId="77777777" w:rsidR="00DA3E3C" w:rsidRPr="00DA3E3C" w:rsidRDefault="00DA3E3C" w:rsidP="00DA3E3C">
            <w:pPr>
              <w:spacing w:before="120" w:after="120" w:line="276" w:lineRule="auto"/>
              <w:jc w:val="center"/>
              <w:rPr>
                <w:rFonts w:eastAsia="Calibri" w:cstheme="minorHAnsi"/>
                <w:b/>
                <w:sz w:val="18"/>
                <w:szCs w:val="18"/>
              </w:rPr>
            </w:pPr>
            <w:r w:rsidRPr="00DA3E3C">
              <w:rPr>
                <w:rFonts w:eastAsia="Calibri" w:cstheme="minorHAnsi"/>
                <w:b/>
                <w:sz w:val="18"/>
                <w:szCs w:val="18"/>
              </w:rPr>
              <w:t>KVALITATIVNO</w:t>
            </w:r>
          </w:p>
        </w:tc>
        <w:tc>
          <w:tcPr>
            <w:tcW w:w="1707" w:type="dxa"/>
            <w:shd w:val="clear" w:color="auto" w:fill="auto"/>
            <w:vAlign w:val="center"/>
          </w:tcPr>
          <w:p w14:paraId="7CCECFE7" w14:textId="77777777" w:rsidR="00DA3E3C" w:rsidRPr="00DA3E3C" w:rsidRDefault="00DA3E3C" w:rsidP="00DA3E3C">
            <w:pPr>
              <w:spacing w:before="120" w:after="120" w:line="276" w:lineRule="auto"/>
              <w:jc w:val="center"/>
              <w:rPr>
                <w:rFonts w:eastAsia="Calibri" w:cstheme="minorHAnsi"/>
                <w:b/>
                <w:sz w:val="18"/>
                <w:szCs w:val="18"/>
              </w:rPr>
            </w:pPr>
            <w:r w:rsidRPr="00DA3E3C">
              <w:rPr>
                <w:rFonts w:eastAsia="Calibri" w:cstheme="minorHAnsi"/>
                <w:b/>
                <w:sz w:val="18"/>
                <w:szCs w:val="18"/>
              </w:rPr>
              <w:t>VJEROJATNOST</w:t>
            </w:r>
          </w:p>
        </w:tc>
        <w:tc>
          <w:tcPr>
            <w:tcW w:w="2514" w:type="dxa"/>
            <w:shd w:val="clear" w:color="auto" w:fill="auto"/>
            <w:vAlign w:val="center"/>
          </w:tcPr>
          <w:p w14:paraId="250ABEEA" w14:textId="77777777" w:rsidR="00DA3E3C" w:rsidRPr="00DA3E3C" w:rsidRDefault="00DA3E3C" w:rsidP="00DA3E3C">
            <w:pPr>
              <w:spacing w:before="120" w:after="120" w:line="276" w:lineRule="auto"/>
              <w:jc w:val="center"/>
              <w:rPr>
                <w:rFonts w:eastAsia="Calibri" w:cstheme="minorHAnsi"/>
                <w:b/>
                <w:sz w:val="18"/>
                <w:szCs w:val="18"/>
              </w:rPr>
            </w:pPr>
            <w:r w:rsidRPr="00DA3E3C">
              <w:rPr>
                <w:rFonts w:eastAsia="Calibri" w:cstheme="minorHAnsi"/>
                <w:b/>
                <w:sz w:val="18"/>
                <w:szCs w:val="18"/>
              </w:rPr>
              <w:t>FREKVENCIJA</w:t>
            </w:r>
          </w:p>
        </w:tc>
        <w:tc>
          <w:tcPr>
            <w:tcW w:w="1750" w:type="dxa"/>
            <w:shd w:val="clear" w:color="auto" w:fill="auto"/>
            <w:vAlign w:val="center"/>
          </w:tcPr>
          <w:p w14:paraId="284AE35D" w14:textId="77777777" w:rsidR="00DA3E3C" w:rsidRPr="00DA3E3C" w:rsidRDefault="00DA3E3C" w:rsidP="00DA3E3C">
            <w:pPr>
              <w:spacing w:before="120" w:after="120" w:line="276" w:lineRule="auto"/>
              <w:jc w:val="center"/>
              <w:rPr>
                <w:rFonts w:eastAsia="Calibri" w:cstheme="minorHAnsi"/>
                <w:b/>
                <w:sz w:val="18"/>
                <w:szCs w:val="18"/>
              </w:rPr>
            </w:pPr>
            <w:r w:rsidRPr="00DA3E3C">
              <w:rPr>
                <w:rFonts w:eastAsia="Calibri" w:cstheme="minorHAnsi"/>
                <w:b/>
                <w:sz w:val="18"/>
                <w:szCs w:val="18"/>
              </w:rPr>
              <w:t>ODABRANO</w:t>
            </w:r>
          </w:p>
        </w:tc>
      </w:tr>
      <w:tr w:rsidR="00DA3E3C" w:rsidRPr="00DA3E3C" w14:paraId="2EE3500D" w14:textId="77777777" w:rsidTr="00164A6B">
        <w:trPr>
          <w:trHeight w:val="258"/>
        </w:trPr>
        <w:tc>
          <w:tcPr>
            <w:tcW w:w="1461" w:type="dxa"/>
            <w:shd w:val="clear" w:color="auto" w:fill="auto"/>
            <w:vAlign w:val="center"/>
          </w:tcPr>
          <w:p w14:paraId="31E067EF"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1</w:t>
            </w:r>
          </w:p>
        </w:tc>
        <w:tc>
          <w:tcPr>
            <w:tcW w:w="1470" w:type="dxa"/>
            <w:shd w:val="clear" w:color="auto" w:fill="auto"/>
            <w:vAlign w:val="center"/>
          </w:tcPr>
          <w:p w14:paraId="09001358"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Iznimno mala</w:t>
            </w:r>
          </w:p>
        </w:tc>
        <w:tc>
          <w:tcPr>
            <w:tcW w:w="1707" w:type="dxa"/>
            <w:shd w:val="clear" w:color="auto" w:fill="auto"/>
            <w:vAlign w:val="center"/>
          </w:tcPr>
          <w:p w14:paraId="62F2D070"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&lt;1 %</w:t>
            </w:r>
          </w:p>
        </w:tc>
        <w:tc>
          <w:tcPr>
            <w:tcW w:w="2514" w:type="dxa"/>
            <w:shd w:val="clear" w:color="auto" w:fill="auto"/>
            <w:vAlign w:val="center"/>
          </w:tcPr>
          <w:p w14:paraId="18333EBE"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1 događaj u 100 godina i rjeđe</w:t>
            </w:r>
          </w:p>
        </w:tc>
        <w:tc>
          <w:tcPr>
            <w:tcW w:w="1750" w:type="dxa"/>
            <w:shd w:val="clear" w:color="auto" w:fill="auto"/>
            <w:vAlign w:val="center"/>
          </w:tcPr>
          <w:p w14:paraId="00FAC1A4" w14:textId="77777777" w:rsidR="00DA3E3C" w:rsidRPr="00DA3E3C" w:rsidRDefault="00DA3E3C" w:rsidP="00DA3E3C">
            <w:pPr>
              <w:spacing w:after="0" w:line="276" w:lineRule="auto"/>
              <w:jc w:val="center"/>
              <w:rPr>
                <w:rFonts w:eastAsia="Calibri" w:cstheme="minorHAnsi"/>
                <w:sz w:val="18"/>
                <w:szCs w:val="18"/>
              </w:rPr>
            </w:pPr>
          </w:p>
        </w:tc>
      </w:tr>
      <w:tr w:rsidR="00DA3E3C" w:rsidRPr="00DA3E3C" w14:paraId="7DBFBF8F" w14:textId="77777777" w:rsidTr="00164A6B">
        <w:trPr>
          <w:trHeight w:val="258"/>
        </w:trPr>
        <w:tc>
          <w:tcPr>
            <w:tcW w:w="1461" w:type="dxa"/>
            <w:shd w:val="clear" w:color="auto" w:fill="auto"/>
            <w:vAlign w:val="center"/>
          </w:tcPr>
          <w:p w14:paraId="6182C14A" w14:textId="77777777" w:rsidR="00DA3E3C" w:rsidRPr="00DA3E3C" w:rsidRDefault="00DA3E3C" w:rsidP="00DA3E3C">
            <w:pPr>
              <w:spacing w:after="0" w:line="276" w:lineRule="auto"/>
              <w:jc w:val="center"/>
              <w:rPr>
                <w:rFonts w:eastAsia="Calibri" w:cstheme="minorHAnsi"/>
                <w:b/>
                <w:sz w:val="18"/>
                <w:szCs w:val="18"/>
              </w:rPr>
            </w:pPr>
            <w:r w:rsidRPr="00DA3E3C">
              <w:rPr>
                <w:rFonts w:eastAsia="Calibri" w:cstheme="minorHAnsi"/>
                <w:b/>
                <w:sz w:val="18"/>
                <w:szCs w:val="18"/>
              </w:rPr>
              <w:t>2</w:t>
            </w:r>
          </w:p>
        </w:tc>
        <w:tc>
          <w:tcPr>
            <w:tcW w:w="1470" w:type="dxa"/>
            <w:shd w:val="clear" w:color="auto" w:fill="auto"/>
            <w:vAlign w:val="center"/>
          </w:tcPr>
          <w:p w14:paraId="703E0C8F"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Mala</w:t>
            </w:r>
          </w:p>
        </w:tc>
        <w:tc>
          <w:tcPr>
            <w:tcW w:w="1707" w:type="dxa"/>
            <w:shd w:val="clear" w:color="auto" w:fill="auto"/>
            <w:vAlign w:val="center"/>
          </w:tcPr>
          <w:p w14:paraId="1774B5D9"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1 – 5 %</w:t>
            </w:r>
          </w:p>
        </w:tc>
        <w:tc>
          <w:tcPr>
            <w:tcW w:w="2514" w:type="dxa"/>
            <w:shd w:val="clear" w:color="auto" w:fill="auto"/>
            <w:vAlign w:val="center"/>
          </w:tcPr>
          <w:p w14:paraId="73710EE2"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1 događaj u 20 do 100 godina</w:t>
            </w:r>
          </w:p>
        </w:tc>
        <w:tc>
          <w:tcPr>
            <w:tcW w:w="1750" w:type="dxa"/>
            <w:shd w:val="clear" w:color="auto" w:fill="auto"/>
            <w:vAlign w:val="center"/>
          </w:tcPr>
          <w:p w14:paraId="5354F820"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X</w:t>
            </w:r>
          </w:p>
        </w:tc>
      </w:tr>
      <w:tr w:rsidR="00DA3E3C" w:rsidRPr="00DA3E3C" w14:paraId="03D6EBEF" w14:textId="77777777" w:rsidTr="00164A6B">
        <w:trPr>
          <w:trHeight w:val="258"/>
        </w:trPr>
        <w:tc>
          <w:tcPr>
            <w:tcW w:w="1461" w:type="dxa"/>
            <w:shd w:val="clear" w:color="auto" w:fill="auto"/>
            <w:vAlign w:val="center"/>
          </w:tcPr>
          <w:p w14:paraId="4024CC48" w14:textId="77777777" w:rsidR="00DA3E3C" w:rsidRPr="00DA3E3C" w:rsidRDefault="00DA3E3C" w:rsidP="00DA3E3C">
            <w:pPr>
              <w:spacing w:after="0" w:line="276" w:lineRule="auto"/>
              <w:jc w:val="center"/>
              <w:rPr>
                <w:rFonts w:eastAsia="Calibri" w:cstheme="minorHAnsi"/>
                <w:b/>
                <w:sz w:val="18"/>
                <w:szCs w:val="18"/>
              </w:rPr>
            </w:pPr>
            <w:r w:rsidRPr="00DA3E3C">
              <w:rPr>
                <w:rFonts w:eastAsia="Calibri" w:cstheme="minorHAnsi"/>
                <w:b/>
                <w:sz w:val="18"/>
                <w:szCs w:val="18"/>
              </w:rPr>
              <w:t>3</w:t>
            </w:r>
          </w:p>
        </w:tc>
        <w:tc>
          <w:tcPr>
            <w:tcW w:w="1470" w:type="dxa"/>
            <w:shd w:val="clear" w:color="auto" w:fill="auto"/>
            <w:vAlign w:val="center"/>
          </w:tcPr>
          <w:p w14:paraId="5EBDBF65"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Umjerena</w:t>
            </w:r>
          </w:p>
        </w:tc>
        <w:tc>
          <w:tcPr>
            <w:tcW w:w="1707" w:type="dxa"/>
            <w:shd w:val="clear" w:color="auto" w:fill="auto"/>
            <w:vAlign w:val="center"/>
          </w:tcPr>
          <w:p w14:paraId="30646C58"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5 – 50 %</w:t>
            </w:r>
          </w:p>
        </w:tc>
        <w:tc>
          <w:tcPr>
            <w:tcW w:w="2514" w:type="dxa"/>
            <w:shd w:val="clear" w:color="auto" w:fill="auto"/>
            <w:vAlign w:val="center"/>
          </w:tcPr>
          <w:p w14:paraId="179D3FF7"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1 događaj u 2 do 20 godina</w:t>
            </w:r>
          </w:p>
        </w:tc>
        <w:tc>
          <w:tcPr>
            <w:tcW w:w="1750" w:type="dxa"/>
            <w:shd w:val="clear" w:color="auto" w:fill="auto"/>
            <w:vAlign w:val="center"/>
          </w:tcPr>
          <w:p w14:paraId="06ABB1F6" w14:textId="77777777" w:rsidR="00DA3E3C" w:rsidRPr="00DA3E3C" w:rsidRDefault="00DA3E3C" w:rsidP="00DA3E3C">
            <w:pPr>
              <w:spacing w:after="0" w:line="276" w:lineRule="auto"/>
              <w:jc w:val="center"/>
              <w:rPr>
                <w:rFonts w:eastAsia="Calibri" w:cstheme="minorHAnsi"/>
                <w:sz w:val="18"/>
                <w:szCs w:val="18"/>
              </w:rPr>
            </w:pPr>
          </w:p>
        </w:tc>
      </w:tr>
      <w:tr w:rsidR="00DA3E3C" w:rsidRPr="00DA3E3C" w14:paraId="64834F86" w14:textId="77777777" w:rsidTr="00164A6B">
        <w:trPr>
          <w:trHeight w:val="258"/>
        </w:trPr>
        <w:tc>
          <w:tcPr>
            <w:tcW w:w="1461" w:type="dxa"/>
            <w:shd w:val="clear" w:color="auto" w:fill="auto"/>
            <w:vAlign w:val="center"/>
          </w:tcPr>
          <w:p w14:paraId="6725E0D3" w14:textId="77777777" w:rsidR="00DA3E3C" w:rsidRPr="00DA3E3C" w:rsidRDefault="00DA3E3C" w:rsidP="00DA3E3C">
            <w:pPr>
              <w:spacing w:after="0" w:line="276" w:lineRule="auto"/>
              <w:jc w:val="center"/>
              <w:rPr>
                <w:rFonts w:eastAsia="Calibri" w:cstheme="minorHAnsi"/>
                <w:b/>
                <w:sz w:val="18"/>
                <w:szCs w:val="18"/>
              </w:rPr>
            </w:pPr>
            <w:r w:rsidRPr="00DA3E3C">
              <w:rPr>
                <w:rFonts w:eastAsia="Calibri" w:cstheme="minorHAnsi"/>
                <w:b/>
                <w:sz w:val="18"/>
                <w:szCs w:val="18"/>
              </w:rPr>
              <w:t>4</w:t>
            </w:r>
          </w:p>
        </w:tc>
        <w:tc>
          <w:tcPr>
            <w:tcW w:w="1470" w:type="dxa"/>
            <w:shd w:val="clear" w:color="auto" w:fill="auto"/>
            <w:vAlign w:val="center"/>
          </w:tcPr>
          <w:p w14:paraId="332EF6EA"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Velika</w:t>
            </w:r>
          </w:p>
        </w:tc>
        <w:tc>
          <w:tcPr>
            <w:tcW w:w="1707" w:type="dxa"/>
            <w:shd w:val="clear" w:color="auto" w:fill="auto"/>
            <w:vAlign w:val="center"/>
          </w:tcPr>
          <w:p w14:paraId="2BC336F1"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51 – 98 %</w:t>
            </w:r>
          </w:p>
        </w:tc>
        <w:tc>
          <w:tcPr>
            <w:tcW w:w="2514" w:type="dxa"/>
            <w:shd w:val="clear" w:color="auto" w:fill="auto"/>
            <w:vAlign w:val="center"/>
          </w:tcPr>
          <w:p w14:paraId="7B1F7D69"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1 događaj 1 do 2 godine</w:t>
            </w:r>
          </w:p>
        </w:tc>
        <w:tc>
          <w:tcPr>
            <w:tcW w:w="1750" w:type="dxa"/>
            <w:shd w:val="clear" w:color="auto" w:fill="auto"/>
            <w:vAlign w:val="center"/>
          </w:tcPr>
          <w:p w14:paraId="021B1863" w14:textId="77777777" w:rsidR="00DA3E3C" w:rsidRPr="00DA3E3C" w:rsidRDefault="00DA3E3C" w:rsidP="00DA3E3C">
            <w:pPr>
              <w:spacing w:after="0" w:line="276" w:lineRule="auto"/>
              <w:jc w:val="center"/>
              <w:rPr>
                <w:rFonts w:eastAsia="Calibri" w:cstheme="minorHAnsi"/>
                <w:sz w:val="18"/>
                <w:szCs w:val="18"/>
              </w:rPr>
            </w:pPr>
          </w:p>
        </w:tc>
      </w:tr>
      <w:tr w:rsidR="00DA3E3C" w:rsidRPr="00DA3E3C" w14:paraId="03A49F9B" w14:textId="77777777" w:rsidTr="00164A6B">
        <w:trPr>
          <w:trHeight w:val="277"/>
        </w:trPr>
        <w:tc>
          <w:tcPr>
            <w:tcW w:w="1461" w:type="dxa"/>
            <w:shd w:val="clear" w:color="auto" w:fill="auto"/>
            <w:vAlign w:val="center"/>
          </w:tcPr>
          <w:p w14:paraId="1C8EC56A" w14:textId="77777777" w:rsidR="00DA3E3C" w:rsidRPr="00DA3E3C" w:rsidRDefault="00DA3E3C" w:rsidP="00DA3E3C">
            <w:pPr>
              <w:spacing w:after="0" w:line="276" w:lineRule="auto"/>
              <w:jc w:val="center"/>
              <w:rPr>
                <w:rFonts w:eastAsia="Calibri" w:cstheme="minorHAnsi"/>
                <w:b/>
                <w:sz w:val="18"/>
                <w:szCs w:val="18"/>
              </w:rPr>
            </w:pPr>
            <w:r w:rsidRPr="00DA3E3C">
              <w:rPr>
                <w:rFonts w:eastAsia="Calibri" w:cstheme="minorHAnsi"/>
                <w:b/>
                <w:sz w:val="18"/>
                <w:szCs w:val="18"/>
              </w:rPr>
              <w:t>5</w:t>
            </w:r>
          </w:p>
        </w:tc>
        <w:tc>
          <w:tcPr>
            <w:tcW w:w="1470" w:type="dxa"/>
            <w:shd w:val="clear" w:color="auto" w:fill="auto"/>
            <w:vAlign w:val="center"/>
          </w:tcPr>
          <w:p w14:paraId="2C38360C"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Iznimno velika</w:t>
            </w:r>
          </w:p>
        </w:tc>
        <w:tc>
          <w:tcPr>
            <w:tcW w:w="1707" w:type="dxa"/>
            <w:shd w:val="clear" w:color="auto" w:fill="auto"/>
            <w:vAlign w:val="center"/>
          </w:tcPr>
          <w:p w14:paraId="037E293A"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&gt; 98 %</w:t>
            </w:r>
          </w:p>
        </w:tc>
        <w:tc>
          <w:tcPr>
            <w:tcW w:w="2514" w:type="dxa"/>
            <w:shd w:val="clear" w:color="auto" w:fill="auto"/>
            <w:vAlign w:val="center"/>
          </w:tcPr>
          <w:p w14:paraId="1A0058C2" w14:textId="77777777" w:rsidR="00DA3E3C" w:rsidRPr="00DA3E3C" w:rsidRDefault="00DA3E3C" w:rsidP="00DA3E3C">
            <w:pPr>
              <w:spacing w:after="0" w:line="276" w:lineRule="auto"/>
              <w:jc w:val="center"/>
              <w:rPr>
                <w:rFonts w:eastAsia="Calibri" w:cstheme="minorHAnsi"/>
                <w:sz w:val="18"/>
                <w:szCs w:val="18"/>
              </w:rPr>
            </w:pPr>
            <w:r w:rsidRPr="00DA3E3C">
              <w:rPr>
                <w:rFonts w:eastAsia="Calibri" w:cstheme="minorHAnsi"/>
                <w:sz w:val="18"/>
                <w:szCs w:val="18"/>
              </w:rPr>
              <w:t>1 događaj godišnje ili češće</w:t>
            </w:r>
          </w:p>
        </w:tc>
        <w:tc>
          <w:tcPr>
            <w:tcW w:w="1750" w:type="dxa"/>
            <w:shd w:val="clear" w:color="auto" w:fill="auto"/>
            <w:vAlign w:val="center"/>
          </w:tcPr>
          <w:p w14:paraId="1A59D748" w14:textId="77777777" w:rsidR="00DA3E3C" w:rsidRPr="00DA3E3C" w:rsidRDefault="00DA3E3C" w:rsidP="00DA3E3C">
            <w:pPr>
              <w:spacing w:after="0" w:line="276" w:lineRule="auto"/>
              <w:jc w:val="center"/>
              <w:rPr>
                <w:rFonts w:eastAsia="Calibri" w:cstheme="minorHAnsi"/>
                <w:sz w:val="18"/>
                <w:szCs w:val="18"/>
              </w:rPr>
            </w:pPr>
          </w:p>
        </w:tc>
      </w:tr>
    </w:tbl>
    <w:p w14:paraId="5D8BA47F" w14:textId="39704BDB" w:rsidR="00DA3E3C" w:rsidRDefault="00DA3E3C" w:rsidP="00CB7E59">
      <w:pPr>
        <w:pStyle w:val="Naslov3"/>
      </w:pPr>
      <w:bookmarkStart w:id="1211" w:name="_Toc67485471"/>
      <w:bookmarkStart w:id="1212" w:name="_Toc76020047"/>
      <w:bookmarkStart w:id="1213" w:name="_Toc78194749"/>
      <w:bookmarkStart w:id="1214" w:name="_Toc109716587"/>
      <w:r w:rsidRPr="00DA3E3C">
        <w:t>Podaci, izvori i metode proračuna</w:t>
      </w:r>
      <w:bookmarkEnd w:id="1211"/>
      <w:bookmarkEnd w:id="1212"/>
      <w:bookmarkEnd w:id="1213"/>
      <w:bookmarkEnd w:id="1214"/>
    </w:p>
    <w:p w14:paraId="734C9E64" w14:textId="77777777" w:rsidR="00A63950" w:rsidRPr="006F192A" w:rsidRDefault="00A63950" w:rsidP="00BD5573">
      <w:pPr>
        <w:numPr>
          <w:ilvl w:val="0"/>
          <w:numId w:val="50"/>
        </w:numPr>
        <w:spacing w:after="0" w:line="276" w:lineRule="auto"/>
        <w:jc w:val="both"/>
        <w:rPr>
          <w:sz w:val="24"/>
          <w:szCs w:val="24"/>
          <w:lang w:val="en-US"/>
        </w:rPr>
      </w:pPr>
      <w:r w:rsidRPr="006F192A">
        <w:rPr>
          <w:sz w:val="24"/>
          <w:szCs w:val="24"/>
          <w:lang w:val="en-US"/>
        </w:rPr>
        <w:t xml:space="preserve">Državni hidrometeorološki zavod, Služba meteoroloških istraživanja i razvoja, </w:t>
      </w:r>
    </w:p>
    <w:p w14:paraId="36490C1E" w14:textId="77777777" w:rsidR="00A63950" w:rsidRPr="00DA3E3C" w:rsidRDefault="00A63950" w:rsidP="00A63950">
      <w:pPr>
        <w:numPr>
          <w:ilvl w:val="0"/>
          <w:numId w:val="22"/>
        </w:numPr>
        <w:spacing w:after="0" w:line="276" w:lineRule="auto"/>
        <w:ind w:left="709" w:hanging="357"/>
        <w:jc w:val="both"/>
        <w:rPr>
          <w:sz w:val="24"/>
          <w:szCs w:val="24"/>
        </w:rPr>
      </w:pPr>
      <w:r w:rsidRPr="00DA3E3C">
        <w:rPr>
          <w:sz w:val="24"/>
          <w:szCs w:val="24"/>
        </w:rPr>
        <w:t>Popis stanovništva 2011. godinu, Državni zavod za statistiku,</w:t>
      </w:r>
    </w:p>
    <w:p w14:paraId="2B62ABF9" w14:textId="77777777" w:rsidR="00A63950" w:rsidRPr="002738E5" w:rsidRDefault="00A63950" w:rsidP="00A63950">
      <w:pPr>
        <w:numPr>
          <w:ilvl w:val="0"/>
          <w:numId w:val="22"/>
        </w:numPr>
        <w:spacing w:after="0" w:line="276" w:lineRule="auto"/>
        <w:ind w:left="709" w:hanging="357"/>
        <w:jc w:val="both"/>
        <w:rPr>
          <w:sz w:val="24"/>
          <w:szCs w:val="24"/>
          <w:lang w:val="pl-PL"/>
        </w:rPr>
      </w:pPr>
      <w:r w:rsidRPr="00DA3E3C">
        <w:rPr>
          <w:sz w:val="24"/>
          <w:szCs w:val="24"/>
          <w:lang w:val="pl-PL"/>
        </w:rPr>
        <w:t>Procjena rizika od katastrofa za Republiku Hrvatsku, studeni 2019. godina,</w:t>
      </w:r>
    </w:p>
    <w:p w14:paraId="036C3778" w14:textId="6E144182" w:rsidR="00A63950" w:rsidRPr="002738E5" w:rsidRDefault="00A63950" w:rsidP="00A63950">
      <w:pPr>
        <w:numPr>
          <w:ilvl w:val="0"/>
          <w:numId w:val="22"/>
        </w:numPr>
        <w:spacing w:after="0" w:line="276" w:lineRule="auto"/>
        <w:ind w:left="709" w:hanging="357"/>
        <w:jc w:val="both"/>
        <w:rPr>
          <w:sz w:val="24"/>
          <w:szCs w:val="24"/>
          <w:lang w:val="pl-PL"/>
        </w:rPr>
      </w:pPr>
      <w:r w:rsidRPr="002738E5">
        <w:rPr>
          <w:sz w:val="24"/>
          <w:szCs w:val="24"/>
          <w:lang w:val="pl-PL"/>
        </w:rPr>
        <w:t xml:space="preserve">Procjena rizika od velikih nesreća za Općinu </w:t>
      </w:r>
      <w:r w:rsidR="00C67EA9">
        <w:rPr>
          <w:sz w:val="24"/>
          <w:szCs w:val="24"/>
          <w:lang w:val="pl-PL"/>
        </w:rPr>
        <w:t>Sokolovac</w:t>
      </w:r>
      <w:r w:rsidRPr="002738E5">
        <w:rPr>
          <w:sz w:val="24"/>
          <w:szCs w:val="24"/>
          <w:lang w:val="pl-PL"/>
        </w:rPr>
        <w:t xml:space="preserve"> („Službeni glasnik Koprivničko-križevačke županije“, broj </w:t>
      </w:r>
      <w:r w:rsidR="00C33026">
        <w:rPr>
          <w:sz w:val="24"/>
          <w:szCs w:val="24"/>
          <w:lang w:val="pl-PL"/>
        </w:rPr>
        <w:t>03/19</w:t>
      </w:r>
      <w:r w:rsidRPr="002738E5">
        <w:rPr>
          <w:sz w:val="24"/>
          <w:szCs w:val="24"/>
          <w:lang w:val="pl-PL"/>
        </w:rPr>
        <w:t>)</w:t>
      </w:r>
      <w:r>
        <w:rPr>
          <w:sz w:val="24"/>
          <w:szCs w:val="24"/>
          <w:lang w:val="pl-PL"/>
        </w:rPr>
        <w:t>.</w:t>
      </w:r>
    </w:p>
    <w:p w14:paraId="52E752EA" w14:textId="77777777" w:rsidR="00A63950" w:rsidRDefault="00A63950" w:rsidP="00A63950">
      <w:pPr>
        <w:keepNext/>
        <w:keepLines/>
        <w:tabs>
          <w:tab w:val="left" w:pos="357"/>
        </w:tabs>
        <w:spacing w:before="240" w:after="120" w:line="276" w:lineRule="auto"/>
        <w:jc w:val="both"/>
        <w:outlineLvl w:val="2"/>
        <w:rPr>
          <w:rFonts w:asciiTheme="majorHAnsi" w:eastAsia="Times New Roman" w:hAnsiTheme="majorHAnsi" w:cs="Times New Roman"/>
          <w:b/>
          <w:bCs/>
          <w:sz w:val="24"/>
          <w:lang w:eastAsia="zh-CN"/>
        </w:rPr>
        <w:sectPr w:rsidR="00A63950" w:rsidSect="00731F0F">
          <w:pgSz w:w="11906" w:h="16838"/>
          <w:pgMar w:top="1418" w:right="1418" w:bottom="1418" w:left="1701" w:header="709" w:footer="709" w:gutter="0"/>
          <w:cols w:space="708"/>
          <w:docGrid w:linePitch="360"/>
        </w:sectPr>
      </w:pPr>
    </w:p>
    <w:p w14:paraId="7367A9D8" w14:textId="77777777" w:rsidR="00A63950" w:rsidRDefault="00A63950" w:rsidP="00A63950">
      <w:pPr>
        <w:pStyle w:val="Naslov3"/>
      </w:pPr>
      <w:bookmarkStart w:id="1215" w:name="_Toc67485472"/>
      <w:bookmarkStart w:id="1216" w:name="_Toc76020048"/>
      <w:bookmarkStart w:id="1217" w:name="_Toc78194750"/>
      <w:bookmarkStart w:id="1218" w:name="_Toc109716588"/>
      <w:r w:rsidRPr="00FB288A">
        <w:lastRenderedPageBreak/>
        <w:t>Matrice rizika</w:t>
      </w:r>
      <w:bookmarkEnd w:id="1215"/>
      <w:bookmarkEnd w:id="1216"/>
      <w:bookmarkEnd w:id="1217"/>
      <w:bookmarkEnd w:id="1218"/>
    </w:p>
    <w:p w14:paraId="6AEBC578" w14:textId="77777777" w:rsidR="00A63950" w:rsidRDefault="00A63950" w:rsidP="00A63950">
      <w:pPr>
        <w:rPr>
          <w:lang w:eastAsia="zh-CN"/>
        </w:rPr>
      </w:pP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A63950" w:rsidRPr="00FB288A" w14:paraId="31DB3CAA" w14:textId="77777777" w:rsidTr="003F3148">
        <w:trPr>
          <w:trHeight w:val="265"/>
        </w:trPr>
        <w:tc>
          <w:tcPr>
            <w:tcW w:w="1271" w:type="dxa"/>
            <w:shd w:val="clear" w:color="auto" w:fill="auto"/>
            <w:vAlign w:val="center"/>
          </w:tcPr>
          <w:p w14:paraId="72036C20" w14:textId="77777777" w:rsidR="00A63950" w:rsidRPr="00FB288A" w:rsidRDefault="00A63950" w:rsidP="003F3148">
            <w:pPr>
              <w:spacing w:after="0" w:line="240" w:lineRule="auto"/>
              <w:rPr>
                <w:b/>
                <w:sz w:val="16"/>
                <w:szCs w:val="16"/>
                <w:lang w:eastAsia="zh-CN"/>
              </w:rPr>
            </w:pPr>
            <w:r w:rsidRPr="00FB288A">
              <w:rPr>
                <w:b/>
                <w:sz w:val="16"/>
                <w:szCs w:val="16"/>
                <w:lang w:eastAsia="zh-CN"/>
              </w:rPr>
              <w:t>VRSTA RIZIKA</w:t>
            </w:r>
          </w:p>
        </w:tc>
        <w:tc>
          <w:tcPr>
            <w:tcW w:w="2835" w:type="dxa"/>
            <w:shd w:val="clear" w:color="auto" w:fill="auto"/>
          </w:tcPr>
          <w:p w14:paraId="0857F83F" w14:textId="77777777" w:rsidR="00A63950" w:rsidRPr="00FB288A" w:rsidRDefault="00A63950" w:rsidP="003F3148">
            <w:pPr>
              <w:spacing w:after="0" w:line="240" w:lineRule="auto"/>
              <w:rPr>
                <w:b/>
                <w:sz w:val="16"/>
                <w:szCs w:val="16"/>
                <w:lang w:eastAsia="zh-CN"/>
              </w:rPr>
            </w:pPr>
            <w:r w:rsidRPr="00FB288A">
              <w:rPr>
                <w:b/>
                <w:sz w:val="16"/>
                <w:szCs w:val="16"/>
                <w:lang w:eastAsia="zh-CN"/>
              </w:rPr>
              <w:t>OPIS RIZIKA</w:t>
            </w:r>
          </w:p>
        </w:tc>
      </w:tr>
      <w:tr w:rsidR="00A63950" w:rsidRPr="00FB288A" w14:paraId="4076523A" w14:textId="77777777" w:rsidTr="003F3148">
        <w:trPr>
          <w:trHeight w:val="236"/>
        </w:trPr>
        <w:tc>
          <w:tcPr>
            <w:tcW w:w="1271" w:type="dxa"/>
            <w:shd w:val="clear" w:color="auto" w:fill="A8D08D"/>
            <w:vAlign w:val="center"/>
          </w:tcPr>
          <w:p w14:paraId="42B30CF1" w14:textId="77777777" w:rsidR="00A63950" w:rsidRPr="00FB288A" w:rsidRDefault="00A63950" w:rsidP="003F3148">
            <w:pPr>
              <w:spacing w:after="0" w:line="240" w:lineRule="auto"/>
              <w:rPr>
                <w:sz w:val="16"/>
                <w:szCs w:val="16"/>
                <w:lang w:eastAsia="zh-CN"/>
              </w:rPr>
            </w:pPr>
            <w:r w:rsidRPr="00FB288A">
              <w:rPr>
                <w:sz w:val="16"/>
                <w:szCs w:val="16"/>
                <w:lang w:eastAsia="zh-CN"/>
              </w:rPr>
              <w:t>Nizak rizik</w:t>
            </w:r>
          </w:p>
        </w:tc>
        <w:tc>
          <w:tcPr>
            <w:tcW w:w="2835" w:type="dxa"/>
            <w:shd w:val="clear" w:color="auto" w:fill="FFFFFF"/>
          </w:tcPr>
          <w:p w14:paraId="6A044274" w14:textId="77777777" w:rsidR="00A63950" w:rsidRPr="00FB288A" w:rsidRDefault="00A63950" w:rsidP="003F3148">
            <w:pPr>
              <w:spacing w:after="0" w:line="240" w:lineRule="auto"/>
              <w:rPr>
                <w:sz w:val="16"/>
                <w:szCs w:val="16"/>
                <w:lang w:eastAsia="zh-CN"/>
              </w:rPr>
            </w:pPr>
            <w:r w:rsidRPr="00FB288A">
              <w:rPr>
                <w:sz w:val="16"/>
                <w:szCs w:val="16"/>
                <w:lang w:eastAsia="zh-CN"/>
              </w:rPr>
              <w:t>Dodatne mjere nisu potrebne, osim uobičajenih.</w:t>
            </w:r>
          </w:p>
        </w:tc>
      </w:tr>
      <w:tr w:rsidR="00A63950" w:rsidRPr="00FB288A" w14:paraId="0FEB7DF3" w14:textId="77777777" w:rsidTr="003F3148">
        <w:trPr>
          <w:trHeight w:val="236"/>
        </w:trPr>
        <w:tc>
          <w:tcPr>
            <w:tcW w:w="1271" w:type="dxa"/>
            <w:shd w:val="clear" w:color="auto" w:fill="FFFF00"/>
            <w:vAlign w:val="center"/>
          </w:tcPr>
          <w:p w14:paraId="163D5F1A" w14:textId="77777777" w:rsidR="00A63950" w:rsidRPr="00FB288A" w:rsidRDefault="00A63950" w:rsidP="003F3148">
            <w:pPr>
              <w:spacing w:after="0" w:line="240" w:lineRule="auto"/>
              <w:rPr>
                <w:sz w:val="16"/>
                <w:szCs w:val="16"/>
                <w:lang w:eastAsia="zh-CN"/>
              </w:rPr>
            </w:pPr>
            <w:r w:rsidRPr="00FB288A">
              <w:rPr>
                <w:sz w:val="16"/>
                <w:szCs w:val="16"/>
                <w:lang w:eastAsia="zh-CN"/>
              </w:rPr>
              <w:t>Umjeren rizik</w:t>
            </w:r>
          </w:p>
        </w:tc>
        <w:tc>
          <w:tcPr>
            <w:tcW w:w="2835" w:type="dxa"/>
            <w:shd w:val="clear" w:color="auto" w:fill="FFFFFF"/>
          </w:tcPr>
          <w:p w14:paraId="4B762EBA" w14:textId="77777777" w:rsidR="00A63950" w:rsidRPr="00FB288A" w:rsidRDefault="00A63950" w:rsidP="003F3148">
            <w:pPr>
              <w:spacing w:after="0" w:line="240" w:lineRule="auto"/>
              <w:rPr>
                <w:sz w:val="16"/>
                <w:szCs w:val="16"/>
                <w:lang w:eastAsia="zh-CN"/>
              </w:rPr>
            </w:pPr>
            <w:r w:rsidRPr="00FB288A">
              <w:rPr>
                <w:sz w:val="16"/>
                <w:szCs w:val="16"/>
                <w:lang w:eastAsia="zh-CN"/>
              </w:rPr>
              <w:t>Rizik se može prihvatiti ukoliko troškovi premašuju dobit.</w:t>
            </w:r>
          </w:p>
        </w:tc>
      </w:tr>
      <w:tr w:rsidR="00A63950" w:rsidRPr="00FB288A" w14:paraId="543037FD" w14:textId="77777777" w:rsidTr="003F3148">
        <w:trPr>
          <w:trHeight w:val="242"/>
        </w:trPr>
        <w:tc>
          <w:tcPr>
            <w:tcW w:w="1271" w:type="dxa"/>
            <w:shd w:val="clear" w:color="auto" w:fill="ED7D31"/>
            <w:vAlign w:val="center"/>
          </w:tcPr>
          <w:p w14:paraId="584B87BA" w14:textId="77777777" w:rsidR="00A63950" w:rsidRPr="00FB288A" w:rsidRDefault="00A63950" w:rsidP="003F3148">
            <w:pPr>
              <w:spacing w:after="0" w:line="240" w:lineRule="auto"/>
              <w:rPr>
                <w:sz w:val="16"/>
                <w:szCs w:val="16"/>
                <w:lang w:eastAsia="zh-CN"/>
              </w:rPr>
            </w:pPr>
            <w:r w:rsidRPr="00FB288A">
              <w:rPr>
                <w:sz w:val="16"/>
                <w:szCs w:val="16"/>
                <w:lang w:eastAsia="zh-CN"/>
              </w:rPr>
              <w:t>Visok rizik</w:t>
            </w:r>
          </w:p>
        </w:tc>
        <w:tc>
          <w:tcPr>
            <w:tcW w:w="2835" w:type="dxa"/>
            <w:shd w:val="clear" w:color="auto" w:fill="FFFFFF"/>
          </w:tcPr>
          <w:p w14:paraId="64A2CA1A" w14:textId="77777777" w:rsidR="00A63950" w:rsidRPr="00FB288A" w:rsidRDefault="00A63950" w:rsidP="003F3148">
            <w:pPr>
              <w:spacing w:after="0" w:line="240" w:lineRule="auto"/>
              <w:rPr>
                <w:sz w:val="16"/>
                <w:szCs w:val="16"/>
                <w:lang w:eastAsia="zh-CN"/>
              </w:rPr>
            </w:pPr>
            <w:r w:rsidRPr="00FB288A">
              <w:rPr>
                <w:sz w:val="16"/>
                <w:szCs w:val="16"/>
                <w:lang w:eastAsia="zh-CN"/>
              </w:rPr>
              <w:t>Rizik se može prihvatiti ukoliko je smanjenje nepraktično ili troškovi uvelike premašuju dobit.</w:t>
            </w:r>
          </w:p>
        </w:tc>
      </w:tr>
      <w:tr w:rsidR="00A63950" w:rsidRPr="00FB288A" w14:paraId="579CD777" w14:textId="77777777" w:rsidTr="003F3148">
        <w:trPr>
          <w:trHeight w:val="96"/>
        </w:trPr>
        <w:tc>
          <w:tcPr>
            <w:tcW w:w="1271" w:type="dxa"/>
            <w:shd w:val="clear" w:color="auto" w:fill="FF0000"/>
            <w:vAlign w:val="center"/>
          </w:tcPr>
          <w:p w14:paraId="58E0B801" w14:textId="77777777" w:rsidR="00A63950" w:rsidRPr="00FB288A" w:rsidRDefault="00A63950" w:rsidP="003F3148">
            <w:pPr>
              <w:spacing w:after="0" w:line="240" w:lineRule="auto"/>
              <w:rPr>
                <w:sz w:val="16"/>
                <w:szCs w:val="16"/>
                <w:lang w:eastAsia="zh-CN"/>
              </w:rPr>
            </w:pPr>
            <w:r w:rsidRPr="00FB288A">
              <w:rPr>
                <w:sz w:val="16"/>
                <w:szCs w:val="16"/>
                <w:lang w:eastAsia="zh-CN"/>
              </w:rPr>
              <w:t>Vrlo visok rizik</w:t>
            </w:r>
          </w:p>
        </w:tc>
        <w:tc>
          <w:tcPr>
            <w:tcW w:w="2835" w:type="dxa"/>
            <w:shd w:val="clear" w:color="auto" w:fill="FFFFFF"/>
          </w:tcPr>
          <w:p w14:paraId="3FFFE910" w14:textId="77777777" w:rsidR="00A63950" w:rsidRPr="00FB288A" w:rsidRDefault="00A63950" w:rsidP="003F3148">
            <w:pPr>
              <w:spacing w:after="0" w:line="240" w:lineRule="auto"/>
              <w:rPr>
                <w:sz w:val="16"/>
                <w:szCs w:val="16"/>
                <w:lang w:eastAsia="zh-CN"/>
              </w:rPr>
            </w:pPr>
            <w:r w:rsidRPr="00FB288A">
              <w:rPr>
                <w:sz w:val="16"/>
                <w:szCs w:val="16"/>
                <w:lang w:eastAsia="zh-CN"/>
              </w:rPr>
              <w:t>Rizik se ne može prihvatiti, izuzev u iznimnim situacijama.</w:t>
            </w:r>
          </w:p>
        </w:tc>
      </w:tr>
    </w:tbl>
    <w:p w14:paraId="3702C31A" w14:textId="77777777" w:rsidR="00A63950" w:rsidRPr="00A47CC5" w:rsidRDefault="00A63950" w:rsidP="00A63950">
      <w:pPr>
        <w:rPr>
          <w:lang w:eastAsia="zh-CN"/>
        </w:rPr>
      </w:pPr>
      <w:r w:rsidRPr="00FB288A">
        <w:rPr>
          <w:rFonts w:ascii="Arial" w:eastAsia="Calibri" w:hAnsi="Arial" w:cs="Times New Roman"/>
          <w:noProof/>
          <w:lang w:eastAsia="zh-CN"/>
        </w:rPr>
        <mc:AlternateContent>
          <mc:Choice Requires="wps">
            <w:drawing>
              <wp:anchor distT="45720" distB="45720" distL="114300" distR="114300" simplePos="0" relativeHeight="251696128" behindDoc="0" locked="0" layoutInCell="1" allowOverlap="1" wp14:anchorId="767E498B" wp14:editId="65D85666">
                <wp:simplePos x="0" y="0"/>
                <wp:positionH relativeFrom="margin">
                  <wp:posOffset>57150</wp:posOffset>
                </wp:positionH>
                <wp:positionV relativeFrom="paragraph">
                  <wp:posOffset>1877060</wp:posOffset>
                </wp:positionV>
                <wp:extent cx="2638425" cy="1404620"/>
                <wp:effectExtent l="0" t="0" r="28575" b="14605"/>
                <wp:wrapSquare wrapText="bothSides"/>
                <wp:docPr id="2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0F64BFF1" w14:textId="77777777" w:rsidR="00A63950" w:rsidRPr="005A4923" w:rsidRDefault="00A63950" w:rsidP="00A63950">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2724275E" w14:textId="1160EF11" w:rsidR="00A63950" w:rsidRDefault="00A63950" w:rsidP="00A6395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 xml:space="preserve">Općine </w:t>
                            </w:r>
                            <w:r w:rsidR="00C67EA9">
                              <w:rPr>
                                <w:rFonts w:cs="Arial"/>
                              </w:rPr>
                              <w:t>Sokolovac</w:t>
                            </w:r>
                            <w:r>
                              <w:rPr>
                                <w:rFonts w:cs="Arial"/>
                              </w:rPr>
                              <w:t xml:space="preserve"> </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67E498B" id="_x0000_s1034" type="#_x0000_t202" style="position:absolute;margin-left:4.5pt;margin-top:147.8pt;width:207.75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c3HIAIAADkEAAAOAAAAZHJzL2Uyb0RvYy54bWysU9tu2zAMfR+wfxD0vtjJki414hRdugwD&#10;ugvQ7QNkWY6FyaJGKbGzrx8lp2nQAnsYpgdBFMUj8vBwdTN0hh0Ueg225NNJzpmyEmptdyX/8X37&#10;ZsmZD8LWwoBVJT8qz2/Wr1+teleoGbRgaoWMQKwvelfyNgRXZJmXreqEn4BTlpwNYCcCmbjLahQ9&#10;oXcmm+X5VdYD1g5BKu/p9m508nXCbxolw9em8SowU3LKLaQd017FPVuvRLFD4VotT2mIf8iiE9rS&#10;p2eoOxEE26N+AdVpieChCRMJXQZNo6VKNVA10/xZNQ+tcCrVQuR4d6bJ/z9Y+eXw4L4hC8N7GKiB&#10;qQjv7kH+9MzCphV2p24RoW+VqOnjaaQs650vTqGRal/4CFL1n6GmJot9gAQ0NNhFVqhORujUgOOZ&#10;dDUEJulydvV2OZ8tOJPkm87z+dUstSUTxWO4Qx8+KuhYPJQcqasJXhzufYjpiOLxSfzNg9H1VhuT&#10;DNxVG4PsIEgB27RSBc+eGcv6kl8vKJGXEEd/RiDp1dBzZoQPdPk3yE4HkrbRXcmXeVyj2CKPH2yd&#10;hBeENuOZSjD2RGzkcmQ1DNXAdE0AMTbyXEF9JKYRRiXT5NGhBfzNWU8qLrn/tReoKMFPlrp1PZ3P&#10;o+yTMV+8I2oZXnqqS4+wkqBKLgNyNhqbkIYlceJuqa9bnRh/yuWUNOkzNeI0S3EALu306mni138A&#10;AAD//wMAUEsDBBQABgAIAAAAIQBZ+a293gAAAAkBAAAPAAAAZHJzL2Rvd25yZXYueG1sTI9BT8JA&#10;FITvJv6HzSPxJlsqrVD7ShpJvQtoPC7dZ9vQfdt0Fyj/3vWkx8lMZr7JN5PpxYVG11lGWMwjEMS1&#10;1R03CId99bgC4bxirXrLhHAjB5vi/i5XmbZXfqfLzjcilLDLFELr/ZBJ6eqWjHJzOxAH79uORvkg&#10;x0bqUV1DuellHEWpNKrjsNCqgV5bqk+7s0Fwjau+qvKwTZ8H/eH3b0+fZcWID7OpfAHhafJ/YfjF&#10;D+hQBKajPbN2okdYhyceIV4nKYjgL+NlAuKIkCzSFcgil/8fFD8AAAD//wMAUEsBAi0AFAAGAAgA&#10;AAAhALaDOJL+AAAA4QEAABMAAAAAAAAAAAAAAAAAAAAAAFtDb250ZW50X1R5cGVzXS54bWxQSwEC&#10;LQAUAAYACAAAACEAOP0h/9YAAACUAQAACwAAAAAAAAAAAAAAAAAvAQAAX3JlbHMvLnJlbHNQSwEC&#10;LQAUAAYACAAAACEA3vHNxyACAAA5BAAADgAAAAAAAAAAAAAAAAAuAgAAZHJzL2Uyb0RvYy54bWxQ&#10;SwECLQAUAAYACAAAACEAWfmtvd4AAAAJAQAADwAAAAAAAAAAAAAAAAB6BAAAZHJzL2Rvd25yZXYu&#10;eG1sUEsFBgAAAAAEAAQA8wAAAIUFAAAAAA==&#10;" strokecolor="window">
                <v:textbox style="mso-fit-shape-to-text:t">
                  <w:txbxContent>
                    <w:p w14:paraId="0F64BFF1" w14:textId="77777777" w:rsidR="00A63950" w:rsidRPr="005A4923" w:rsidRDefault="00A63950" w:rsidP="00A63950">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14:paraId="2724275E" w14:textId="1160EF11" w:rsidR="00A63950" w:rsidRDefault="00A63950" w:rsidP="00A63950">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 xml:space="preserve">Općine </w:t>
                      </w:r>
                      <w:r w:rsidR="00C67EA9">
                        <w:rPr>
                          <w:rFonts w:cs="Arial"/>
                        </w:rPr>
                        <w:t>Sokolovac</w:t>
                      </w:r>
                      <w:r>
                        <w:rPr>
                          <w:rFonts w:cs="Arial"/>
                        </w:rPr>
                        <w:t xml:space="preserve"> </w:t>
                      </w:r>
                    </w:p>
                  </w:txbxContent>
                </v:textbox>
                <w10:wrap type="square" anchorx="margin"/>
              </v:shape>
            </w:pict>
          </mc:Fallback>
        </mc:AlternateContent>
      </w:r>
      <w:r>
        <w:rPr>
          <w:noProof/>
        </w:rPr>
        <w:drawing>
          <wp:inline distT="0" distB="0" distL="0" distR="0" wp14:anchorId="37777F77" wp14:editId="7E61CE18">
            <wp:extent cx="2565156" cy="1952625"/>
            <wp:effectExtent l="0" t="0" r="6985"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75399" cy="1960422"/>
                    </a:xfrm>
                    <a:prstGeom prst="rect">
                      <a:avLst/>
                    </a:prstGeom>
                    <a:noFill/>
                    <a:ln>
                      <a:noFill/>
                    </a:ln>
                  </pic:spPr>
                </pic:pic>
              </a:graphicData>
            </a:graphic>
          </wp:inline>
        </w:drawing>
      </w:r>
    </w:p>
    <w:p w14:paraId="0003923E" w14:textId="77777777" w:rsidR="00A63950" w:rsidRPr="00FB288A" w:rsidRDefault="00A63950" w:rsidP="00A63950">
      <w:pPr>
        <w:spacing w:after="0" w:line="276" w:lineRule="auto"/>
        <w:ind w:left="720"/>
        <w:jc w:val="both"/>
        <w:rPr>
          <w:rFonts w:cs="Arial"/>
          <w:sz w:val="24"/>
          <w:szCs w:val="24"/>
        </w:rPr>
      </w:pPr>
    </w:p>
    <w:p w14:paraId="240E072D" w14:textId="77777777" w:rsidR="00A63950" w:rsidRPr="00FB288A" w:rsidRDefault="00A63950" w:rsidP="00A63950">
      <w:pPr>
        <w:spacing w:after="0" w:line="276" w:lineRule="auto"/>
        <w:ind w:left="720"/>
        <w:jc w:val="both"/>
        <w:rPr>
          <w:rFonts w:cs="Arial"/>
          <w:sz w:val="24"/>
          <w:szCs w:val="24"/>
        </w:rPr>
      </w:pPr>
    </w:p>
    <w:p w14:paraId="49361B18" w14:textId="77777777" w:rsidR="00A63950" w:rsidRPr="00FB288A" w:rsidRDefault="00A63950" w:rsidP="00A63950">
      <w:pPr>
        <w:spacing w:after="0" w:line="276" w:lineRule="auto"/>
        <w:ind w:left="720"/>
        <w:jc w:val="both"/>
        <w:rPr>
          <w:rFonts w:cs="Arial"/>
          <w:sz w:val="24"/>
          <w:szCs w:val="24"/>
        </w:rPr>
      </w:pPr>
    </w:p>
    <w:p w14:paraId="4FB9700D" w14:textId="77777777" w:rsidR="00A63950" w:rsidRDefault="00A63950" w:rsidP="00A63950">
      <w:pPr>
        <w:rPr>
          <w:lang w:eastAsia="zh-CN"/>
        </w:rPr>
      </w:pPr>
      <w:r>
        <w:rPr>
          <w:noProof/>
        </w:rPr>
        <w:drawing>
          <wp:inline distT="0" distB="0" distL="0" distR="0" wp14:anchorId="092C7512" wp14:editId="0993DAE1">
            <wp:extent cx="5579110" cy="2331085"/>
            <wp:effectExtent l="0" t="0" r="254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79110" cy="2331085"/>
                    </a:xfrm>
                    <a:prstGeom prst="rect">
                      <a:avLst/>
                    </a:prstGeom>
                    <a:noFill/>
                    <a:ln>
                      <a:noFill/>
                    </a:ln>
                  </pic:spPr>
                </pic:pic>
              </a:graphicData>
            </a:graphic>
          </wp:inline>
        </w:drawing>
      </w:r>
    </w:p>
    <w:p w14:paraId="31447B4C" w14:textId="77777777" w:rsidR="00A63950" w:rsidRDefault="00A63950" w:rsidP="00A63950">
      <w:pPr>
        <w:rPr>
          <w:lang w:eastAsia="zh-CN"/>
        </w:rPr>
      </w:pPr>
    </w:p>
    <w:p w14:paraId="0CF59BD1" w14:textId="77777777" w:rsidR="00A63950" w:rsidRDefault="00A63950" w:rsidP="00A63950">
      <w:pPr>
        <w:rPr>
          <w:lang w:eastAsia="zh-CN"/>
        </w:rPr>
      </w:pPr>
    </w:p>
    <w:p w14:paraId="1A46C58E" w14:textId="20F4BEDF" w:rsidR="00DA3E3C" w:rsidRDefault="00DA3E3C" w:rsidP="007761A8">
      <w:pPr>
        <w:rPr>
          <w:lang w:eastAsia="zh-CN"/>
        </w:rPr>
        <w:sectPr w:rsidR="00DA3E3C" w:rsidSect="00731F0F">
          <w:pgSz w:w="11906" w:h="16838"/>
          <w:pgMar w:top="1418" w:right="1418" w:bottom="1418" w:left="1701" w:header="709" w:footer="709" w:gutter="0"/>
          <w:cols w:space="708"/>
          <w:docGrid w:linePitch="360"/>
        </w:sectPr>
      </w:pPr>
    </w:p>
    <w:p w14:paraId="4F62C05F" w14:textId="7B82C622" w:rsidR="007761A8" w:rsidRPr="006C665F" w:rsidRDefault="007761A8" w:rsidP="007761A8">
      <w:pPr>
        <w:pStyle w:val="Naslov1"/>
      </w:pPr>
      <w:bookmarkStart w:id="1219" w:name="_Toc4137378"/>
      <w:bookmarkStart w:id="1220" w:name="_Toc19619368"/>
      <w:bookmarkStart w:id="1221" w:name="_Toc66103714"/>
      <w:bookmarkStart w:id="1222" w:name="_Toc68610671"/>
      <w:bookmarkStart w:id="1223" w:name="_Toc87366732"/>
      <w:bookmarkStart w:id="1224" w:name="_Toc109716589"/>
      <w:r w:rsidRPr="006C665F">
        <w:lastRenderedPageBreak/>
        <w:t>MATRICE RIZIKA S USPOREĐENIM RIZICIMA</w:t>
      </w:r>
      <w:bookmarkEnd w:id="1219"/>
      <w:bookmarkEnd w:id="1220"/>
      <w:bookmarkEnd w:id="1221"/>
      <w:bookmarkEnd w:id="1222"/>
      <w:bookmarkEnd w:id="1223"/>
      <w:bookmarkEnd w:id="1224"/>
    </w:p>
    <w:p w14:paraId="1A7ADA40" w14:textId="0821CD2B" w:rsidR="007761A8" w:rsidRDefault="007761A8" w:rsidP="007761A8">
      <w:pPr>
        <w:pStyle w:val="Odlomakpopisa11"/>
      </w:pPr>
      <w:r w:rsidRPr="00A94049">
        <w:t>Analizirani rizici (scenariji) za područje</w:t>
      </w:r>
      <w:r w:rsidR="00726A7F" w:rsidRPr="00A94049">
        <w:t xml:space="preserve"> </w:t>
      </w:r>
      <w:r w:rsidR="00146C64" w:rsidRPr="00A94049">
        <w:t xml:space="preserve">Općine </w:t>
      </w:r>
      <w:r w:rsidR="00C67EA9" w:rsidRPr="00A94049">
        <w:t>Sokolovac</w:t>
      </w:r>
      <w:r w:rsidR="00146C64" w:rsidRPr="00A94049">
        <w:t xml:space="preserve"> </w:t>
      </w:r>
      <w:r w:rsidRPr="00A94049">
        <w:t>prikazani u odvojenim matricama uspoređuju se u zajedničkoj matrici, koja se kasnije koristi tijekom vrednovanja i prioritizacije rizika.</w:t>
      </w:r>
    </w:p>
    <w:p w14:paraId="13C893D6" w14:textId="77777777" w:rsidR="00A94049" w:rsidRDefault="00A94049" w:rsidP="007761A8">
      <w:pPr>
        <w:pStyle w:val="Odlomakpopisa11"/>
      </w:pPr>
    </w:p>
    <w:p w14:paraId="4C431C7C" w14:textId="6BA607C0" w:rsidR="00C7070E" w:rsidRDefault="00A94049" w:rsidP="007761A8">
      <w:pPr>
        <w:pStyle w:val="Odlomakpopisa11"/>
      </w:pPr>
      <w:r>
        <w:rPr>
          <w:noProof/>
        </w:rPr>
        <w:drawing>
          <wp:inline distT="0" distB="0" distL="0" distR="0" wp14:anchorId="63FF426B" wp14:editId="67782B4B">
            <wp:extent cx="5579745" cy="4614545"/>
            <wp:effectExtent l="0" t="0" r="1905"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79745" cy="4614545"/>
                    </a:xfrm>
                    <a:prstGeom prst="rect">
                      <a:avLst/>
                    </a:prstGeom>
                    <a:noFill/>
                    <a:ln>
                      <a:noFill/>
                    </a:ln>
                  </pic:spPr>
                </pic:pic>
              </a:graphicData>
            </a:graphic>
          </wp:inline>
        </w:drawing>
      </w:r>
    </w:p>
    <w:p w14:paraId="4CEB4665" w14:textId="78F87E75" w:rsidR="007761A8" w:rsidRDefault="007761A8" w:rsidP="007761A8">
      <w:pPr>
        <w:pStyle w:val="Odlomakpopisa11"/>
      </w:pPr>
    </w:p>
    <w:p w14:paraId="61A4E644" w14:textId="77777777" w:rsidR="007761A8" w:rsidRDefault="007761A8" w:rsidP="007761A8">
      <w:pPr>
        <w:pStyle w:val="Odlomakpopisa11"/>
        <w:sectPr w:rsidR="007761A8" w:rsidSect="00731F0F">
          <w:footerReference w:type="default" r:id="rId82"/>
          <w:pgSz w:w="11906" w:h="16838"/>
          <w:pgMar w:top="1418" w:right="1418" w:bottom="1418" w:left="1701" w:header="709" w:footer="709" w:gutter="0"/>
          <w:cols w:space="708"/>
          <w:docGrid w:linePitch="360"/>
        </w:sectPr>
      </w:pPr>
    </w:p>
    <w:p w14:paraId="606E52B4" w14:textId="46DE59B4" w:rsidR="007761A8" w:rsidRPr="007761A8" w:rsidRDefault="007761A8" w:rsidP="007761A8">
      <w:pPr>
        <w:pStyle w:val="Naslov1"/>
      </w:pPr>
      <w:bookmarkStart w:id="1225" w:name="_Toc4137379"/>
      <w:bookmarkStart w:id="1226" w:name="_Toc19619369"/>
      <w:bookmarkStart w:id="1227" w:name="_Toc66103715"/>
      <w:bookmarkStart w:id="1228" w:name="_Toc68610672"/>
      <w:bookmarkStart w:id="1229" w:name="_Toc87366733"/>
      <w:bookmarkStart w:id="1230" w:name="_Toc109716590"/>
      <w:r w:rsidRPr="007761A8">
        <w:lastRenderedPageBreak/>
        <w:t>ANALIZA SUSTAVA CIVILNE ZAŠTITE</w:t>
      </w:r>
      <w:bookmarkEnd w:id="1225"/>
      <w:bookmarkEnd w:id="1226"/>
      <w:bookmarkEnd w:id="1227"/>
      <w:bookmarkEnd w:id="1228"/>
      <w:bookmarkEnd w:id="1229"/>
      <w:bookmarkEnd w:id="1230"/>
    </w:p>
    <w:p w14:paraId="0367B7AF" w14:textId="77777777" w:rsidR="007761A8" w:rsidRPr="007761A8" w:rsidRDefault="007761A8" w:rsidP="007761A8">
      <w:pPr>
        <w:pStyle w:val="Odlomakpopisa11"/>
      </w:pPr>
      <w:r w:rsidRPr="007761A8">
        <w:t xml:space="preserve">Za potrebe analize sustava civilne zaštite potrebno je izraditi analizu na području preventive i reagiranja. </w:t>
      </w:r>
    </w:p>
    <w:p w14:paraId="057523B2" w14:textId="00A80D97" w:rsidR="007761A8" w:rsidRPr="007761A8" w:rsidRDefault="007761A8" w:rsidP="00554A21">
      <w:pPr>
        <w:pStyle w:val="Naslov2"/>
        <w:numPr>
          <w:ilvl w:val="1"/>
          <w:numId w:val="20"/>
        </w:numPr>
      </w:pPr>
      <w:bookmarkStart w:id="1231" w:name="_Toc4137380"/>
      <w:r>
        <w:t xml:space="preserve"> </w:t>
      </w:r>
      <w:bookmarkStart w:id="1232" w:name="_Toc19619370"/>
      <w:bookmarkStart w:id="1233" w:name="_Toc66103716"/>
      <w:bookmarkStart w:id="1234" w:name="_Toc68610673"/>
      <w:bookmarkStart w:id="1235" w:name="_Toc87366734"/>
      <w:bookmarkStart w:id="1236" w:name="_Toc109716591"/>
      <w:r w:rsidRPr="007761A8">
        <w:t>ANALIZA NA PODRUČJU PREVENTIVE</w:t>
      </w:r>
      <w:bookmarkEnd w:id="1231"/>
      <w:bookmarkEnd w:id="1232"/>
      <w:bookmarkEnd w:id="1233"/>
      <w:bookmarkEnd w:id="1234"/>
      <w:bookmarkEnd w:id="1235"/>
      <w:bookmarkEnd w:id="1236"/>
    </w:p>
    <w:p w14:paraId="79E722FA" w14:textId="2F872680" w:rsidR="007761A8" w:rsidRPr="007761A8" w:rsidRDefault="007761A8" w:rsidP="00513289">
      <w:pPr>
        <w:pStyle w:val="Naslov3"/>
      </w:pPr>
      <w:bookmarkStart w:id="1237" w:name="_Toc4137381"/>
      <w:bookmarkStart w:id="1238" w:name="_Toc19619371"/>
      <w:bookmarkStart w:id="1239" w:name="_Toc66103717"/>
      <w:bookmarkStart w:id="1240" w:name="_Toc68610674"/>
      <w:bookmarkStart w:id="1241" w:name="_Toc87366735"/>
      <w:bookmarkStart w:id="1242" w:name="_Toc109716592"/>
      <w:r w:rsidRPr="007761A8">
        <w:t>Usvojenost strategija, normativne uređenosti te izrađenost procjena i planova od značaja za sustav civilne zaštite</w:t>
      </w:r>
      <w:bookmarkEnd w:id="1237"/>
      <w:bookmarkEnd w:id="1238"/>
      <w:bookmarkEnd w:id="1239"/>
      <w:bookmarkEnd w:id="1240"/>
      <w:bookmarkEnd w:id="1241"/>
      <w:bookmarkEnd w:id="1242"/>
    </w:p>
    <w:p w14:paraId="3335BD51" w14:textId="40BD28C1" w:rsidR="007761A8" w:rsidRDefault="00146C64" w:rsidP="007761A8">
      <w:pPr>
        <w:spacing w:line="276" w:lineRule="auto"/>
        <w:jc w:val="both"/>
        <w:rPr>
          <w:sz w:val="24"/>
          <w:szCs w:val="24"/>
          <w:lang w:eastAsia="zh-CN"/>
        </w:rPr>
      </w:pPr>
      <w:r>
        <w:rPr>
          <w:sz w:val="24"/>
          <w:szCs w:val="24"/>
          <w:lang w:eastAsia="zh-CN"/>
        </w:rPr>
        <w:t>Općina</w:t>
      </w:r>
      <w:r w:rsidR="00513289">
        <w:rPr>
          <w:sz w:val="24"/>
          <w:szCs w:val="24"/>
          <w:lang w:eastAsia="zh-CN"/>
        </w:rPr>
        <w:t xml:space="preserve"> </w:t>
      </w:r>
      <w:r w:rsidR="00C67EA9">
        <w:rPr>
          <w:sz w:val="24"/>
          <w:szCs w:val="24"/>
          <w:lang w:eastAsia="zh-CN"/>
        </w:rPr>
        <w:t>Sokolovac</w:t>
      </w:r>
      <w:r>
        <w:rPr>
          <w:sz w:val="24"/>
          <w:szCs w:val="24"/>
          <w:lang w:eastAsia="zh-CN"/>
        </w:rPr>
        <w:t xml:space="preserve"> </w:t>
      </w:r>
      <w:r w:rsidR="00A72D43">
        <w:rPr>
          <w:sz w:val="24"/>
          <w:szCs w:val="24"/>
          <w:lang w:eastAsia="zh-CN"/>
        </w:rPr>
        <w:t>p</w:t>
      </w:r>
      <w:r w:rsidR="007761A8" w:rsidRPr="007761A8">
        <w:rPr>
          <w:sz w:val="24"/>
          <w:szCs w:val="24"/>
          <w:lang w:eastAsia="zh-CN"/>
        </w:rPr>
        <w:t xml:space="preserve">osjeduje sljedeće akte propisane </w:t>
      </w:r>
      <w:r w:rsidR="007761A8" w:rsidRPr="00513289">
        <w:rPr>
          <w:i/>
          <w:iCs/>
          <w:sz w:val="24"/>
          <w:szCs w:val="24"/>
          <w:lang w:eastAsia="zh-CN"/>
        </w:rPr>
        <w:t>Zakonom</w:t>
      </w:r>
      <w:r w:rsidR="007761A8" w:rsidRPr="007761A8">
        <w:rPr>
          <w:sz w:val="24"/>
          <w:szCs w:val="24"/>
          <w:lang w:eastAsia="zh-CN"/>
        </w:rPr>
        <w:t xml:space="preserve">: </w:t>
      </w:r>
    </w:p>
    <w:p w14:paraId="72E6F2EE" w14:textId="2771E5D6" w:rsidR="003E1C5B" w:rsidRPr="003E1C5B" w:rsidRDefault="003E1C5B" w:rsidP="00BD5573">
      <w:pPr>
        <w:numPr>
          <w:ilvl w:val="0"/>
          <w:numId w:val="54"/>
        </w:numPr>
        <w:tabs>
          <w:tab w:val="left" w:pos="1134"/>
        </w:tabs>
        <w:spacing w:after="120" w:line="276" w:lineRule="auto"/>
        <w:jc w:val="both"/>
        <w:rPr>
          <w:rFonts w:ascii="Calibri" w:eastAsia="Times New Roman" w:hAnsi="Calibri" w:cs="Calibri"/>
          <w:sz w:val="24"/>
          <w:szCs w:val="24"/>
          <w:lang w:eastAsia="hr-HR"/>
        </w:rPr>
      </w:pPr>
      <w:bookmarkStart w:id="1243" w:name="_Hlk95985613"/>
      <w:bookmarkStart w:id="1244" w:name="_Hlk7000623"/>
      <w:r w:rsidRPr="003E1C5B">
        <w:rPr>
          <w:rFonts w:ascii="Calibri" w:eastAsia="Calibri" w:hAnsi="Calibri" w:cs="Calibri"/>
          <w:b/>
          <w:sz w:val="24"/>
          <w:szCs w:val="24"/>
        </w:rPr>
        <w:t>Procjena rizika od velikih nesreća za Općinu Sokolovac</w:t>
      </w:r>
      <w:r w:rsidRPr="003E1C5B">
        <w:rPr>
          <w:rFonts w:ascii="Calibri" w:eastAsia="Times New Roman" w:hAnsi="Calibri" w:cs="Calibri"/>
          <w:bCs/>
          <w:sz w:val="24"/>
          <w:szCs w:val="24"/>
          <w:lang w:eastAsia="hr-HR"/>
        </w:rPr>
        <w:t>, KLASA: 810-03/19-01/04, URBROJ: 2137/14-19-9, od dana 28. veljače 2019. godine</w:t>
      </w:r>
      <w:r>
        <w:rPr>
          <w:rFonts w:ascii="Calibri" w:eastAsia="Times New Roman" w:hAnsi="Calibri" w:cs="Calibri"/>
          <w:bCs/>
          <w:sz w:val="24"/>
          <w:szCs w:val="24"/>
          <w:lang w:eastAsia="hr-HR"/>
        </w:rPr>
        <w:t>.</w:t>
      </w:r>
    </w:p>
    <w:p w14:paraId="210293C4" w14:textId="0A7BE3DA" w:rsidR="003E1C5B" w:rsidRPr="003E1C5B" w:rsidRDefault="003E1C5B" w:rsidP="00BD5573">
      <w:pPr>
        <w:numPr>
          <w:ilvl w:val="0"/>
          <w:numId w:val="54"/>
        </w:numPr>
        <w:tabs>
          <w:tab w:val="left" w:pos="1134"/>
        </w:tabs>
        <w:spacing w:after="120" w:line="276" w:lineRule="auto"/>
        <w:jc w:val="both"/>
        <w:rPr>
          <w:rFonts w:ascii="Calibri" w:eastAsia="Times New Roman" w:hAnsi="Calibri" w:cs="Calibri"/>
          <w:sz w:val="24"/>
          <w:szCs w:val="24"/>
          <w:lang w:eastAsia="hr-HR"/>
        </w:rPr>
      </w:pPr>
      <w:r w:rsidRPr="003E1C5B">
        <w:rPr>
          <w:rFonts w:ascii="Calibri" w:eastAsia="Calibri" w:hAnsi="Calibri" w:cs="Calibri"/>
          <w:b/>
          <w:sz w:val="24"/>
          <w:szCs w:val="24"/>
        </w:rPr>
        <w:t xml:space="preserve"> Odluka o izmjenama i dopunama Procjene rizika od velikih nesreća za Općinu Sokolovac, </w:t>
      </w:r>
      <w:r w:rsidRPr="003E1C5B">
        <w:rPr>
          <w:rFonts w:ascii="Calibri" w:eastAsia="Calibri" w:hAnsi="Calibri" w:cs="Calibri"/>
          <w:bCs/>
          <w:sz w:val="24"/>
          <w:szCs w:val="24"/>
        </w:rPr>
        <w:t>KLASA: 810-03/18-01/04, URBROJ: 2137/14-19-10, od dana 6. kolovoza 2019. godine</w:t>
      </w:r>
      <w:r w:rsidRPr="004E5C1D">
        <w:rPr>
          <w:rFonts w:ascii="Calibri" w:eastAsia="Calibri" w:hAnsi="Calibri" w:cs="Calibri"/>
          <w:bCs/>
          <w:sz w:val="24"/>
          <w:szCs w:val="24"/>
        </w:rPr>
        <w:t>.</w:t>
      </w:r>
    </w:p>
    <w:p w14:paraId="7AEB910E" w14:textId="4866EE33" w:rsidR="003E1C5B" w:rsidRPr="009C22BC" w:rsidRDefault="003E1C5B" w:rsidP="00BD5573">
      <w:pPr>
        <w:numPr>
          <w:ilvl w:val="0"/>
          <w:numId w:val="54"/>
        </w:numPr>
        <w:spacing w:after="120" w:line="276" w:lineRule="auto"/>
        <w:jc w:val="both"/>
        <w:rPr>
          <w:rFonts w:ascii="Calibri" w:eastAsia="Calibri" w:hAnsi="Calibri" w:cs="Calibri"/>
          <w:b/>
          <w:sz w:val="24"/>
          <w:szCs w:val="24"/>
        </w:rPr>
      </w:pPr>
      <w:r w:rsidRPr="003E1C5B">
        <w:rPr>
          <w:rFonts w:ascii="Calibri" w:eastAsia="Calibri" w:hAnsi="Calibri" w:cs="Calibri"/>
          <w:b/>
          <w:sz w:val="24"/>
          <w:szCs w:val="24"/>
        </w:rPr>
        <w:t xml:space="preserve">Odluka o osnivanju Stožera civilne zaštite Općine Sokolovac, </w:t>
      </w:r>
      <w:r w:rsidR="004E5C1D" w:rsidRPr="004E5C1D">
        <w:rPr>
          <w:rFonts w:ascii="Calibri" w:eastAsia="Calibri" w:hAnsi="Calibri" w:cs="Calibri"/>
          <w:sz w:val="24"/>
          <w:szCs w:val="24"/>
        </w:rPr>
        <w:t xml:space="preserve">KLASA: 810-09/21-01/01, URBROJ: 2137/14-21-2, od dana 09. srpnja 2021. </w:t>
      </w:r>
      <w:r w:rsidRPr="003E1C5B">
        <w:rPr>
          <w:rFonts w:ascii="Calibri" w:eastAsia="Calibri" w:hAnsi="Calibri" w:cs="Calibri"/>
          <w:sz w:val="24"/>
          <w:szCs w:val="24"/>
        </w:rPr>
        <w:t>godine</w:t>
      </w:r>
      <w:r w:rsidRPr="004E5C1D">
        <w:rPr>
          <w:rFonts w:ascii="Calibri" w:eastAsia="Calibri" w:hAnsi="Calibri" w:cs="Calibri"/>
          <w:sz w:val="24"/>
          <w:szCs w:val="24"/>
        </w:rPr>
        <w:t>.</w:t>
      </w:r>
    </w:p>
    <w:p w14:paraId="2FCCFB56" w14:textId="251491A2" w:rsidR="009C22BC" w:rsidRPr="003E1C5B" w:rsidRDefault="009C22BC" w:rsidP="00BD5573">
      <w:pPr>
        <w:numPr>
          <w:ilvl w:val="0"/>
          <w:numId w:val="54"/>
        </w:numPr>
        <w:spacing w:after="120" w:line="276" w:lineRule="auto"/>
        <w:jc w:val="both"/>
        <w:rPr>
          <w:rFonts w:ascii="Calibri" w:eastAsia="Calibri" w:hAnsi="Calibri" w:cs="Calibri"/>
          <w:b/>
          <w:sz w:val="24"/>
          <w:szCs w:val="24"/>
        </w:rPr>
      </w:pPr>
      <w:r w:rsidRPr="009C22BC">
        <w:rPr>
          <w:rFonts w:ascii="Calibri" w:eastAsia="Calibri" w:hAnsi="Calibri" w:cs="Calibri"/>
          <w:b/>
          <w:sz w:val="24"/>
          <w:szCs w:val="24"/>
        </w:rPr>
        <w:t xml:space="preserve">Odluka o aktivaciji Stožera civilne zaštite Općine Sokolovac, </w:t>
      </w:r>
      <w:r w:rsidRPr="009C22BC">
        <w:rPr>
          <w:rFonts w:ascii="Calibri" w:eastAsia="Calibri" w:hAnsi="Calibri" w:cs="Calibri"/>
          <w:bCs/>
          <w:sz w:val="24"/>
          <w:szCs w:val="24"/>
        </w:rPr>
        <w:t>KLASA: 810-09/21-01/01; URBROJ: 2137/14-21-3, od dana 16. srpnja 2021. godine.</w:t>
      </w:r>
    </w:p>
    <w:p w14:paraId="08B1120E" w14:textId="45FD6863" w:rsidR="003E1C5B" w:rsidRPr="003E1C5B" w:rsidRDefault="003E1C5B" w:rsidP="00BD5573">
      <w:pPr>
        <w:numPr>
          <w:ilvl w:val="0"/>
          <w:numId w:val="54"/>
        </w:numPr>
        <w:spacing w:after="120" w:line="276" w:lineRule="auto"/>
        <w:jc w:val="both"/>
        <w:rPr>
          <w:rFonts w:ascii="Calibri" w:eastAsia="Calibri" w:hAnsi="Calibri" w:cs="Calibri"/>
          <w:b/>
          <w:sz w:val="24"/>
          <w:szCs w:val="24"/>
        </w:rPr>
      </w:pPr>
      <w:bookmarkStart w:id="1245" w:name="_Hlk30495913"/>
      <w:r w:rsidRPr="003E1C5B">
        <w:rPr>
          <w:rFonts w:ascii="Calibri" w:eastAsia="Calibri" w:hAnsi="Calibri" w:cs="Calibri"/>
          <w:b/>
          <w:sz w:val="24"/>
          <w:szCs w:val="24"/>
        </w:rPr>
        <w:t xml:space="preserve">Poslovnik o načinu rada </w:t>
      </w:r>
      <w:r w:rsidR="009433E3" w:rsidRPr="003E1C5B">
        <w:rPr>
          <w:rFonts w:ascii="Calibri" w:eastAsia="Calibri" w:hAnsi="Calibri" w:cs="Calibri"/>
          <w:b/>
          <w:sz w:val="24"/>
          <w:szCs w:val="24"/>
        </w:rPr>
        <w:t xml:space="preserve">Stožera </w:t>
      </w:r>
      <w:r w:rsidRPr="003E1C5B">
        <w:rPr>
          <w:rFonts w:ascii="Calibri" w:eastAsia="Calibri" w:hAnsi="Calibri" w:cs="Calibri"/>
          <w:b/>
          <w:sz w:val="24"/>
          <w:szCs w:val="24"/>
        </w:rPr>
        <w:t xml:space="preserve">civilne zaštite Općine Sokolovac, </w:t>
      </w:r>
      <w:r w:rsidRPr="003E1C5B">
        <w:rPr>
          <w:rFonts w:ascii="Calibri" w:eastAsia="Calibri" w:hAnsi="Calibri" w:cs="Calibri"/>
          <w:sz w:val="24"/>
          <w:szCs w:val="24"/>
        </w:rPr>
        <w:t>KLASA: 810-01/17-01/03, URBROJ: 2134/14-17-1, od dana 2. listopada 2017. godine</w:t>
      </w:r>
      <w:r w:rsidR="009C22BC" w:rsidRPr="009C22BC">
        <w:rPr>
          <w:rFonts w:ascii="Calibri" w:eastAsia="Calibri" w:hAnsi="Calibri" w:cs="Calibri"/>
          <w:sz w:val="24"/>
          <w:szCs w:val="24"/>
        </w:rPr>
        <w:t>.</w:t>
      </w:r>
    </w:p>
    <w:p w14:paraId="3A28B189" w14:textId="61D1B227" w:rsidR="003E1C5B" w:rsidRPr="003E1C5B" w:rsidRDefault="003E1C5B" w:rsidP="00BD5573">
      <w:pPr>
        <w:numPr>
          <w:ilvl w:val="0"/>
          <w:numId w:val="54"/>
        </w:numPr>
        <w:spacing w:after="120" w:line="276" w:lineRule="auto"/>
        <w:jc w:val="both"/>
        <w:rPr>
          <w:rFonts w:ascii="Calibri" w:eastAsia="Calibri" w:hAnsi="Calibri" w:cs="Calibri"/>
          <w:b/>
          <w:sz w:val="24"/>
          <w:szCs w:val="24"/>
        </w:rPr>
      </w:pPr>
      <w:r w:rsidRPr="003E1C5B">
        <w:rPr>
          <w:rFonts w:ascii="Calibri" w:eastAsia="Calibri" w:hAnsi="Calibri" w:cs="Calibri"/>
          <w:b/>
          <w:sz w:val="24"/>
          <w:szCs w:val="24"/>
        </w:rPr>
        <w:t xml:space="preserve">Shema mobilizacije Stožera civilne zaštite Općine Sokolovac, </w:t>
      </w:r>
      <w:r w:rsidRPr="003E1C5B">
        <w:rPr>
          <w:rFonts w:ascii="Calibri" w:eastAsia="Calibri" w:hAnsi="Calibri" w:cs="Calibri"/>
          <w:sz w:val="24"/>
          <w:szCs w:val="24"/>
        </w:rPr>
        <w:t>KLASA: 810-01/19-01/01, URBROJ: 2137/14-19-1, od dana 6. veljače 2019. godine</w:t>
      </w:r>
      <w:r>
        <w:rPr>
          <w:rFonts w:ascii="Calibri" w:eastAsia="Calibri" w:hAnsi="Calibri" w:cs="Calibri"/>
          <w:sz w:val="24"/>
          <w:szCs w:val="24"/>
        </w:rPr>
        <w:t>.</w:t>
      </w:r>
    </w:p>
    <w:bookmarkEnd w:id="1245"/>
    <w:p w14:paraId="2B480B01" w14:textId="4E7045FC" w:rsidR="003E1C5B" w:rsidRPr="003E1C5B" w:rsidRDefault="003E1C5B" w:rsidP="00BD5573">
      <w:pPr>
        <w:numPr>
          <w:ilvl w:val="0"/>
          <w:numId w:val="54"/>
        </w:numPr>
        <w:tabs>
          <w:tab w:val="left" w:pos="1134"/>
        </w:tabs>
        <w:spacing w:after="120" w:line="276" w:lineRule="auto"/>
        <w:jc w:val="both"/>
        <w:rPr>
          <w:rFonts w:ascii="Calibri" w:eastAsia="Calibri" w:hAnsi="Calibri" w:cs="Calibri"/>
          <w:b/>
          <w:sz w:val="24"/>
          <w:szCs w:val="24"/>
        </w:rPr>
      </w:pPr>
      <w:r w:rsidRPr="003E1C5B">
        <w:rPr>
          <w:rFonts w:ascii="Calibri" w:eastAsia="Calibri" w:hAnsi="Calibri" w:cs="Arial"/>
          <w:b/>
          <w:sz w:val="24"/>
        </w:rPr>
        <w:t>Odluka o stavljanju izvan snage Odluke o osnivanju postrojbi civilne zaštite opće namjene Općine Sokolovac,</w:t>
      </w:r>
      <w:r w:rsidRPr="003E1C5B">
        <w:rPr>
          <w:rFonts w:eastAsiaTheme="minorHAnsi"/>
        </w:rPr>
        <w:t xml:space="preserve"> </w:t>
      </w:r>
      <w:r w:rsidRPr="003E1C5B">
        <w:rPr>
          <w:rFonts w:ascii="Calibri" w:eastAsia="Calibri" w:hAnsi="Calibri" w:cs="Arial"/>
          <w:bCs/>
          <w:sz w:val="24"/>
        </w:rPr>
        <w:t>KLASA: 810-03/19-01/01, URBROJ: 2137/14-19-2, od dana 6. kolovoza 2019. godine</w:t>
      </w:r>
      <w:r>
        <w:rPr>
          <w:rFonts w:ascii="Calibri" w:eastAsia="Calibri" w:hAnsi="Calibri" w:cs="Arial"/>
          <w:bCs/>
          <w:sz w:val="24"/>
        </w:rPr>
        <w:t>.</w:t>
      </w:r>
      <w:r w:rsidRPr="003E1C5B">
        <w:rPr>
          <w:rFonts w:ascii="Calibri" w:eastAsia="Calibri" w:hAnsi="Calibri" w:cs="Arial"/>
          <w:b/>
          <w:sz w:val="24"/>
        </w:rPr>
        <w:t xml:space="preserve"> </w:t>
      </w:r>
    </w:p>
    <w:p w14:paraId="05DAF6AA" w14:textId="7525CF26" w:rsidR="003E1C5B" w:rsidRPr="003E1C5B" w:rsidRDefault="003E1C5B" w:rsidP="00BD5573">
      <w:pPr>
        <w:numPr>
          <w:ilvl w:val="0"/>
          <w:numId w:val="54"/>
        </w:numPr>
        <w:tabs>
          <w:tab w:val="left" w:pos="1134"/>
        </w:tabs>
        <w:spacing w:after="120" w:line="276" w:lineRule="auto"/>
        <w:jc w:val="both"/>
        <w:rPr>
          <w:rFonts w:ascii="Calibri" w:eastAsia="Calibri" w:hAnsi="Calibri" w:cs="Calibri"/>
          <w:b/>
          <w:sz w:val="24"/>
          <w:szCs w:val="24"/>
        </w:rPr>
      </w:pPr>
      <w:r w:rsidRPr="003E1C5B">
        <w:rPr>
          <w:rFonts w:ascii="Calibri" w:eastAsia="Calibri" w:hAnsi="Calibri" w:cs="Arial"/>
          <w:b/>
          <w:sz w:val="24"/>
        </w:rPr>
        <w:t>Odluka o određivanju pravnih osoba od interesa za sustav civilne zaštite Općine Sokolovac,</w:t>
      </w:r>
      <w:r w:rsidRPr="003E1C5B">
        <w:rPr>
          <w:rFonts w:eastAsiaTheme="minorHAnsi"/>
        </w:rPr>
        <w:t xml:space="preserve"> </w:t>
      </w:r>
      <w:r w:rsidRPr="003E1C5B">
        <w:rPr>
          <w:rFonts w:eastAsiaTheme="minorHAnsi"/>
          <w:sz w:val="24"/>
          <w:szCs w:val="24"/>
        </w:rPr>
        <w:t xml:space="preserve">KLASA: 810-03/19-01/06, URBROJ: 2137/14-19-3, od dana 19. studenog </w:t>
      </w:r>
      <w:r w:rsidRPr="003E1C5B">
        <w:rPr>
          <w:rFonts w:ascii="Calibri" w:eastAsia="Calibri" w:hAnsi="Calibri" w:cs="Arial"/>
          <w:sz w:val="24"/>
        </w:rPr>
        <w:t>2019. godine</w:t>
      </w:r>
      <w:r>
        <w:rPr>
          <w:rFonts w:ascii="Calibri" w:eastAsia="Calibri" w:hAnsi="Calibri" w:cs="Arial"/>
          <w:sz w:val="24"/>
        </w:rPr>
        <w:t>.</w:t>
      </w:r>
    </w:p>
    <w:p w14:paraId="3C358E4E" w14:textId="0C871252" w:rsidR="003E1C5B" w:rsidRPr="003E1C5B" w:rsidRDefault="003E1C5B" w:rsidP="00BD5573">
      <w:pPr>
        <w:numPr>
          <w:ilvl w:val="0"/>
          <w:numId w:val="54"/>
        </w:numPr>
        <w:tabs>
          <w:tab w:val="left" w:pos="1134"/>
        </w:tabs>
        <w:spacing w:after="120" w:line="276" w:lineRule="auto"/>
        <w:jc w:val="both"/>
        <w:rPr>
          <w:rFonts w:ascii="Calibri" w:eastAsia="Calibri" w:hAnsi="Calibri" w:cs="Calibri"/>
          <w:b/>
          <w:sz w:val="24"/>
          <w:szCs w:val="24"/>
        </w:rPr>
      </w:pPr>
      <w:r w:rsidRPr="003E1C5B">
        <w:rPr>
          <w:rFonts w:ascii="Calibri" w:eastAsia="Calibri" w:hAnsi="Calibri" w:cs="Calibri"/>
          <w:b/>
          <w:sz w:val="24"/>
          <w:szCs w:val="24"/>
        </w:rPr>
        <w:t xml:space="preserve">Odluka o o imenovanju povjerenika civilne zaštite i njihovih zamjenika za područje Općine Sokolovac, </w:t>
      </w:r>
      <w:r w:rsidRPr="003E1C5B">
        <w:rPr>
          <w:rFonts w:ascii="Calibri" w:eastAsia="Calibri" w:hAnsi="Calibri" w:cs="Calibri"/>
          <w:bCs/>
          <w:sz w:val="24"/>
          <w:szCs w:val="24"/>
        </w:rPr>
        <w:t>KLASA: 810-06/20-01/01, URBROJ: 2137/14-20-1, od dana 23. siječnja 2020. godine</w:t>
      </w:r>
      <w:r w:rsidRPr="009C22BC">
        <w:rPr>
          <w:rFonts w:ascii="Calibri" w:eastAsia="Calibri" w:hAnsi="Calibri" w:cs="Calibri"/>
          <w:bCs/>
          <w:sz w:val="24"/>
          <w:szCs w:val="24"/>
        </w:rPr>
        <w:t>.</w:t>
      </w:r>
    </w:p>
    <w:p w14:paraId="6DA1292A" w14:textId="2820CA12" w:rsidR="003E1C5B" w:rsidRPr="003E1C5B" w:rsidRDefault="003E1C5B" w:rsidP="00BD5573">
      <w:pPr>
        <w:numPr>
          <w:ilvl w:val="0"/>
          <w:numId w:val="54"/>
        </w:numPr>
        <w:tabs>
          <w:tab w:val="left" w:pos="1134"/>
        </w:tabs>
        <w:spacing w:after="120" w:line="276" w:lineRule="auto"/>
        <w:jc w:val="both"/>
        <w:rPr>
          <w:rFonts w:ascii="Calibri" w:eastAsia="Calibri" w:hAnsi="Calibri" w:cs="Calibri"/>
          <w:b/>
          <w:sz w:val="24"/>
          <w:szCs w:val="24"/>
        </w:rPr>
      </w:pPr>
      <w:r w:rsidRPr="003E1C5B">
        <w:rPr>
          <w:rFonts w:ascii="Calibri" w:eastAsia="Calibri" w:hAnsi="Calibri" w:cs="Calibri"/>
          <w:b/>
          <w:sz w:val="24"/>
          <w:szCs w:val="24"/>
        </w:rPr>
        <w:t xml:space="preserve">Odluka o imenovanju koordinatora na lokaciji Općine Sokolovac, </w:t>
      </w:r>
      <w:r w:rsidRPr="003E1C5B">
        <w:rPr>
          <w:rFonts w:ascii="Calibri" w:eastAsia="Calibri" w:hAnsi="Calibri" w:cs="Calibri"/>
          <w:bCs/>
          <w:sz w:val="24"/>
          <w:szCs w:val="24"/>
        </w:rPr>
        <w:t>KLASA: 810-06/20-01/01 URBROJ: 2137/14-20-2, od dana 23. siječnja 2020. godine</w:t>
      </w:r>
      <w:r w:rsidRPr="009C22BC">
        <w:rPr>
          <w:rFonts w:ascii="Calibri" w:eastAsia="Calibri" w:hAnsi="Calibri" w:cs="Calibri"/>
          <w:bCs/>
          <w:sz w:val="24"/>
          <w:szCs w:val="24"/>
        </w:rPr>
        <w:t>.</w:t>
      </w:r>
    </w:p>
    <w:p w14:paraId="1EC0AE3D" w14:textId="09CA5F25" w:rsidR="009C22BC" w:rsidRPr="009C22BC" w:rsidRDefault="009C22BC" w:rsidP="00BD5573">
      <w:pPr>
        <w:numPr>
          <w:ilvl w:val="0"/>
          <w:numId w:val="54"/>
        </w:numPr>
        <w:spacing w:after="120" w:line="276" w:lineRule="auto"/>
        <w:jc w:val="both"/>
        <w:rPr>
          <w:rFonts w:ascii="Calibri" w:eastAsia="Calibri" w:hAnsi="Calibri" w:cs="Arial"/>
          <w:b/>
          <w:sz w:val="24"/>
        </w:rPr>
      </w:pPr>
      <w:r w:rsidRPr="009C22BC">
        <w:rPr>
          <w:rFonts w:ascii="Calibri" w:eastAsia="Calibri" w:hAnsi="Calibri" w:cs="Arial"/>
          <w:b/>
          <w:sz w:val="24"/>
        </w:rPr>
        <w:t xml:space="preserve">Analiza stanja sustava civilne zaštite na području Općine Sokolovac za 2021. godinu, </w:t>
      </w:r>
      <w:r w:rsidRPr="009C22BC">
        <w:rPr>
          <w:rFonts w:ascii="Calibri" w:eastAsia="Calibri" w:hAnsi="Calibri" w:cs="Arial"/>
          <w:bCs/>
          <w:sz w:val="24"/>
        </w:rPr>
        <w:t>KLASA: 810-01/22-01/02, URBROJ: 2137/14-22-1, od dana 27. siječnja 2022. godine.</w:t>
      </w:r>
    </w:p>
    <w:p w14:paraId="33B0D0E7" w14:textId="05B0CDC8" w:rsidR="009C22BC" w:rsidRPr="00F43B11" w:rsidRDefault="009C22BC" w:rsidP="00BD5573">
      <w:pPr>
        <w:numPr>
          <w:ilvl w:val="0"/>
          <w:numId w:val="54"/>
        </w:numPr>
        <w:spacing w:after="120" w:line="276" w:lineRule="auto"/>
        <w:jc w:val="both"/>
        <w:rPr>
          <w:rFonts w:ascii="Calibri" w:eastAsia="Calibri" w:hAnsi="Calibri" w:cs="Arial"/>
          <w:b/>
          <w:sz w:val="24"/>
        </w:rPr>
      </w:pPr>
      <w:r w:rsidRPr="009C22BC">
        <w:rPr>
          <w:rFonts w:ascii="Calibri" w:eastAsia="Calibri" w:hAnsi="Calibri" w:cs="Arial"/>
          <w:b/>
          <w:sz w:val="24"/>
        </w:rPr>
        <w:lastRenderedPageBreak/>
        <w:t>Plan razvoja sustava civilne zaštite na području Općine Sokolovac za 2022. godinu s trogodišnjim financijskim učincima</w:t>
      </w:r>
      <w:r>
        <w:t xml:space="preserve">, </w:t>
      </w:r>
      <w:r w:rsidRPr="009C22BC">
        <w:rPr>
          <w:rFonts w:ascii="Calibri" w:eastAsia="Calibri" w:hAnsi="Calibri" w:cs="Arial"/>
          <w:bCs/>
          <w:sz w:val="24"/>
        </w:rPr>
        <w:t>KLASA: 810-01/22-01/02, URBROJ: 2137/14-</w:t>
      </w:r>
      <w:r w:rsidRPr="00F43B11">
        <w:rPr>
          <w:rFonts w:ascii="Calibri" w:eastAsia="Calibri" w:hAnsi="Calibri" w:cs="Arial"/>
          <w:bCs/>
          <w:sz w:val="24"/>
        </w:rPr>
        <w:t>22-2, od dana 27. siječnja 2022. godine.</w:t>
      </w:r>
    </w:p>
    <w:p w14:paraId="5AB52080" w14:textId="501E6093" w:rsidR="003E1C5B" w:rsidRPr="003E1C5B" w:rsidRDefault="003E1C5B" w:rsidP="00BD5573">
      <w:pPr>
        <w:numPr>
          <w:ilvl w:val="0"/>
          <w:numId w:val="54"/>
        </w:numPr>
        <w:spacing w:after="120" w:line="276" w:lineRule="auto"/>
        <w:jc w:val="both"/>
        <w:rPr>
          <w:rFonts w:ascii="Calibri" w:eastAsia="Calibri" w:hAnsi="Calibri" w:cs="Arial"/>
          <w:b/>
          <w:sz w:val="24"/>
        </w:rPr>
      </w:pPr>
      <w:r w:rsidRPr="003E1C5B">
        <w:rPr>
          <w:rFonts w:ascii="Calibri" w:eastAsia="Calibri" w:hAnsi="Calibri" w:cs="Arial"/>
          <w:b/>
          <w:sz w:val="24"/>
        </w:rPr>
        <w:t>Smjernice za organizaciju i razvoj sustava civilne zaštite na području Općine Sokolovac za razdoblje od 20</w:t>
      </w:r>
      <w:r w:rsidR="00F43B11" w:rsidRPr="00F43B11">
        <w:rPr>
          <w:rFonts w:ascii="Calibri" w:eastAsia="Calibri" w:hAnsi="Calibri" w:cs="Arial"/>
          <w:b/>
          <w:sz w:val="24"/>
        </w:rPr>
        <w:t xml:space="preserve">22. do 2025. </w:t>
      </w:r>
      <w:r w:rsidRPr="003E1C5B">
        <w:rPr>
          <w:rFonts w:ascii="Calibri" w:eastAsia="Calibri" w:hAnsi="Calibri" w:cs="Arial"/>
          <w:b/>
          <w:sz w:val="24"/>
        </w:rPr>
        <w:t>godine,</w:t>
      </w:r>
      <w:r w:rsidRPr="003E1C5B">
        <w:rPr>
          <w:rFonts w:ascii="Calibri" w:eastAsia="Calibri" w:hAnsi="Calibri" w:cs="Arial"/>
          <w:sz w:val="24"/>
        </w:rPr>
        <w:t xml:space="preserve"> </w:t>
      </w:r>
      <w:r w:rsidR="00F43B11" w:rsidRPr="00F43B11">
        <w:rPr>
          <w:rFonts w:ascii="Calibri" w:eastAsia="Calibri" w:hAnsi="Calibri" w:cs="Arial"/>
          <w:sz w:val="24"/>
        </w:rPr>
        <w:t>KLASA: 810-01/22-01/02, URBROJ: 2137/14-22-3</w:t>
      </w:r>
      <w:r w:rsidR="00F43B11" w:rsidRPr="00F43B11">
        <w:rPr>
          <w:rFonts w:ascii="Calibri" w:eastAsia="Calibri" w:hAnsi="Calibri" w:cs="Arial"/>
          <w:bCs/>
          <w:sz w:val="24"/>
        </w:rPr>
        <w:t>, od dana 27. siječnja 2022. godine.</w:t>
      </w:r>
    </w:p>
    <w:p w14:paraId="08B3F481" w14:textId="72720350" w:rsidR="009D7BAA" w:rsidRDefault="009D7BAA" w:rsidP="009D7BAA">
      <w:pPr>
        <w:pStyle w:val="Naslov3"/>
        <w:ind w:left="510" w:hanging="510"/>
      </w:pPr>
      <w:bookmarkStart w:id="1246" w:name="_Toc19619372"/>
      <w:bookmarkStart w:id="1247" w:name="_Toc66103718"/>
      <w:bookmarkStart w:id="1248" w:name="_Toc68610675"/>
      <w:bookmarkStart w:id="1249" w:name="_Toc87366736"/>
      <w:bookmarkStart w:id="1250" w:name="_Toc109716593"/>
      <w:bookmarkEnd w:id="1243"/>
      <w:bookmarkEnd w:id="1244"/>
      <w:r>
        <w:t>Sustavi ranog upozoravanja i suradnja sa susjednim jedinicama lokalne i područne (regionalne) samouprave</w:t>
      </w:r>
      <w:bookmarkEnd w:id="1246"/>
      <w:bookmarkEnd w:id="1247"/>
      <w:bookmarkEnd w:id="1248"/>
      <w:bookmarkEnd w:id="1249"/>
      <w:bookmarkEnd w:id="1250"/>
      <w:r>
        <w:t xml:space="preserve"> </w:t>
      </w:r>
    </w:p>
    <w:p w14:paraId="7AB7A43E" w14:textId="51FC5AFE" w:rsidR="009D7BAA" w:rsidRDefault="009D7BAA" w:rsidP="009D7BAA">
      <w:pPr>
        <w:pStyle w:val="Odlomakpopisa11"/>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w:t>
      </w:r>
      <w:r w:rsidR="00A33CCA">
        <w:t xml:space="preserve">Službi civilne zaštite </w:t>
      </w:r>
      <w:r w:rsidR="00740ED0">
        <w:t>Koprivnica</w:t>
      </w:r>
      <w:r>
        <w:t>, a koja ih dalje koristi za poduzimanje mjera iz svoje nadležnosti te provođenje operativnih postupaka. Iste podatke</w:t>
      </w:r>
      <w:r w:rsidR="00A33CCA">
        <w:t>, Služba civilne zaštite K</w:t>
      </w:r>
      <w:r w:rsidR="00740ED0">
        <w:t>oprivnica</w:t>
      </w:r>
      <w:r w:rsidRPr="009D7BAA">
        <w:t xml:space="preserve">, </w:t>
      </w:r>
      <w:r>
        <w:t xml:space="preserve">dostavlja </w:t>
      </w:r>
      <w:r w:rsidR="0079282F">
        <w:t xml:space="preserve">općinskom </w:t>
      </w:r>
      <w:r w:rsidR="00601F80">
        <w:t>n</w:t>
      </w:r>
      <w:r w:rsidR="007C5D65">
        <w:t>ačelniku</w:t>
      </w:r>
      <w:r w:rsidR="000F6085">
        <w:t xml:space="preserve"> </w:t>
      </w:r>
      <w:r>
        <w:t>koji nalaže pripravnost operativnih snaga i poduzima druge odgovarajuće mjere.</w:t>
      </w:r>
    </w:p>
    <w:p w14:paraId="7224E53E" w14:textId="77777777" w:rsidR="009D7BAA" w:rsidRDefault="009D7BAA" w:rsidP="009D7BAA">
      <w:pPr>
        <w:pStyle w:val="Odlomakpopisa11"/>
      </w:pPr>
      <w:r>
        <w:t>U slučaju bilo koje vrste ugroza Državni hidrometeorološki zavod, Hrvatske vode, Vatrogasna zajednica, Zavod za javno zdravstvo, Veterinarska stanica te operateri koji prevoze opasne tvari dužni su o tome dostaviti podatke Županijskom centru 112.</w:t>
      </w:r>
    </w:p>
    <w:p w14:paraId="0C7B6C25" w14:textId="2B2827E3" w:rsidR="009D7BAA" w:rsidRPr="009D7BAA" w:rsidRDefault="009D7BAA" w:rsidP="007C5D65">
      <w:pPr>
        <w:pStyle w:val="Odlomakpopisa11"/>
      </w:pPr>
      <w:r w:rsidRPr="009D7BAA">
        <w:t xml:space="preserve">Informacije kojima je cilj upozoravanje stanovništva, operativnih snaga i drugih pravnih osoba s obzirom na moguće prijetnje, </w:t>
      </w:r>
      <w:r w:rsidR="0079282F">
        <w:t xml:space="preserve">općinski </w:t>
      </w:r>
      <w:r w:rsidR="007C5D65">
        <w:t>načelnik</w:t>
      </w:r>
      <w:r w:rsidR="000F6085" w:rsidRPr="009D7BAA">
        <w:t xml:space="preserve"> </w:t>
      </w:r>
      <w:r w:rsidRPr="009D7BAA">
        <w:t xml:space="preserve">će dostaviti: </w:t>
      </w:r>
    </w:p>
    <w:p w14:paraId="75F07B37" w14:textId="3BA24D46" w:rsidR="009D7BAA" w:rsidRPr="00C75617" w:rsidRDefault="009D7BAA" w:rsidP="00554A21">
      <w:pPr>
        <w:pStyle w:val="Odlomakpopisa"/>
        <w:numPr>
          <w:ilvl w:val="0"/>
          <w:numId w:val="24"/>
        </w:numPr>
        <w:spacing w:after="0"/>
        <w:ind w:left="1066" w:hanging="357"/>
        <w:rPr>
          <w:lang w:val="hr-HR" w:eastAsia="zh-CN"/>
        </w:rPr>
      </w:pPr>
      <w:r w:rsidRPr="00C75617">
        <w:rPr>
          <w:lang w:val="hr-HR" w:eastAsia="zh-CN"/>
        </w:rPr>
        <w:t>operativnim snagama civilne zaštite koje djeluju na području</w:t>
      </w:r>
      <w:r w:rsidR="000F6085">
        <w:rPr>
          <w:lang w:val="hr-HR" w:eastAsia="zh-CN"/>
        </w:rPr>
        <w:t xml:space="preserve"> </w:t>
      </w:r>
      <w:r w:rsidR="00F053D2">
        <w:rPr>
          <w:lang w:val="hr-HR" w:eastAsia="zh-CN"/>
        </w:rPr>
        <w:t>Općine</w:t>
      </w:r>
      <w:r w:rsidR="000F6085">
        <w:rPr>
          <w:lang w:val="hr-HR" w:eastAsia="zh-CN"/>
        </w:rPr>
        <w:t>;</w:t>
      </w:r>
    </w:p>
    <w:p w14:paraId="25B3DA87" w14:textId="216E673F" w:rsidR="009D7BAA" w:rsidRPr="00C75617" w:rsidRDefault="009D7BAA" w:rsidP="00554A21">
      <w:pPr>
        <w:pStyle w:val="Odlomakpopisa"/>
        <w:numPr>
          <w:ilvl w:val="0"/>
          <w:numId w:val="24"/>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sidR="007D51D9">
        <w:rPr>
          <w:lang w:val="hr-HR" w:eastAsia="zh-CN"/>
        </w:rPr>
        <w:t xml:space="preserve"> </w:t>
      </w:r>
      <w:r w:rsidR="00F053D2">
        <w:rPr>
          <w:lang w:val="hr-HR" w:eastAsia="zh-CN"/>
        </w:rPr>
        <w:t>Općine</w:t>
      </w:r>
      <w:r w:rsidRPr="00C75617">
        <w:rPr>
          <w:lang w:val="hr-HR" w:eastAsia="zh-CN"/>
        </w:rPr>
        <w:t>;</w:t>
      </w:r>
    </w:p>
    <w:p w14:paraId="7FD33618" w14:textId="005AC6F2" w:rsidR="009D7BAA" w:rsidRPr="00C75617" w:rsidRDefault="009D7BAA" w:rsidP="00554A21">
      <w:pPr>
        <w:pStyle w:val="Odlomakpopisa"/>
        <w:numPr>
          <w:ilvl w:val="0"/>
          <w:numId w:val="24"/>
        </w:numPr>
        <w:ind w:left="1066" w:hanging="357"/>
        <w:rPr>
          <w:lang w:val="hr-HR" w:eastAsia="zh-CN"/>
        </w:rPr>
      </w:pPr>
      <w:r w:rsidRPr="00C75617">
        <w:rPr>
          <w:lang w:val="hr-HR" w:eastAsia="zh-CN"/>
        </w:rPr>
        <w:t>pravnim osobama od interesa za sustav civilne zaštite koje postupaju prema vlastitim operativnim planovima.</w:t>
      </w:r>
    </w:p>
    <w:p w14:paraId="61E08D5E" w14:textId="4235B111" w:rsidR="009D7BAA" w:rsidRDefault="009D7BAA" w:rsidP="009D7BAA">
      <w:pPr>
        <w:pStyle w:val="Odlomakpopisa11"/>
      </w:pPr>
      <w:r>
        <w:t>U slučaju neposredne prijetnje od nastanka velike nesreće ili katastrofe na području</w:t>
      </w:r>
      <w:r w:rsidR="007D51D9">
        <w:t xml:space="preserve"> </w:t>
      </w:r>
      <w:r w:rsidR="00F053D2">
        <w:t xml:space="preserve">Općine </w:t>
      </w:r>
      <w:r w:rsidR="00C67EA9">
        <w:t>Sokolovac</w:t>
      </w:r>
      <w:r w:rsidR="00F053D2">
        <w:t xml:space="preserve">, općinski </w:t>
      </w:r>
      <w:r>
        <w:t xml:space="preserve">načelnik obavještava </w:t>
      </w:r>
      <w:r w:rsidR="007C5D65">
        <w:t xml:space="preserve">župana </w:t>
      </w:r>
      <w:r w:rsidR="00C26007">
        <w:t>Koprivničko-križevačke</w:t>
      </w:r>
      <w:r w:rsidR="00A33CCA">
        <w:t xml:space="preserve"> </w:t>
      </w:r>
      <w:r w:rsidR="007C5D65">
        <w:t>županije</w:t>
      </w:r>
      <w:r w:rsidR="001243DA">
        <w:t xml:space="preserve"> </w:t>
      </w:r>
      <w:r>
        <w:t xml:space="preserve">i sve čelnike susjednih jedinica lokalne samouprave o nadolazećoj ugrozi. </w:t>
      </w:r>
    </w:p>
    <w:p w14:paraId="7D0D66F5" w14:textId="56BBCE83" w:rsidR="009D7BAA" w:rsidRDefault="009D7BAA" w:rsidP="009D7BAA">
      <w:pPr>
        <w:pStyle w:val="Naslov3"/>
      </w:pPr>
      <w:bookmarkStart w:id="1251" w:name="_Toc19619373"/>
      <w:bookmarkStart w:id="1252" w:name="_Toc66103719"/>
      <w:bookmarkStart w:id="1253" w:name="_Toc68610676"/>
      <w:bookmarkStart w:id="1254" w:name="_Toc87366737"/>
      <w:bookmarkStart w:id="1255" w:name="_Toc109716594"/>
      <w:r>
        <w:t>Stanje svijesti pojedinaca, pripadnika ranjivih skupina, upravljačkih i odgovornih tijela</w:t>
      </w:r>
      <w:bookmarkEnd w:id="1251"/>
      <w:bookmarkEnd w:id="1252"/>
      <w:bookmarkEnd w:id="1253"/>
      <w:bookmarkEnd w:id="1254"/>
      <w:bookmarkEnd w:id="1255"/>
      <w:r>
        <w:t xml:space="preserve"> </w:t>
      </w:r>
    </w:p>
    <w:p w14:paraId="5B2CCAEC" w14:textId="649934E9" w:rsidR="00FF1855" w:rsidRPr="00FF1855" w:rsidRDefault="00FF1855" w:rsidP="00FF1855">
      <w:pPr>
        <w:pStyle w:val="Odlomakpopisa11"/>
      </w:pPr>
      <w:r w:rsidRPr="00FF1855">
        <w:t xml:space="preserve">Građanima je </w:t>
      </w:r>
      <w:r w:rsidRPr="00F06FC9">
        <w:rPr>
          <w:i/>
          <w:iCs/>
        </w:rPr>
        <w:t>Zakonom</w:t>
      </w:r>
      <w:r w:rsidRPr="00FF1855">
        <w:t xml:space="preserve"> utvrđena opća obveza, osim u slučaju zakonskih izuzeća, sudjelovanja u provođenju mjera i aktivnosti sustava civilne zaštite. Člankom 43. Zakona propisano je da je svaki građanin dužan brinuti se za svoju osobnu sigurnost i zaštitu te provoditi mjere osobne i uzajamne zaštite i sudjelovati u aktivnostima sustava civilne zaštite. Pod mjerama osobne i uzajamne zaštite podrazumijevaju se samopomoć i prva </w:t>
      </w:r>
      <w:r w:rsidRPr="00FF1855">
        <w:lastRenderedPageBreak/>
        <w:t xml:space="preserve">pomoć, premještanje osoba, zbrinjavanje djece, bolesnih i nemoćnih osoba i pripadnika drugih ranjivih skupina, kao i druge mjere koje ne trpe odgodu, a koje se provode po nalogu </w:t>
      </w:r>
      <w:r w:rsidR="00F053D2">
        <w:t>S</w:t>
      </w:r>
      <w:r w:rsidRPr="00FF1855">
        <w:t xml:space="preserve">tožera civilne zaštite </w:t>
      </w:r>
      <w:r w:rsidR="00F053D2">
        <w:t xml:space="preserve">Općine </w:t>
      </w:r>
      <w:r w:rsidR="00C67EA9">
        <w:t>Sokolovac</w:t>
      </w:r>
      <w:r w:rsidR="00F06FC9">
        <w:t xml:space="preserve"> </w:t>
      </w:r>
      <w:r w:rsidRPr="00FF1855">
        <w:t>i povjerenika civilne zaštite i njihovih zamjenika, uključujući i prisilnu evakuaciju kao preventivnu mjeru koja se poduzima radi umanjivanja mogućih posljedica velike nesreće.</w:t>
      </w:r>
    </w:p>
    <w:p w14:paraId="737EF258" w14:textId="7B559421" w:rsidR="00FF1855" w:rsidRPr="00FF1855" w:rsidRDefault="00FF1855" w:rsidP="00FF1855">
      <w:pPr>
        <w:pStyle w:val="Odlomakpopisa11"/>
      </w:pPr>
      <w:r w:rsidRPr="00FF1855">
        <w:t xml:space="preserve">Građani predstavljaju najširu operativnu bazu sustava civilne zaštite koja je dužna provoditi preventivne mjere prije nastanka te mjere osobne i uzajamne zaštite kada nastane katastrofa. Također, dužni su se odazvati pozivu </w:t>
      </w:r>
      <w:r w:rsidR="00F053D2">
        <w:t xml:space="preserve">Općinskog načelnika Općine </w:t>
      </w:r>
      <w:r w:rsidR="00C67EA9">
        <w:t>Sokolovac</w:t>
      </w:r>
      <w:r w:rsidRPr="00FF1855">
        <w:t xml:space="preserve"> po prethodno zaprimljenoj obavijesti ranog upozoravanja, kao i pomagati u zbrinjavanju evakuiranih osoba te izvršavati druge jednostavne poslove u provođenju mjera zaštite i spašavanja u mjestu stanovanja.  Temeljem članka 65. </w:t>
      </w:r>
      <w:r w:rsidRPr="00F06FC9">
        <w:rPr>
          <w:i/>
          <w:iCs/>
        </w:rPr>
        <w:t>Zakona</w:t>
      </w:r>
      <w:r w:rsidRPr="00FF1855">
        <w:t xml:space="preserve"> </w:t>
      </w:r>
      <w:r w:rsidR="00A33CCA">
        <w:t xml:space="preserve">propisano je </w:t>
      </w:r>
      <w:r w:rsidRPr="00FF1855">
        <w:t xml:space="preserve">da se za potrebe sustava civilne zaštite, uz općinske načelnike, gradonačelnike, župane, članove stožera civilne zaštite na svim razinama ustrojavanja, pripadnika postrojbi civilne zaštite,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14:paraId="0633C057" w14:textId="73E61253" w:rsidR="009D7BAA" w:rsidRDefault="009D7BAA" w:rsidP="00FF1855">
      <w:pPr>
        <w:pStyle w:val="Odlomakpopisa11"/>
      </w:pPr>
      <w:r>
        <w:t>Obzirom na nedovoljno razvijeno stanje svijesti: pojedinaca, pripadnika ranjivih skupina, upravljačkih i odgovornih tijela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w:t>
      </w:r>
    </w:p>
    <w:p w14:paraId="0A667C7C" w14:textId="7EF8C67D" w:rsidR="009D7BAA" w:rsidRDefault="009D7BAA" w:rsidP="009D7BAA">
      <w:pPr>
        <w:pStyle w:val="Naslov3"/>
        <w:ind w:left="510" w:hanging="510"/>
      </w:pPr>
      <w:bookmarkStart w:id="1256" w:name="_Toc19619374"/>
      <w:bookmarkStart w:id="1257" w:name="_Toc66103720"/>
      <w:bookmarkStart w:id="1258" w:name="_Toc68610677"/>
      <w:bookmarkStart w:id="1259" w:name="_Toc87366738"/>
      <w:bookmarkStart w:id="1260" w:name="_Toc109716595"/>
      <w:r>
        <w:t>Ocjena stanja prostornog planiranja, izrade prostornih i urbanističkih planova razvoja, planskog korištenja zemljišta</w:t>
      </w:r>
      <w:bookmarkEnd w:id="1256"/>
      <w:bookmarkEnd w:id="1257"/>
      <w:bookmarkEnd w:id="1258"/>
      <w:bookmarkEnd w:id="1259"/>
      <w:bookmarkEnd w:id="1260"/>
      <w:r>
        <w:t xml:space="preserve"> </w:t>
      </w:r>
    </w:p>
    <w:p w14:paraId="41E977E9" w14:textId="7F80BA26" w:rsidR="00B12D22" w:rsidRDefault="009D7BAA" w:rsidP="009D7BAA">
      <w:pPr>
        <w:pStyle w:val="Odlomakpopisa11"/>
      </w:pPr>
      <w:bookmarkStart w:id="1261" w:name="_Hlk15475797"/>
      <w:r>
        <w:t xml:space="preserve">Procjena spremnosti sustava civilne zaštite provedena je  na temelju ocjene stanja prostornog planiranja, izrade prostornih i urbanističkih planova razvoja, provođenja legalizacije te planskog korištenja zemljišta. </w:t>
      </w:r>
    </w:p>
    <w:p w14:paraId="5E6B6B73" w14:textId="0CDA5207" w:rsidR="0083285B" w:rsidRDefault="00F053D2" w:rsidP="00243505">
      <w:pPr>
        <w:pStyle w:val="Odlomakpopisa11"/>
      </w:pPr>
      <w:r>
        <w:t xml:space="preserve">Općina </w:t>
      </w:r>
      <w:r w:rsidR="00C67EA9">
        <w:t>Sokolovac</w:t>
      </w:r>
      <w:r w:rsidR="00F06FC9">
        <w:t xml:space="preserve"> </w:t>
      </w:r>
      <w:r w:rsidR="0083285B">
        <w:t>r</w:t>
      </w:r>
      <w:r w:rsidR="0083285B" w:rsidRPr="0083285B">
        <w:t>aspolaže sa sljedećim dokumentima prostornog planiranja:</w:t>
      </w:r>
    </w:p>
    <w:p w14:paraId="07D3324E" w14:textId="2E7DE96F" w:rsidR="00740ED0" w:rsidRPr="00740ED0" w:rsidRDefault="00740ED0" w:rsidP="00740ED0">
      <w:pPr>
        <w:pStyle w:val="Odlomakpopisa"/>
        <w:numPr>
          <w:ilvl w:val="0"/>
          <w:numId w:val="36"/>
        </w:numPr>
        <w:rPr>
          <w:lang w:val="hr-HR" w:eastAsia="hr-HR"/>
        </w:rPr>
      </w:pPr>
      <w:r w:rsidRPr="00740ED0">
        <w:rPr>
          <w:lang w:val="hr-HR" w:eastAsia="hr-HR"/>
        </w:rPr>
        <w:t xml:space="preserve">Prostorni plan uređenja Općine </w:t>
      </w:r>
      <w:r w:rsidR="00C67EA9">
        <w:rPr>
          <w:lang w:val="hr-HR" w:eastAsia="hr-HR"/>
        </w:rPr>
        <w:t>Sokolovac</w:t>
      </w:r>
      <w:r w:rsidRPr="00740ED0">
        <w:rPr>
          <w:lang w:val="hr-HR" w:eastAsia="hr-HR"/>
        </w:rPr>
        <w:t xml:space="preserve"> („Službeni glasnik Koprivničko-križevačke županije”, broj </w:t>
      </w:r>
      <w:r w:rsidR="00F43B11" w:rsidRPr="00F43B11">
        <w:rPr>
          <w:lang w:val="hr-HR" w:eastAsia="hr-HR"/>
        </w:rPr>
        <w:t>3/08, 15/09, 19/14, 7/17, 17/17 – pročišćeni tekst, 19/19 – ispr.)</w:t>
      </w:r>
      <w:r w:rsidR="00F43B11">
        <w:rPr>
          <w:lang w:val="hr-HR" w:eastAsia="hr-HR"/>
        </w:rPr>
        <w:t>.</w:t>
      </w:r>
    </w:p>
    <w:p w14:paraId="30DADD46" w14:textId="77777777" w:rsidR="0083285B" w:rsidRPr="0083285B" w:rsidRDefault="0083285B" w:rsidP="0083285B">
      <w:pPr>
        <w:spacing w:after="120" w:line="276" w:lineRule="auto"/>
        <w:rPr>
          <w:sz w:val="24"/>
          <w:szCs w:val="24"/>
          <w:lang w:eastAsia="zh-CN"/>
        </w:rPr>
      </w:pPr>
      <w:r w:rsidRPr="0083285B">
        <w:rPr>
          <w:sz w:val="24"/>
          <w:szCs w:val="24"/>
          <w:lang w:eastAsia="zh-CN"/>
        </w:rPr>
        <w:t>U postupcima izdavanja lokacijskih i građevinskih dozvola prvenstveno se primjenjuju:</w:t>
      </w:r>
    </w:p>
    <w:p w14:paraId="57678F55" w14:textId="0D0E58AB" w:rsidR="0083285B" w:rsidRPr="0083285B" w:rsidRDefault="0083285B" w:rsidP="003D1155">
      <w:pPr>
        <w:pStyle w:val="Odlomakpopisa"/>
        <w:numPr>
          <w:ilvl w:val="0"/>
          <w:numId w:val="37"/>
        </w:numPr>
        <w:spacing w:after="200"/>
        <w:contextualSpacing/>
        <w:rPr>
          <w:szCs w:val="24"/>
          <w:lang w:eastAsia="zh-CN"/>
        </w:rPr>
      </w:pPr>
      <w:r w:rsidRPr="0083285B">
        <w:rPr>
          <w:szCs w:val="24"/>
          <w:lang w:eastAsia="zh-CN"/>
        </w:rPr>
        <w:t>Zakon o prostornom uređenju ("Narodne novine", broj 153/13</w:t>
      </w:r>
      <w:r>
        <w:rPr>
          <w:szCs w:val="24"/>
          <w:lang w:eastAsia="zh-CN"/>
        </w:rPr>
        <w:t>,</w:t>
      </w:r>
      <w:r w:rsidRPr="0083285B">
        <w:t xml:space="preserve"> </w:t>
      </w:r>
      <w:r w:rsidRPr="0083285B">
        <w:rPr>
          <w:szCs w:val="24"/>
          <w:lang w:eastAsia="zh-CN"/>
        </w:rPr>
        <w:t>65/17, 114/18, 39/19, 98/19),</w:t>
      </w:r>
    </w:p>
    <w:p w14:paraId="3AF2A5F7" w14:textId="5027A85F" w:rsidR="0083285B" w:rsidRPr="0083285B" w:rsidRDefault="0083285B" w:rsidP="003D1155">
      <w:pPr>
        <w:pStyle w:val="Odlomakpopisa"/>
        <w:numPr>
          <w:ilvl w:val="0"/>
          <w:numId w:val="37"/>
        </w:numPr>
        <w:spacing w:after="200"/>
        <w:contextualSpacing/>
        <w:rPr>
          <w:szCs w:val="24"/>
          <w:lang w:eastAsia="zh-CN"/>
        </w:rPr>
      </w:pPr>
      <w:r w:rsidRPr="0083285B">
        <w:rPr>
          <w:szCs w:val="24"/>
          <w:lang w:eastAsia="zh-CN"/>
        </w:rPr>
        <w:t>Zakon o gradnji ("Narodne novine", broj 153/13, 20/17, 39/19, 125/19),</w:t>
      </w:r>
    </w:p>
    <w:p w14:paraId="09D5D8C3" w14:textId="77777777" w:rsidR="0083285B" w:rsidRPr="0083285B" w:rsidRDefault="0083285B" w:rsidP="003D1155">
      <w:pPr>
        <w:pStyle w:val="Odlomakpopisa"/>
        <w:numPr>
          <w:ilvl w:val="0"/>
          <w:numId w:val="37"/>
        </w:numPr>
        <w:ind w:left="714" w:hanging="357"/>
        <w:rPr>
          <w:szCs w:val="24"/>
          <w:lang w:eastAsia="zh-CN"/>
        </w:rPr>
      </w:pPr>
      <w:r w:rsidRPr="0083285B">
        <w:rPr>
          <w:szCs w:val="24"/>
          <w:lang w:eastAsia="zh-CN"/>
        </w:rPr>
        <w:t>te drugi zakoni, posebni propisi i tehnički normativi, ovisno o vrsti zahvata u prostoru.</w:t>
      </w:r>
    </w:p>
    <w:p w14:paraId="03D0CE2B" w14:textId="77777777" w:rsidR="00465412" w:rsidRDefault="00465412" w:rsidP="00465412">
      <w:pPr>
        <w:pStyle w:val="Odlomakpopisa"/>
      </w:pPr>
      <w:r>
        <w:rPr>
          <w:lang w:eastAsia="hr-HR"/>
        </w:rPr>
        <w:lastRenderedPageBreak/>
        <w:t xml:space="preserve">U cilju rješavanja problema koji su izravno povezani sa stanjem u prostoru, pokrenut je postupak legalizacije nezakonito izgrađenih građevina čijom se provedbom rješavaju višedesetljetni problemi bespravno izgrađenih građevina. Svi vlasnici bespravno izgrađenih građevina do 30. lipnja 2013. godine mogli su predati zahtjev za legalizaciju. </w:t>
      </w:r>
      <w:r>
        <w:t xml:space="preserve">Izmjenama i dopunama Zakona o postupanju s nezakonito izrađenim zgradama </w:t>
      </w:r>
      <w:r>
        <w:rPr>
          <w:rFonts w:cs="Arial"/>
        </w:rPr>
        <w:t>(„Narodne novine“, broj 65/17) ponovno se otvorio rok za podnošenje zahtjeva za legalizaciju do 30. lipnja 2018. godine. Uvjeti ozakonjenja ostali su isti kakvi su bili do 30. lipnja 2013. godine, odnosno može se legalizirati samo ona zgrada koja je nastala do 21. lipnja 2011. godine, tj. zgrada koja je vidljiva na digitalnoj ortofoto karti Državne geodetske uprave izraženoj na temelju snimanja iz zraka započetog 21. lipnja 2011. godine ili na drugoj državnoj digitalnoj ortofoto karti ili katastarskom planu ili drugoj službenoj kartografskoj podlozi nastaloj do 21. lipnja 2011. godine. Bitno je napomenuti da zgrade koje su izgrađene nakon 21. lipnja 2011. godine neće se moći ozakoniti temeljem Zakona o postupanju s nezakonito izgrađenim zgradama niti uz novi zahtjev.</w:t>
      </w:r>
    </w:p>
    <w:p w14:paraId="7C81EC1C" w14:textId="77777777" w:rsidR="00465412" w:rsidRDefault="00465412" w:rsidP="00465412">
      <w:pPr>
        <w:pStyle w:val="Odlomakpopisa"/>
      </w:pPr>
      <w:r>
        <w:t xml:space="preserve">Određeni broj tih građevina, nažalost nadležna tijela ne raspolažu potrebnom bazom podataka o kojem se broju građevina radi i na kojim su lokacijama izgrađene, smješten je na područjima visokog rizika kao što su poplavna područja, klizišta te u blizini postrojenja s opasnim tvarima kao i odlagališta otpada. Na taj način s jedne strane trajno se rješava pitanje formalnog uređenja stanja u prostoru, ali s druge strane otvoreni su problemi sigurnosti ljudi i imovine na tim lokacijama. </w:t>
      </w:r>
    </w:p>
    <w:p w14:paraId="08A9FC8D" w14:textId="59AAF1D0" w:rsidR="00750519" w:rsidRPr="00750519" w:rsidRDefault="00465412" w:rsidP="00465412">
      <w:pPr>
        <w:pStyle w:val="Naslov4"/>
        <w:rPr>
          <w:rFonts w:eastAsiaTheme="minorHAnsi"/>
        </w:rPr>
      </w:pPr>
      <w:bookmarkStart w:id="1262" w:name="_Toc66103721"/>
      <w:bookmarkStart w:id="1263" w:name="_Toc68610678"/>
      <w:bookmarkStart w:id="1264" w:name="_Toc87366739"/>
      <w:bookmarkStart w:id="1265" w:name="_Toc109716596"/>
      <w:r w:rsidRPr="00750519">
        <w:rPr>
          <w:rFonts w:eastAsiaTheme="minorHAnsi"/>
        </w:rPr>
        <w:t>Zahtjevi sustava civilne zaštite u području prostornog planiranja</w:t>
      </w:r>
      <w:bookmarkEnd w:id="1262"/>
      <w:bookmarkEnd w:id="1263"/>
      <w:bookmarkEnd w:id="1264"/>
      <w:bookmarkEnd w:id="1265"/>
      <w:r w:rsidRPr="00750519">
        <w:rPr>
          <w:rFonts w:eastAsiaTheme="minorHAnsi"/>
        </w:rPr>
        <w:t xml:space="preserve"> </w:t>
      </w:r>
    </w:p>
    <w:p w14:paraId="7C4A63EB"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14:paraId="03F415E4" w14:textId="67BBA0C7" w:rsidR="004532C9" w:rsidRDefault="00750519" w:rsidP="00750519">
      <w:pPr>
        <w:spacing w:after="120" w:line="276" w:lineRule="auto"/>
        <w:jc w:val="both"/>
        <w:rPr>
          <w:rFonts w:eastAsiaTheme="minorHAnsi"/>
          <w:sz w:val="24"/>
        </w:rPr>
      </w:pPr>
      <w:r w:rsidRPr="00750519">
        <w:rPr>
          <w:rFonts w:eastAsiaTheme="minorHAnsi"/>
          <w:sz w:val="24"/>
        </w:rPr>
        <w:t xml:space="preserve">Zahtjevi sustava civilne zaštite u području prostornog planiranja odnose se na ugroze koji predstavljaju potencijalnu ugrozu za život i zdravlje ljudi, gospodarstvo te društvenu stabilnost i politiku na području </w:t>
      </w:r>
      <w:r w:rsidR="00F053D2">
        <w:rPr>
          <w:rFonts w:eastAsiaTheme="minorHAnsi"/>
          <w:sz w:val="24"/>
        </w:rPr>
        <w:t>Općin</w:t>
      </w:r>
      <w:r w:rsidR="00042561">
        <w:rPr>
          <w:rFonts w:eastAsiaTheme="minorHAnsi"/>
          <w:sz w:val="24"/>
        </w:rPr>
        <w:t>e</w:t>
      </w:r>
      <w:r w:rsidRPr="00750519">
        <w:rPr>
          <w:rFonts w:eastAsiaTheme="minorHAnsi"/>
          <w:sz w:val="24"/>
        </w:rPr>
        <w:t xml:space="preserve"> te koji se odnose na prostor ili su vezani uz njega</w:t>
      </w:r>
      <w:r w:rsidR="00465412">
        <w:rPr>
          <w:rFonts w:eastAsiaTheme="minorHAnsi"/>
          <w:sz w:val="24"/>
        </w:rPr>
        <w:t>.</w:t>
      </w:r>
      <w:r w:rsidRPr="00750519">
        <w:rPr>
          <w:rFonts w:eastAsiaTheme="minorHAnsi"/>
          <w:sz w:val="24"/>
        </w:rPr>
        <w:t xml:space="preserve"> </w:t>
      </w:r>
    </w:p>
    <w:p w14:paraId="7FFF69C9" w14:textId="77777777" w:rsidR="00750519" w:rsidRPr="003F54E4" w:rsidRDefault="00750519" w:rsidP="003D1155">
      <w:pPr>
        <w:pStyle w:val="Odlomakpopisa1"/>
        <w:numPr>
          <w:ilvl w:val="0"/>
          <w:numId w:val="40"/>
        </w:numPr>
        <w:ind w:left="714" w:hanging="357"/>
        <w:rPr>
          <w:rFonts w:asciiTheme="minorHAnsi" w:eastAsia="Times New Roman" w:hAnsiTheme="minorHAnsi" w:cstheme="minorHAnsi"/>
          <w:b/>
          <w:bCs/>
          <w:sz w:val="24"/>
          <w:szCs w:val="24"/>
          <w:lang w:eastAsia="hr-HR"/>
        </w:rPr>
      </w:pPr>
      <w:r w:rsidRPr="003F54E4">
        <w:rPr>
          <w:rFonts w:asciiTheme="minorHAnsi" w:hAnsiTheme="minorHAnsi" w:cstheme="minorHAnsi"/>
          <w:b/>
          <w:bCs/>
          <w:sz w:val="24"/>
          <w:szCs w:val="24"/>
        </w:rPr>
        <w:t>Potresi</w:t>
      </w:r>
    </w:p>
    <w:p w14:paraId="048A4FB1" w14:textId="68B5F07B" w:rsidR="00750519" w:rsidRPr="00750519" w:rsidRDefault="00750519" w:rsidP="00750519">
      <w:pPr>
        <w:spacing w:after="120" w:line="276" w:lineRule="auto"/>
        <w:jc w:val="both"/>
        <w:rPr>
          <w:rFonts w:eastAsiaTheme="minorHAnsi"/>
          <w:sz w:val="24"/>
        </w:rPr>
      </w:pPr>
      <w:r w:rsidRPr="00750519">
        <w:rPr>
          <w:rFonts w:eastAsiaTheme="minorHAnsi"/>
          <w:sz w:val="24"/>
        </w:rPr>
        <w:t>Od urbanističkih mjera u svrhu efikasne zaštite od</w:t>
      </w:r>
      <w:r w:rsidRPr="00750519">
        <w:rPr>
          <w:rFonts w:eastAsiaTheme="minorHAnsi"/>
          <w:bCs/>
          <w:sz w:val="24"/>
        </w:rPr>
        <w:t xml:space="preserve"> </w:t>
      </w:r>
      <w:r w:rsidRPr="00750519">
        <w:rPr>
          <w:rFonts w:eastAsiaTheme="minorHAnsi"/>
          <w:sz w:val="24"/>
        </w:rPr>
        <w:t>potresa neophodno je konstrukcije svih građevina planiranih za izgradnju na području</w:t>
      </w:r>
      <w:r w:rsidR="00042561">
        <w:rPr>
          <w:rFonts w:eastAsiaTheme="minorHAnsi"/>
          <w:sz w:val="24"/>
        </w:rPr>
        <w:t xml:space="preserve"> Općine </w:t>
      </w:r>
      <w:r w:rsidR="00C67EA9">
        <w:rPr>
          <w:rFonts w:eastAsiaTheme="minorHAnsi"/>
          <w:sz w:val="24"/>
        </w:rPr>
        <w:t>Sokolovac</w:t>
      </w:r>
      <w:r w:rsidRPr="00750519">
        <w:rPr>
          <w:rFonts w:eastAsiaTheme="minorHAnsi"/>
          <w:sz w:val="24"/>
        </w:rPr>
        <w:t xml:space="preserve"> uskladiti sa zakonskim i pod zakonskim propisima za predmetnu seizmičku zonu. </w:t>
      </w:r>
    </w:p>
    <w:p w14:paraId="491FDC97"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665E7BE6"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lastRenderedPageBreak/>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51C407BC" w14:textId="34BB8CE5"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Kod projektiranja građevina mora se koristiti tzv. </w:t>
      </w:r>
      <w:r w:rsidRPr="00750519">
        <w:rPr>
          <w:rFonts w:eastAsiaTheme="minorHAnsi"/>
          <w:i/>
          <w:sz w:val="24"/>
        </w:rPr>
        <w:t>projektna seizmičnost</w:t>
      </w:r>
      <w:r w:rsidRPr="00750519">
        <w:rPr>
          <w:rFonts w:eastAsiaTheme="minorHAnsi"/>
          <w:sz w:val="24"/>
        </w:rPr>
        <w:t xml:space="preserve"> (ili protupotresno inženjerstvo) sukladno utvrđenom stupnju potresa po MCS ljestvici za područje </w:t>
      </w:r>
      <w:r w:rsidR="0079282F">
        <w:rPr>
          <w:rFonts w:eastAsiaTheme="minorHAnsi"/>
          <w:sz w:val="24"/>
        </w:rPr>
        <w:t>O</w:t>
      </w:r>
      <w:r w:rsidR="00761332">
        <w:rPr>
          <w:rFonts w:eastAsiaTheme="minorHAnsi"/>
          <w:sz w:val="24"/>
        </w:rPr>
        <w:t>p</w:t>
      </w:r>
      <w:r w:rsidR="0079282F">
        <w:rPr>
          <w:rFonts w:eastAsiaTheme="minorHAnsi"/>
          <w:sz w:val="24"/>
        </w:rPr>
        <w:t xml:space="preserve">ćine </w:t>
      </w:r>
      <w:r w:rsidR="00C67EA9">
        <w:rPr>
          <w:rFonts w:eastAsiaTheme="minorHAnsi"/>
          <w:sz w:val="24"/>
        </w:rPr>
        <w:t>Sokolovac</w:t>
      </w:r>
      <w:r w:rsidR="004532C9">
        <w:rPr>
          <w:rFonts w:eastAsiaTheme="minorHAnsi"/>
          <w:sz w:val="24"/>
        </w:rPr>
        <w:t xml:space="preserve"> i </w:t>
      </w:r>
      <w:r w:rsidR="00C26007">
        <w:rPr>
          <w:rFonts w:eastAsiaTheme="minorHAnsi"/>
          <w:sz w:val="24"/>
        </w:rPr>
        <w:t>Koprivničko-križevačke</w:t>
      </w:r>
      <w:r w:rsidR="004532C9">
        <w:rPr>
          <w:rFonts w:eastAsiaTheme="minorHAnsi"/>
          <w:sz w:val="24"/>
        </w:rPr>
        <w:t xml:space="preserve"> </w:t>
      </w:r>
      <w:r w:rsidRPr="00750519">
        <w:rPr>
          <w:rFonts w:eastAsiaTheme="minorHAnsi"/>
          <w:sz w:val="24"/>
        </w:rPr>
        <w:t xml:space="preserve">županije. </w:t>
      </w:r>
    </w:p>
    <w:p w14:paraId="6869A7B0"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852F676" w14:textId="64A75978" w:rsidR="00750519" w:rsidRPr="003F54E4" w:rsidRDefault="00750519" w:rsidP="003D1155">
      <w:pPr>
        <w:pStyle w:val="Odlomakpopisa"/>
        <w:numPr>
          <w:ilvl w:val="0"/>
          <w:numId w:val="40"/>
        </w:numPr>
        <w:ind w:left="714" w:hanging="357"/>
        <w:rPr>
          <w:b/>
          <w:bCs/>
        </w:rPr>
      </w:pPr>
      <w:r w:rsidRPr="003F54E4">
        <w:rPr>
          <w:b/>
          <w:bCs/>
        </w:rPr>
        <w:t xml:space="preserve">Poplave </w:t>
      </w:r>
    </w:p>
    <w:p w14:paraId="61C5D971"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U inundacijama rijeka ne može se planirati izgradnja i graditi sukladno nadležnom propisu za podizanje stambenih objekata. </w:t>
      </w:r>
    </w:p>
    <w:p w14:paraId="7E33B650" w14:textId="77777777" w:rsidR="00750519" w:rsidRPr="00750519" w:rsidRDefault="00750519" w:rsidP="00750519">
      <w:pPr>
        <w:spacing w:after="120" w:line="276" w:lineRule="auto"/>
        <w:jc w:val="both"/>
        <w:rPr>
          <w:rFonts w:eastAsiaTheme="minorHAnsi"/>
          <w:sz w:val="24"/>
        </w:rPr>
      </w:pPr>
      <w:r w:rsidRPr="00750519">
        <w:rPr>
          <w:rFonts w:eastAsiaTheme="minorHAnsi"/>
          <w:color w:val="000000"/>
          <w:sz w:val="24"/>
        </w:rPr>
        <w:t xml:space="preserve">Područja koja su navedena kao poplavna treba predvidjeti za namjene koje nisu osjetljive na plavljenje, pa neće trpjeti velike štete zbog velikih voda. </w:t>
      </w:r>
    </w:p>
    <w:p w14:paraId="20E61B5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područjima gdje je prisutna opasnost od poplava, a prostorno planskom dokumentacijom je dozvoljena gradnja, objekti se moraju graditi od čvrstog materijala na način da dio objekta ostane nepoplavljen i za najveće vode.</w:t>
      </w:r>
    </w:p>
    <w:p w14:paraId="36B3B13F"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Površine iznad natkritih vodotoka ne smiju se izgrađivati, već ih je potrebno uređivati kao ulice, trgove, zelene i druge slobodne površine, na način da u iznimnim uvjetima voda može proteći i površinski bez značajnijih posljedica.</w:t>
      </w:r>
    </w:p>
    <w:p w14:paraId="26A39328"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suradnji s Hrvatskim vodama potrebno je planirati daljnje uređenje brežuljkastih dijelova vodotoka i bolju odvodnju s terena, te izgradnju potrebitih retencija ili vodenih stepenica.</w:t>
      </w:r>
    </w:p>
    <w:p w14:paraId="501667C7" w14:textId="77777777" w:rsidR="00750519" w:rsidRPr="003F54E4" w:rsidRDefault="00750519" w:rsidP="003D1155">
      <w:pPr>
        <w:pStyle w:val="Odlomakpopisa"/>
        <w:numPr>
          <w:ilvl w:val="0"/>
          <w:numId w:val="40"/>
        </w:numPr>
        <w:ind w:left="714" w:hanging="357"/>
        <w:rPr>
          <w:b/>
          <w:bCs/>
        </w:rPr>
      </w:pPr>
      <w:r w:rsidRPr="003F54E4">
        <w:rPr>
          <w:b/>
          <w:bCs/>
        </w:rPr>
        <w:t>Ekstremne temperature</w:t>
      </w:r>
    </w:p>
    <w:p w14:paraId="039B5EBD" w14:textId="77777777" w:rsidR="00322E49" w:rsidRDefault="00750519" w:rsidP="00750519">
      <w:pPr>
        <w:spacing w:after="120" w:line="276" w:lineRule="auto"/>
        <w:jc w:val="both"/>
        <w:rPr>
          <w:rFonts w:eastAsiaTheme="minorHAnsi"/>
          <w:sz w:val="24"/>
        </w:rPr>
      </w:pPr>
      <w:r w:rsidRPr="00750519">
        <w:rPr>
          <w:rFonts w:eastAsiaTheme="minorHAnsi"/>
          <w:sz w:val="24"/>
        </w:rPr>
        <w:t xml:space="preserve">Kod razvoja javne vodovodne mreže (vodovodnih ogranaka) u svim ruralnim sredinama potrebno je izgraditi hidrantsku mrežu. </w:t>
      </w:r>
    </w:p>
    <w:p w14:paraId="1451BE4D" w14:textId="77777777" w:rsidR="00750519" w:rsidRPr="003F54E4" w:rsidRDefault="00750519" w:rsidP="003D1155">
      <w:pPr>
        <w:pStyle w:val="Odlomakpopisa"/>
        <w:numPr>
          <w:ilvl w:val="0"/>
          <w:numId w:val="40"/>
        </w:numPr>
        <w:ind w:left="714" w:hanging="357"/>
        <w:rPr>
          <w:b/>
          <w:bCs/>
        </w:rPr>
      </w:pPr>
      <w:r w:rsidRPr="003F54E4">
        <w:rPr>
          <w:b/>
          <w:bCs/>
        </w:rPr>
        <w:t xml:space="preserve">Snježni režim </w:t>
      </w:r>
    </w:p>
    <w:p w14:paraId="1EFE52E3"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 projektiranju i izgradnji infrastrukture i definiranju njezinih svojstava treba uvažavati pojavnost i intenzitet snijega i statističke pokazatelje.  </w:t>
      </w:r>
    </w:p>
    <w:p w14:paraId="1DBE89CF"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Krovne konstrukcije trebaju biti projektirane prema normama za opterećenje snijegom karakteristično za različita područja, a određeno na temelju meteoroloških podataka iz višegodišnjeg razdoblja motrenja.</w:t>
      </w:r>
    </w:p>
    <w:p w14:paraId="03204F00" w14:textId="77777777" w:rsidR="00843159" w:rsidRDefault="00750519" w:rsidP="00750519">
      <w:pPr>
        <w:spacing w:after="120" w:line="276" w:lineRule="auto"/>
        <w:jc w:val="both"/>
        <w:rPr>
          <w:rFonts w:eastAsiaTheme="minorHAnsi"/>
          <w:sz w:val="24"/>
          <w:lang w:eastAsia="hr-HR"/>
        </w:rPr>
        <w:sectPr w:rsidR="00843159" w:rsidSect="00731F0F">
          <w:pgSz w:w="11906" w:h="16838"/>
          <w:pgMar w:top="1418" w:right="1418" w:bottom="1418" w:left="1701" w:header="709" w:footer="709" w:gutter="0"/>
          <w:cols w:space="708"/>
          <w:docGrid w:linePitch="360"/>
        </w:sectPr>
      </w:pPr>
      <w:r w:rsidRPr="00750519">
        <w:rPr>
          <w:rFonts w:eastAsiaTheme="minorHAnsi"/>
          <w:sz w:val="24"/>
          <w:lang w:eastAsia="hr-HR"/>
        </w:rPr>
        <w:t>Uz kritične dijelove prometnica izloženih nanosima snijega planirati i izgraditi snjegobrane ili zaštitne pojaseve od drveća i grmlja.</w:t>
      </w:r>
    </w:p>
    <w:p w14:paraId="3907EE9E" w14:textId="77777777" w:rsidR="00750519" w:rsidRPr="003F54E4" w:rsidRDefault="00750519" w:rsidP="003D1155">
      <w:pPr>
        <w:pStyle w:val="Odlomakpopisa"/>
        <w:numPr>
          <w:ilvl w:val="0"/>
          <w:numId w:val="40"/>
        </w:numPr>
        <w:ind w:left="714" w:hanging="357"/>
        <w:rPr>
          <w:b/>
          <w:bCs/>
        </w:rPr>
      </w:pPr>
      <w:r w:rsidRPr="003F54E4">
        <w:rPr>
          <w:b/>
          <w:bCs/>
        </w:rPr>
        <w:lastRenderedPageBreak/>
        <w:t>Kišne oborine</w:t>
      </w:r>
    </w:p>
    <w:p w14:paraId="74F804F1" w14:textId="77777777" w:rsidR="00D529E0" w:rsidRDefault="00750519" w:rsidP="00750519">
      <w:pPr>
        <w:spacing w:after="120" w:line="276" w:lineRule="auto"/>
        <w:jc w:val="both"/>
        <w:rPr>
          <w:rFonts w:eastAsiaTheme="minorHAnsi"/>
          <w:sz w:val="24"/>
          <w:lang w:eastAsia="hr-HR"/>
        </w:rPr>
      </w:pPr>
      <w:r w:rsidRPr="00750519">
        <w:rPr>
          <w:rFonts w:eastAsiaTheme="minorHAnsi"/>
          <w:sz w:val="24"/>
          <w:lang w:eastAsia="hr-HR"/>
        </w:rPr>
        <w:t>Održavanje oborinske kanalizacije, jaraka, postavljanje adekvatno dimenzioniranih proticajnih profila  cijevi.</w:t>
      </w:r>
    </w:p>
    <w:p w14:paraId="15BCB133" w14:textId="77777777" w:rsidR="00750519" w:rsidRPr="003F54E4" w:rsidRDefault="00750519" w:rsidP="003D1155">
      <w:pPr>
        <w:pStyle w:val="Odlomakpopisa"/>
        <w:numPr>
          <w:ilvl w:val="0"/>
          <w:numId w:val="40"/>
        </w:numPr>
        <w:ind w:left="714" w:hanging="357"/>
        <w:rPr>
          <w:b/>
          <w:bCs/>
        </w:rPr>
      </w:pPr>
      <w:r w:rsidRPr="003F54E4">
        <w:rPr>
          <w:b/>
          <w:bCs/>
        </w:rPr>
        <w:t>Tuča i olujno i orkansko nevrijeme</w:t>
      </w:r>
    </w:p>
    <w:p w14:paraId="02E6AE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Prilikom projektiranja objekata voditi računa da isti izdrže opterećenja navedenih vrijednosti koje podrazumijevaju olujni i orkanski vjetar. </w:t>
      </w:r>
    </w:p>
    <w:p w14:paraId="66B9675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Uz prometnice koje prolaze kroz šumsko područje održavati svijetle pruge bez vegetacije i sastojina kako uslijed olujnog i orkanskog nevremena ne bi došlo do ugrožavanja prometa i njegovih sudionika. </w:t>
      </w:r>
    </w:p>
    <w:p w14:paraId="71BF514D"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 xml:space="preserve">Izbor građevnog materijala, a posebno za izgradnju krovišta i nadstrešnica, treba prilagoditi jačini vjetra. </w:t>
      </w:r>
    </w:p>
    <w:p w14:paraId="539EFD51" w14:textId="77777777" w:rsidR="00750519" w:rsidRPr="00750519" w:rsidRDefault="00750519" w:rsidP="00750519">
      <w:pPr>
        <w:spacing w:after="120" w:line="276" w:lineRule="auto"/>
        <w:jc w:val="both"/>
        <w:rPr>
          <w:rFonts w:eastAsiaTheme="minorHAnsi"/>
          <w:sz w:val="24"/>
          <w:lang w:eastAsia="hr-HR"/>
        </w:rPr>
      </w:pPr>
      <w:r w:rsidRPr="00750519">
        <w:rPr>
          <w:rFonts w:eastAsiaTheme="minorHAnsi"/>
          <w:sz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569007E" w14:textId="77777777" w:rsidR="00750519" w:rsidRPr="003F54E4" w:rsidRDefault="00750519" w:rsidP="003D1155">
      <w:pPr>
        <w:pStyle w:val="Odlomakpopisa"/>
        <w:numPr>
          <w:ilvl w:val="0"/>
          <w:numId w:val="40"/>
        </w:numPr>
        <w:ind w:left="714" w:hanging="357"/>
        <w:rPr>
          <w:b/>
          <w:bCs/>
        </w:rPr>
      </w:pPr>
      <w:r w:rsidRPr="003F54E4">
        <w:rPr>
          <w:b/>
          <w:bCs/>
        </w:rPr>
        <w:t>Suše</w:t>
      </w:r>
    </w:p>
    <w:p w14:paraId="6D024F6E" w14:textId="0995DA22" w:rsidR="007F360F" w:rsidRDefault="007F360F" w:rsidP="002631BF">
      <w:pPr>
        <w:spacing w:after="120" w:line="276" w:lineRule="auto"/>
        <w:jc w:val="both"/>
        <w:rPr>
          <w:rFonts w:eastAsiaTheme="minorHAnsi"/>
          <w:sz w:val="24"/>
          <w:lang w:eastAsia="hr-HR"/>
        </w:rPr>
      </w:pPr>
      <w:r w:rsidRPr="007F360F">
        <w:rPr>
          <w:rFonts w:eastAsiaTheme="minorHAnsi"/>
          <w:sz w:val="24"/>
          <w:lang w:eastAsia="hr-HR"/>
        </w:rPr>
        <w:t xml:space="preserve">U mjerama zaštite od suše i smanjenju eventualnih šteta potrebno je sagledati mogućnost izgradnje sustava navodnjavanja okolnih poljoprivrednih površina u smislu da stanovnici na svoje poljoprivredne površine postave vodene pumpe kako bi sami navodnjavali svoje poljoprivredne površine te time spriječili uništavanje poljoprivrednih kultura za vrijeme sušnih razdoblja. </w:t>
      </w:r>
    </w:p>
    <w:p w14:paraId="7C3251FE" w14:textId="77777777" w:rsidR="00750519" w:rsidRPr="003F54E4" w:rsidRDefault="00750519" w:rsidP="003D1155">
      <w:pPr>
        <w:pStyle w:val="Odlomakpopisa"/>
        <w:numPr>
          <w:ilvl w:val="0"/>
          <w:numId w:val="40"/>
        </w:numPr>
        <w:ind w:left="714" w:hanging="357"/>
        <w:rPr>
          <w:rFonts w:eastAsia="Times New Roman"/>
          <w:b/>
          <w:bCs/>
          <w:lang w:eastAsia="hr-HR"/>
        </w:rPr>
      </w:pPr>
      <w:r w:rsidRPr="003F54E4">
        <w:rPr>
          <w:b/>
          <w:bCs/>
        </w:rPr>
        <w:t>Epidemije i pandemije</w:t>
      </w:r>
    </w:p>
    <w:p w14:paraId="494475AE" w14:textId="77777777" w:rsidR="00322E49" w:rsidRDefault="00750519" w:rsidP="00750519">
      <w:pPr>
        <w:tabs>
          <w:tab w:val="left" w:pos="284"/>
        </w:tabs>
        <w:spacing w:line="276" w:lineRule="auto"/>
        <w:jc w:val="both"/>
        <w:rPr>
          <w:rFonts w:ascii="Calibri" w:eastAsiaTheme="minorHAnsi" w:hAnsi="Calibri"/>
          <w:sz w:val="24"/>
          <w:szCs w:val="24"/>
        </w:rPr>
      </w:pPr>
      <w:r w:rsidRPr="00750519">
        <w:rPr>
          <w:rFonts w:ascii="Calibri" w:eastAsiaTheme="minorHAnsi" w:hAnsi="Calibri"/>
          <w:sz w:val="24"/>
          <w:szCs w:val="24"/>
        </w:rPr>
        <w:t xml:space="preserve">Obzirom na mogućnost pojave zaraznih bolesti životinja i ptica na području </w:t>
      </w:r>
      <w:r w:rsidR="00042561">
        <w:rPr>
          <w:rFonts w:ascii="Calibri" w:eastAsiaTheme="minorHAnsi" w:hAnsi="Calibri"/>
          <w:sz w:val="24"/>
          <w:szCs w:val="24"/>
        </w:rPr>
        <w:t>Općine</w:t>
      </w:r>
      <w:r w:rsidRPr="00750519">
        <w:rPr>
          <w:rFonts w:ascii="Calibri" w:eastAsiaTheme="minorHAnsi" w:hAnsi="Calibri"/>
          <w:sz w:val="24"/>
          <w:szCs w:val="24"/>
        </w:rPr>
        <w:t xml:space="preserv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14:paraId="2A06FB4F" w14:textId="77777777" w:rsidR="00750519" w:rsidRPr="003F54E4" w:rsidRDefault="00750519" w:rsidP="003D1155">
      <w:pPr>
        <w:pStyle w:val="Odlomakpopisa"/>
        <w:numPr>
          <w:ilvl w:val="0"/>
          <w:numId w:val="40"/>
        </w:numPr>
        <w:ind w:left="714" w:hanging="357"/>
        <w:rPr>
          <w:b/>
          <w:bCs/>
        </w:rPr>
      </w:pPr>
      <w:r w:rsidRPr="003F54E4">
        <w:rPr>
          <w:b/>
          <w:bCs/>
        </w:rPr>
        <w:t>Klizišta</w:t>
      </w:r>
    </w:p>
    <w:p w14:paraId="68E3D4F9"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70D9FCE0" w14:textId="77777777" w:rsidR="002631BF" w:rsidRDefault="00750519" w:rsidP="00750519">
      <w:pPr>
        <w:spacing w:after="120" w:line="276" w:lineRule="auto"/>
        <w:jc w:val="both"/>
        <w:rPr>
          <w:rFonts w:eastAsiaTheme="minorHAnsi"/>
          <w:sz w:val="24"/>
        </w:rPr>
      </w:pPr>
      <w:r w:rsidRPr="00750519">
        <w:rPr>
          <w:rFonts w:eastAsiaTheme="minorHAnsi"/>
          <w:sz w:val="24"/>
        </w:rPr>
        <w:t>Ograničiti individualnu stambenu izgradnju na kosinama brda, potencijalnih klizišta.</w:t>
      </w:r>
    </w:p>
    <w:p w14:paraId="29F59FA5" w14:textId="77777777" w:rsidR="00750519" w:rsidRPr="003F54E4" w:rsidRDefault="00750519" w:rsidP="003D1155">
      <w:pPr>
        <w:pStyle w:val="Odlomakpopisa"/>
        <w:numPr>
          <w:ilvl w:val="0"/>
          <w:numId w:val="40"/>
        </w:numPr>
        <w:ind w:left="714" w:hanging="357"/>
        <w:rPr>
          <w:b/>
          <w:bCs/>
        </w:rPr>
      </w:pPr>
      <w:r w:rsidRPr="003F54E4">
        <w:rPr>
          <w:b/>
          <w:bCs/>
        </w:rPr>
        <w:t>Industrijske nesreće</w:t>
      </w:r>
    </w:p>
    <w:p w14:paraId="69F465F4" w14:textId="77777777" w:rsidR="00750519" w:rsidRPr="00750519" w:rsidRDefault="00750519" w:rsidP="00750519">
      <w:pPr>
        <w:spacing w:after="120" w:line="276" w:lineRule="auto"/>
        <w:jc w:val="both"/>
        <w:rPr>
          <w:rFonts w:eastAsiaTheme="minorHAnsi"/>
          <w:sz w:val="24"/>
        </w:rPr>
      </w:pPr>
      <w:r w:rsidRPr="00750519">
        <w:rPr>
          <w:rFonts w:eastAsiaTheme="minorHAnsi"/>
          <w:sz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5FF82704" w14:textId="5FB9AF8A" w:rsidR="00750519" w:rsidRDefault="00750519" w:rsidP="005E315D">
      <w:pPr>
        <w:spacing w:after="240" w:line="276" w:lineRule="auto"/>
        <w:jc w:val="both"/>
        <w:rPr>
          <w:rFonts w:eastAsiaTheme="minorHAnsi"/>
          <w:sz w:val="24"/>
        </w:rPr>
      </w:pPr>
      <w:r w:rsidRPr="00750519">
        <w:rPr>
          <w:rFonts w:eastAsiaTheme="minorHAnsi"/>
          <w:sz w:val="24"/>
        </w:rPr>
        <w:lastRenderedPageBreak/>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14:paraId="15D0EA15" w14:textId="666C4EAA" w:rsidR="004532C9" w:rsidRPr="004532C9" w:rsidRDefault="004532C9" w:rsidP="003D1155">
      <w:pPr>
        <w:pStyle w:val="Odlomakpopisa"/>
        <w:numPr>
          <w:ilvl w:val="0"/>
          <w:numId w:val="41"/>
        </w:numPr>
        <w:spacing w:before="120"/>
        <w:rPr>
          <w:rFonts w:eastAsiaTheme="minorHAnsi"/>
          <w:b/>
          <w:bCs/>
        </w:rPr>
      </w:pPr>
      <w:r w:rsidRPr="004532C9">
        <w:rPr>
          <w:rFonts w:eastAsiaTheme="minorHAnsi"/>
          <w:b/>
          <w:bCs/>
        </w:rPr>
        <w:t>Nesreće u prometu s opasnim tvarima (cestovnom, željezničkom)</w:t>
      </w:r>
    </w:p>
    <w:p w14:paraId="6E99DC75" w14:textId="2F6DA60D" w:rsidR="004532C9" w:rsidRDefault="004532C9" w:rsidP="004532C9">
      <w:pPr>
        <w:pStyle w:val="Odlomakpopisa11"/>
      </w:pPr>
      <w:r w:rsidRPr="004532C9">
        <w:t xml:space="preserve">Potrebno je definirati prometnice kojima se i u koje vrijeme, mogu prevoziti opasne tvari, uz maksimalno izbjegavanje naseljenih mjesta i zona zaštite voda. </w:t>
      </w:r>
    </w:p>
    <w:p w14:paraId="0AB0EC31" w14:textId="1FAB68A5" w:rsidR="004532C9" w:rsidRPr="004532C9" w:rsidRDefault="004532C9" w:rsidP="004532C9">
      <w:pPr>
        <w:spacing w:after="240" w:line="276" w:lineRule="auto"/>
        <w:jc w:val="both"/>
        <w:rPr>
          <w:rFonts w:eastAsiaTheme="minorHAnsi"/>
          <w:sz w:val="24"/>
        </w:rPr>
      </w:pPr>
      <w:r w:rsidRPr="004532C9">
        <w:rPr>
          <w:rFonts w:eastAsiaTheme="minorHAnsi"/>
          <w:sz w:val="24"/>
        </w:rPr>
        <w:t xml:space="preserve">U prostornom planu posebno kartografski prikazati prometnice kojima se obavlja prijevoz opasnih tvari, prikazati područja izvorišta, sanitarne zaštite i poznatih podzemnih tokova, s iskazom zone ugroze stanovništva, kritične infrastrukture, vode, tla i zraka. </w:t>
      </w:r>
    </w:p>
    <w:p w14:paraId="4061CEFF" w14:textId="77777777" w:rsidR="004532C9" w:rsidRPr="004532C9" w:rsidRDefault="004532C9" w:rsidP="004532C9">
      <w:pPr>
        <w:spacing w:after="240" w:line="276" w:lineRule="auto"/>
        <w:jc w:val="both"/>
        <w:rPr>
          <w:rFonts w:eastAsiaTheme="minorHAnsi"/>
          <w:sz w:val="24"/>
        </w:rPr>
      </w:pPr>
      <w:r w:rsidRPr="004532C9">
        <w:rPr>
          <w:rFonts w:eastAsiaTheme="minorHAnsi"/>
          <w:sz w:val="24"/>
        </w:rPr>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14:paraId="71902B3B" w14:textId="034ED326" w:rsidR="004532C9" w:rsidRPr="00750519" w:rsidRDefault="004532C9" w:rsidP="004532C9">
      <w:pPr>
        <w:spacing w:after="240" w:line="276" w:lineRule="auto"/>
        <w:jc w:val="both"/>
        <w:rPr>
          <w:rFonts w:eastAsiaTheme="minorHAnsi"/>
          <w:sz w:val="24"/>
        </w:rPr>
      </w:pPr>
      <w:r w:rsidRPr="004532C9">
        <w:rPr>
          <w:rFonts w:eastAsiaTheme="minorHAnsi"/>
          <w:sz w:val="24"/>
        </w:rPr>
        <w:t>Definirati razvoj naselja kao i zelenih zona između istih poradi očuvanja evakuacijskih putova ili protuepidemijskih koridora.</w:t>
      </w:r>
    </w:p>
    <w:p w14:paraId="18453A6B" w14:textId="34F9BCFD" w:rsidR="00B12D22" w:rsidRPr="00B12D22" w:rsidRDefault="00B12D22" w:rsidP="00B12D22">
      <w:pPr>
        <w:pStyle w:val="Naslov3"/>
      </w:pPr>
      <w:bookmarkStart w:id="1266" w:name="_Toc4137385"/>
      <w:bookmarkStart w:id="1267" w:name="_Toc19619375"/>
      <w:bookmarkStart w:id="1268" w:name="_Toc66103722"/>
      <w:bookmarkStart w:id="1269" w:name="_Toc68610679"/>
      <w:bookmarkStart w:id="1270" w:name="_Toc87366740"/>
      <w:bookmarkStart w:id="1271" w:name="_Toc109716597"/>
      <w:bookmarkStart w:id="1272" w:name="_Hlk15475848"/>
      <w:bookmarkEnd w:id="1261"/>
      <w:r w:rsidRPr="00B12D22">
        <w:t>Ocjena fiskalne situacije i njezine perspektive</w:t>
      </w:r>
      <w:bookmarkEnd w:id="1266"/>
      <w:bookmarkEnd w:id="1267"/>
      <w:bookmarkEnd w:id="1268"/>
      <w:bookmarkEnd w:id="1269"/>
      <w:bookmarkEnd w:id="1270"/>
      <w:bookmarkEnd w:id="1271"/>
      <w:r w:rsidRPr="00B12D22">
        <w:t xml:space="preserve"> </w:t>
      </w:r>
    </w:p>
    <w:p w14:paraId="22D8D7BA" w14:textId="4A3B9197" w:rsidR="009710CB" w:rsidRDefault="008F1120" w:rsidP="00882F5A">
      <w:pPr>
        <w:pStyle w:val="Odlomakpopisa11"/>
      </w:pPr>
      <w:r>
        <w:t xml:space="preserve">Sukladno </w:t>
      </w:r>
      <w:r w:rsidR="00B12D22" w:rsidRPr="002631BF">
        <w:rPr>
          <w:i/>
          <w:iCs/>
        </w:rPr>
        <w:t>Zakonu</w:t>
      </w:r>
      <w:r w:rsidR="00B12D22" w:rsidRPr="00B12D22">
        <w:t xml:space="preserve">, izvršno tijelo </w:t>
      </w:r>
      <w:r w:rsidR="0083285B">
        <w:t xml:space="preserve">jedinice lokalne samouprave </w:t>
      </w:r>
      <w:r w:rsidR="00B12D22" w:rsidRPr="00B12D22">
        <w:t xml:space="preserve">je odgovorno za osnivanje, razvoj i financiranje, opremanje, osposobljavanje i uvježbavanje operativnih snaga sustava civilne zaštite. </w:t>
      </w:r>
      <w:r w:rsidR="009710CB" w:rsidRPr="009710CB">
        <w:t xml:space="preserve">U Proračunu Općine </w:t>
      </w:r>
      <w:r w:rsidR="00C67EA9">
        <w:t>Sokolovac</w:t>
      </w:r>
      <w:r w:rsidR="009710CB" w:rsidRPr="009710CB">
        <w:t xml:space="preserve">, sukladno zakonskim obvezama i mogućnostima, osiguravaju se sredstva za financiranje sustava civilne zaštite. </w:t>
      </w:r>
    </w:p>
    <w:p w14:paraId="7A1D46A3" w14:textId="1B16F2C6" w:rsidR="00B12D22" w:rsidRPr="00B12D22" w:rsidRDefault="00B12D22" w:rsidP="00B12D22">
      <w:pPr>
        <w:pStyle w:val="Naslov3"/>
      </w:pPr>
      <w:bookmarkStart w:id="1273" w:name="_Toc4137386"/>
      <w:bookmarkStart w:id="1274" w:name="_Toc19619376"/>
      <w:bookmarkStart w:id="1275" w:name="_Toc66103723"/>
      <w:bookmarkStart w:id="1276" w:name="_Toc68610680"/>
      <w:bookmarkStart w:id="1277" w:name="_Toc87366741"/>
      <w:bookmarkStart w:id="1278" w:name="_Toc109716598"/>
      <w:bookmarkStart w:id="1279" w:name="_Hlk15475913"/>
      <w:bookmarkEnd w:id="1272"/>
      <w:r w:rsidRPr="00B12D22">
        <w:t>Baza podataka</w:t>
      </w:r>
      <w:bookmarkEnd w:id="1273"/>
      <w:bookmarkEnd w:id="1274"/>
      <w:bookmarkEnd w:id="1275"/>
      <w:bookmarkEnd w:id="1276"/>
      <w:bookmarkEnd w:id="1277"/>
      <w:bookmarkEnd w:id="1278"/>
      <w:r w:rsidRPr="00B12D22">
        <w:t xml:space="preserve"> </w:t>
      </w:r>
    </w:p>
    <w:p w14:paraId="2B7477D6" w14:textId="77777777" w:rsidR="00B12D22" w:rsidRDefault="00B12D22" w:rsidP="00B12D22">
      <w:pPr>
        <w:spacing w:line="276" w:lineRule="auto"/>
        <w:jc w:val="both"/>
        <w:rPr>
          <w:sz w:val="24"/>
          <w:szCs w:val="24"/>
          <w:lang w:eastAsia="zh-CN"/>
        </w:rPr>
      </w:pPr>
      <w:r w:rsidRPr="00B12D22">
        <w:rPr>
          <w:sz w:val="24"/>
          <w:szCs w:val="24"/>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5BA4050F" w14:textId="2E5A396E" w:rsidR="00B12D22" w:rsidRDefault="00882F5A" w:rsidP="00B12D22">
      <w:pPr>
        <w:spacing w:line="276" w:lineRule="auto"/>
        <w:jc w:val="both"/>
        <w:rPr>
          <w:sz w:val="24"/>
          <w:szCs w:val="24"/>
          <w:lang w:eastAsia="zh-CN"/>
        </w:rPr>
      </w:pPr>
      <w:r>
        <w:rPr>
          <w:sz w:val="24"/>
          <w:szCs w:val="24"/>
          <w:lang w:eastAsia="zh-CN"/>
        </w:rPr>
        <w:t xml:space="preserve">Općina </w:t>
      </w:r>
      <w:r w:rsidR="00C67EA9">
        <w:rPr>
          <w:sz w:val="24"/>
          <w:szCs w:val="24"/>
          <w:lang w:eastAsia="zh-CN"/>
        </w:rPr>
        <w:t>Sokolovac</w:t>
      </w:r>
      <w:r w:rsidR="00322E49">
        <w:rPr>
          <w:sz w:val="24"/>
          <w:szCs w:val="24"/>
          <w:lang w:eastAsia="zh-CN"/>
        </w:rPr>
        <w:t xml:space="preserve"> </w:t>
      </w:r>
      <w:r w:rsidR="00B12D22" w:rsidRPr="00B12D22">
        <w:rPr>
          <w:sz w:val="24"/>
          <w:szCs w:val="24"/>
          <w:lang w:eastAsia="zh-CN"/>
        </w:rPr>
        <w:t>vodi „Evidenciju o pripadnicima operativnih snaga sustava civilne zaštite“</w:t>
      </w:r>
      <w:r w:rsidR="003F1F28">
        <w:rPr>
          <w:sz w:val="24"/>
          <w:szCs w:val="24"/>
          <w:lang w:eastAsia="zh-CN"/>
        </w:rPr>
        <w:t xml:space="preserve"> za </w:t>
      </w:r>
      <w:r w:rsidR="00B12D22" w:rsidRPr="00B12D22">
        <w:rPr>
          <w:sz w:val="24"/>
          <w:szCs w:val="24"/>
          <w:lang w:eastAsia="zh-CN"/>
        </w:rPr>
        <w:t xml:space="preserve">članove </w:t>
      </w:r>
      <w:r w:rsidR="003F1F28" w:rsidRPr="00B12D22">
        <w:rPr>
          <w:sz w:val="24"/>
          <w:szCs w:val="24"/>
          <w:lang w:eastAsia="zh-CN"/>
        </w:rPr>
        <w:t xml:space="preserve">Stožera </w:t>
      </w:r>
      <w:r w:rsidR="00B12D22" w:rsidRPr="00B12D22">
        <w:rPr>
          <w:sz w:val="24"/>
          <w:szCs w:val="24"/>
          <w:lang w:eastAsia="zh-CN"/>
        </w:rPr>
        <w:t>civilne zaštite</w:t>
      </w:r>
      <w:r w:rsidR="003F1F28">
        <w:rPr>
          <w:sz w:val="24"/>
          <w:szCs w:val="24"/>
          <w:lang w:eastAsia="zh-CN"/>
        </w:rPr>
        <w:t>, povjerenike i zamjenike povjerenika civilne zaštite te za pravne osobe od interesa za sustav civilne zaštite.</w:t>
      </w:r>
      <w:r w:rsidR="006829D3">
        <w:rPr>
          <w:sz w:val="24"/>
          <w:szCs w:val="24"/>
          <w:lang w:eastAsia="zh-CN"/>
        </w:rPr>
        <w:t xml:space="preserve">. </w:t>
      </w:r>
    </w:p>
    <w:p w14:paraId="572F1509" w14:textId="4F9FA4B6" w:rsidR="00D529E0" w:rsidRDefault="00B12D22" w:rsidP="00B12D22">
      <w:pPr>
        <w:spacing w:line="276" w:lineRule="auto"/>
        <w:jc w:val="both"/>
        <w:rPr>
          <w:sz w:val="24"/>
          <w:szCs w:val="24"/>
          <w:lang w:eastAsia="zh-CN"/>
        </w:rPr>
      </w:pPr>
      <w:r w:rsidRPr="00B12D22">
        <w:rPr>
          <w:sz w:val="24"/>
          <w:szCs w:val="24"/>
          <w:lang w:eastAsia="zh-CN"/>
        </w:rPr>
        <w:t>Karakteristični problemi koje se javljaju u evidenciji pripadnika operativnih snaga sustava civilne zaštite su nepotpunost bitnih podataka za sustav civilne zaštite.</w:t>
      </w:r>
    </w:p>
    <w:p w14:paraId="570DFAD3" w14:textId="77777777" w:rsidR="00D529E0" w:rsidRDefault="00D529E0" w:rsidP="00B12D22">
      <w:pPr>
        <w:spacing w:line="276" w:lineRule="auto"/>
        <w:jc w:val="both"/>
        <w:rPr>
          <w:sz w:val="24"/>
          <w:szCs w:val="24"/>
          <w:lang w:eastAsia="zh-CN"/>
        </w:rPr>
        <w:sectPr w:rsidR="00D529E0" w:rsidSect="00731F0F">
          <w:pgSz w:w="11906" w:h="16838"/>
          <w:pgMar w:top="1418" w:right="1418" w:bottom="1418" w:left="1701" w:header="709" w:footer="709" w:gutter="0"/>
          <w:cols w:space="708"/>
          <w:docGrid w:linePitch="360"/>
        </w:sectPr>
      </w:pPr>
    </w:p>
    <w:p w14:paraId="3DDA4223" w14:textId="05C3B7D5" w:rsidR="007761A8" w:rsidRPr="00DD75FB" w:rsidRDefault="00B12D22" w:rsidP="003909B5">
      <w:pPr>
        <w:spacing w:after="0" w:line="240" w:lineRule="auto"/>
        <w:rPr>
          <w:sz w:val="20"/>
          <w:szCs w:val="20"/>
        </w:rPr>
      </w:pPr>
      <w:bookmarkStart w:id="1280" w:name="_Toc14434389"/>
      <w:bookmarkStart w:id="1281" w:name="_Toc66177262"/>
      <w:bookmarkStart w:id="1282" w:name="_Toc68610433"/>
      <w:bookmarkStart w:id="1283" w:name="_Toc76464683"/>
      <w:bookmarkStart w:id="1284" w:name="_Toc109715292"/>
      <w:bookmarkEnd w:id="1279"/>
      <w:r w:rsidRPr="00DD75FB">
        <w:rPr>
          <w:b/>
          <w:bCs/>
          <w:sz w:val="20"/>
          <w:szCs w:val="20"/>
        </w:rPr>
        <w:lastRenderedPageBreak/>
        <w:t xml:space="preserve">Tablica </w:t>
      </w:r>
      <w:r w:rsidRPr="00DD75FB">
        <w:rPr>
          <w:b/>
          <w:bCs/>
          <w:sz w:val="20"/>
          <w:szCs w:val="20"/>
        </w:rPr>
        <w:fldChar w:fldCharType="begin"/>
      </w:r>
      <w:r w:rsidRPr="00DD75FB">
        <w:rPr>
          <w:b/>
          <w:bCs/>
          <w:sz w:val="20"/>
          <w:szCs w:val="20"/>
        </w:rPr>
        <w:instrText xml:space="preserve"> SEQ Tablica \* ARABIC </w:instrText>
      </w:r>
      <w:r w:rsidRPr="00DD75FB">
        <w:rPr>
          <w:b/>
          <w:bCs/>
          <w:sz w:val="20"/>
          <w:szCs w:val="20"/>
        </w:rPr>
        <w:fldChar w:fldCharType="separate"/>
      </w:r>
      <w:r w:rsidR="00AE566B">
        <w:rPr>
          <w:b/>
          <w:bCs/>
          <w:noProof/>
          <w:sz w:val="20"/>
          <w:szCs w:val="20"/>
        </w:rPr>
        <w:t>63</w:t>
      </w:r>
      <w:r w:rsidRPr="00DD75FB">
        <w:rPr>
          <w:b/>
          <w:bCs/>
          <w:sz w:val="20"/>
          <w:szCs w:val="20"/>
        </w:rPr>
        <w:fldChar w:fldCharType="end"/>
      </w:r>
      <w:r w:rsidRPr="00DD75FB">
        <w:rPr>
          <w:b/>
          <w:bCs/>
          <w:sz w:val="20"/>
          <w:szCs w:val="20"/>
        </w:rPr>
        <w:t>.</w:t>
      </w:r>
      <w:r w:rsidRPr="00DD75FB">
        <w:rPr>
          <w:sz w:val="20"/>
          <w:szCs w:val="20"/>
        </w:rPr>
        <w:t xml:space="preserve"> </w:t>
      </w:r>
      <w:r w:rsidRPr="00DD75FB">
        <w:rPr>
          <w:b/>
          <w:bCs/>
          <w:sz w:val="20"/>
          <w:szCs w:val="20"/>
        </w:rPr>
        <w:t>Analiza sustava civilne zaštite</w:t>
      </w:r>
      <w:r w:rsidR="00D529E0">
        <w:rPr>
          <w:b/>
          <w:bCs/>
          <w:sz w:val="20"/>
          <w:szCs w:val="20"/>
        </w:rPr>
        <w:t xml:space="preserve"> </w:t>
      </w:r>
      <w:r w:rsidRPr="00DD75FB">
        <w:rPr>
          <w:b/>
          <w:bCs/>
          <w:sz w:val="20"/>
          <w:szCs w:val="20"/>
        </w:rPr>
        <w:sym w:font="Symbol" w:char="F02D"/>
      </w:r>
      <w:r w:rsidR="00D529E0">
        <w:rPr>
          <w:b/>
          <w:bCs/>
          <w:sz w:val="20"/>
          <w:szCs w:val="20"/>
        </w:rPr>
        <w:t xml:space="preserve"> </w:t>
      </w:r>
      <w:r w:rsidRPr="00DD75FB">
        <w:rPr>
          <w:b/>
          <w:bCs/>
          <w:sz w:val="20"/>
          <w:szCs w:val="20"/>
        </w:rPr>
        <w:t>područje preventiv</w:t>
      </w:r>
      <w:r w:rsidRPr="00DD75FB">
        <w:rPr>
          <w:sz w:val="20"/>
          <w:szCs w:val="20"/>
        </w:rPr>
        <w:t>e</w:t>
      </w:r>
      <w:bookmarkEnd w:id="1280"/>
      <w:bookmarkEnd w:id="1281"/>
      <w:bookmarkEnd w:id="1282"/>
      <w:bookmarkEnd w:id="1283"/>
      <w:bookmarkEnd w:id="1284"/>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3909B5" w:rsidRPr="00142B42" w14:paraId="60114264" w14:textId="77777777" w:rsidTr="003909B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5F5A650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29E36C5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4BFACB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1852501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28D720C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3909B5" w:rsidRPr="00142B42" w14:paraId="42A76AA8" w14:textId="77777777" w:rsidTr="003909B5">
        <w:trPr>
          <w:trHeight w:val="170"/>
        </w:trPr>
        <w:tc>
          <w:tcPr>
            <w:tcW w:w="3251" w:type="dxa"/>
            <w:tcBorders>
              <w:top w:val="nil"/>
              <w:left w:val="single" w:sz="8" w:space="0" w:color="auto"/>
              <w:bottom w:val="single" w:sz="8" w:space="0" w:color="auto"/>
              <w:right w:val="single" w:sz="8" w:space="0" w:color="auto"/>
            </w:tcBorders>
            <w:vAlign w:val="bottom"/>
          </w:tcPr>
          <w:p w14:paraId="112CD6D7" w14:textId="77777777" w:rsidR="003909B5" w:rsidRPr="00142B42" w:rsidRDefault="003909B5" w:rsidP="003909B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03AA7CA"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65438DE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6BA7C6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1E767D0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3909B5" w:rsidRPr="00142B42" w14:paraId="1072CE75" w14:textId="77777777" w:rsidTr="003909B5">
        <w:trPr>
          <w:trHeight w:val="503"/>
        </w:trPr>
        <w:tc>
          <w:tcPr>
            <w:tcW w:w="3251" w:type="dxa"/>
            <w:tcBorders>
              <w:left w:val="single" w:sz="8" w:space="0" w:color="auto"/>
              <w:bottom w:val="single" w:sz="8" w:space="0" w:color="auto"/>
              <w:right w:val="single" w:sz="8" w:space="0" w:color="auto"/>
            </w:tcBorders>
            <w:vAlign w:val="center"/>
          </w:tcPr>
          <w:p w14:paraId="2BB38533"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14:paraId="2109CB06"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FBE625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14:paraId="15CEC606"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14:paraId="388F8CAD" w14:textId="3BC3C5BB" w:rsidR="003909B5" w:rsidRPr="00142B42" w:rsidRDefault="00513289"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8" w:space="0" w:color="auto"/>
              <w:right w:val="single" w:sz="8" w:space="0" w:color="auto"/>
            </w:tcBorders>
            <w:vAlign w:val="center"/>
          </w:tcPr>
          <w:p w14:paraId="7614A109" w14:textId="4DF7F01F"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C7CF988" w14:textId="77777777" w:rsidTr="003909B5">
        <w:trPr>
          <w:trHeight w:val="503"/>
        </w:trPr>
        <w:tc>
          <w:tcPr>
            <w:tcW w:w="3251" w:type="dxa"/>
            <w:tcBorders>
              <w:top w:val="nil"/>
              <w:left w:val="single" w:sz="8" w:space="0" w:color="auto"/>
              <w:bottom w:val="single" w:sz="4" w:space="0" w:color="auto"/>
              <w:right w:val="single" w:sz="8" w:space="0" w:color="auto"/>
            </w:tcBorders>
            <w:vAlign w:val="center"/>
          </w:tcPr>
          <w:p w14:paraId="1F671F78"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22F0493"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14:paraId="70CF6E44"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14:paraId="60C61200" w14:textId="3DAEDB81" w:rsidR="003909B5" w:rsidRPr="00142B42" w:rsidRDefault="00D529E0"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14:paraId="29AD6809" w14:textId="77CAE48D"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r w:rsidR="003909B5" w:rsidRPr="00142B42" w14:paraId="3A14C7FC"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617DD58F"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Stanje svijesti pojedinaca, pripadnika ranjivih skupina, upravljačkih i</w:t>
            </w:r>
          </w:p>
          <w:p w14:paraId="3376B23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6BA04EC2" w14:textId="5BFA3E9D"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FA53B2" w14:textId="2A40FE41" w:rsidR="003909B5" w:rsidRPr="00142B42" w:rsidRDefault="007F360F"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4169D12B"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38A420E"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466CCB3"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4A48F187"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14:paraId="6B669FDB"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5B0F9044"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F1E565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9E35F69" w14:textId="5F02C04A" w:rsidR="003909B5" w:rsidRPr="00142B42" w:rsidRDefault="00882F5A"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32D01949" w14:textId="0CC43A71"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9978924"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26C7DE4C"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5CA7D96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2E4C55C8"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1839BD1"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70FD89A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42A58669"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auto"/>
            <w:vAlign w:val="center"/>
          </w:tcPr>
          <w:p w14:paraId="5574F515" w14:textId="77777777"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shd w:val="clear" w:color="auto" w:fill="auto"/>
            <w:vAlign w:val="center"/>
          </w:tcPr>
          <w:p w14:paraId="02EAF9A7"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auto"/>
            <w:vAlign w:val="center"/>
          </w:tcPr>
          <w:p w14:paraId="0B78390A" w14:textId="76B19060" w:rsidR="003909B5" w:rsidRPr="00142B42" w:rsidRDefault="00D529E0"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shd w:val="clear" w:color="auto" w:fill="auto"/>
            <w:vAlign w:val="center"/>
          </w:tcPr>
          <w:p w14:paraId="1E30DF0C" w14:textId="02B1B676"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shd w:val="clear" w:color="auto" w:fill="auto"/>
            <w:vAlign w:val="center"/>
          </w:tcPr>
          <w:p w14:paraId="53E9927C"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14:paraId="7611A0D6" w14:textId="77777777"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632246C1" w14:textId="77777777" w:rsidR="003909B5" w:rsidRPr="00142B42" w:rsidRDefault="003909B5" w:rsidP="003909B5">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3501476F"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0D1E47B1"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5DB10706" w14:textId="77777777"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6B675415" w14:textId="77777777"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bl>
    <w:p w14:paraId="2440D83B" w14:textId="66B4089A" w:rsidR="00B12D22" w:rsidRDefault="00B12D22" w:rsidP="00B12D22">
      <w:pPr>
        <w:spacing w:line="240" w:lineRule="auto"/>
      </w:pPr>
    </w:p>
    <w:p w14:paraId="23BAEC7D" w14:textId="550F4A81" w:rsidR="00B12D22" w:rsidRDefault="00B12D22" w:rsidP="00B12D22">
      <w:pPr>
        <w:spacing w:line="240" w:lineRule="auto"/>
      </w:pPr>
    </w:p>
    <w:p w14:paraId="2B66B4AD" w14:textId="77777777" w:rsidR="00B12D22" w:rsidRDefault="00B12D22" w:rsidP="00B12D22">
      <w:pPr>
        <w:spacing w:line="240" w:lineRule="auto"/>
        <w:sectPr w:rsidR="00B12D22" w:rsidSect="00731F0F">
          <w:pgSz w:w="11906" w:h="16838"/>
          <w:pgMar w:top="1418" w:right="1418" w:bottom="1418" w:left="1701" w:header="709" w:footer="709" w:gutter="0"/>
          <w:cols w:space="708"/>
          <w:docGrid w:linePitch="360"/>
        </w:sectPr>
      </w:pPr>
    </w:p>
    <w:p w14:paraId="7C267781" w14:textId="0785B95E" w:rsidR="00B12D22" w:rsidRDefault="00B12D22" w:rsidP="00B12D22">
      <w:pPr>
        <w:pStyle w:val="Naslov2"/>
      </w:pPr>
      <w:bookmarkStart w:id="1285" w:name="_Toc19619377"/>
      <w:bookmarkStart w:id="1286" w:name="_Toc66103724"/>
      <w:bookmarkStart w:id="1287" w:name="_Toc68610681"/>
      <w:bookmarkStart w:id="1288" w:name="_Toc87366742"/>
      <w:bookmarkStart w:id="1289" w:name="_Toc109716599"/>
      <w:r>
        <w:lastRenderedPageBreak/>
        <w:t>ANALIZA NA PODRUČJU REAGIRANJA</w:t>
      </w:r>
      <w:bookmarkEnd w:id="1285"/>
      <w:bookmarkEnd w:id="1286"/>
      <w:bookmarkEnd w:id="1287"/>
      <w:bookmarkEnd w:id="1288"/>
      <w:bookmarkEnd w:id="1289"/>
    </w:p>
    <w:p w14:paraId="6AC38067" w14:textId="58346534" w:rsidR="00B12D22" w:rsidRDefault="00B12D22" w:rsidP="00B12D22">
      <w:pPr>
        <w:pStyle w:val="Naslov3"/>
      </w:pPr>
      <w:bookmarkStart w:id="1290" w:name="_Toc19619378"/>
      <w:bookmarkStart w:id="1291" w:name="_Toc66103725"/>
      <w:bookmarkStart w:id="1292" w:name="_Toc68610682"/>
      <w:bookmarkStart w:id="1293" w:name="_Toc87366743"/>
      <w:bookmarkStart w:id="1294" w:name="_Toc109716600"/>
      <w:r>
        <w:t>Spremnost odgovornih i upravljačkih kapaciteta</w:t>
      </w:r>
      <w:bookmarkEnd w:id="1290"/>
      <w:bookmarkEnd w:id="1291"/>
      <w:bookmarkEnd w:id="1292"/>
      <w:bookmarkEnd w:id="1293"/>
      <w:bookmarkEnd w:id="1294"/>
      <w:r>
        <w:t xml:space="preserve"> </w:t>
      </w:r>
    </w:p>
    <w:p w14:paraId="6921E906" w14:textId="46EECAF4" w:rsidR="00B12D22" w:rsidRDefault="00B12D22" w:rsidP="00B12D22">
      <w:pPr>
        <w:pStyle w:val="Odlomakpopisa11"/>
      </w:pPr>
      <w:r>
        <w:t>Procjena spremnosti sustava civilne zaštite provedena je na temelju spremnosti odgovornih i upravljačkih kapaciteta sustava civilne zaštite, analizom podataka o razini odgovornosti, osposobljenosti i uvježbanosti: čelnih osoba</w:t>
      </w:r>
      <w:r w:rsidR="0067282E">
        <w:t xml:space="preserve"> </w:t>
      </w:r>
      <w:r w:rsidR="00882F5A">
        <w:t xml:space="preserve">Općine </w:t>
      </w:r>
      <w:r w:rsidR="00C67EA9">
        <w:t>Sokolovac</w:t>
      </w:r>
      <w:r w:rsidR="0046221E">
        <w:t xml:space="preserve"> </w:t>
      </w:r>
      <w:r>
        <w:t xml:space="preserve">koji su nadležni za provođenje zakonom utvrđenih operativnih obaveza u fazi reagiranja sustava civilne zaštite, spremnost Stožera civilne zaštite </w:t>
      </w:r>
      <w:r w:rsidR="00882F5A">
        <w:t xml:space="preserve">Općine </w:t>
      </w:r>
      <w:r w:rsidR="00C67EA9">
        <w:t>Sokolovac</w:t>
      </w:r>
      <w:r w:rsidR="006302D3">
        <w:t xml:space="preserve"> </w:t>
      </w:r>
      <w:r>
        <w:t xml:space="preserve">te spremnost koordinatora na mjestu izvanrednog događaja. </w:t>
      </w:r>
    </w:p>
    <w:p w14:paraId="54F583D0" w14:textId="38C6084C" w:rsidR="00B12D22" w:rsidRDefault="00B12D22" w:rsidP="00B12D22">
      <w:pPr>
        <w:pStyle w:val="Odlomakpopisa11"/>
      </w:pPr>
      <w:r>
        <w:t xml:space="preserve">Razina odgovornosti je procijenjena obzirom na analizu provođenja formalnih obaveza propisanih </w:t>
      </w:r>
      <w:r w:rsidRPr="00322E49">
        <w:rPr>
          <w:i/>
          <w:iCs/>
        </w:rPr>
        <w:t>Zakonom</w:t>
      </w:r>
      <w:r>
        <w:t xml:space="preserv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69CEAD55" w14:textId="5215577C" w:rsidR="00B12D22" w:rsidRDefault="00B12D22" w:rsidP="00B12D22">
      <w:pPr>
        <w:pStyle w:val="Odlomakpopisa11"/>
      </w:pPr>
      <w:r>
        <w:t xml:space="preserve">Razina osposobljenosti je procijenjena na temelju podataka o polaženju formalnih programa </w:t>
      </w:r>
      <w:r w:rsidR="00A67BFC">
        <w:t xml:space="preserve">i </w:t>
      </w:r>
      <w:r>
        <w:t>neformalnog obrazovanj</w:t>
      </w:r>
      <w:r w:rsidR="00A67BFC">
        <w:t>a</w:t>
      </w:r>
      <w:r>
        <w:t xml:space="preserve"> za izvršavanje zakonskih obaveza u sustavu civilne zaštite te stvarnog rada u realnim situacijama. </w:t>
      </w:r>
    </w:p>
    <w:p w14:paraId="1CF09D6C" w14:textId="3E0C3688" w:rsidR="00843159" w:rsidRPr="00843159" w:rsidRDefault="00B12D22" w:rsidP="00843159">
      <w:pPr>
        <w:pStyle w:val="Odlomakpopisa11"/>
      </w:pPr>
      <w:r>
        <w:t>Razina uvježbanosti je procijenjena na temelju podataka o sudjelovanju u organizaciji i provođenju svih vrsta vježbi civilne zaštite u određenim vremenskim razdobljima.</w:t>
      </w:r>
      <w:r w:rsidR="00843159" w:rsidRPr="00843159">
        <w:t xml:space="preserve"> Potrebno je napomenuti da s obzirom na epidemiološku situaciju u 2020. i 2021. godini uzrokovanu pandemijom virusa COVID 19, vježbe civilne zaštite nisu održane radi očuvanja zdravlja i sigurnosti mještana, sudionika i posjetitelja.</w:t>
      </w:r>
    </w:p>
    <w:p w14:paraId="0087E00A" w14:textId="78314943" w:rsidR="00B12D22" w:rsidRDefault="00B12D22" w:rsidP="0061511C">
      <w:pPr>
        <w:pStyle w:val="Naslov4"/>
      </w:pPr>
      <w:bookmarkStart w:id="1295" w:name="_Toc66103726"/>
      <w:bookmarkStart w:id="1296" w:name="_Toc68610683"/>
      <w:bookmarkStart w:id="1297" w:name="_Toc87366744"/>
      <w:bookmarkStart w:id="1298" w:name="_Toc109716601"/>
      <w:r>
        <w:t>Čelne osobe</w:t>
      </w:r>
      <w:bookmarkEnd w:id="1295"/>
      <w:bookmarkEnd w:id="1296"/>
      <w:bookmarkEnd w:id="1297"/>
      <w:bookmarkEnd w:id="1298"/>
    </w:p>
    <w:p w14:paraId="26AEE85E" w14:textId="5544F33D" w:rsidR="00843159" w:rsidRDefault="00843159" w:rsidP="006302D3">
      <w:pPr>
        <w:pStyle w:val="Odlomakpopisa11"/>
      </w:pPr>
      <w:r w:rsidRPr="00843159">
        <w:t xml:space="preserve">Općinski načelnik Općine </w:t>
      </w:r>
      <w:r w:rsidR="00C67EA9">
        <w:t>Sokolovac</w:t>
      </w:r>
      <w:r w:rsidRPr="00843159">
        <w:t xml:space="preserve"> koordinira djelovanje operativnih snaga sustava civilne zaštite osnovanih u velikim nesrećama i katastrofama uz stručnu potporu Stožera civilne zaštite Općine </w:t>
      </w:r>
      <w:r w:rsidR="00C67EA9">
        <w:t>Sokolovac</w:t>
      </w:r>
      <w:r w:rsidRPr="00843159">
        <w:t xml:space="preserve">. </w:t>
      </w:r>
    </w:p>
    <w:p w14:paraId="765D1CC3" w14:textId="5C4DCDEC" w:rsidR="00843159" w:rsidRDefault="00843159" w:rsidP="006302D3">
      <w:pPr>
        <w:pStyle w:val="Odlomakpopisa11"/>
      </w:pPr>
      <w:r w:rsidRPr="00843159">
        <w:t xml:space="preserve">Općinski načelnik Općine </w:t>
      </w:r>
      <w:r w:rsidR="00C67EA9">
        <w:t>Sokolovac</w:t>
      </w:r>
      <w:r w:rsidRPr="00843159">
        <w:t xml:space="preserve"> je osposobljen za obavljanje poslova civilne prema programu osposobljavanja koji provodi Ministarstvo unutarnjih poslova.</w:t>
      </w:r>
    </w:p>
    <w:p w14:paraId="5FA62D2A" w14:textId="71B0B176" w:rsidR="00B12D22" w:rsidRDefault="00B12D22" w:rsidP="0061511C">
      <w:pPr>
        <w:pStyle w:val="Naslov4"/>
      </w:pPr>
      <w:bookmarkStart w:id="1299" w:name="_Toc66103727"/>
      <w:bookmarkStart w:id="1300" w:name="_Toc68610684"/>
      <w:bookmarkStart w:id="1301" w:name="_Toc87366745"/>
      <w:bookmarkStart w:id="1302" w:name="_Toc109716602"/>
      <w:r>
        <w:t>Stožer civilne zaštite</w:t>
      </w:r>
      <w:bookmarkEnd w:id="1299"/>
      <w:bookmarkEnd w:id="1300"/>
      <w:bookmarkEnd w:id="1301"/>
      <w:bookmarkEnd w:id="1302"/>
    </w:p>
    <w:p w14:paraId="0AEC80DB" w14:textId="5136400F" w:rsidR="00B64C55" w:rsidRDefault="00B64C55" w:rsidP="00B64C55">
      <w:pPr>
        <w:pStyle w:val="Odlomakpopisa12"/>
      </w:pPr>
      <w:bookmarkStart w:id="1303" w:name="_Hlk25679430"/>
      <w:r>
        <w:t>Stožer civilne zaštite osnovan je Odlukom Općinskog načelnika o osnivanju Stožera civilne zaštite Općine Sokolovac (</w:t>
      </w:r>
      <w:r w:rsidRPr="00B64C55">
        <w:t>KLASA: 810-09/21-01/01, URBROJ: 2137/14-21-2, od dana 09. srpnja 2021. godine</w:t>
      </w:r>
      <w:r w:rsidR="009433E3">
        <w:t>)</w:t>
      </w:r>
      <w:r>
        <w:t>. Stožer civilne zaštite Općine Sokolovac sastoji se od načelnik Stožera, zamjenika načelnika Stožera te 7 članova.</w:t>
      </w:r>
    </w:p>
    <w:p w14:paraId="438F5F23" w14:textId="43EF3479" w:rsidR="007F360F" w:rsidRDefault="007F360F" w:rsidP="007F360F">
      <w:pPr>
        <w:pStyle w:val="Odlomakpopisa12"/>
      </w:pPr>
      <w:r>
        <w:t xml:space="preserve">Stožer civilne zaštite je stručno, operativno i koordinativno tijelo za provođenje mjera i aktivnosti civilne zaštite u velikim nesrećama i katastrofama. </w:t>
      </w:r>
    </w:p>
    <w:p w14:paraId="4ABCDC46" w14:textId="77777777" w:rsidR="009433E3" w:rsidRDefault="009433E3" w:rsidP="007F360F">
      <w:pPr>
        <w:pStyle w:val="Odlomakpopisa12"/>
      </w:pPr>
    </w:p>
    <w:p w14:paraId="6E41A4FE" w14:textId="77777777" w:rsidR="007F360F" w:rsidRDefault="007F360F" w:rsidP="007F360F">
      <w:pPr>
        <w:pStyle w:val="Odlomakpopisa12"/>
      </w:pPr>
      <w:r>
        <w:lastRenderedPageBreak/>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p>
    <w:p w14:paraId="676397F6" w14:textId="16FBC291" w:rsidR="007F360F" w:rsidRDefault="007F360F" w:rsidP="007F360F">
      <w:pPr>
        <w:pStyle w:val="Odlomakpopisa12"/>
      </w:pPr>
      <w:r>
        <w:t xml:space="preserve">Stožer civilne zaštite Općine </w:t>
      </w:r>
      <w:r w:rsidR="00C67EA9">
        <w:t>Sokolovac</w:t>
      </w:r>
      <w:r>
        <w:t xml:space="preserve"> upoznat je sa Zakonom, podzakonskim aktima, načinom djelovanja sustava civilne zaštite, načelima sustava civilne zaštite i sl.</w:t>
      </w:r>
    </w:p>
    <w:p w14:paraId="5379D7A5" w14:textId="77777777" w:rsidR="009433E3" w:rsidRDefault="009433E3" w:rsidP="009433E3">
      <w:pPr>
        <w:pStyle w:val="Odlomakpopisa12"/>
      </w:pPr>
      <w:r>
        <w:t>Stožer civilne zaštite Općine Sokolovac osposobljen je za provođenje mjera i aktivnosti u sustavu civilne zaštite.</w:t>
      </w:r>
    </w:p>
    <w:p w14:paraId="21A27EC6" w14:textId="5BA3F132" w:rsidR="007F360F" w:rsidRDefault="007F360F" w:rsidP="007F360F">
      <w:pPr>
        <w:pStyle w:val="Odlomakpopisa12"/>
      </w:pPr>
      <w:r>
        <w:t xml:space="preserve">Radom stožera civilne zaštite Općine </w:t>
      </w:r>
      <w:r w:rsidR="00C67EA9">
        <w:t>Sokolovac</w:t>
      </w:r>
      <w:r>
        <w:t xml:space="preserve"> rukovodi načelnik Stožera, a kada se proglasi velika nesreća, rukovođenje preuzima načelnik Općine </w:t>
      </w:r>
      <w:r w:rsidR="00C67EA9">
        <w:t>Sokolovac</w:t>
      </w:r>
      <w:r>
        <w:t xml:space="preserve">. Način rada Stožera civilne zaštite uređen je Poslovnikom o načinu rada Stožera civilne zaštite Općine </w:t>
      </w:r>
      <w:r w:rsidR="00C67EA9">
        <w:t>Sokolovac</w:t>
      </w:r>
      <w:r>
        <w:t xml:space="preserve"> (</w:t>
      </w:r>
      <w:r w:rsidR="009433E3" w:rsidRPr="009433E3">
        <w:t>KLASA: 810-01/17-01/03, URBROJ: 2134/14-17-1, od dana 2. listopada 2017. godine</w:t>
      </w:r>
      <w:r>
        <w:t>).</w:t>
      </w:r>
      <w:r w:rsidR="00D9742C">
        <w:t xml:space="preserve"> </w:t>
      </w:r>
      <w:r>
        <w:t xml:space="preserve">Mobilizacija Stožera vrši se sukladno Shemi mobilizacije Stožera civilne zaštite Općine </w:t>
      </w:r>
      <w:r w:rsidR="00C67EA9">
        <w:t>Sokolovac</w:t>
      </w:r>
      <w:r>
        <w:t xml:space="preserve"> (</w:t>
      </w:r>
      <w:r w:rsidR="009433E3" w:rsidRPr="009433E3">
        <w:t>KLASA: 810-01/19-01/01, URBROJ: 2137/14-19-1, od dana 6. veljače 2019. godine</w:t>
      </w:r>
      <w:r>
        <w:t>).</w:t>
      </w:r>
    </w:p>
    <w:p w14:paraId="4CD2FE98" w14:textId="2203AEDD" w:rsidR="00B12D22" w:rsidRDefault="00B12D22" w:rsidP="00503EE7">
      <w:pPr>
        <w:pStyle w:val="Naslov4"/>
      </w:pPr>
      <w:bookmarkStart w:id="1304" w:name="_Toc66103728"/>
      <w:bookmarkStart w:id="1305" w:name="_Toc68610685"/>
      <w:bookmarkStart w:id="1306" w:name="_Toc87366746"/>
      <w:bookmarkStart w:id="1307" w:name="_Toc109716603"/>
      <w:bookmarkEnd w:id="1303"/>
      <w:r>
        <w:t>Koordinator na lokaciji</w:t>
      </w:r>
      <w:bookmarkEnd w:id="1304"/>
      <w:bookmarkEnd w:id="1305"/>
      <w:bookmarkEnd w:id="1306"/>
      <w:bookmarkEnd w:id="1307"/>
    </w:p>
    <w:p w14:paraId="6DBAE3E7" w14:textId="77777777" w:rsidR="00882F5A" w:rsidRDefault="00882F5A" w:rsidP="00882F5A">
      <w:pPr>
        <w:pStyle w:val="Odlomakpopisa11"/>
      </w:pPr>
      <w:bookmarkStart w:id="1308" w:name="_Hlk25041948"/>
      <w:r>
        <w:t xml:space="preserve">Koordinatora na lokaciji, sukladno specifičnostima izvanrednog događaja, određuje načelnik Stožera civilne zaštite iz redova operativnih snaga sustava civilne zaštite. </w:t>
      </w:r>
    </w:p>
    <w:p w14:paraId="0D5FDA88" w14:textId="4846D32E" w:rsidR="007F360F" w:rsidRPr="007F360F" w:rsidRDefault="007F360F" w:rsidP="007F360F">
      <w:pPr>
        <w:pStyle w:val="Odlomakpopisa11"/>
      </w:pPr>
      <w:bookmarkStart w:id="1309" w:name="_Hlk25317152"/>
      <w:r w:rsidRPr="007F360F">
        <w:t xml:space="preserve">Odlukom načelnika Stožera civilne zaštite Općine </w:t>
      </w:r>
      <w:r w:rsidR="00C67EA9">
        <w:t>Sokolovac</w:t>
      </w:r>
      <w:r w:rsidRPr="007F360F">
        <w:t xml:space="preserve"> </w:t>
      </w:r>
      <w:r w:rsidR="00D9742C" w:rsidRPr="00D9742C">
        <w:t xml:space="preserve">o imenovanju koordinatora na lokaciji za sustav civilne zaštite Općine </w:t>
      </w:r>
      <w:r w:rsidR="00C67EA9">
        <w:t>Sokolovac</w:t>
      </w:r>
      <w:r w:rsidR="00B6254B">
        <w:t xml:space="preserve"> (</w:t>
      </w:r>
      <w:r w:rsidR="009433E3" w:rsidRPr="009433E3">
        <w:t>KLASA: 810-06/20-01/01 URBROJ: 2137/14-20-2, od dana 23. siječnja 2020. godine</w:t>
      </w:r>
      <w:r w:rsidR="00B6254B">
        <w:t>)</w:t>
      </w:r>
      <w:r w:rsidR="00D9742C">
        <w:t xml:space="preserve">, </w:t>
      </w:r>
      <w:r w:rsidRPr="007F360F">
        <w:t xml:space="preserve">imenovani su koordinatori na lokaciji koji će u slučaju velike nesreće i katastrofe koordinirati aktivnostima operativnih snaga sustava civilne zaštite na mjestu intervencije. </w:t>
      </w:r>
    </w:p>
    <w:bookmarkEnd w:id="1309"/>
    <w:p w14:paraId="314F3EB7" w14:textId="77777777" w:rsidR="007F360F" w:rsidRPr="007F360F" w:rsidRDefault="007F360F" w:rsidP="007F360F">
      <w:pPr>
        <w:pStyle w:val="Odlomakpopisa11"/>
        <w:rPr>
          <w:bCs/>
          <w:iCs/>
        </w:rPr>
      </w:pPr>
      <w:r w:rsidRPr="007F360F">
        <w:rPr>
          <w:bCs/>
          <w:iCs/>
        </w:rPr>
        <w:t>Koordinator na lokaciji procjenjuje nastalu situaciju i njezine posljedice na terenu te u suradnji s nadležnim stožerom civilne zaštite usklađuje djelovanje operativnih snaga sustava civilne zaštite.</w:t>
      </w:r>
    </w:p>
    <w:p w14:paraId="7626FD6A" w14:textId="65AF5142" w:rsidR="00B12D22" w:rsidRDefault="00B12D22" w:rsidP="003E5EEC">
      <w:pPr>
        <w:pStyle w:val="Naslov3"/>
      </w:pPr>
      <w:bookmarkStart w:id="1310" w:name="_Toc19619379"/>
      <w:bookmarkStart w:id="1311" w:name="_Toc66103729"/>
      <w:bookmarkStart w:id="1312" w:name="_Toc68610686"/>
      <w:bookmarkStart w:id="1313" w:name="_Toc87366747"/>
      <w:bookmarkStart w:id="1314" w:name="_Toc109716604"/>
      <w:bookmarkEnd w:id="1308"/>
      <w:r>
        <w:t>Spremnost operativnih kapaciteta</w:t>
      </w:r>
      <w:bookmarkEnd w:id="1310"/>
      <w:bookmarkEnd w:id="1311"/>
      <w:bookmarkEnd w:id="1312"/>
      <w:bookmarkEnd w:id="1313"/>
      <w:bookmarkEnd w:id="1314"/>
    </w:p>
    <w:p w14:paraId="66D76658" w14:textId="77777777" w:rsidR="00E00D6F" w:rsidRPr="00C52877" w:rsidRDefault="00E00D6F" w:rsidP="00E00D6F">
      <w:pPr>
        <w:pStyle w:val="Odlomakpopisa11"/>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sym w:font="Symbol" w:char="F02D"/>
      </w:r>
      <w:r w:rsidRPr="00C52877">
        <w:t>tehničkim sredstvima, vremenu mobilizacijske spremnosti, samodostatnosti te logističkoj potpori.</w:t>
      </w:r>
    </w:p>
    <w:p w14:paraId="707E304F" w14:textId="4621500C" w:rsidR="00E00D6F" w:rsidRDefault="00E00D6F" w:rsidP="00E00D6F">
      <w:pPr>
        <w:pStyle w:val="Odlomakpopisa11"/>
      </w:pPr>
      <w:r w:rsidRPr="00C52877">
        <w:t xml:space="preserve">Prema načelu samodostatnosti operativni kapaciteti sustava civilne zaštite na području </w:t>
      </w:r>
      <w:r w:rsidR="00882F5A">
        <w:t>Općine</w:t>
      </w:r>
      <w:r w:rsidR="007E1640">
        <w:t xml:space="preserve"> </w:t>
      </w:r>
      <w:r w:rsidR="00C67EA9">
        <w:t>Sokolovac</w:t>
      </w:r>
      <w:r w:rsidR="00882F5A">
        <w:t>, odno</w:t>
      </w:r>
      <w:r w:rsidRPr="00C52877">
        <w:t xml:space="preserve">sno operativne snage Crvenog križa, operativne snage Hrvatske </w:t>
      </w:r>
      <w:r w:rsidRPr="00C52877">
        <w:lastRenderedPageBreak/>
        <w:t>gorske službe za spašavanje, operativne snage vatrogastva, povjerenici civilne zaštite te pravne osobe od interesa za sustav civilne zaštite u mogućnosti su intervenirati, provesti aktivnosti unutar sustava civilne zaštite te provesti sanaciju štete.</w:t>
      </w:r>
    </w:p>
    <w:p w14:paraId="09A9D46A" w14:textId="18B86E76" w:rsidR="00571D26" w:rsidRPr="008140E9" w:rsidRDefault="00CE7414" w:rsidP="00571D26">
      <w:pPr>
        <w:pStyle w:val="Naslov4"/>
      </w:pPr>
      <w:bookmarkStart w:id="1315" w:name="_Toc109716605"/>
      <w:r>
        <w:t>Gradsko društvo Crvenog križa Koprivnica</w:t>
      </w:r>
      <w:bookmarkEnd w:id="1315"/>
    </w:p>
    <w:p w14:paraId="2A65FEDD" w14:textId="77777777" w:rsidR="006B6A86" w:rsidRPr="00D566C7" w:rsidRDefault="006B6A86" w:rsidP="006B6A86">
      <w:pPr>
        <w:spacing w:after="120" w:line="276" w:lineRule="auto"/>
        <w:jc w:val="both"/>
        <w:rPr>
          <w:rFonts w:eastAsia="Calibri" w:cstheme="minorHAnsi"/>
          <w:sz w:val="24"/>
          <w:szCs w:val="24"/>
          <w:lang w:eastAsia="ar-SA"/>
        </w:rPr>
      </w:pPr>
      <w:r w:rsidRPr="00D566C7">
        <w:rPr>
          <w:rFonts w:eastAsia="Calibri" w:cstheme="minorHAnsi"/>
          <w:sz w:val="24"/>
          <w:szCs w:val="24"/>
          <w:lang w:eastAsia="ar-SA"/>
        </w:rPr>
        <w:t>Sukladno Zakonu o Hrvatskom Crvenom križu („Narodne novine“, broj 71/10), a u dijelu poslova zaštite i spašavanja, Hrvatski Crveni križ nadležan je za sljedeće poslove/javna ovlaštenja:</w:t>
      </w:r>
    </w:p>
    <w:p w14:paraId="25EF23FA" w14:textId="77777777" w:rsidR="006B6A86" w:rsidRPr="00D566C7" w:rsidRDefault="006B6A86" w:rsidP="00BD5573">
      <w:pPr>
        <w:numPr>
          <w:ilvl w:val="0"/>
          <w:numId w:val="43"/>
        </w:numPr>
        <w:spacing w:after="0" w:line="276" w:lineRule="auto"/>
        <w:ind w:left="714" w:hanging="357"/>
        <w:contextualSpacing/>
        <w:jc w:val="both"/>
        <w:rPr>
          <w:rFonts w:eastAsia="Calibri" w:cstheme="minorHAnsi"/>
          <w:sz w:val="24"/>
          <w:szCs w:val="24"/>
          <w:lang w:val="en-US" w:eastAsia="ar-SA"/>
        </w:rPr>
      </w:pPr>
      <w:r w:rsidRPr="00D566C7">
        <w:rPr>
          <w:rFonts w:eastAsia="Calibri" w:cstheme="minorHAnsi"/>
          <w:sz w:val="24"/>
          <w:szCs w:val="24"/>
          <w:lang w:val="en-US" w:eastAsia="ar-SA"/>
        </w:rPr>
        <w:t>organizira i vodi Službu traženja, te aktivnosti obnavljanja obiteljskih veza članova obitelji razdvojenih uslijed katastrofa, migracija i drugih situacija koje zahtijevaju humanitarno djelovanje,</w:t>
      </w:r>
    </w:p>
    <w:p w14:paraId="6243F06E" w14:textId="77777777" w:rsidR="006B6A86" w:rsidRPr="00D566C7" w:rsidRDefault="006B6A86" w:rsidP="00BD5573">
      <w:pPr>
        <w:numPr>
          <w:ilvl w:val="0"/>
          <w:numId w:val="43"/>
        </w:numPr>
        <w:spacing w:after="0" w:line="276" w:lineRule="auto"/>
        <w:ind w:left="714" w:hanging="357"/>
        <w:contextualSpacing/>
        <w:jc w:val="both"/>
        <w:rPr>
          <w:rFonts w:eastAsia="Calibri" w:cstheme="minorHAnsi"/>
          <w:sz w:val="24"/>
          <w:szCs w:val="24"/>
          <w:lang w:val="en-US" w:eastAsia="ar-SA"/>
        </w:rPr>
      </w:pPr>
      <w:r w:rsidRPr="00D566C7">
        <w:rPr>
          <w:rFonts w:eastAsia="Calibri" w:cstheme="minorHAnsi"/>
          <w:sz w:val="24"/>
          <w:szCs w:val="24"/>
          <w:lang w:val="en-US" w:eastAsia="ar-SA"/>
        </w:rPr>
        <w:t>traži, prima i raspoređuje humanitarnu pomoć u izvanrednim situacijama,</w:t>
      </w:r>
    </w:p>
    <w:p w14:paraId="636B9828" w14:textId="44236741" w:rsidR="006B6A86" w:rsidRDefault="006B6A86" w:rsidP="00BD5573">
      <w:pPr>
        <w:numPr>
          <w:ilvl w:val="0"/>
          <w:numId w:val="43"/>
        </w:numPr>
        <w:spacing w:after="120" w:line="276" w:lineRule="auto"/>
        <w:ind w:left="714" w:hanging="357"/>
        <w:jc w:val="both"/>
        <w:rPr>
          <w:rFonts w:eastAsia="Calibri" w:cstheme="minorHAnsi"/>
          <w:sz w:val="24"/>
          <w:szCs w:val="24"/>
          <w:lang w:val="en-US" w:eastAsia="ar-SA"/>
        </w:rPr>
      </w:pPr>
      <w:r w:rsidRPr="00D566C7">
        <w:rPr>
          <w:rFonts w:eastAsia="Calibri" w:cstheme="minorHAnsi"/>
          <w:sz w:val="24"/>
          <w:szCs w:val="24"/>
          <w:lang w:val="en-US" w:eastAsia="ar-SA"/>
        </w:rPr>
        <w:t>ustrojava, obučava i oprema ekipe za akcije pomoći u zemlji i inozemstvu u slučaju nesreća, sukoba, situacija nasilja itd.</w:t>
      </w:r>
    </w:p>
    <w:p w14:paraId="5095E2EA" w14:textId="437AC249" w:rsidR="008140E9" w:rsidRPr="008140E9" w:rsidRDefault="008140E9" w:rsidP="008140E9">
      <w:pPr>
        <w:pStyle w:val="Odlomakpopisa"/>
        <w:rPr>
          <w:lang w:eastAsia="ar-SA"/>
        </w:rPr>
      </w:pPr>
      <w:r w:rsidRPr="008140E9">
        <w:rPr>
          <w:lang w:eastAsia="ar-SA"/>
        </w:rPr>
        <w:t xml:space="preserve">Gradsko društvo Crvenog križa Koprivnica djeluje na području Grada Koprivnice i 11 općina: Peteranec, Drnje, Đelekovec, Legrad, Gola, Koprivnički Bregi, Novigrad Podravski, Sokolovac, </w:t>
      </w:r>
      <w:r w:rsidR="00C67EA9">
        <w:rPr>
          <w:lang w:eastAsia="ar-SA"/>
        </w:rPr>
        <w:t>Sokolovac</w:t>
      </w:r>
      <w:r w:rsidRPr="008140E9">
        <w:rPr>
          <w:lang w:eastAsia="ar-SA"/>
        </w:rPr>
        <w:t>, Koprivnički Ivanec i Hlebine.</w:t>
      </w:r>
    </w:p>
    <w:p w14:paraId="212EF929" w14:textId="77777777" w:rsidR="008140E9" w:rsidRPr="008140E9" w:rsidRDefault="008140E9" w:rsidP="008140E9">
      <w:pPr>
        <w:pStyle w:val="Odlomakpopisa"/>
        <w:rPr>
          <w:lang w:eastAsia="ar-SA"/>
        </w:rPr>
      </w:pPr>
      <w:r w:rsidRPr="008140E9">
        <w:rPr>
          <w:lang w:eastAsia="ar-SA"/>
        </w:rPr>
        <w:t xml:space="preserve">Gradsko društvo Crvenog križa Koprivnica u svojem sastavu ima 8 stalno zaposlenih osoba koje rade na poslovima redovne djelatnosti i Službe traženja. Svi zaposlenici educirani su za izvanredne, a osim zaposlenika, Društvo u svojem sastavu ima i Gradski interventni tim sastavljeni od više od 20 educiranih volontera za izvanredne situacije za područje koje svojim djelovanjem pokriva. </w:t>
      </w:r>
    </w:p>
    <w:p w14:paraId="22195EAE" w14:textId="77777777" w:rsidR="008140E9" w:rsidRPr="008140E9" w:rsidRDefault="008140E9" w:rsidP="008140E9">
      <w:pPr>
        <w:pStyle w:val="Odlomakpopisa"/>
        <w:rPr>
          <w:lang w:eastAsia="ar-SA"/>
        </w:rPr>
      </w:pPr>
      <w:r w:rsidRPr="008140E9">
        <w:rPr>
          <w:lang w:eastAsia="ar-SA"/>
        </w:rPr>
        <w:t xml:space="preserve">Gradsko društvo Crvenog križa raspolaže sa zalihama određenih materijala za izvanredne situacije: </w:t>
      </w:r>
    </w:p>
    <w:p w14:paraId="4252094F"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madraci – spužve – 96 kom, </w:t>
      </w:r>
    </w:p>
    <w:p w14:paraId="603BFC35"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popluni – 42 kom,</w:t>
      </w:r>
    </w:p>
    <w:p w14:paraId="7847554B"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plahte – 86 kom, </w:t>
      </w:r>
    </w:p>
    <w:p w14:paraId="63A0087E"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ručnici – 228 kom,</w:t>
      </w:r>
    </w:p>
    <w:p w14:paraId="0D72B97F"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posteljina set – 286 kom,</w:t>
      </w:r>
    </w:p>
    <w:p w14:paraId="0542E9F3"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kuhinjski set – 60 kom, </w:t>
      </w:r>
    </w:p>
    <w:p w14:paraId="7315B437"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šator do 30 m</w:t>
      </w:r>
      <w:r w:rsidRPr="008140E9">
        <w:rPr>
          <w:rFonts w:eastAsia="Calibri" w:cstheme="minorHAnsi"/>
          <w:sz w:val="24"/>
          <w:szCs w:val="24"/>
          <w:vertAlign w:val="superscript"/>
          <w:lang w:val="en-US" w:eastAsia="ar-SA"/>
        </w:rPr>
        <w:t>2</w:t>
      </w:r>
      <w:r w:rsidRPr="008140E9">
        <w:rPr>
          <w:rFonts w:eastAsia="Calibri" w:cstheme="minorHAnsi"/>
          <w:sz w:val="24"/>
          <w:szCs w:val="24"/>
          <w:lang w:val="en-US" w:eastAsia="ar-SA"/>
        </w:rPr>
        <w:t xml:space="preserve">, </w:t>
      </w:r>
    </w:p>
    <w:p w14:paraId="22AF90E0"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nosila – 16 kom,</w:t>
      </w:r>
    </w:p>
    <w:p w14:paraId="4455B49F"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šator do 10 m,</w:t>
      </w:r>
    </w:p>
    <w:p w14:paraId="26FF0A09"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kreveti sklopivi – 20 kom, </w:t>
      </w:r>
    </w:p>
    <w:p w14:paraId="2130BFAE"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prostirka – 35 kom,</w:t>
      </w:r>
    </w:p>
    <w:p w14:paraId="663649D4"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isušivač – 3 kom, </w:t>
      </w:r>
    </w:p>
    <w:p w14:paraId="4BBB3F21"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vreće za spavanje – 10 kom, </w:t>
      </w:r>
    </w:p>
    <w:p w14:paraId="6971AB27" w14:textId="77777777"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automobil – kombi putnički Renault Traffic,</w:t>
      </w:r>
    </w:p>
    <w:p w14:paraId="48BFF306" w14:textId="4064FD98" w:rsidR="008140E9" w:rsidRPr="008140E9" w:rsidRDefault="008140E9" w:rsidP="00BD5573">
      <w:pPr>
        <w:numPr>
          <w:ilvl w:val="0"/>
          <w:numId w:val="53"/>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automobil Dacia D</w:t>
      </w:r>
      <w:r w:rsidR="00571020">
        <w:rPr>
          <w:rFonts w:eastAsia="Calibri" w:cstheme="minorHAnsi"/>
          <w:sz w:val="24"/>
          <w:szCs w:val="24"/>
          <w:lang w:val="en-US" w:eastAsia="ar-SA"/>
        </w:rPr>
        <w:t>u</w:t>
      </w:r>
      <w:r w:rsidRPr="008140E9">
        <w:rPr>
          <w:rFonts w:eastAsia="Calibri" w:cstheme="minorHAnsi"/>
          <w:sz w:val="24"/>
          <w:szCs w:val="24"/>
          <w:lang w:val="en-US" w:eastAsia="ar-SA"/>
        </w:rPr>
        <w:t>ster,</w:t>
      </w:r>
    </w:p>
    <w:p w14:paraId="06DB10B0" w14:textId="77777777" w:rsidR="008140E9" w:rsidRPr="008140E9" w:rsidRDefault="008140E9" w:rsidP="00BD5573">
      <w:pPr>
        <w:numPr>
          <w:ilvl w:val="0"/>
          <w:numId w:val="53"/>
        </w:numPr>
        <w:spacing w:after="120" w:line="276" w:lineRule="auto"/>
        <w:ind w:left="714" w:hanging="357"/>
        <w:jc w:val="both"/>
        <w:rPr>
          <w:rFonts w:eastAsia="Calibri" w:cstheme="minorHAnsi"/>
          <w:sz w:val="24"/>
          <w:szCs w:val="24"/>
          <w:lang w:val="en-US" w:eastAsia="ar-SA"/>
        </w:rPr>
      </w:pPr>
      <w:r w:rsidRPr="008140E9">
        <w:rPr>
          <w:rFonts w:eastAsia="Calibri" w:cstheme="minorHAnsi"/>
          <w:sz w:val="24"/>
          <w:szCs w:val="24"/>
          <w:lang w:val="en-US" w:eastAsia="ar-SA"/>
        </w:rPr>
        <w:lastRenderedPageBreak/>
        <w:t>automobil Dacia Dokker.</w:t>
      </w:r>
    </w:p>
    <w:p w14:paraId="1D1BEBCF" w14:textId="77777777" w:rsidR="008140E9" w:rsidRPr="008140E9" w:rsidRDefault="008140E9" w:rsidP="008140E9">
      <w:pPr>
        <w:pStyle w:val="Odlomakpopisa"/>
        <w:rPr>
          <w:lang w:eastAsia="ar-SA"/>
        </w:rPr>
      </w:pPr>
      <w:r w:rsidRPr="008140E9">
        <w:rPr>
          <w:lang w:eastAsia="ar-SA"/>
        </w:rPr>
        <w:t xml:space="preserve">U slučaju većih incidenata i katastrofa, Gradsko društvo Crvenog križa Koprivnica može računati i na opremu Društva Crvenog križa Koprivničko-križevačke županije: </w:t>
      </w:r>
    </w:p>
    <w:p w14:paraId="53321CB2"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stol i klupa set – 7 kom, </w:t>
      </w:r>
    </w:p>
    <w:p w14:paraId="4483B0DB"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šator Talijanski – 8 kom, </w:t>
      </w:r>
    </w:p>
    <w:p w14:paraId="0B249362"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šator USA – 7 kom,</w:t>
      </w:r>
    </w:p>
    <w:p w14:paraId="1536D791"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vreća za spavanje – 145 kom, </w:t>
      </w:r>
    </w:p>
    <w:p w14:paraId="73F89BA8"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deka SB – 100 kom,</w:t>
      </w:r>
    </w:p>
    <w:p w14:paraId="23786EE6"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pribor za jelo CRC-30 – 1.000 kom,</w:t>
      </w:r>
    </w:p>
    <w:p w14:paraId="5E433290"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kuhinjski set – 19 kom,</w:t>
      </w:r>
    </w:p>
    <w:p w14:paraId="52F7A351"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čizma gumena – 25 pari,</w:t>
      </w:r>
    </w:p>
    <w:p w14:paraId="01412E93"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plastične žlice – 2.000 kom, </w:t>
      </w:r>
    </w:p>
    <w:p w14:paraId="3CA47034"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kanistar za vodu 10 l – 150 kom,</w:t>
      </w:r>
    </w:p>
    <w:p w14:paraId="0B715A94"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prostirke rola – 300 kom,</w:t>
      </w:r>
    </w:p>
    <w:p w14:paraId="16AC9CFC"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deka High (84x50x50) – 260 kom, </w:t>
      </w:r>
    </w:p>
    <w:p w14:paraId="770F3261"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automobil kombi Opel Vivaro,</w:t>
      </w:r>
    </w:p>
    <w:p w14:paraId="1D0CB458"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agregat Endress ese,</w:t>
      </w:r>
    </w:p>
    <w:p w14:paraId="0B6F4640"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isušivač zraka Master DH 44,</w:t>
      </w:r>
    </w:p>
    <w:p w14:paraId="46E6B428"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deka 150x200 – 30 kom, </w:t>
      </w:r>
    </w:p>
    <w:p w14:paraId="1B9A3122"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jastuci – 30 kom,</w:t>
      </w:r>
    </w:p>
    <w:p w14:paraId="055BAD96"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posteljina set – 30 kom,</w:t>
      </w:r>
    </w:p>
    <w:p w14:paraId="291F0ADE"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termo folija – 250 kom,</w:t>
      </w:r>
    </w:p>
    <w:p w14:paraId="26F0A30B"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 xml:space="preserve">UNHCR mornarska torba – 41 kom, </w:t>
      </w:r>
    </w:p>
    <w:p w14:paraId="78AB9FE7"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štednjak plinski,</w:t>
      </w:r>
    </w:p>
    <w:p w14:paraId="6B2268FC"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električna grijalica Rowenta,</w:t>
      </w:r>
    </w:p>
    <w:p w14:paraId="2222865B" w14:textId="77777777" w:rsidR="008140E9" w:rsidRPr="008140E9" w:rsidRDefault="008140E9" w:rsidP="00BD5573">
      <w:pPr>
        <w:numPr>
          <w:ilvl w:val="0"/>
          <w:numId w:val="51"/>
        </w:numPr>
        <w:spacing w:after="120" w:line="276" w:lineRule="auto"/>
        <w:contextualSpacing/>
        <w:jc w:val="both"/>
        <w:rPr>
          <w:rFonts w:eastAsia="Calibri" w:cstheme="minorHAnsi"/>
          <w:sz w:val="24"/>
          <w:szCs w:val="24"/>
          <w:lang w:val="en-US" w:eastAsia="ar-SA"/>
        </w:rPr>
      </w:pPr>
      <w:r w:rsidRPr="008140E9">
        <w:rPr>
          <w:rFonts w:eastAsia="Calibri" w:cstheme="minorHAnsi"/>
          <w:sz w:val="24"/>
          <w:szCs w:val="24"/>
          <w:lang w:val="en-US" w:eastAsia="ar-SA"/>
        </w:rPr>
        <w:t>poljski ležaj 210x63x40 – 10 kom,</w:t>
      </w:r>
    </w:p>
    <w:p w14:paraId="21891FCF" w14:textId="77777777" w:rsidR="008140E9" w:rsidRPr="008140E9" w:rsidRDefault="008140E9" w:rsidP="00BD5573">
      <w:pPr>
        <w:numPr>
          <w:ilvl w:val="0"/>
          <w:numId w:val="51"/>
        </w:numPr>
        <w:spacing w:after="120" w:line="276" w:lineRule="auto"/>
        <w:ind w:left="714" w:hanging="357"/>
        <w:jc w:val="both"/>
        <w:rPr>
          <w:rFonts w:eastAsia="Calibri" w:cstheme="minorHAnsi"/>
          <w:sz w:val="24"/>
          <w:szCs w:val="24"/>
          <w:lang w:val="en-US" w:eastAsia="ar-SA"/>
        </w:rPr>
      </w:pPr>
      <w:r w:rsidRPr="008140E9">
        <w:rPr>
          <w:rFonts w:eastAsia="Calibri" w:cstheme="minorHAnsi"/>
          <w:sz w:val="24"/>
          <w:szCs w:val="24"/>
          <w:lang w:val="en-US" w:eastAsia="ar-SA"/>
        </w:rPr>
        <w:t>indukcijska ploča.</w:t>
      </w:r>
    </w:p>
    <w:p w14:paraId="24961E5E" w14:textId="77777777" w:rsidR="008140E9" w:rsidRPr="008140E9" w:rsidRDefault="008140E9" w:rsidP="008140E9">
      <w:pPr>
        <w:pStyle w:val="Odlomakpopisa"/>
        <w:rPr>
          <w:lang w:eastAsia="ar-SA"/>
        </w:rPr>
      </w:pPr>
      <w:r w:rsidRPr="008140E9">
        <w:rPr>
          <w:lang w:eastAsia="ar-SA"/>
        </w:rPr>
        <w:t>Temeljem Pravilnika o ustroju, pripremi i djelovanju u kriznim situacijama, a temeljem odluke Skupštine Hrvatskog Crvenog križa, Gradsko društvo Crvenog križa Koprivnica donijelo je Odluku o imenovanju Kriznog stožera. Krizni stožer je zadužen te su izrađeni potrebni dokumenti (Operativni plan djelovanja u kriznim situacijama i Standardni operativni postupci za djelovanje u kriznim situacijama). U 2021. godini održani su sastanci Kriznog stožera Gradskog društva Crvenog križa Koprivnica na kojem su analizirane dosadašnje i buduće aktivnosti djelovanja u kriznim situacijama te vježbe u sustavu Civilne zaštite u kojima sudjeluju osposobljeni članovi gradskog interventnog tima (GIT). U Operativnom planu za djelovanje u kriznim situacijama, izrađen je plan o načinu organiziranja provedbe mjera i aktivnosti u sustavu civilne zaštite. Također je Ravnateljstvu civilne zaštite dostavljen popis raspoložive opreme te evidencija o operativnim snagama.</w:t>
      </w:r>
    </w:p>
    <w:p w14:paraId="2E17D1A5" w14:textId="77777777" w:rsidR="008140E9" w:rsidRPr="008140E9" w:rsidRDefault="008140E9" w:rsidP="008140E9">
      <w:pPr>
        <w:pStyle w:val="Odlomakpopisa"/>
        <w:rPr>
          <w:lang w:eastAsia="ar-SA"/>
        </w:rPr>
      </w:pPr>
      <w:r w:rsidRPr="008140E9">
        <w:rPr>
          <w:lang w:eastAsia="ar-SA"/>
        </w:rPr>
        <w:lastRenderedPageBreak/>
        <w:t>Redovne aktivnosti Gradskog društva Crvenog križa Koprivnica (Pučka kuhinja, DDK, Socijalna samoposluga) provodile su se redovito uz poštivanje svih epidemioloških mjera.</w:t>
      </w:r>
    </w:p>
    <w:p w14:paraId="62D26415" w14:textId="77777777" w:rsidR="008140E9" w:rsidRPr="008140E9" w:rsidRDefault="008140E9" w:rsidP="008140E9">
      <w:pPr>
        <w:pStyle w:val="Odlomakpopisa"/>
        <w:rPr>
          <w:lang w:eastAsia="ar-SA"/>
        </w:rPr>
      </w:pPr>
      <w:r w:rsidRPr="008140E9">
        <w:rPr>
          <w:lang w:eastAsia="ar-SA"/>
        </w:rPr>
        <w:t>Od 29. prosinca 2020. godine nakon katastrofalnog potresa u Sisačko-moslavačkoj županiji pa sve od 28. veljače 2021. godine, Gradsko društvo Crvenog križa Koprivnica prikupljalo je humanitarnu pomoć za stanovnike Sisačko-moslavačke županije koji su stradali u razornom potresu. U tom period prikupljeno je 11 tona humanitarne pomoći vrijednosti 127.036,00 kuna. Većina pomoći proslijeđena je u Petrinju, Sisak i Glinu, a dio pomoći podijeljen je obiteljima tih krajeva koji su nakon potresa u Koprivnici i okolnim općinama. Služba traženja GDCK Koprivnica evidentirala je 15 takvih raseljenih obitelji s 55 članova, kojima je podijeljeno 16 paketa s prehrambenim namirnicama.</w:t>
      </w:r>
    </w:p>
    <w:p w14:paraId="3C565BDC" w14:textId="77777777" w:rsidR="008140E9" w:rsidRPr="008140E9" w:rsidRDefault="008140E9" w:rsidP="008140E9">
      <w:pPr>
        <w:pStyle w:val="Odlomakpopisa"/>
        <w:rPr>
          <w:lang w:eastAsia="ar-SA"/>
        </w:rPr>
      </w:pPr>
      <w:r w:rsidRPr="008140E9">
        <w:rPr>
          <w:lang w:eastAsia="ar-SA"/>
        </w:rPr>
        <w:t>U vremenskom razdoblju od 29. prosinca 2020. godine pa do 11. travnja 2021. godine, zaposlenici i volonteri Gradskog društva Crvenog križa  (njih 22) sudjelovali su u pomoći kod podjele hrane i higijene, sortiranju humanitarne pomoći na potresom razrušenom području. Volonteri su ove aktivnosti provodili u kampu u Petrinji i Glini, a veliki dio poslova obavili su obilaskom ugroženih osoba i obitelji na terenu.</w:t>
      </w:r>
    </w:p>
    <w:p w14:paraId="580EE5C8" w14:textId="77777777" w:rsidR="008140E9" w:rsidRPr="008140E9" w:rsidRDefault="008140E9" w:rsidP="008140E9">
      <w:pPr>
        <w:pStyle w:val="Odlomakpopisa"/>
        <w:rPr>
          <w:lang w:eastAsia="ar-SA"/>
        </w:rPr>
      </w:pPr>
      <w:r w:rsidRPr="008140E9">
        <w:rPr>
          <w:lang w:eastAsia="ar-SA"/>
        </w:rPr>
        <w:t>Volonteri, zaposlenici i članovi GIT-a Gradskog društva Crvenog križa Koprivnica više puta su boravili na terenu u ispomoći stanovnicima pogođenim potresom. U gotovo 4 mjeseca je tako Gradsko društvo Crvenog križa Koprivnica imalo ukupno 44 volontera i zaposlenika koji su u 10 smjena bili 41 dan na terenu, odnosno kumulativno su volontirali 146 dana na potresom pogođenom području.</w:t>
      </w:r>
    </w:p>
    <w:p w14:paraId="4E9201D9" w14:textId="77777777" w:rsidR="008140E9" w:rsidRPr="008140E9" w:rsidRDefault="008140E9" w:rsidP="008140E9">
      <w:pPr>
        <w:pStyle w:val="Odlomakpopisa"/>
        <w:rPr>
          <w:lang w:eastAsia="ar-SA"/>
        </w:rPr>
      </w:pPr>
      <w:r w:rsidRPr="008140E9">
        <w:rPr>
          <w:lang w:eastAsia="ar-SA"/>
        </w:rPr>
        <w:t>Čak 601 sat svojeg vremena darovalo je 20 volontera Gradskog društva Crvenog križa Koprivnica na akcijama masovnog cijepljenja protiv COVID-19. U sportskoj dvorani Srednje škole Koprivnica održano je 23 akcija cijepljenja u razdoblju od 20. ožujka do 30. kolovoza 2021. godine.Volonteri Gradskog društva Crvenog križa Koprivnica vrlo uspješno su sudjelovali u organizaciji punktova na svakoj od tih akcija.</w:t>
      </w:r>
    </w:p>
    <w:p w14:paraId="525DB3A7" w14:textId="7D618748" w:rsidR="008140E9" w:rsidRPr="008140E9" w:rsidRDefault="008140E9" w:rsidP="008140E9">
      <w:pPr>
        <w:pStyle w:val="Odlomakpopisa"/>
        <w:rPr>
          <w:lang w:eastAsia="ar-SA"/>
        </w:rPr>
      </w:pPr>
      <w:r w:rsidRPr="008140E9">
        <w:rPr>
          <w:lang w:eastAsia="ar-SA"/>
        </w:rPr>
        <w:t>U Jastrebarskom je u razdoblju od 9. do 12. rujna 2021. godine održana Nacionalna vježba “Jastrebarsko 2021” u kojoj su sudjelovali pripadnici županijskih interventnih timova društava Crvenog križa iz c</w:t>
      </w:r>
      <w:r w:rsidR="00571020">
        <w:rPr>
          <w:lang w:eastAsia="ar-SA"/>
        </w:rPr>
        <w:t>i</w:t>
      </w:r>
      <w:r w:rsidRPr="008140E9">
        <w:rPr>
          <w:lang w:eastAsia="ar-SA"/>
        </w:rPr>
        <w:t>jele Hrvatske. Kao dio Interventnog tima Društva Crvenog križa Koprivničko-križevačke županije, sudjelovale se 3 osobe iz Gradskog društva Crvenog križa Koprivnica. Na vježbi koja se održavala na temu potresa, sudjelovalo je 16 županijskih interventnih timova s više od 120 sudionika. Cilj vježbe je bio pripremiti sve članove interventnih timova na kvalitetan odgovor na krizne situacije te izgradnju samodostatnosti svakog pojedinca, ali i tima u cjelini.</w:t>
      </w:r>
    </w:p>
    <w:p w14:paraId="6FC1F4FE" w14:textId="77777777" w:rsidR="008140E9" w:rsidRPr="008140E9" w:rsidRDefault="008140E9" w:rsidP="008140E9">
      <w:pPr>
        <w:pStyle w:val="Odlomakpopisa"/>
        <w:rPr>
          <w:lang w:eastAsia="ar-SA"/>
        </w:rPr>
      </w:pPr>
      <w:r w:rsidRPr="008140E9">
        <w:rPr>
          <w:lang w:eastAsia="ar-SA"/>
        </w:rPr>
        <w:t>Članovi GIT-a Gradskog društva Crvenog križa Koprivnica sudjelovali su i na vježbi evakuacije i spašavanja nakon potresa u COOR Podravskom suncu pod nazivom “Podravsko sunce 2021” te na terenskoj vježbi “Potraga za nestalom osobom na rijeci Dravi 2021” u organizaciji Stožera civilne zaštite Koprivničko-križevačke županije.</w:t>
      </w:r>
    </w:p>
    <w:p w14:paraId="7EE0A09E" w14:textId="77777777" w:rsidR="008140E9" w:rsidRPr="008140E9" w:rsidRDefault="008140E9" w:rsidP="008140E9">
      <w:pPr>
        <w:pStyle w:val="Odlomakpopisa"/>
        <w:rPr>
          <w:lang w:eastAsia="ar-SA"/>
        </w:rPr>
      </w:pPr>
      <w:r w:rsidRPr="008140E9">
        <w:rPr>
          <w:lang w:eastAsia="ar-SA"/>
        </w:rPr>
        <w:lastRenderedPageBreak/>
        <w:t>Gradsko društvo Crvenog križa Koprivnica u 2021. godini nastavilo je s edukacijom članova Interventnog tima usprkos otežanim uvjetima zbog epidemije.Društvo Crvenog križa Koprivničko-križevačke županije organiziralo je na Pagu edukaciju za članove Županijskog interventnog tima zajedno s Gradskim društvima Koprivnice, Križevaca i Đurđevca. Uz ponavljanja tema iz prve pomoći, članovima su prezentirane teme: Potres u Sisačko-moslavačkoj županiji i djelovanje interventnog tima i Interventni timovi (ustroj, zadaća o obuka operativnih snaga Hrvatskog Crvenog križa), Etički kodeks Hrvatskog Crvenog križa, Djelovanje Crvenog križa na području današnje Koprivničko-križevačke županije od početaka do Prvog svjetskog rata, Izmjene Zakona o volonterstvu, Pravila o upotrebi znaka Crvenog križa, Zakon o humanitarnoj pomoći, Pravilnik o materijalnoj humanitarnoj pomoći, Služba traženja – novosti i rad sa stanovništvom s potresom pogođenog područja, Sudjelovanje članova interventnih timova kao podrška cijepljenju protiv COVID-19 i Zaštita od požara, Organizacija smještaja u kriznim situacijama te Odgoj za humanist i djelovanje u kriznim situacijama na primjeru školske populacije.</w:t>
      </w:r>
    </w:p>
    <w:p w14:paraId="0A7EC06B" w14:textId="77777777" w:rsidR="008140E9" w:rsidRPr="008140E9" w:rsidRDefault="008140E9" w:rsidP="008140E9">
      <w:pPr>
        <w:pStyle w:val="Odlomakpopisa"/>
        <w:rPr>
          <w:lang w:eastAsia="ar-SA"/>
        </w:rPr>
      </w:pPr>
      <w:r w:rsidRPr="008140E9">
        <w:rPr>
          <w:lang w:eastAsia="ar-SA"/>
        </w:rPr>
        <w:t>Sve navedene aktivnosti dokaz su da Gradsko društvo Crvenog križa Koprivnica izvršava svoje zadaće u sustavu civilne zaštite, kako u mirnodopskom razdoblju tako još i učinkovitije u situacijama kao što je npr. epidemija uzrokovana virusom COVID-19.</w:t>
      </w:r>
    </w:p>
    <w:p w14:paraId="78617422" w14:textId="71E5234D" w:rsidR="00695C72" w:rsidRDefault="00CE7414" w:rsidP="00695C72">
      <w:pPr>
        <w:pStyle w:val="Naslov4"/>
      </w:pPr>
      <w:bookmarkStart w:id="1316" w:name="_Toc109716606"/>
      <w:r>
        <w:t>HGSS – Stanica Koprivnica</w:t>
      </w:r>
      <w:bookmarkEnd w:id="1316"/>
    </w:p>
    <w:p w14:paraId="1D0D0F3B" w14:textId="77777777" w:rsidR="00D9742C" w:rsidRPr="00AB437A" w:rsidRDefault="00D9742C" w:rsidP="00D9742C">
      <w:pPr>
        <w:pStyle w:val="Odlomakpopisa"/>
      </w:pPr>
      <w:r w:rsidRPr="00AB437A">
        <w:t>Operativne snage Hrvatske gorske službe spašavanja temeljna su operativna snaga sustava civilne zaštite u velikim nesrećama i katastrofama i izvršavaju obveze u sustavu civilne zaštite sukladno posebnim propisima kojima se uređuje područje njihovog djelovanja.</w:t>
      </w:r>
      <w:r w:rsidRPr="004B1282">
        <w:t xml:space="preserve"> Rad Hrvatske gorske službe spašavanja definiran je Zakonom o Hrvatskoj gorskoj službi spašavanja („Narodne novine“, broj 79/06 i 110/15).</w:t>
      </w:r>
      <w:r w:rsidRPr="00AB437A">
        <w:t xml:space="preserve"> </w:t>
      </w:r>
    </w:p>
    <w:p w14:paraId="190E0541" w14:textId="77777777" w:rsidR="00D9742C" w:rsidRDefault="00D9742C" w:rsidP="00D9742C">
      <w:pPr>
        <w:pStyle w:val="Odlomakpopisa"/>
        <w:rPr>
          <w:szCs w:val="24"/>
          <w:lang w:eastAsia="ar-SA"/>
        </w:rPr>
      </w:pPr>
      <w:r w:rsidRPr="00AB437A">
        <w:rPr>
          <w:szCs w:val="24"/>
          <w:lang w:eastAsia="ar-SA"/>
        </w:rPr>
        <w:t xml:space="preserve">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w:t>
      </w:r>
    </w:p>
    <w:p w14:paraId="49EC58A4" w14:textId="77777777" w:rsidR="00D9742C" w:rsidRDefault="00D9742C" w:rsidP="00D9742C">
      <w:pPr>
        <w:pStyle w:val="Odlomakpopisa"/>
        <w:rPr>
          <w:szCs w:val="24"/>
          <w:lang w:eastAsia="ar-SA"/>
        </w:rPr>
      </w:pPr>
      <w:r w:rsidRPr="009A0B0F">
        <w:rPr>
          <w:szCs w:val="24"/>
          <w:lang w:eastAsia="ar-SA"/>
        </w:rPr>
        <w:t>HGSS – Stanica Koprivnica je žurna javna služba Koprivničko-križevačke županije, koja djeluje u području prioritetnih i neodgodivih potreba građana (sigurnost, zaštita i spašavanje ljudskih života) i koja je dužna osigurati, pripravnost, hladni pogon i raspoloživost ljudi i opreme 24 sata dnevno, 365 dana u godini. U sklopu  Stanice djeluju  ispostave Đurđevac i Križevci, te obavještajna točka Kalnik, prihvatno-rehabilitacijski centar Šoderica i edukacijski centar Čarda.</w:t>
      </w:r>
    </w:p>
    <w:p w14:paraId="0B11771B" w14:textId="77777777" w:rsidR="00D9742C" w:rsidRDefault="00D9742C" w:rsidP="00D9742C">
      <w:pPr>
        <w:pStyle w:val="Odlomakpopisa"/>
        <w:rPr>
          <w:szCs w:val="24"/>
          <w:lang w:eastAsia="ar-SA"/>
        </w:rPr>
      </w:pPr>
      <w:r>
        <w:rPr>
          <w:szCs w:val="24"/>
          <w:lang w:eastAsia="ar-SA"/>
        </w:rPr>
        <w:t xml:space="preserve">U </w:t>
      </w:r>
      <w:r w:rsidRPr="009A0B0F">
        <w:rPr>
          <w:szCs w:val="24"/>
          <w:lang w:eastAsia="ar-SA"/>
        </w:rPr>
        <w:t>HGSS – Stanic</w:t>
      </w:r>
      <w:r>
        <w:rPr>
          <w:szCs w:val="24"/>
          <w:lang w:eastAsia="ar-SA"/>
        </w:rPr>
        <w:t>i</w:t>
      </w:r>
      <w:r w:rsidRPr="009A0B0F">
        <w:rPr>
          <w:szCs w:val="24"/>
          <w:lang w:eastAsia="ar-SA"/>
        </w:rPr>
        <w:t xml:space="preserve"> Koprivnica </w:t>
      </w:r>
      <w:r>
        <w:rPr>
          <w:szCs w:val="24"/>
          <w:lang w:eastAsia="ar-SA"/>
        </w:rPr>
        <w:t xml:space="preserve">djeluje </w:t>
      </w:r>
      <w:r w:rsidRPr="009A0B0F">
        <w:rPr>
          <w:szCs w:val="24"/>
          <w:lang w:eastAsia="ar-SA"/>
        </w:rPr>
        <w:t xml:space="preserve">36 </w:t>
      </w:r>
      <w:r>
        <w:rPr>
          <w:szCs w:val="24"/>
          <w:lang w:eastAsia="ar-SA"/>
        </w:rPr>
        <w:t xml:space="preserve">volontera </w:t>
      </w:r>
      <w:r w:rsidRPr="009A0B0F">
        <w:rPr>
          <w:szCs w:val="24"/>
          <w:lang w:eastAsia="ar-SA"/>
        </w:rPr>
        <w:t>(gorski spašavatelj, letač spašavatelj, spašavatelji specijalnosti, instruktori specijalnosti, teh. spašavatelj na divljim vodama i poplavljenim područjima, piloti na daljinu bespilotnog. sustava, digitalni kartografi, voditelji potraga)</w:t>
      </w:r>
      <w:r>
        <w:rPr>
          <w:szCs w:val="24"/>
          <w:lang w:eastAsia="ar-SA"/>
        </w:rPr>
        <w:t xml:space="preserve">. Stanica ima zaposlenog 1 djelatnika </w:t>
      </w:r>
      <w:r w:rsidRPr="009A0B0F">
        <w:rPr>
          <w:szCs w:val="24"/>
          <w:lang w:eastAsia="ar-SA"/>
        </w:rPr>
        <w:t>za obavljanje administrativnih poslova.</w:t>
      </w:r>
    </w:p>
    <w:p w14:paraId="3812ED06" w14:textId="77777777" w:rsidR="00D9742C" w:rsidRPr="00FD2046" w:rsidRDefault="00D9742C" w:rsidP="00D9742C">
      <w:pPr>
        <w:pStyle w:val="Odlomakpopisa"/>
        <w:rPr>
          <w:szCs w:val="24"/>
          <w:lang w:eastAsia="ar-SA"/>
        </w:rPr>
      </w:pPr>
      <w:r w:rsidRPr="00FD2046">
        <w:rPr>
          <w:szCs w:val="24"/>
          <w:lang w:eastAsia="ar-SA"/>
        </w:rPr>
        <w:lastRenderedPageBreak/>
        <w:t>HGSS – Stanica Koprivnica za djelovanje u slučaju velikih nesreća i katastrofa raspolaže sa sljedećom opremom:</w:t>
      </w:r>
    </w:p>
    <w:p w14:paraId="491BCB15"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terensko vozilo (Land Rover Defender),</w:t>
      </w:r>
    </w:p>
    <w:p w14:paraId="4A4ABE8B"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osobni automobil (Škoda Octavia, VW Caddy),</w:t>
      </w:r>
    </w:p>
    <w:p w14:paraId="307CB323"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kombi vozilo (Renault Master, VW T5),</w:t>
      </w:r>
    </w:p>
    <w:p w14:paraId="3AF11AFC"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plovilo sa vanbrodskim motorom i tegljačem (Alumacro i Whally),</w:t>
      </w:r>
    </w:p>
    <w:p w14:paraId="4EA50425" w14:textId="0148EE44"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plovilo Jet</w:t>
      </w:r>
      <w:r w:rsidR="00571020">
        <w:rPr>
          <w:rFonts w:asciiTheme="minorHAnsi" w:hAnsiTheme="minorHAnsi" w:cstheme="minorHAnsi"/>
          <w:szCs w:val="24"/>
          <w:lang w:eastAsia="ar-SA"/>
        </w:rPr>
        <w:t xml:space="preserve"> S</w:t>
      </w:r>
      <w:r w:rsidRPr="00D9742C">
        <w:rPr>
          <w:rFonts w:asciiTheme="minorHAnsi" w:hAnsiTheme="minorHAnsi" w:cstheme="minorHAnsi"/>
          <w:szCs w:val="24"/>
          <w:lang w:eastAsia="ar-SA"/>
        </w:rPr>
        <w:t>ki sa tegljačem,</w:t>
      </w:r>
    </w:p>
    <w:p w14:paraId="2B9CEE0A"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prijenosno računalo,</w:t>
      </w:r>
    </w:p>
    <w:p w14:paraId="3E64AD01"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multimedijski display,</w:t>
      </w:r>
    </w:p>
    <w:p w14:paraId="374DE21F"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GPS uređaji,</w:t>
      </w:r>
    </w:p>
    <w:p w14:paraId="41E8822C"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prijenosni rasklopni ležajevi,</w:t>
      </w:r>
    </w:p>
    <w:p w14:paraId="0FD6B3B2"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mobilni telefon,</w:t>
      </w:r>
    </w:p>
    <w:p w14:paraId="3AB861BF"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uređaji veze – motorola – prijenosni internet,</w:t>
      </w:r>
    </w:p>
    <w:p w14:paraId="4E8AAB10"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osobna zaštitna oprema,</w:t>
      </w:r>
    </w:p>
    <w:p w14:paraId="38D15403"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spašavateljska oprema – Rescue 3,</w:t>
      </w:r>
    </w:p>
    <w:p w14:paraId="5190D0B4"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spašavateljska oprema – ljetne tehnike spašavanja,</w:t>
      </w:r>
    </w:p>
    <w:p w14:paraId="3BA36C85"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spašavateljska oprema – zimske tehnike spašavanja,</w:t>
      </w:r>
    </w:p>
    <w:p w14:paraId="07871013"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spašavateljska oprema – speleo tehnike spašavanja,</w:t>
      </w:r>
    </w:p>
    <w:p w14:paraId="63804FA3" w14:textId="77777777" w:rsidR="00D9742C" w:rsidRPr="00D9742C" w:rsidRDefault="00D9742C" w:rsidP="00BD5573">
      <w:pPr>
        <w:pStyle w:val="Odlomakpopisa"/>
        <w:numPr>
          <w:ilvl w:val="0"/>
          <w:numId w:val="51"/>
        </w:numPr>
        <w:contextualSpacing/>
        <w:rPr>
          <w:rFonts w:asciiTheme="minorHAnsi" w:hAnsiTheme="minorHAnsi" w:cstheme="minorHAnsi"/>
          <w:szCs w:val="24"/>
          <w:lang w:eastAsia="ar-SA"/>
        </w:rPr>
      </w:pPr>
      <w:r w:rsidRPr="00D9742C">
        <w:rPr>
          <w:rFonts w:asciiTheme="minorHAnsi" w:hAnsiTheme="minorHAnsi" w:cstheme="minorHAnsi"/>
          <w:szCs w:val="24"/>
          <w:lang w:eastAsia="ar-SA"/>
        </w:rPr>
        <w:t>bespilotni sustav i pripadajuća oprema,</w:t>
      </w:r>
    </w:p>
    <w:p w14:paraId="4C7C1CE5" w14:textId="77777777" w:rsidR="00D9742C" w:rsidRPr="00D9742C" w:rsidRDefault="00D9742C" w:rsidP="00BD5573">
      <w:pPr>
        <w:pStyle w:val="Odlomakpopisa"/>
        <w:numPr>
          <w:ilvl w:val="0"/>
          <w:numId w:val="51"/>
        </w:numPr>
        <w:ind w:left="714" w:hanging="357"/>
        <w:rPr>
          <w:rFonts w:asciiTheme="minorHAnsi" w:hAnsiTheme="minorHAnsi" w:cstheme="minorHAnsi"/>
          <w:szCs w:val="24"/>
          <w:lang w:eastAsia="ar-SA"/>
        </w:rPr>
      </w:pPr>
      <w:r w:rsidRPr="00D9742C">
        <w:rPr>
          <w:rFonts w:asciiTheme="minorHAnsi" w:hAnsiTheme="minorHAnsi" w:cstheme="minorHAnsi"/>
          <w:szCs w:val="24"/>
          <w:lang w:eastAsia="ar-SA"/>
        </w:rPr>
        <w:t>medicinska oprema, uključivo imobilizacijska, transportna sredstva i AED.</w:t>
      </w:r>
    </w:p>
    <w:p w14:paraId="506D609F" w14:textId="77777777" w:rsidR="00D9742C" w:rsidRDefault="00D9742C" w:rsidP="00D9742C">
      <w:pPr>
        <w:pStyle w:val="Odlomakpopisa"/>
        <w:rPr>
          <w:lang w:eastAsia="ar-SA"/>
        </w:rPr>
      </w:pPr>
      <w:r w:rsidRPr="00FD2046">
        <w:rPr>
          <w:lang w:eastAsia="ar-SA"/>
        </w:rPr>
        <w:t>Aktivnosti HGSS – Stanice Koprivnica u 202</w:t>
      </w:r>
      <w:r>
        <w:rPr>
          <w:lang w:eastAsia="ar-SA"/>
        </w:rPr>
        <w:t>1</w:t>
      </w:r>
      <w:r w:rsidRPr="00FD2046">
        <w:rPr>
          <w:lang w:eastAsia="ar-SA"/>
        </w:rPr>
        <w:t xml:space="preserve">. godini uključuju: sastanak Ispostave – 1, sastanak Stanice – </w:t>
      </w:r>
      <w:r>
        <w:rPr>
          <w:lang w:eastAsia="ar-SA"/>
        </w:rPr>
        <w:t>24</w:t>
      </w:r>
      <w:r w:rsidRPr="00FD2046">
        <w:rPr>
          <w:lang w:eastAsia="ar-SA"/>
        </w:rPr>
        <w:t xml:space="preserve">, sastanak HGSS – </w:t>
      </w:r>
      <w:r>
        <w:rPr>
          <w:lang w:eastAsia="ar-SA"/>
        </w:rPr>
        <w:t>2</w:t>
      </w:r>
      <w:r w:rsidRPr="00FD2046">
        <w:rPr>
          <w:lang w:eastAsia="ar-SA"/>
        </w:rPr>
        <w:t xml:space="preserve">, potraga – </w:t>
      </w:r>
      <w:r>
        <w:rPr>
          <w:lang w:eastAsia="ar-SA"/>
        </w:rPr>
        <w:t>15</w:t>
      </w:r>
      <w:r w:rsidRPr="00FD2046">
        <w:rPr>
          <w:lang w:eastAsia="ar-SA"/>
        </w:rPr>
        <w:t xml:space="preserve">, spašavanje – </w:t>
      </w:r>
      <w:r>
        <w:rPr>
          <w:lang w:eastAsia="ar-SA"/>
        </w:rPr>
        <w:t>1</w:t>
      </w:r>
      <w:r w:rsidRPr="00FD2046">
        <w:rPr>
          <w:lang w:eastAsia="ar-SA"/>
        </w:rPr>
        <w:t>, akcija</w:t>
      </w:r>
      <w:r>
        <w:rPr>
          <w:lang w:eastAsia="ar-SA"/>
        </w:rPr>
        <w:t xml:space="preserve"> (ostalo)</w:t>
      </w:r>
      <w:r w:rsidRPr="00FD2046">
        <w:rPr>
          <w:lang w:eastAsia="ar-SA"/>
        </w:rPr>
        <w:t xml:space="preserve"> – </w:t>
      </w:r>
      <w:r>
        <w:rPr>
          <w:lang w:eastAsia="ar-SA"/>
        </w:rPr>
        <w:t>3</w:t>
      </w:r>
      <w:r w:rsidRPr="00FD2046">
        <w:rPr>
          <w:lang w:eastAsia="ar-SA"/>
        </w:rPr>
        <w:t xml:space="preserve">, dežurstvo – </w:t>
      </w:r>
      <w:r>
        <w:rPr>
          <w:lang w:eastAsia="ar-SA"/>
        </w:rPr>
        <w:t>41</w:t>
      </w:r>
      <w:r w:rsidRPr="00FD2046">
        <w:rPr>
          <w:lang w:eastAsia="ar-SA"/>
        </w:rPr>
        <w:t xml:space="preserve">, osiguranje – 6, trening – 61, vježba – 2, tečaj – 14, prezentacija/edukacija – 4, komisijska aktivnost – 15, </w:t>
      </w:r>
      <w:r>
        <w:rPr>
          <w:lang w:eastAsia="ar-SA"/>
        </w:rPr>
        <w:t xml:space="preserve">ostalo – 133, dežurni telefon – 15, </w:t>
      </w:r>
      <w:r w:rsidRPr="00FD2046">
        <w:rPr>
          <w:lang w:eastAsia="ar-SA"/>
        </w:rPr>
        <w:t>te aktivnosti vezane uz COVID-19 (ophodnja – 96, nadzor bespilotnim sustavom – 4, sastanak Stožera civilne zaštite – 38, logistička potpora Stožeru civilne zaštite – 14).</w:t>
      </w:r>
    </w:p>
    <w:p w14:paraId="57899CE3" w14:textId="18E167A9" w:rsidR="00B12D22" w:rsidRPr="00EB1998" w:rsidRDefault="00CE7414" w:rsidP="008938E4">
      <w:pPr>
        <w:pStyle w:val="Naslov4"/>
      </w:pPr>
      <w:bookmarkStart w:id="1317" w:name="_Toc109716607"/>
      <w:r>
        <w:t>Vatrogasna zajednica Općine Sokolovac</w:t>
      </w:r>
      <w:bookmarkEnd w:id="1317"/>
    </w:p>
    <w:p w14:paraId="15C892B4" w14:textId="77777777" w:rsidR="007F360F" w:rsidRDefault="007F360F" w:rsidP="007F360F">
      <w:pPr>
        <w:spacing w:after="120" w:line="276" w:lineRule="auto"/>
        <w:jc w:val="both"/>
        <w:rPr>
          <w:rFonts w:ascii="Calibri" w:eastAsia="Calibri" w:hAnsi="Calibri" w:cs="Calibri"/>
          <w:color w:val="000000"/>
          <w:sz w:val="24"/>
          <w:szCs w:val="24"/>
        </w:rPr>
      </w:pPr>
      <w:bookmarkStart w:id="1318" w:name="_Hlk58317261"/>
      <w:r w:rsidRPr="00D566C7">
        <w:rPr>
          <w:rFonts w:ascii="Calibri" w:eastAsia="Calibri" w:hAnsi="Calibri" w:cs="Calibri"/>
          <w:color w:val="000000"/>
          <w:sz w:val="24"/>
          <w:szCs w:val="24"/>
        </w:rPr>
        <w:t xml:space="preserve">Operativne snage vatrogastva temeljna su operativna snaga sustava civilne zaštite koje djeluju u sustavu civilne zaštite u skladu s odredbama posebnih propisa kojima se uređuje područje vatrogastva. </w:t>
      </w:r>
    </w:p>
    <w:p w14:paraId="721A1D2D" w14:textId="17C319FA" w:rsidR="00CE7414" w:rsidRDefault="00CE7414" w:rsidP="007F360F">
      <w:pPr>
        <w:spacing w:after="120" w:line="276" w:lineRule="auto"/>
        <w:jc w:val="both"/>
        <w:rPr>
          <w:rFonts w:ascii="Calibri" w:eastAsia="Calibri" w:hAnsi="Calibri" w:cs="Calibri"/>
          <w:color w:val="000000"/>
          <w:sz w:val="24"/>
          <w:szCs w:val="24"/>
        </w:rPr>
      </w:pPr>
      <w:r w:rsidRPr="00CE7414">
        <w:rPr>
          <w:rFonts w:ascii="Calibri" w:eastAsia="Calibri" w:hAnsi="Calibri" w:cs="Calibri"/>
          <w:color w:val="000000"/>
          <w:sz w:val="24"/>
          <w:szCs w:val="24"/>
        </w:rPr>
        <w:t>Na području Općine djeluje Vatrogasna zajednica Općine Sokolovac u koju su uključena sljedeća dobrovoljna vatrogasna društva: Jankovac, Domaji, Donji Maslarac, Donja Velika, Gornja Velika, Ladislav i Peščenik, ustrojena su na način da obavljaju preventivnu djelatnost sukladno članku 1. Zakona o vatrogastvu ("Narodne novine"</w:t>
      </w:r>
      <w:r>
        <w:rPr>
          <w:rFonts w:ascii="Calibri" w:eastAsia="Calibri" w:hAnsi="Calibri" w:cs="Calibri"/>
          <w:color w:val="000000"/>
          <w:sz w:val="24"/>
          <w:szCs w:val="24"/>
        </w:rPr>
        <w:t>,</w:t>
      </w:r>
      <w:r w:rsidRPr="00CE7414">
        <w:rPr>
          <w:rFonts w:ascii="Calibri" w:eastAsia="Calibri" w:hAnsi="Calibri" w:cs="Calibri"/>
          <w:color w:val="000000"/>
          <w:sz w:val="24"/>
          <w:szCs w:val="24"/>
        </w:rPr>
        <w:t xml:space="preserve"> broj 125/19), a mogu se koristiti na pomoćnim poslovima prilikom intervencija većih razmjera.</w:t>
      </w:r>
    </w:p>
    <w:p w14:paraId="5EDF0FD1" w14:textId="53CD931B" w:rsidR="00CE7414" w:rsidRDefault="00CE7414" w:rsidP="007F360F">
      <w:pPr>
        <w:spacing w:after="120" w:line="276" w:lineRule="auto"/>
        <w:jc w:val="both"/>
        <w:rPr>
          <w:rFonts w:ascii="Calibri" w:eastAsia="Calibri" w:hAnsi="Calibri" w:cs="Calibri"/>
          <w:color w:val="000000"/>
          <w:sz w:val="24"/>
          <w:szCs w:val="24"/>
        </w:rPr>
      </w:pPr>
      <w:r w:rsidRPr="00CE7414">
        <w:rPr>
          <w:rFonts w:ascii="Calibri" w:eastAsia="Calibri" w:hAnsi="Calibri" w:cs="Calibri"/>
          <w:color w:val="000000"/>
          <w:sz w:val="24"/>
          <w:szCs w:val="24"/>
        </w:rPr>
        <w:t>Kadrovska popunjenost dobrovoljnih vatrogasnih društava s područja Općine Sokolovac prikazana je u sljedećoj tablici:</w:t>
      </w:r>
    </w:p>
    <w:p w14:paraId="64C7D722" w14:textId="77777777" w:rsidR="00CE7414" w:rsidRDefault="00CE7414" w:rsidP="007F360F">
      <w:pPr>
        <w:spacing w:after="120" w:line="276" w:lineRule="auto"/>
        <w:jc w:val="both"/>
        <w:rPr>
          <w:rFonts w:ascii="Calibri" w:eastAsia="Calibri" w:hAnsi="Calibri" w:cs="Calibri"/>
          <w:color w:val="000000"/>
          <w:sz w:val="24"/>
          <w:szCs w:val="24"/>
        </w:rPr>
      </w:pPr>
    </w:p>
    <w:p w14:paraId="1B55855C" w14:textId="699E3E38" w:rsidR="000B46D3" w:rsidRDefault="000B46D3" w:rsidP="000B46D3">
      <w:pPr>
        <w:pStyle w:val="Opisslike"/>
        <w:keepNext/>
        <w:spacing w:line="276" w:lineRule="auto"/>
      </w:pPr>
      <w:bookmarkStart w:id="1319" w:name="_Toc109715293"/>
      <w:r>
        <w:lastRenderedPageBreak/>
        <w:t xml:space="preserve">Tablica </w:t>
      </w:r>
      <w:fldSimple w:instr=" SEQ Tablica \* ARABIC ">
        <w:r w:rsidR="00AE566B">
          <w:rPr>
            <w:noProof/>
          </w:rPr>
          <w:t>64</w:t>
        </w:r>
      </w:fldSimple>
      <w:r>
        <w:t>.</w:t>
      </w:r>
      <w:r w:rsidRPr="000B46D3">
        <w:t xml:space="preserve"> Kadrovska struktura DVD-a</w:t>
      </w:r>
      <w:bookmarkEnd w:id="1319"/>
    </w:p>
    <w:tbl>
      <w:tblPr>
        <w:tblStyle w:val="Reetkatablice"/>
        <w:tblW w:w="0" w:type="auto"/>
        <w:tblLayout w:type="fixed"/>
        <w:tblLook w:val="04A0" w:firstRow="1" w:lastRow="0" w:firstColumn="1" w:lastColumn="0" w:noHBand="0" w:noVBand="1"/>
      </w:tblPr>
      <w:tblGrid>
        <w:gridCol w:w="2263"/>
        <w:gridCol w:w="1085"/>
        <w:gridCol w:w="1086"/>
        <w:gridCol w:w="1086"/>
        <w:gridCol w:w="1085"/>
        <w:gridCol w:w="1086"/>
        <w:gridCol w:w="1086"/>
      </w:tblGrid>
      <w:tr w:rsidR="000B46D3" w:rsidRPr="00202247" w14:paraId="72411DA8" w14:textId="77777777" w:rsidTr="000B46D3">
        <w:trPr>
          <w:trHeight w:val="195"/>
        </w:trPr>
        <w:tc>
          <w:tcPr>
            <w:tcW w:w="2263" w:type="dxa"/>
            <w:vMerge w:val="restart"/>
            <w:vAlign w:val="center"/>
          </w:tcPr>
          <w:p w14:paraId="10D4FBCC" w14:textId="6EC48B07" w:rsidR="00202247" w:rsidRPr="00202247" w:rsidRDefault="00202247" w:rsidP="00202247">
            <w:pPr>
              <w:jc w:val="center"/>
              <w:rPr>
                <w:rFonts w:asciiTheme="minorHAnsi" w:hAnsiTheme="minorHAnsi" w:cstheme="minorHAnsi"/>
                <w:b/>
                <w:bCs/>
                <w:color w:val="000000"/>
              </w:rPr>
            </w:pPr>
            <w:r w:rsidRPr="00202247">
              <w:rPr>
                <w:rFonts w:asciiTheme="minorHAnsi" w:hAnsiTheme="minorHAnsi" w:cstheme="minorHAnsi"/>
                <w:b/>
                <w:bCs/>
                <w:color w:val="000000"/>
              </w:rPr>
              <w:t>DVD</w:t>
            </w:r>
          </w:p>
        </w:tc>
        <w:tc>
          <w:tcPr>
            <w:tcW w:w="6514" w:type="dxa"/>
            <w:gridSpan w:val="6"/>
            <w:vAlign w:val="center"/>
          </w:tcPr>
          <w:p w14:paraId="7D8BAB8C" w14:textId="04F29978" w:rsidR="00202247" w:rsidRPr="00202247" w:rsidRDefault="00202247" w:rsidP="00202247">
            <w:pPr>
              <w:jc w:val="center"/>
              <w:rPr>
                <w:rFonts w:asciiTheme="minorHAnsi" w:hAnsiTheme="minorHAnsi" w:cstheme="minorHAnsi"/>
                <w:b/>
                <w:bCs/>
                <w:color w:val="000000"/>
              </w:rPr>
            </w:pPr>
            <w:r w:rsidRPr="00202247">
              <w:rPr>
                <w:rFonts w:asciiTheme="minorHAnsi" w:hAnsiTheme="minorHAnsi" w:cstheme="minorHAnsi"/>
                <w:b/>
                <w:bCs/>
                <w:color w:val="000000"/>
              </w:rPr>
              <w:t>KADROVSKA STRUKTURA</w:t>
            </w:r>
          </w:p>
        </w:tc>
      </w:tr>
      <w:tr w:rsidR="000B46D3" w:rsidRPr="00202247" w14:paraId="05274344" w14:textId="77777777" w:rsidTr="000B46D3">
        <w:trPr>
          <w:cantSplit/>
          <w:trHeight w:val="1433"/>
        </w:trPr>
        <w:tc>
          <w:tcPr>
            <w:tcW w:w="2263" w:type="dxa"/>
            <w:vMerge/>
            <w:vAlign w:val="center"/>
          </w:tcPr>
          <w:p w14:paraId="590DDE7F" w14:textId="77777777" w:rsidR="00202247" w:rsidRPr="00202247" w:rsidRDefault="00202247" w:rsidP="00202247">
            <w:pPr>
              <w:jc w:val="center"/>
              <w:rPr>
                <w:rFonts w:asciiTheme="minorHAnsi" w:hAnsiTheme="minorHAnsi" w:cstheme="minorHAnsi"/>
                <w:b/>
                <w:bCs/>
                <w:color w:val="000000"/>
              </w:rPr>
            </w:pPr>
          </w:p>
        </w:tc>
        <w:tc>
          <w:tcPr>
            <w:tcW w:w="1085" w:type="dxa"/>
            <w:textDirection w:val="btLr"/>
            <w:vAlign w:val="center"/>
          </w:tcPr>
          <w:p w14:paraId="041D89A1" w14:textId="21732946" w:rsidR="00202247" w:rsidRPr="00202247" w:rsidRDefault="00202247" w:rsidP="000B46D3">
            <w:pPr>
              <w:ind w:left="113" w:right="113"/>
              <w:jc w:val="center"/>
              <w:rPr>
                <w:rFonts w:asciiTheme="minorHAnsi" w:hAnsiTheme="minorHAnsi" w:cstheme="minorHAnsi"/>
                <w:b/>
                <w:bCs/>
                <w:color w:val="000000"/>
              </w:rPr>
            </w:pPr>
            <w:r w:rsidRPr="00202247">
              <w:rPr>
                <w:rFonts w:asciiTheme="minorHAnsi" w:hAnsiTheme="minorHAnsi" w:cstheme="minorHAnsi"/>
                <w:b/>
                <w:bCs/>
                <w:color w:val="000000"/>
              </w:rPr>
              <w:t>VATROGASAC</w:t>
            </w:r>
          </w:p>
        </w:tc>
        <w:tc>
          <w:tcPr>
            <w:tcW w:w="1086" w:type="dxa"/>
            <w:textDirection w:val="btLr"/>
            <w:vAlign w:val="center"/>
          </w:tcPr>
          <w:p w14:paraId="7C3590A5" w14:textId="42CCC7ED" w:rsidR="00202247" w:rsidRPr="00202247" w:rsidRDefault="00202247" w:rsidP="000B46D3">
            <w:pPr>
              <w:ind w:left="113" w:right="113"/>
              <w:jc w:val="center"/>
              <w:rPr>
                <w:rFonts w:asciiTheme="minorHAnsi" w:hAnsiTheme="minorHAnsi" w:cstheme="minorHAnsi"/>
                <w:b/>
                <w:bCs/>
                <w:color w:val="000000"/>
              </w:rPr>
            </w:pPr>
            <w:r w:rsidRPr="00202247">
              <w:rPr>
                <w:rFonts w:asciiTheme="minorHAnsi" w:hAnsiTheme="minorHAnsi" w:cstheme="minorHAnsi"/>
                <w:b/>
                <w:bCs/>
                <w:color w:val="000000"/>
              </w:rPr>
              <w:t>VATROGASAC I. KLASE</w:t>
            </w:r>
          </w:p>
        </w:tc>
        <w:tc>
          <w:tcPr>
            <w:tcW w:w="1086" w:type="dxa"/>
            <w:textDirection w:val="btLr"/>
            <w:vAlign w:val="center"/>
          </w:tcPr>
          <w:p w14:paraId="2DFAFBC2" w14:textId="7B43C486" w:rsidR="00202247" w:rsidRPr="00202247" w:rsidRDefault="00202247" w:rsidP="000B46D3">
            <w:pPr>
              <w:ind w:left="113" w:right="113"/>
              <w:jc w:val="center"/>
              <w:rPr>
                <w:rFonts w:asciiTheme="minorHAnsi" w:hAnsiTheme="minorHAnsi" w:cstheme="minorHAnsi"/>
                <w:b/>
                <w:bCs/>
                <w:color w:val="000000"/>
              </w:rPr>
            </w:pPr>
            <w:r w:rsidRPr="00202247">
              <w:rPr>
                <w:rFonts w:asciiTheme="minorHAnsi" w:hAnsiTheme="minorHAnsi" w:cstheme="minorHAnsi"/>
                <w:b/>
                <w:bCs/>
                <w:color w:val="000000"/>
              </w:rPr>
              <w:t>VATROGASNI DOČASNIK</w:t>
            </w:r>
          </w:p>
        </w:tc>
        <w:tc>
          <w:tcPr>
            <w:tcW w:w="1085" w:type="dxa"/>
            <w:textDirection w:val="btLr"/>
            <w:vAlign w:val="center"/>
          </w:tcPr>
          <w:p w14:paraId="10991806" w14:textId="091E642B" w:rsidR="00202247" w:rsidRPr="00202247" w:rsidRDefault="00202247" w:rsidP="000B46D3">
            <w:pPr>
              <w:ind w:left="113" w:right="113"/>
              <w:jc w:val="center"/>
              <w:rPr>
                <w:rFonts w:asciiTheme="minorHAnsi" w:hAnsiTheme="minorHAnsi" w:cstheme="minorHAnsi"/>
                <w:b/>
                <w:bCs/>
                <w:color w:val="000000"/>
              </w:rPr>
            </w:pPr>
            <w:r w:rsidRPr="00202247">
              <w:rPr>
                <w:rFonts w:asciiTheme="minorHAnsi" w:hAnsiTheme="minorHAnsi" w:cstheme="minorHAnsi"/>
                <w:b/>
                <w:bCs/>
                <w:color w:val="000000"/>
              </w:rPr>
              <w:t>VATROGASNI DOČASNIK I. KLASE</w:t>
            </w:r>
          </w:p>
        </w:tc>
        <w:tc>
          <w:tcPr>
            <w:tcW w:w="1086" w:type="dxa"/>
            <w:textDirection w:val="btLr"/>
            <w:vAlign w:val="center"/>
          </w:tcPr>
          <w:p w14:paraId="5C3B49C9" w14:textId="30E4BE3A" w:rsidR="00202247" w:rsidRPr="00202247" w:rsidRDefault="00202247" w:rsidP="000B46D3">
            <w:pPr>
              <w:ind w:left="113" w:right="113"/>
              <w:jc w:val="center"/>
              <w:rPr>
                <w:rFonts w:asciiTheme="minorHAnsi" w:hAnsiTheme="minorHAnsi" w:cstheme="minorHAnsi"/>
                <w:b/>
                <w:bCs/>
                <w:color w:val="000000"/>
              </w:rPr>
            </w:pPr>
            <w:r w:rsidRPr="00202247">
              <w:rPr>
                <w:rFonts w:asciiTheme="minorHAnsi" w:hAnsiTheme="minorHAnsi" w:cstheme="minorHAnsi"/>
                <w:b/>
                <w:bCs/>
                <w:color w:val="000000"/>
              </w:rPr>
              <w:t>VATROGASNI ČASNIK</w:t>
            </w:r>
          </w:p>
        </w:tc>
        <w:tc>
          <w:tcPr>
            <w:tcW w:w="1086" w:type="dxa"/>
            <w:textDirection w:val="btLr"/>
            <w:vAlign w:val="center"/>
          </w:tcPr>
          <w:p w14:paraId="698A9948" w14:textId="5F956F05" w:rsidR="00202247" w:rsidRPr="00202247" w:rsidRDefault="00202247" w:rsidP="000B46D3">
            <w:pPr>
              <w:ind w:left="113" w:right="113"/>
              <w:jc w:val="center"/>
              <w:rPr>
                <w:rFonts w:asciiTheme="minorHAnsi" w:hAnsiTheme="minorHAnsi" w:cstheme="minorHAnsi"/>
                <w:b/>
                <w:bCs/>
                <w:color w:val="000000"/>
              </w:rPr>
            </w:pPr>
            <w:r w:rsidRPr="00202247">
              <w:rPr>
                <w:rFonts w:asciiTheme="minorHAnsi" w:hAnsiTheme="minorHAnsi" w:cstheme="minorHAnsi"/>
                <w:b/>
                <w:bCs/>
                <w:color w:val="000000"/>
              </w:rPr>
              <w:t>VATROGASNI ČASNIK I. KLASE</w:t>
            </w:r>
          </w:p>
        </w:tc>
      </w:tr>
      <w:tr w:rsidR="000B46D3" w:rsidRPr="00202247" w14:paraId="0E192BDD" w14:textId="77777777" w:rsidTr="000B46D3">
        <w:tc>
          <w:tcPr>
            <w:tcW w:w="2263" w:type="dxa"/>
            <w:vAlign w:val="center"/>
          </w:tcPr>
          <w:p w14:paraId="471BA35A" w14:textId="2A2F3FAA" w:rsidR="00202247" w:rsidRPr="00202247" w:rsidRDefault="00202247" w:rsidP="00202247">
            <w:pPr>
              <w:jc w:val="center"/>
              <w:rPr>
                <w:rFonts w:asciiTheme="minorHAnsi" w:hAnsiTheme="minorHAnsi" w:cstheme="minorHAnsi"/>
                <w:color w:val="000000"/>
              </w:rPr>
            </w:pPr>
            <w:r>
              <w:rPr>
                <w:rFonts w:asciiTheme="minorHAnsi" w:hAnsiTheme="minorHAnsi" w:cstheme="minorHAnsi"/>
                <w:color w:val="000000"/>
              </w:rPr>
              <w:t>Jankovac</w:t>
            </w:r>
          </w:p>
        </w:tc>
        <w:tc>
          <w:tcPr>
            <w:tcW w:w="1085" w:type="dxa"/>
            <w:vAlign w:val="center"/>
          </w:tcPr>
          <w:p w14:paraId="0A568E23" w14:textId="6046D251"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7</w:t>
            </w:r>
          </w:p>
        </w:tc>
        <w:tc>
          <w:tcPr>
            <w:tcW w:w="1086" w:type="dxa"/>
            <w:vAlign w:val="center"/>
          </w:tcPr>
          <w:p w14:paraId="35979168" w14:textId="73347EEE"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w:t>
            </w:r>
          </w:p>
        </w:tc>
        <w:tc>
          <w:tcPr>
            <w:tcW w:w="1086" w:type="dxa"/>
            <w:vAlign w:val="center"/>
          </w:tcPr>
          <w:p w14:paraId="12B22192" w14:textId="232C8C87"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5" w:type="dxa"/>
            <w:vAlign w:val="center"/>
          </w:tcPr>
          <w:p w14:paraId="56BE88E6" w14:textId="288DFE7B"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6696B57F" w14:textId="2CAF58E8"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3EBDB017" w14:textId="6644574E"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2</w:t>
            </w:r>
          </w:p>
        </w:tc>
      </w:tr>
      <w:tr w:rsidR="000B46D3" w:rsidRPr="00202247" w14:paraId="103F6D26" w14:textId="77777777" w:rsidTr="000B46D3">
        <w:tc>
          <w:tcPr>
            <w:tcW w:w="2263" w:type="dxa"/>
            <w:vAlign w:val="center"/>
          </w:tcPr>
          <w:p w14:paraId="76B47807" w14:textId="735EC83B" w:rsidR="00202247" w:rsidRPr="00202247" w:rsidRDefault="00202247" w:rsidP="00202247">
            <w:pPr>
              <w:jc w:val="center"/>
              <w:rPr>
                <w:rFonts w:asciiTheme="minorHAnsi" w:hAnsiTheme="minorHAnsi" w:cstheme="minorHAnsi"/>
                <w:color w:val="000000"/>
              </w:rPr>
            </w:pPr>
            <w:r>
              <w:rPr>
                <w:rFonts w:asciiTheme="minorHAnsi" w:hAnsiTheme="minorHAnsi" w:cstheme="minorHAnsi"/>
                <w:color w:val="000000"/>
              </w:rPr>
              <w:t>Domaji</w:t>
            </w:r>
          </w:p>
        </w:tc>
        <w:tc>
          <w:tcPr>
            <w:tcW w:w="1085" w:type="dxa"/>
            <w:vAlign w:val="center"/>
          </w:tcPr>
          <w:p w14:paraId="046D8DF9" w14:textId="36FC11C6"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10</w:t>
            </w:r>
          </w:p>
        </w:tc>
        <w:tc>
          <w:tcPr>
            <w:tcW w:w="1086" w:type="dxa"/>
            <w:vAlign w:val="center"/>
          </w:tcPr>
          <w:p w14:paraId="79EC2C72" w14:textId="3FF66E91"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8</w:t>
            </w:r>
          </w:p>
        </w:tc>
        <w:tc>
          <w:tcPr>
            <w:tcW w:w="1086" w:type="dxa"/>
            <w:vAlign w:val="center"/>
          </w:tcPr>
          <w:p w14:paraId="74720AF2" w14:textId="7F17CE56"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8</w:t>
            </w:r>
          </w:p>
        </w:tc>
        <w:tc>
          <w:tcPr>
            <w:tcW w:w="1085" w:type="dxa"/>
            <w:vAlign w:val="center"/>
          </w:tcPr>
          <w:p w14:paraId="561AD7BB" w14:textId="6A688B4C"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9</w:t>
            </w:r>
          </w:p>
        </w:tc>
        <w:tc>
          <w:tcPr>
            <w:tcW w:w="1086" w:type="dxa"/>
            <w:vAlign w:val="center"/>
          </w:tcPr>
          <w:p w14:paraId="5ED2F779" w14:textId="5DF275F9"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5</w:t>
            </w:r>
          </w:p>
        </w:tc>
        <w:tc>
          <w:tcPr>
            <w:tcW w:w="1086" w:type="dxa"/>
            <w:vAlign w:val="center"/>
          </w:tcPr>
          <w:p w14:paraId="5E6CD54A" w14:textId="66D6435E"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6</w:t>
            </w:r>
          </w:p>
        </w:tc>
      </w:tr>
      <w:tr w:rsidR="000B46D3" w:rsidRPr="00202247" w14:paraId="00590EB0" w14:textId="77777777" w:rsidTr="000B46D3">
        <w:tc>
          <w:tcPr>
            <w:tcW w:w="2263" w:type="dxa"/>
            <w:vAlign w:val="center"/>
          </w:tcPr>
          <w:p w14:paraId="6C4B088B" w14:textId="03B01ED8" w:rsidR="00202247" w:rsidRPr="00202247" w:rsidRDefault="00202247" w:rsidP="00202247">
            <w:pPr>
              <w:jc w:val="center"/>
              <w:rPr>
                <w:rFonts w:asciiTheme="minorHAnsi" w:hAnsiTheme="minorHAnsi" w:cstheme="minorHAnsi"/>
                <w:color w:val="000000"/>
              </w:rPr>
            </w:pPr>
            <w:r>
              <w:rPr>
                <w:rFonts w:asciiTheme="minorHAnsi" w:hAnsiTheme="minorHAnsi" w:cstheme="minorHAnsi"/>
                <w:color w:val="000000"/>
              </w:rPr>
              <w:t>Donji Maslarac</w:t>
            </w:r>
          </w:p>
        </w:tc>
        <w:tc>
          <w:tcPr>
            <w:tcW w:w="1085" w:type="dxa"/>
            <w:vAlign w:val="center"/>
          </w:tcPr>
          <w:p w14:paraId="1593B01D" w14:textId="3AC01909"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20</w:t>
            </w:r>
          </w:p>
        </w:tc>
        <w:tc>
          <w:tcPr>
            <w:tcW w:w="1086" w:type="dxa"/>
            <w:vAlign w:val="center"/>
          </w:tcPr>
          <w:p w14:paraId="5DD80680" w14:textId="50A5CF48"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12</w:t>
            </w:r>
          </w:p>
        </w:tc>
        <w:tc>
          <w:tcPr>
            <w:tcW w:w="1086" w:type="dxa"/>
            <w:vAlign w:val="center"/>
          </w:tcPr>
          <w:p w14:paraId="437E3EA8" w14:textId="4F53BB64"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2</w:t>
            </w:r>
          </w:p>
        </w:tc>
        <w:tc>
          <w:tcPr>
            <w:tcW w:w="1085" w:type="dxa"/>
            <w:vAlign w:val="center"/>
          </w:tcPr>
          <w:p w14:paraId="5D368AEC" w14:textId="47B4E1EA"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107C5C0D" w14:textId="39A4CC6A"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0DE409CF" w14:textId="44E36CE7"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r>
      <w:tr w:rsidR="000B46D3" w:rsidRPr="00202247" w14:paraId="4DDBD8C6" w14:textId="77777777" w:rsidTr="000B46D3">
        <w:tc>
          <w:tcPr>
            <w:tcW w:w="2263" w:type="dxa"/>
            <w:vAlign w:val="center"/>
          </w:tcPr>
          <w:p w14:paraId="73952A29" w14:textId="70DE8F69" w:rsidR="00202247" w:rsidRPr="00202247" w:rsidRDefault="00202247" w:rsidP="00202247">
            <w:pPr>
              <w:jc w:val="center"/>
              <w:rPr>
                <w:rFonts w:asciiTheme="minorHAnsi" w:hAnsiTheme="minorHAnsi" w:cstheme="minorHAnsi"/>
                <w:color w:val="000000"/>
              </w:rPr>
            </w:pPr>
            <w:r>
              <w:rPr>
                <w:rFonts w:asciiTheme="minorHAnsi" w:hAnsiTheme="minorHAnsi" w:cstheme="minorHAnsi"/>
                <w:color w:val="000000"/>
              </w:rPr>
              <w:t>Donja Velika</w:t>
            </w:r>
          </w:p>
        </w:tc>
        <w:tc>
          <w:tcPr>
            <w:tcW w:w="1085" w:type="dxa"/>
            <w:vAlign w:val="center"/>
          </w:tcPr>
          <w:p w14:paraId="3C7F57E3" w14:textId="768D3ED0"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3</w:t>
            </w:r>
          </w:p>
        </w:tc>
        <w:tc>
          <w:tcPr>
            <w:tcW w:w="1086" w:type="dxa"/>
            <w:vAlign w:val="center"/>
          </w:tcPr>
          <w:p w14:paraId="7C5B8464" w14:textId="23D5311A"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10</w:t>
            </w:r>
          </w:p>
        </w:tc>
        <w:tc>
          <w:tcPr>
            <w:tcW w:w="1086" w:type="dxa"/>
            <w:vAlign w:val="center"/>
          </w:tcPr>
          <w:p w14:paraId="5DF2E3DE" w14:textId="5A48D8CC"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5" w:type="dxa"/>
            <w:vAlign w:val="center"/>
          </w:tcPr>
          <w:p w14:paraId="4A1C9915" w14:textId="014B98CA"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4629A7E0" w14:textId="0242DB20"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471A0FC5" w14:textId="63D5A824"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r>
      <w:tr w:rsidR="000B46D3" w:rsidRPr="00202247" w14:paraId="33D224B9" w14:textId="77777777" w:rsidTr="000B46D3">
        <w:tc>
          <w:tcPr>
            <w:tcW w:w="2263" w:type="dxa"/>
            <w:vAlign w:val="center"/>
          </w:tcPr>
          <w:p w14:paraId="06180677" w14:textId="437DBE07" w:rsidR="00202247" w:rsidRPr="00202247" w:rsidRDefault="00202247" w:rsidP="00202247">
            <w:pPr>
              <w:jc w:val="center"/>
              <w:rPr>
                <w:rFonts w:asciiTheme="minorHAnsi" w:hAnsiTheme="minorHAnsi" w:cstheme="minorHAnsi"/>
                <w:color w:val="000000"/>
              </w:rPr>
            </w:pPr>
            <w:r>
              <w:rPr>
                <w:rFonts w:asciiTheme="minorHAnsi" w:hAnsiTheme="minorHAnsi" w:cstheme="minorHAnsi"/>
                <w:color w:val="000000"/>
              </w:rPr>
              <w:t>Gornja Velika</w:t>
            </w:r>
          </w:p>
        </w:tc>
        <w:tc>
          <w:tcPr>
            <w:tcW w:w="1085" w:type="dxa"/>
            <w:vAlign w:val="center"/>
          </w:tcPr>
          <w:p w14:paraId="62BCB13C" w14:textId="23AFBBE2"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5</w:t>
            </w:r>
          </w:p>
        </w:tc>
        <w:tc>
          <w:tcPr>
            <w:tcW w:w="1086" w:type="dxa"/>
            <w:vAlign w:val="center"/>
          </w:tcPr>
          <w:p w14:paraId="7BE838DD" w14:textId="7F7A07D5"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10</w:t>
            </w:r>
          </w:p>
        </w:tc>
        <w:tc>
          <w:tcPr>
            <w:tcW w:w="1086" w:type="dxa"/>
            <w:vAlign w:val="center"/>
          </w:tcPr>
          <w:p w14:paraId="16DA6FF9" w14:textId="37B1F269"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5" w:type="dxa"/>
            <w:vAlign w:val="center"/>
          </w:tcPr>
          <w:p w14:paraId="55065655" w14:textId="4C313B7F"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6F2AE187" w14:textId="59DCFB38"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w:t>
            </w:r>
          </w:p>
        </w:tc>
        <w:tc>
          <w:tcPr>
            <w:tcW w:w="1086" w:type="dxa"/>
            <w:vAlign w:val="center"/>
          </w:tcPr>
          <w:p w14:paraId="5B1AF266" w14:textId="16A05F32"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r>
      <w:tr w:rsidR="000B46D3" w:rsidRPr="00202247" w14:paraId="3A0B6C1A" w14:textId="77777777" w:rsidTr="000B46D3">
        <w:tc>
          <w:tcPr>
            <w:tcW w:w="2263" w:type="dxa"/>
            <w:vAlign w:val="center"/>
          </w:tcPr>
          <w:p w14:paraId="1FD795BD" w14:textId="4A541088" w:rsidR="00202247" w:rsidRPr="00202247" w:rsidRDefault="00202247" w:rsidP="00202247">
            <w:pPr>
              <w:jc w:val="center"/>
              <w:rPr>
                <w:rFonts w:asciiTheme="minorHAnsi" w:hAnsiTheme="minorHAnsi" w:cstheme="minorHAnsi"/>
                <w:color w:val="000000"/>
              </w:rPr>
            </w:pPr>
            <w:r>
              <w:rPr>
                <w:rFonts w:asciiTheme="minorHAnsi" w:hAnsiTheme="minorHAnsi" w:cstheme="minorHAnsi"/>
                <w:color w:val="000000"/>
              </w:rPr>
              <w:t>Ladislav Sokolovački</w:t>
            </w:r>
          </w:p>
        </w:tc>
        <w:tc>
          <w:tcPr>
            <w:tcW w:w="1085" w:type="dxa"/>
            <w:vAlign w:val="center"/>
          </w:tcPr>
          <w:p w14:paraId="2C9846E8" w14:textId="27C78C91"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6</w:t>
            </w:r>
          </w:p>
        </w:tc>
        <w:tc>
          <w:tcPr>
            <w:tcW w:w="1086" w:type="dxa"/>
            <w:vAlign w:val="center"/>
          </w:tcPr>
          <w:p w14:paraId="68E5048D" w14:textId="09E41FD0"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12</w:t>
            </w:r>
          </w:p>
        </w:tc>
        <w:tc>
          <w:tcPr>
            <w:tcW w:w="1086" w:type="dxa"/>
            <w:vAlign w:val="center"/>
          </w:tcPr>
          <w:p w14:paraId="34EC7FFF" w14:textId="40AD79FD"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3</w:t>
            </w:r>
          </w:p>
        </w:tc>
        <w:tc>
          <w:tcPr>
            <w:tcW w:w="1085" w:type="dxa"/>
            <w:vAlign w:val="center"/>
          </w:tcPr>
          <w:p w14:paraId="6FF72D41" w14:textId="17C4673C"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w:t>
            </w:r>
          </w:p>
        </w:tc>
        <w:tc>
          <w:tcPr>
            <w:tcW w:w="1086" w:type="dxa"/>
            <w:vAlign w:val="center"/>
          </w:tcPr>
          <w:p w14:paraId="78900BB9" w14:textId="0D9E6DB7"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c>
          <w:tcPr>
            <w:tcW w:w="1086" w:type="dxa"/>
            <w:vAlign w:val="center"/>
          </w:tcPr>
          <w:p w14:paraId="491EB4D0" w14:textId="2170CD25"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w:t>
            </w:r>
          </w:p>
        </w:tc>
      </w:tr>
      <w:tr w:rsidR="000B46D3" w:rsidRPr="00202247" w14:paraId="1B0926CC" w14:textId="77777777" w:rsidTr="000B46D3">
        <w:tc>
          <w:tcPr>
            <w:tcW w:w="2263" w:type="dxa"/>
            <w:vAlign w:val="center"/>
          </w:tcPr>
          <w:p w14:paraId="633EE16F" w14:textId="5387F295" w:rsidR="00202247" w:rsidRPr="00202247" w:rsidRDefault="00202247" w:rsidP="00202247">
            <w:pPr>
              <w:jc w:val="center"/>
              <w:rPr>
                <w:rFonts w:asciiTheme="minorHAnsi" w:hAnsiTheme="minorHAnsi" w:cstheme="minorHAnsi"/>
                <w:color w:val="000000"/>
              </w:rPr>
            </w:pPr>
            <w:r>
              <w:rPr>
                <w:rFonts w:asciiTheme="minorHAnsi" w:hAnsiTheme="minorHAnsi" w:cstheme="minorHAnsi"/>
                <w:color w:val="000000"/>
              </w:rPr>
              <w:t>Peščenik</w:t>
            </w:r>
          </w:p>
        </w:tc>
        <w:tc>
          <w:tcPr>
            <w:tcW w:w="1085" w:type="dxa"/>
            <w:vAlign w:val="center"/>
          </w:tcPr>
          <w:p w14:paraId="7E5B3DCE" w14:textId="19D3F396"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17</w:t>
            </w:r>
          </w:p>
        </w:tc>
        <w:tc>
          <w:tcPr>
            <w:tcW w:w="1086" w:type="dxa"/>
            <w:vAlign w:val="center"/>
          </w:tcPr>
          <w:p w14:paraId="0D5F09EA" w14:textId="0FA5305A"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8</w:t>
            </w:r>
          </w:p>
        </w:tc>
        <w:tc>
          <w:tcPr>
            <w:tcW w:w="1086" w:type="dxa"/>
            <w:vAlign w:val="center"/>
          </w:tcPr>
          <w:p w14:paraId="120C1613" w14:textId="5A2DC290"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3</w:t>
            </w:r>
          </w:p>
        </w:tc>
        <w:tc>
          <w:tcPr>
            <w:tcW w:w="1085" w:type="dxa"/>
            <w:vAlign w:val="center"/>
          </w:tcPr>
          <w:p w14:paraId="74B795FD" w14:textId="64B91D8B"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2</w:t>
            </w:r>
          </w:p>
        </w:tc>
        <w:tc>
          <w:tcPr>
            <w:tcW w:w="1086" w:type="dxa"/>
            <w:vAlign w:val="center"/>
          </w:tcPr>
          <w:p w14:paraId="420208DD" w14:textId="11E3ABD9"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1</w:t>
            </w:r>
          </w:p>
        </w:tc>
        <w:tc>
          <w:tcPr>
            <w:tcW w:w="1086" w:type="dxa"/>
            <w:vAlign w:val="center"/>
          </w:tcPr>
          <w:p w14:paraId="631AED29" w14:textId="7F7ABEF5" w:rsidR="00202247" w:rsidRPr="00202247" w:rsidRDefault="000B46D3" w:rsidP="00202247">
            <w:pPr>
              <w:jc w:val="center"/>
              <w:rPr>
                <w:rFonts w:asciiTheme="minorHAnsi" w:hAnsiTheme="minorHAnsi" w:cstheme="minorHAnsi"/>
                <w:color w:val="000000"/>
              </w:rPr>
            </w:pPr>
            <w:r>
              <w:rPr>
                <w:rFonts w:asciiTheme="minorHAnsi" w:hAnsiTheme="minorHAnsi" w:cstheme="minorHAnsi"/>
                <w:color w:val="000000"/>
              </w:rPr>
              <w:t>2</w:t>
            </w:r>
          </w:p>
        </w:tc>
      </w:tr>
    </w:tbl>
    <w:p w14:paraId="2F52D506" w14:textId="3F6EB79E" w:rsidR="00CE7414" w:rsidRPr="000B46D3" w:rsidRDefault="000B46D3" w:rsidP="000B46D3">
      <w:pPr>
        <w:spacing w:after="120" w:line="276" w:lineRule="auto"/>
        <w:jc w:val="center"/>
        <w:rPr>
          <w:rFonts w:ascii="Calibri" w:eastAsia="Calibri" w:hAnsi="Calibri" w:cs="Calibri"/>
          <w:color w:val="000000"/>
          <w:sz w:val="20"/>
          <w:szCs w:val="20"/>
        </w:rPr>
      </w:pPr>
      <w:r w:rsidRPr="000B46D3">
        <w:rPr>
          <w:rFonts w:ascii="Calibri" w:eastAsia="Calibri" w:hAnsi="Calibri" w:cs="Calibri"/>
          <w:color w:val="000000"/>
          <w:sz w:val="20"/>
          <w:szCs w:val="20"/>
        </w:rPr>
        <w:t>Izvor: VZO Sokolovac</w:t>
      </w:r>
    </w:p>
    <w:p w14:paraId="339A926E" w14:textId="4AA446F6" w:rsidR="00CE7414" w:rsidRDefault="000B46D3" w:rsidP="007F360F">
      <w:pPr>
        <w:spacing w:after="120" w:line="276" w:lineRule="auto"/>
        <w:jc w:val="both"/>
        <w:rPr>
          <w:rFonts w:ascii="Calibri" w:eastAsia="Calibri" w:hAnsi="Calibri" w:cs="Calibri"/>
          <w:color w:val="000000"/>
          <w:sz w:val="24"/>
          <w:szCs w:val="24"/>
        </w:rPr>
      </w:pPr>
      <w:r>
        <w:rPr>
          <w:sz w:val="23"/>
          <w:szCs w:val="23"/>
        </w:rPr>
        <w:t>Dobrovoljna vatrogasna društva s područja Općine Sokolovac raspolaže sa sljedećom materijalno−tehničkom opremom za sudjelovanje u velikim nesrećama i katastrofama:</w:t>
      </w:r>
    </w:p>
    <w:tbl>
      <w:tblPr>
        <w:tblStyle w:val="Reetkatablice"/>
        <w:tblW w:w="0" w:type="auto"/>
        <w:tblLook w:val="04A0" w:firstRow="1" w:lastRow="0" w:firstColumn="1" w:lastColumn="0" w:noHBand="0" w:noVBand="1"/>
      </w:tblPr>
      <w:tblGrid>
        <w:gridCol w:w="2263"/>
        <w:gridCol w:w="6514"/>
      </w:tblGrid>
      <w:tr w:rsidR="000B46D3" w:rsidRPr="000B46D3" w14:paraId="29E5DA03" w14:textId="77777777" w:rsidTr="000B46D3">
        <w:tc>
          <w:tcPr>
            <w:tcW w:w="2263" w:type="dxa"/>
            <w:vAlign w:val="center"/>
          </w:tcPr>
          <w:p w14:paraId="50913C03" w14:textId="1D3826CF" w:rsidR="000B46D3" w:rsidRPr="000B46D3" w:rsidRDefault="000B46D3" w:rsidP="000B46D3">
            <w:pPr>
              <w:jc w:val="center"/>
              <w:rPr>
                <w:rFonts w:cs="Calibri"/>
                <w:b/>
                <w:bCs/>
                <w:color w:val="000000"/>
              </w:rPr>
            </w:pPr>
            <w:r w:rsidRPr="000B46D3">
              <w:rPr>
                <w:rFonts w:cs="Calibri"/>
                <w:b/>
                <w:bCs/>
                <w:color w:val="000000"/>
              </w:rPr>
              <w:t>DVD</w:t>
            </w:r>
          </w:p>
        </w:tc>
        <w:tc>
          <w:tcPr>
            <w:tcW w:w="6514" w:type="dxa"/>
            <w:vAlign w:val="center"/>
          </w:tcPr>
          <w:p w14:paraId="6EB82810" w14:textId="26FEB217" w:rsidR="000B46D3" w:rsidRPr="000B46D3" w:rsidRDefault="000B46D3" w:rsidP="000B46D3">
            <w:pPr>
              <w:jc w:val="center"/>
              <w:rPr>
                <w:rFonts w:cs="Calibri"/>
                <w:b/>
                <w:bCs/>
                <w:color w:val="000000"/>
              </w:rPr>
            </w:pPr>
            <w:r w:rsidRPr="000B46D3">
              <w:rPr>
                <w:rFonts w:cs="Calibri"/>
                <w:b/>
                <w:bCs/>
                <w:color w:val="000000"/>
              </w:rPr>
              <w:t>OSNOVNA OPREMA ZA DJELOVANJE U SLUČAJU VELIKIH NESREĆA I KATASTROFA</w:t>
            </w:r>
          </w:p>
        </w:tc>
      </w:tr>
      <w:tr w:rsidR="000B46D3" w:rsidRPr="000B46D3" w14:paraId="36525BB1" w14:textId="77777777" w:rsidTr="000B46D3">
        <w:tc>
          <w:tcPr>
            <w:tcW w:w="2263" w:type="dxa"/>
            <w:vAlign w:val="center"/>
          </w:tcPr>
          <w:p w14:paraId="71E963A7" w14:textId="5D091AC7" w:rsidR="000B46D3" w:rsidRPr="000B46D3" w:rsidRDefault="000B46D3" w:rsidP="000B46D3">
            <w:pPr>
              <w:jc w:val="center"/>
              <w:rPr>
                <w:rFonts w:cs="Calibri"/>
                <w:color w:val="000000"/>
              </w:rPr>
            </w:pPr>
            <w:r w:rsidRPr="000B46D3">
              <w:rPr>
                <w:rFonts w:asciiTheme="minorHAnsi" w:hAnsiTheme="minorHAnsi" w:cstheme="minorHAnsi"/>
                <w:color w:val="000000"/>
              </w:rPr>
              <w:t>Jankovac</w:t>
            </w:r>
          </w:p>
        </w:tc>
        <w:tc>
          <w:tcPr>
            <w:tcW w:w="6514" w:type="dxa"/>
            <w:vAlign w:val="center"/>
          </w:tcPr>
          <w:p w14:paraId="21A0F136" w14:textId="1CD07C9B" w:rsidR="000B46D3" w:rsidRPr="000B46D3" w:rsidRDefault="000B46D3" w:rsidP="000B46D3">
            <w:pPr>
              <w:jc w:val="both"/>
              <w:rPr>
                <w:rFonts w:cs="Calibri"/>
                <w:color w:val="000000"/>
              </w:rPr>
            </w:pPr>
            <w:r w:rsidRPr="000B46D3">
              <w:rPr>
                <w:rFonts w:cs="Calibri"/>
                <w:color w:val="000000"/>
              </w:rPr>
              <w:t>kamion Magirus 170D, kombi Renault Traffic, metalna poluga za vuču vozila, prijenosna centrifugalna pumpa, cijev tlačna 52 mm (9), cijev tlačna 75 mm (6), mlaznica univerzalna 52 mm (1), usisna košara, aparat za gašenje na bazi vode (7), zaštitna jakna EN15614 (44), vatrogasne zaštitne hlače (42), zaštitne kacige za šumske požare (31), zaštitne rukavice (8 pari), motorna pila, kombinezon za šumske požare (2), vatrogasni opasač (2), čizme za šumske požare (13), metl</w:t>
            </w:r>
            <w:r w:rsidR="00571020">
              <w:rPr>
                <w:rFonts w:cs="Calibri"/>
                <w:color w:val="000000"/>
              </w:rPr>
              <w:t>a</w:t>
            </w:r>
            <w:r w:rsidRPr="000B46D3">
              <w:rPr>
                <w:rFonts w:cs="Calibri"/>
                <w:color w:val="000000"/>
              </w:rPr>
              <w:t>nica (3), aparat za gašenje prahom (2), CO2 aparat, nosila, usisna košara (3), usisna cijev A-110 (10), mlaznica sa slavinom C-52 (13), univerzalni ključ za spajanje vatrogasnih cijevi (5), ključ za nadzemni hidrant, kl</w:t>
            </w:r>
            <w:r w:rsidR="00571020">
              <w:rPr>
                <w:rFonts w:cs="Calibri"/>
                <w:color w:val="000000"/>
              </w:rPr>
              <w:t>j</w:t>
            </w:r>
            <w:r w:rsidRPr="000B46D3">
              <w:rPr>
                <w:rFonts w:cs="Calibri"/>
                <w:color w:val="000000"/>
              </w:rPr>
              <w:t>uč za podzemni hidrant (2), ručna radio stanica (4), trod</w:t>
            </w:r>
            <w:r w:rsidR="003D28AD">
              <w:rPr>
                <w:rFonts w:cs="Calibri"/>
                <w:color w:val="000000"/>
              </w:rPr>
              <w:t>i</w:t>
            </w:r>
            <w:r w:rsidRPr="000B46D3">
              <w:rPr>
                <w:rFonts w:cs="Calibri"/>
                <w:color w:val="000000"/>
              </w:rPr>
              <w:t>jelna razdjelnica, prijelaznica B-C, motorna centrifugalna pumpa za ispumpavanje, prijelaznica A-B (2), hidrantski nastavak 2C, ručna svjetiljka (2), ručna akumulatorska svjetiljka (3), tlačna vatrogasna cijev 30 m C 52</w:t>
            </w:r>
            <w:r w:rsidR="00571020">
              <w:rPr>
                <w:rFonts w:cs="Calibri"/>
                <w:color w:val="000000"/>
              </w:rPr>
              <w:t xml:space="preserve"> </w:t>
            </w:r>
            <w:r w:rsidRPr="000B46D3">
              <w:rPr>
                <w:rFonts w:cs="Calibri"/>
                <w:color w:val="000000"/>
              </w:rPr>
              <w:t>mm (2), pištolj mlaznica C52, mobilna radio stanica</w:t>
            </w:r>
          </w:p>
        </w:tc>
      </w:tr>
      <w:tr w:rsidR="000B46D3" w:rsidRPr="000B46D3" w14:paraId="14B2BDCE" w14:textId="77777777" w:rsidTr="000B46D3">
        <w:tc>
          <w:tcPr>
            <w:tcW w:w="2263" w:type="dxa"/>
            <w:vAlign w:val="center"/>
          </w:tcPr>
          <w:p w14:paraId="10945C30" w14:textId="41551C42" w:rsidR="000B46D3" w:rsidRPr="000B46D3" w:rsidRDefault="000B46D3" w:rsidP="000B46D3">
            <w:pPr>
              <w:jc w:val="center"/>
              <w:rPr>
                <w:rFonts w:cs="Calibri"/>
                <w:color w:val="000000"/>
              </w:rPr>
            </w:pPr>
            <w:r w:rsidRPr="000B46D3">
              <w:rPr>
                <w:rFonts w:asciiTheme="minorHAnsi" w:hAnsiTheme="minorHAnsi" w:cstheme="minorHAnsi"/>
                <w:color w:val="000000"/>
              </w:rPr>
              <w:t>Domaji</w:t>
            </w:r>
          </w:p>
        </w:tc>
        <w:tc>
          <w:tcPr>
            <w:tcW w:w="6514" w:type="dxa"/>
            <w:vAlign w:val="center"/>
          </w:tcPr>
          <w:p w14:paraId="26A14A79" w14:textId="054901E1" w:rsidR="000B46D3" w:rsidRPr="000B46D3" w:rsidRDefault="000B46D3" w:rsidP="000B46D3">
            <w:pPr>
              <w:jc w:val="both"/>
              <w:rPr>
                <w:rFonts w:cs="Calibri"/>
                <w:color w:val="000000"/>
              </w:rPr>
            </w:pPr>
            <w:r w:rsidRPr="000B46D3">
              <w:rPr>
                <w:rFonts w:cs="Calibri"/>
                <w:color w:val="000000"/>
              </w:rPr>
              <w:t>navalno vozilo Man 1000 litara vode srednji i visoki tlak, kombi vozilo Mercedes Sprinter, torba prve pomoći, nosila, interventne jakne (32), interventne hlače (9), podkapa (4), kabanica (2), interventne kacige (17), kacige za šumske požare (7), čizme interventne (7 pari), cipele za šumske požare (7 pari), kombinezon za šumske požare (7), baterijske lampe (5), ručni sustav veza Motorola (6), stabilna radio veza (2), dišni aparat (2), boca za kisik, motorna pumpa, pumpa muljača, nadzemni priključak za hidrant (2), ključ za hidrant, protupožarni aparat S9 (2), CO2 aparat, mlaznica univerzalna C (9), mlaznica turbomag C (4), mlaznica za pjenilo C (2), ključ univerzalni, razdjelnica (3), sitka usisna A (2), priključak za traktorsku cisternu, prijelaznica B-C (5), prijelaznica B-A, vatrogasno uže (2), uže penjačko 15m, nosač cjevina (8), cjevine B (4), cjevine C (12), usisne cjevine A (4), ljestve naslanjače 12m</w:t>
            </w:r>
          </w:p>
        </w:tc>
      </w:tr>
      <w:tr w:rsidR="000B46D3" w:rsidRPr="000B46D3" w14:paraId="59CD2A01" w14:textId="77777777" w:rsidTr="000B46D3">
        <w:tc>
          <w:tcPr>
            <w:tcW w:w="2263" w:type="dxa"/>
            <w:vAlign w:val="center"/>
          </w:tcPr>
          <w:p w14:paraId="28284401" w14:textId="7929F341" w:rsidR="000B46D3" w:rsidRPr="000B46D3" w:rsidRDefault="000B46D3" w:rsidP="000B46D3">
            <w:pPr>
              <w:jc w:val="center"/>
              <w:rPr>
                <w:rFonts w:cs="Calibri"/>
                <w:color w:val="000000"/>
              </w:rPr>
            </w:pPr>
            <w:r w:rsidRPr="000B46D3">
              <w:rPr>
                <w:rFonts w:asciiTheme="minorHAnsi" w:hAnsiTheme="minorHAnsi" w:cstheme="minorHAnsi"/>
                <w:color w:val="000000"/>
              </w:rPr>
              <w:t>Donji Maslarac</w:t>
            </w:r>
          </w:p>
        </w:tc>
        <w:tc>
          <w:tcPr>
            <w:tcW w:w="6514" w:type="dxa"/>
            <w:vAlign w:val="center"/>
          </w:tcPr>
          <w:p w14:paraId="2BC5AEBC" w14:textId="3218E1AE" w:rsidR="000B46D3" w:rsidRPr="000B46D3" w:rsidRDefault="00F36B18" w:rsidP="00F36B18">
            <w:pPr>
              <w:jc w:val="both"/>
              <w:rPr>
                <w:rFonts w:cs="Calibri"/>
                <w:color w:val="000000"/>
              </w:rPr>
            </w:pPr>
            <w:r w:rsidRPr="00F36B18">
              <w:rPr>
                <w:rFonts w:cs="Calibri"/>
                <w:color w:val="000000"/>
              </w:rPr>
              <w:t>FAP 14-14 (4000 l) (KC113-ET), zaštitna odjela (6), radne odore (30), naprtnjača (5), brentača (3), kombi WW transporter KC-177-HA, vatrogasni aparat S-9 (5), metlanica (3), dišni aparat (2), vatrogasna kaciga (9), opasač (9), cijev usisna Φ 110 (8), cijev „B“ (6), cijev „C“ (10), sitka (2), mlaznica (4), razdjelnica (2), ključ univerzalni (4)</w:t>
            </w:r>
          </w:p>
        </w:tc>
      </w:tr>
      <w:tr w:rsidR="000B46D3" w:rsidRPr="000B46D3" w14:paraId="04DFEF38" w14:textId="77777777" w:rsidTr="000B46D3">
        <w:tc>
          <w:tcPr>
            <w:tcW w:w="2263" w:type="dxa"/>
            <w:vAlign w:val="center"/>
          </w:tcPr>
          <w:p w14:paraId="2ED13BAF" w14:textId="5965F84D" w:rsidR="000B46D3" w:rsidRPr="000B46D3" w:rsidRDefault="000B46D3" w:rsidP="000B46D3">
            <w:pPr>
              <w:jc w:val="center"/>
              <w:rPr>
                <w:rFonts w:cs="Calibri"/>
                <w:color w:val="000000"/>
              </w:rPr>
            </w:pPr>
            <w:r w:rsidRPr="000B46D3">
              <w:rPr>
                <w:rFonts w:asciiTheme="minorHAnsi" w:hAnsiTheme="minorHAnsi" w:cstheme="minorHAnsi"/>
                <w:color w:val="000000"/>
              </w:rPr>
              <w:t>Donja Velika</w:t>
            </w:r>
          </w:p>
        </w:tc>
        <w:tc>
          <w:tcPr>
            <w:tcW w:w="6514" w:type="dxa"/>
            <w:vAlign w:val="center"/>
          </w:tcPr>
          <w:p w14:paraId="2BEB81D1" w14:textId="5F080C0D" w:rsidR="000B46D3" w:rsidRPr="000B46D3" w:rsidRDefault="00F36B18" w:rsidP="00F36B18">
            <w:pPr>
              <w:jc w:val="both"/>
              <w:rPr>
                <w:rFonts w:cs="Calibri"/>
                <w:color w:val="000000"/>
              </w:rPr>
            </w:pPr>
            <w:r w:rsidRPr="00F36B18">
              <w:rPr>
                <w:rFonts w:cs="Calibri"/>
                <w:color w:val="000000"/>
              </w:rPr>
              <w:t xml:space="preserve">kombi vozilo Opel Vivaro, naprtnjača (4), cijev usisna 110 (4), sitka, ključ univerzalni (3), ključ za podzemni hidrant, uže usisnog voda (2), cijev B (3), cijev C (9), razdjelnica, turbo mlaznica, držači cijevi (10), nosači cijevi (10), torbica (2), cisterna Creina 3000 l, kaciga (16), opasač s karabinom (10), interventna </w:t>
            </w:r>
            <w:r w:rsidRPr="00F36B18">
              <w:rPr>
                <w:rFonts w:cs="Calibri"/>
                <w:color w:val="000000"/>
              </w:rPr>
              <w:lastRenderedPageBreak/>
              <w:t>odora (5), radna odora (22), čizme (5), brentače (3), vatrogasni aparat S9 (8), mlaznica univerzalna (4), rukavice (5 pari), metlanica</w:t>
            </w:r>
          </w:p>
        </w:tc>
      </w:tr>
      <w:tr w:rsidR="000B46D3" w:rsidRPr="000B46D3" w14:paraId="7A4BB248" w14:textId="77777777" w:rsidTr="000B46D3">
        <w:tc>
          <w:tcPr>
            <w:tcW w:w="2263" w:type="dxa"/>
            <w:vAlign w:val="center"/>
          </w:tcPr>
          <w:p w14:paraId="1DE8E4FA" w14:textId="37F38D32" w:rsidR="000B46D3" w:rsidRPr="000B46D3" w:rsidRDefault="000B46D3" w:rsidP="000B46D3">
            <w:pPr>
              <w:jc w:val="center"/>
              <w:rPr>
                <w:rFonts w:cs="Calibri"/>
                <w:color w:val="000000"/>
              </w:rPr>
            </w:pPr>
            <w:r w:rsidRPr="000B46D3">
              <w:rPr>
                <w:rFonts w:asciiTheme="minorHAnsi" w:hAnsiTheme="minorHAnsi" w:cstheme="minorHAnsi"/>
                <w:color w:val="000000"/>
              </w:rPr>
              <w:lastRenderedPageBreak/>
              <w:t>Gornja Velika</w:t>
            </w:r>
          </w:p>
        </w:tc>
        <w:tc>
          <w:tcPr>
            <w:tcW w:w="6514" w:type="dxa"/>
            <w:vAlign w:val="center"/>
          </w:tcPr>
          <w:p w14:paraId="0AA5160D" w14:textId="3EBC1D36" w:rsidR="000B46D3" w:rsidRPr="000B46D3" w:rsidRDefault="00F36B18" w:rsidP="00F36B18">
            <w:pPr>
              <w:jc w:val="both"/>
              <w:rPr>
                <w:rFonts w:cs="Calibri"/>
                <w:color w:val="000000"/>
              </w:rPr>
            </w:pPr>
            <w:r w:rsidRPr="00F36B18">
              <w:rPr>
                <w:rFonts w:cs="Calibri"/>
                <w:color w:val="000000"/>
              </w:rPr>
              <w:t>komplet interventnih odjela (6), kombinezon za požar otvorenog prostora (6), izolacioni aparat (2), naprtnjača, pumpa za vodu Vatrosprem, cijev „B“ (5), cijev „A“ (4), cijev „C“ (10), mlaznice (4), sitke (2), traktorska cisterna 2700 l, kombi vozilo Opel Vivaro 2004 g.</w:t>
            </w:r>
          </w:p>
        </w:tc>
      </w:tr>
      <w:tr w:rsidR="000B46D3" w:rsidRPr="000B46D3" w14:paraId="7808EE74" w14:textId="77777777" w:rsidTr="000B46D3">
        <w:tc>
          <w:tcPr>
            <w:tcW w:w="2263" w:type="dxa"/>
            <w:vAlign w:val="center"/>
          </w:tcPr>
          <w:p w14:paraId="450371E3" w14:textId="157C8E3C" w:rsidR="000B46D3" w:rsidRPr="000B46D3" w:rsidRDefault="000B46D3" w:rsidP="000B46D3">
            <w:pPr>
              <w:jc w:val="center"/>
              <w:rPr>
                <w:rFonts w:cs="Calibri"/>
                <w:color w:val="000000"/>
              </w:rPr>
            </w:pPr>
            <w:r w:rsidRPr="000B46D3">
              <w:rPr>
                <w:rFonts w:asciiTheme="minorHAnsi" w:hAnsiTheme="minorHAnsi" w:cstheme="minorHAnsi"/>
                <w:color w:val="000000"/>
              </w:rPr>
              <w:t>Ladislav Sokolovački</w:t>
            </w:r>
          </w:p>
        </w:tc>
        <w:tc>
          <w:tcPr>
            <w:tcW w:w="6514" w:type="dxa"/>
            <w:vAlign w:val="center"/>
          </w:tcPr>
          <w:p w14:paraId="3034E383" w14:textId="0226DF0F" w:rsidR="000B46D3" w:rsidRPr="000B46D3" w:rsidRDefault="00F36B18" w:rsidP="00F36B18">
            <w:pPr>
              <w:jc w:val="both"/>
              <w:rPr>
                <w:rFonts w:cs="Calibri"/>
                <w:color w:val="000000"/>
              </w:rPr>
            </w:pPr>
            <w:r w:rsidRPr="00F36B18">
              <w:rPr>
                <w:rFonts w:cs="Calibri"/>
                <w:color w:val="000000"/>
              </w:rPr>
              <w:t>navalno vozilo TAM 130, kombi vozilo Renault Master, traktorska cisterna 3000 l, maketa, usisne cijevi 110 (4), rukavice (2 para),</w:t>
            </w:r>
            <w:r>
              <w:rPr>
                <w:rFonts w:cs="Calibri"/>
                <w:color w:val="000000"/>
              </w:rPr>
              <w:t xml:space="preserve"> </w:t>
            </w:r>
            <w:r w:rsidRPr="00F36B18">
              <w:rPr>
                <w:rFonts w:cs="Calibri"/>
                <w:color w:val="000000"/>
              </w:rPr>
              <w:t>interventne čizme (4 para), interventno odijelo (4), zaštitne cipele za šumske požare (5), vatrogasno zaštitno odijelo za šumske požare (3), met</w:t>
            </w:r>
            <w:r w:rsidR="00571020">
              <w:rPr>
                <w:rFonts w:cs="Calibri"/>
                <w:color w:val="000000"/>
              </w:rPr>
              <w:t>lanica</w:t>
            </w:r>
            <w:r w:rsidRPr="00F36B18">
              <w:rPr>
                <w:rFonts w:cs="Calibri"/>
                <w:color w:val="000000"/>
              </w:rPr>
              <w:t>, brentača, naprtnjače (3), vatrogasni opasač (9), zaštitna kaciga (7), radno odijelo (20), vatrogasni aparat za početno gašenje (2), tlačna cijev C (5), tlačna cijev B (4), razdjelnica (2), turbo mlaznica, mlaznica (4)</w:t>
            </w:r>
          </w:p>
        </w:tc>
      </w:tr>
      <w:tr w:rsidR="000B46D3" w:rsidRPr="000B46D3" w14:paraId="70766F7A" w14:textId="77777777" w:rsidTr="00F36B18">
        <w:trPr>
          <w:trHeight w:val="3432"/>
        </w:trPr>
        <w:tc>
          <w:tcPr>
            <w:tcW w:w="2263" w:type="dxa"/>
            <w:vAlign w:val="center"/>
          </w:tcPr>
          <w:p w14:paraId="616FB389" w14:textId="0E2A0104" w:rsidR="000B46D3" w:rsidRPr="000B46D3" w:rsidRDefault="000B46D3" w:rsidP="000B46D3">
            <w:pPr>
              <w:jc w:val="center"/>
              <w:rPr>
                <w:rFonts w:cstheme="minorHAnsi"/>
                <w:color w:val="000000"/>
              </w:rPr>
            </w:pPr>
            <w:r w:rsidRPr="000B46D3">
              <w:rPr>
                <w:rFonts w:asciiTheme="minorHAnsi" w:hAnsiTheme="minorHAnsi" w:cstheme="minorHAnsi"/>
                <w:color w:val="000000"/>
              </w:rPr>
              <w:t>Peščenik</w:t>
            </w:r>
          </w:p>
        </w:tc>
        <w:tc>
          <w:tcPr>
            <w:tcW w:w="6514" w:type="dxa"/>
            <w:vAlign w:val="center"/>
          </w:tcPr>
          <w:p w14:paraId="15476EE8" w14:textId="4A0C3CB1" w:rsidR="000B46D3" w:rsidRPr="000B46D3" w:rsidRDefault="00F36B18" w:rsidP="00F36B18">
            <w:pPr>
              <w:jc w:val="both"/>
              <w:rPr>
                <w:rFonts w:cs="Calibri"/>
                <w:color w:val="000000"/>
              </w:rPr>
            </w:pPr>
            <w:r w:rsidRPr="00F36B18">
              <w:rPr>
                <w:rFonts w:cs="Calibri"/>
                <w:color w:val="000000"/>
              </w:rPr>
              <w:t>kombi vozilo Opel Vivaro 2006. g., traktorska cisterna Končar 3000 l, agregat Magirus Deutz, vatrogasna cijev usisna 110 mm (12), vatrogasna cijev tlačna B 52 mm (14), vatrogasna cijev tlačna C 38 mm (16), mlaznica obična (6), turbo mlaznica, sitka usisna 110 mm (3), razdjelnica (3), uže za vezanje usisnog voda (5), ključevi za spajanje (9), maketa za trening, držači cijevi (2), nosači cijevi (8), torbica (2), protupožarni aparat S 9 (3), protupožarni aparat S 6 (2), vatrogasna naprtnjača 25 l (2), brentača (3), vatrogasna interventna odijela (4), vatrogasna jakna zaštitna (2), vatrogasne čizme zaštitne (6 pari), vatrogasne rukavice zaštitne (2 para), izolacioni dišni aparat, metlanica, ključ za hidrant, nastavak za traktorsku cisternu, prelaznica 110 -75, sirena za uzbunjivanje, vatrogasna kaciga zaštitna (10), vatrogasna kaciga zaštitna za šumske požare (5), vatrogasno zaštitno odijelo za šumske požare (5), zaštitne cipele za šumske požare (5), vatrogasni opasač, vatrogasne oznake za takmičenje (27), radne uniforme (20), radni kombinezoni (10)</w:t>
            </w:r>
          </w:p>
        </w:tc>
      </w:tr>
    </w:tbl>
    <w:p w14:paraId="43CE8CFD" w14:textId="77777777" w:rsidR="00F36B18" w:rsidRPr="000B46D3" w:rsidRDefault="00F36B18" w:rsidP="00F36B18">
      <w:pPr>
        <w:spacing w:after="120" w:line="276" w:lineRule="auto"/>
        <w:jc w:val="center"/>
        <w:rPr>
          <w:rFonts w:ascii="Calibri" w:eastAsia="Calibri" w:hAnsi="Calibri" w:cs="Calibri"/>
          <w:color w:val="000000"/>
          <w:sz w:val="20"/>
          <w:szCs w:val="20"/>
        </w:rPr>
      </w:pPr>
      <w:r w:rsidRPr="000B46D3">
        <w:rPr>
          <w:rFonts w:ascii="Calibri" w:eastAsia="Calibri" w:hAnsi="Calibri" w:cs="Calibri"/>
          <w:color w:val="000000"/>
          <w:sz w:val="20"/>
          <w:szCs w:val="20"/>
        </w:rPr>
        <w:t>Izvor: VZO Sokolovac</w:t>
      </w:r>
    </w:p>
    <w:p w14:paraId="647F50E6" w14:textId="13D87371" w:rsidR="00F36B18" w:rsidRPr="00F36B18" w:rsidRDefault="00F36B18" w:rsidP="00F36B18">
      <w:pPr>
        <w:spacing w:after="120" w:line="276" w:lineRule="auto"/>
        <w:jc w:val="both"/>
        <w:rPr>
          <w:rFonts w:ascii="Calibri" w:eastAsia="Calibri" w:hAnsi="Calibri" w:cs="Calibri"/>
          <w:color w:val="000000"/>
          <w:sz w:val="24"/>
          <w:szCs w:val="24"/>
        </w:rPr>
      </w:pPr>
      <w:r w:rsidRPr="00F36B18">
        <w:rPr>
          <w:rFonts w:ascii="Calibri" w:eastAsia="Calibri" w:hAnsi="Calibri" w:cs="Calibri"/>
          <w:color w:val="000000"/>
          <w:sz w:val="24"/>
          <w:szCs w:val="24"/>
        </w:rPr>
        <w:t>Dobrovoljna vatrogasna društva s područja Općine Sokolovac tijekom 2021. godine sudjeloval</w:t>
      </w:r>
      <w:r>
        <w:rPr>
          <w:rFonts w:ascii="Calibri" w:eastAsia="Calibri" w:hAnsi="Calibri" w:cs="Calibri"/>
          <w:color w:val="000000"/>
          <w:sz w:val="24"/>
          <w:szCs w:val="24"/>
        </w:rPr>
        <w:t>a</w:t>
      </w:r>
      <w:r w:rsidRPr="00F36B18">
        <w:rPr>
          <w:rFonts w:ascii="Calibri" w:eastAsia="Calibri" w:hAnsi="Calibri" w:cs="Calibri"/>
          <w:color w:val="000000"/>
          <w:sz w:val="24"/>
          <w:szCs w:val="24"/>
        </w:rPr>
        <w:t xml:space="preserve"> su u sljedećim aktivnostima:</w:t>
      </w:r>
    </w:p>
    <w:p w14:paraId="034F6DE9" w14:textId="3EC44413" w:rsidR="00F36B18" w:rsidRPr="00F36B18" w:rsidRDefault="00F36B18" w:rsidP="00BD5573">
      <w:pPr>
        <w:pStyle w:val="Odlomakpopisa"/>
        <w:numPr>
          <w:ilvl w:val="0"/>
          <w:numId w:val="55"/>
        </w:numPr>
        <w:spacing w:after="0"/>
        <w:rPr>
          <w:rFonts w:cs="Calibri"/>
          <w:color w:val="000000"/>
          <w:szCs w:val="24"/>
        </w:rPr>
      </w:pPr>
      <w:r w:rsidRPr="00F36B18">
        <w:rPr>
          <w:rFonts w:cs="Calibri"/>
          <w:color w:val="000000"/>
          <w:szCs w:val="24"/>
        </w:rPr>
        <w:t>osposobljavanje članova,</w:t>
      </w:r>
    </w:p>
    <w:p w14:paraId="64137DC1" w14:textId="6C85351E" w:rsidR="00CE7414" w:rsidRPr="00F36B18" w:rsidRDefault="00F36B18" w:rsidP="00BD5573">
      <w:pPr>
        <w:pStyle w:val="Odlomakpopisa"/>
        <w:numPr>
          <w:ilvl w:val="0"/>
          <w:numId w:val="55"/>
        </w:numPr>
        <w:rPr>
          <w:rFonts w:cs="Calibri"/>
          <w:color w:val="000000"/>
          <w:szCs w:val="24"/>
        </w:rPr>
      </w:pPr>
      <w:r w:rsidRPr="00F36B18">
        <w:rPr>
          <w:rFonts w:cs="Calibri"/>
          <w:color w:val="000000"/>
          <w:szCs w:val="24"/>
        </w:rPr>
        <w:t>provođenje i nadzor provođenje mjera u cilju sprječavanja širenja zaraze virusom SARS-CoV-2.</w:t>
      </w:r>
    </w:p>
    <w:p w14:paraId="5D8BCA26" w14:textId="31E1CEA7" w:rsidR="00177C37" w:rsidRDefault="00177C37" w:rsidP="00177C37">
      <w:pPr>
        <w:pStyle w:val="Naslov4"/>
      </w:pPr>
      <w:bookmarkStart w:id="1320" w:name="_Toc66103733"/>
      <w:bookmarkStart w:id="1321" w:name="_Toc68610691"/>
      <w:bookmarkStart w:id="1322" w:name="_Toc87366751"/>
      <w:bookmarkStart w:id="1323" w:name="_Toc109716608"/>
      <w:bookmarkEnd w:id="1318"/>
      <w:r>
        <w:t>Povjerenici civilne zaštite i njihovi zamjenici</w:t>
      </w:r>
      <w:bookmarkEnd w:id="1320"/>
      <w:bookmarkEnd w:id="1321"/>
      <w:bookmarkEnd w:id="1322"/>
      <w:bookmarkEnd w:id="1323"/>
    </w:p>
    <w:p w14:paraId="10C9DCB0" w14:textId="77777777" w:rsidR="00227C5A" w:rsidRDefault="009445FC" w:rsidP="00227C5A">
      <w:pPr>
        <w:widowControl w:val="0"/>
        <w:suppressAutoHyphens/>
        <w:spacing w:after="120" w:line="276" w:lineRule="auto"/>
        <w:jc w:val="both"/>
        <w:rPr>
          <w:rFonts w:eastAsia="Lucida Sans Unicode" w:cstheme="minorHAnsi"/>
          <w:sz w:val="24"/>
          <w:szCs w:val="24"/>
        </w:rPr>
      </w:pPr>
      <w:bookmarkStart w:id="1324" w:name="_Hlk25655294"/>
      <w:bookmarkStart w:id="1325" w:name="_Hlk25680174"/>
      <w:bookmarkStart w:id="1326" w:name="_Hlk57205074"/>
      <w:bookmarkStart w:id="1327" w:name="_Hlk56412244"/>
      <w:r w:rsidRPr="009445FC">
        <w:rPr>
          <w:rFonts w:eastAsia="Lucida Sans Unicode" w:cstheme="minorHAnsi"/>
          <w:sz w:val="24"/>
          <w:szCs w:val="24"/>
        </w:rPr>
        <w:t xml:space="preserve">Odlukom </w:t>
      </w:r>
      <w:r w:rsidR="00227C5A" w:rsidRPr="00227C5A">
        <w:rPr>
          <w:rFonts w:eastAsia="Lucida Sans Unicode" w:cstheme="minorHAnsi"/>
          <w:sz w:val="24"/>
          <w:szCs w:val="24"/>
        </w:rPr>
        <w:t>o imenovanju povjerenika civilne zaštite i njihovih zamjenika za područje Općine Sokolovac</w:t>
      </w:r>
      <w:r w:rsidR="00227C5A">
        <w:rPr>
          <w:rFonts w:eastAsia="Lucida Sans Unicode" w:cstheme="minorHAnsi"/>
          <w:sz w:val="24"/>
          <w:szCs w:val="24"/>
        </w:rPr>
        <w:t xml:space="preserve"> (</w:t>
      </w:r>
      <w:r w:rsidR="00227C5A" w:rsidRPr="00227C5A">
        <w:rPr>
          <w:rFonts w:eastAsia="Lucida Sans Unicode" w:cstheme="minorHAnsi"/>
          <w:sz w:val="24"/>
          <w:szCs w:val="24"/>
        </w:rPr>
        <w:t>KLASA: 810-06/20-01/01, URBROJ: 2137/14-20-1, od dana 23. siječnja 2020. godine</w:t>
      </w:r>
      <w:r w:rsidR="00227C5A">
        <w:rPr>
          <w:rFonts w:eastAsia="Lucida Sans Unicode" w:cstheme="minorHAnsi"/>
          <w:sz w:val="24"/>
          <w:szCs w:val="24"/>
        </w:rPr>
        <w:t xml:space="preserve">), </w:t>
      </w:r>
      <w:r w:rsidR="00227C5A" w:rsidRPr="00227C5A">
        <w:rPr>
          <w:rFonts w:eastAsia="Lucida Sans Unicode" w:cstheme="minorHAnsi"/>
          <w:sz w:val="24"/>
          <w:szCs w:val="24"/>
        </w:rPr>
        <w:t>određ</w:t>
      </w:r>
      <w:r w:rsidR="00227C5A">
        <w:rPr>
          <w:rFonts w:eastAsia="Lucida Sans Unicode" w:cstheme="minorHAnsi"/>
          <w:sz w:val="24"/>
          <w:szCs w:val="24"/>
        </w:rPr>
        <w:t xml:space="preserve">en je </w:t>
      </w:r>
      <w:r w:rsidR="00227C5A" w:rsidRPr="00227C5A">
        <w:rPr>
          <w:rFonts w:eastAsia="Lucida Sans Unicode" w:cstheme="minorHAnsi"/>
          <w:sz w:val="24"/>
          <w:szCs w:val="24"/>
        </w:rPr>
        <w:t>broj i razmještaj</w:t>
      </w:r>
      <w:r w:rsidR="00227C5A">
        <w:rPr>
          <w:rFonts w:eastAsia="Lucida Sans Unicode" w:cstheme="minorHAnsi"/>
          <w:sz w:val="24"/>
          <w:szCs w:val="24"/>
        </w:rPr>
        <w:t xml:space="preserve"> </w:t>
      </w:r>
      <w:r w:rsidR="00227C5A" w:rsidRPr="00227C5A">
        <w:rPr>
          <w:rFonts w:eastAsia="Lucida Sans Unicode" w:cstheme="minorHAnsi"/>
          <w:sz w:val="24"/>
          <w:szCs w:val="24"/>
        </w:rPr>
        <w:t>povjerenika civilne zaštite za područje Općine</w:t>
      </w:r>
      <w:r w:rsidR="00227C5A">
        <w:rPr>
          <w:rFonts w:eastAsia="Lucida Sans Unicode" w:cstheme="minorHAnsi"/>
          <w:sz w:val="24"/>
          <w:szCs w:val="24"/>
        </w:rPr>
        <w:t xml:space="preserve"> </w:t>
      </w:r>
      <w:r w:rsidR="00227C5A" w:rsidRPr="00227C5A">
        <w:rPr>
          <w:rFonts w:eastAsia="Lucida Sans Unicode" w:cstheme="minorHAnsi"/>
          <w:sz w:val="24"/>
          <w:szCs w:val="24"/>
        </w:rPr>
        <w:t>Sokolovac.</w:t>
      </w:r>
    </w:p>
    <w:p w14:paraId="2FBB94EF" w14:textId="3AF2D45E" w:rsidR="009445FC" w:rsidRPr="009445FC" w:rsidRDefault="009445FC" w:rsidP="00227C5A">
      <w:pPr>
        <w:widowControl w:val="0"/>
        <w:suppressAutoHyphens/>
        <w:spacing w:after="120" w:line="276" w:lineRule="auto"/>
        <w:jc w:val="both"/>
        <w:rPr>
          <w:rFonts w:eastAsia="Lucida Sans Unicode" w:cstheme="minorHAnsi"/>
          <w:sz w:val="24"/>
          <w:szCs w:val="24"/>
        </w:rPr>
      </w:pPr>
      <w:r w:rsidRPr="009445FC">
        <w:rPr>
          <w:rFonts w:eastAsia="Lucida Sans Unicode" w:cstheme="minorHAnsi"/>
          <w:sz w:val="24"/>
          <w:szCs w:val="24"/>
        </w:rPr>
        <w:t>Povjerenici civilne zaštite imaju izuzetno važnu ulogu, kako u preventivi, tako i tijekom djelovanja cjelovitog sustava civilne zaštite u velikim nesrećama. Njihove zadaće obuhvaćaju sljedeće aktivnosti:</w:t>
      </w:r>
    </w:p>
    <w:p w14:paraId="4A4D5C88" w14:textId="77777777" w:rsidR="009445FC" w:rsidRPr="009445FC" w:rsidRDefault="009445FC" w:rsidP="00BD5573">
      <w:pPr>
        <w:widowControl w:val="0"/>
        <w:numPr>
          <w:ilvl w:val="0"/>
          <w:numId w:val="44"/>
        </w:numPr>
        <w:suppressAutoHyphens/>
        <w:spacing w:after="0" w:line="276" w:lineRule="auto"/>
        <w:ind w:left="714" w:hanging="357"/>
        <w:jc w:val="both"/>
        <w:rPr>
          <w:rFonts w:eastAsia="Lucida Sans Unicode" w:cstheme="minorHAnsi"/>
          <w:sz w:val="24"/>
          <w:szCs w:val="24"/>
        </w:rPr>
      </w:pPr>
      <w:r w:rsidRPr="009445FC">
        <w:rPr>
          <w:rFonts w:eastAsia="Lucida Sans Unicode" w:cstheme="minorHAnsi"/>
          <w:sz w:val="24"/>
          <w:szCs w:val="24"/>
        </w:rPr>
        <w:t>sudjelovanje u pripremanju i osposobljavanju građana za osobnu i uzajamnu zaštitu te usklađivanje provođenja osobne i uzajamne zaštite i pomoći pripadnicima ranjivih skupina u stambenoj zgradi, naselju ili ulici za koju su odlukom načelnika Općine imenovani povjerenikom,</w:t>
      </w:r>
    </w:p>
    <w:p w14:paraId="14E3A0BB" w14:textId="77777777" w:rsidR="009445FC" w:rsidRPr="009445FC" w:rsidRDefault="009445FC" w:rsidP="00BD5573">
      <w:pPr>
        <w:widowControl w:val="0"/>
        <w:numPr>
          <w:ilvl w:val="0"/>
          <w:numId w:val="44"/>
        </w:numPr>
        <w:suppressAutoHyphens/>
        <w:spacing w:after="0" w:line="276" w:lineRule="auto"/>
        <w:ind w:left="714" w:hanging="357"/>
        <w:jc w:val="both"/>
        <w:rPr>
          <w:rFonts w:eastAsia="Lucida Sans Unicode" w:cstheme="minorHAnsi"/>
          <w:sz w:val="24"/>
          <w:szCs w:val="24"/>
        </w:rPr>
      </w:pPr>
      <w:r w:rsidRPr="009445FC">
        <w:rPr>
          <w:rFonts w:eastAsia="Lucida Sans Unicode" w:cstheme="minorHAnsi"/>
          <w:sz w:val="24"/>
          <w:szCs w:val="24"/>
        </w:rPr>
        <w:t xml:space="preserve">obavješćivanje građana o potrebi i načinima pravodobnog poduzimanja mjera i </w:t>
      </w:r>
      <w:r w:rsidRPr="009445FC">
        <w:rPr>
          <w:rFonts w:eastAsia="Lucida Sans Unicode" w:cstheme="minorHAnsi"/>
          <w:sz w:val="24"/>
          <w:szCs w:val="24"/>
        </w:rPr>
        <w:lastRenderedPageBreak/>
        <w:t>postupaka civilne zaštite te o mobilizaciji za sudjelovanje u civilnoj zaštiti,</w:t>
      </w:r>
    </w:p>
    <w:p w14:paraId="7B99D8CE" w14:textId="77777777" w:rsidR="009445FC" w:rsidRPr="009445FC" w:rsidRDefault="009445FC" w:rsidP="00BD5573">
      <w:pPr>
        <w:widowControl w:val="0"/>
        <w:numPr>
          <w:ilvl w:val="0"/>
          <w:numId w:val="44"/>
        </w:numPr>
        <w:suppressAutoHyphens/>
        <w:spacing w:after="0" w:line="276" w:lineRule="auto"/>
        <w:ind w:left="714" w:hanging="357"/>
        <w:jc w:val="both"/>
        <w:rPr>
          <w:rFonts w:eastAsia="Lucida Sans Unicode" w:cstheme="minorHAnsi"/>
          <w:sz w:val="24"/>
          <w:szCs w:val="24"/>
        </w:rPr>
      </w:pPr>
      <w:r w:rsidRPr="009445FC">
        <w:rPr>
          <w:rFonts w:eastAsia="Lucida Sans Unicode" w:cstheme="minorHAnsi"/>
          <w:sz w:val="24"/>
          <w:szCs w:val="24"/>
        </w:rPr>
        <w:t>sudjelovanje u organiziranju i provođenju evakuacije, sklanjanja i zbrinjavanja te drugih mjera civilne zaštite,</w:t>
      </w:r>
    </w:p>
    <w:p w14:paraId="581F63DA" w14:textId="7DDC3FEF" w:rsidR="009445FC" w:rsidRPr="009445FC" w:rsidRDefault="009445FC" w:rsidP="00BD5573">
      <w:pPr>
        <w:widowControl w:val="0"/>
        <w:numPr>
          <w:ilvl w:val="0"/>
          <w:numId w:val="44"/>
        </w:numPr>
        <w:suppressAutoHyphens/>
        <w:spacing w:after="120" w:line="276" w:lineRule="auto"/>
        <w:ind w:left="714" w:hanging="357"/>
        <w:jc w:val="both"/>
        <w:rPr>
          <w:rFonts w:eastAsia="Lucida Sans Unicode" w:cstheme="minorHAnsi"/>
          <w:sz w:val="24"/>
          <w:szCs w:val="24"/>
        </w:rPr>
      </w:pPr>
      <w:r w:rsidRPr="009445FC">
        <w:rPr>
          <w:rFonts w:eastAsia="Lucida Sans Unicode" w:cstheme="minorHAnsi"/>
          <w:sz w:val="24"/>
          <w:szCs w:val="24"/>
        </w:rPr>
        <w:t xml:space="preserve">obavljanje poslova i zadaća prema nalozima načelnika i/ili </w:t>
      </w:r>
      <w:r w:rsidR="00752422" w:rsidRPr="009445FC">
        <w:rPr>
          <w:rFonts w:eastAsia="Lucida Sans Unicode" w:cstheme="minorHAnsi"/>
          <w:sz w:val="24"/>
          <w:szCs w:val="24"/>
        </w:rPr>
        <w:t xml:space="preserve">Stožera </w:t>
      </w:r>
      <w:r w:rsidRPr="009445FC">
        <w:rPr>
          <w:rFonts w:eastAsia="Lucida Sans Unicode" w:cstheme="minorHAnsi"/>
          <w:sz w:val="24"/>
          <w:szCs w:val="24"/>
        </w:rPr>
        <w:t xml:space="preserve">civilne zaštite Općine usmjerenih na ostvarivanje spašavanja u velikoj nesreći. </w:t>
      </w:r>
    </w:p>
    <w:p w14:paraId="1606C7F7" w14:textId="70573B53" w:rsidR="00177C37" w:rsidRPr="00177C37" w:rsidRDefault="00177C37" w:rsidP="00177C37">
      <w:pPr>
        <w:pStyle w:val="Naslov4"/>
      </w:pPr>
      <w:bookmarkStart w:id="1328" w:name="_Toc66103734"/>
      <w:bookmarkStart w:id="1329" w:name="_Toc68610692"/>
      <w:bookmarkStart w:id="1330" w:name="_Toc87366752"/>
      <w:bookmarkStart w:id="1331" w:name="_Toc109716609"/>
      <w:bookmarkEnd w:id="1324"/>
      <w:bookmarkEnd w:id="1325"/>
      <w:bookmarkEnd w:id="1326"/>
      <w:bookmarkEnd w:id="1327"/>
      <w:r w:rsidRPr="00177C37">
        <w:t>Pravne osobe u sustavu civilne zaštite</w:t>
      </w:r>
      <w:bookmarkEnd w:id="1328"/>
      <w:bookmarkEnd w:id="1329"/>
      <w:bookmarkEnd w:id="1330"/>
      <w:bookmarkEnd w:id="1331"/>
    </w:p>
    <w:p w14:paraId="31DF3D89" w14:textId="2E209818" w:rsidR="000C7712" w:rsidRDefault="000C7712" w:rsidP="00C55167">
      <w:pPr>
        <w:spacing w:after="120" w:line="276" w:lineRule="auto"/>
        <w:jc w:val="both"/>
        <w:rPr>
          <w:rFonts w:ascii="Calibri" w:eastAsia="Calibri" w:hAnsi="Calibri" w:cs="Times New Roman"/>
          <w:sz w:val="24"/>
          <w:szCs w:val="24"/>
          <w:lang w:val="en-US"/>
        </w:rPr>
      </w:pPr>
      <w:bookmarkStart w:id="1332" w:name="_Hlk512328750"/>
      <w:bookmarkStart w:id="1333" w:name="_Hlk25320359"/>
      <w:bookmarkStart w:id="1334" w:name="_Hlk25317128"/>
      <w:bookmarkStart w:id="1335" w:name="_Hlk25680353"/>
      <w:bookmarkStart w:id="1336" w:name="_Hlk56163874"/>
      <w:bookmarkStart w:id="1337" w:name="_Hlk57205732"/>
      <w:bookmarkStart w:id="1338" w:name="_Hlk56413965"/>
      <w:r w:rsidRPr="000C7712">
        <w:rPr>
          <w:rFonts w:ascii="Calibri" w:eastAsia="Calibri" w:hAnsi="Calibri" w:cs="Times New Roman"/>
          <w:sz w:val="24"/>
          <w:szCs w:val="24"/>
          <w:lang w:val="en-US"/>
        </w:rPr>
        <w:t xml:space="preserve">Odlukom </w:t>
      </w:r>
      <w:r w:rsidR="00D7656E" w:rsidRPr="00D7656E">
        <w:rPr>
          <w:rFonts w:ascii="Calibri" w:eastAsia="Calibri" w:hAnsi="Calibri" w:cs="Times New Roman"/>
          <w:sz w:val="24"/>
          <w:szCs w:val="24"/>
          <w:lang w:val="en-US"/>
        </w:rPr>
        <w:t>o određivanju pravnih osoba od interesa za sustav civilne zaštite Općine Sokolovac</w:t>
      </w:r>
      <w:r w:rsidR="00D7656E">
        <w:rPr>
          <w:rFonts w:ascii="Calibri" w:eastAsia="Calibri" w:hAnsi="Calibri" w:cs="Times New Roman"/>
          <w:sz w:val="24"/>
          <w:szCs w:val="24"/>
          <w:lang w:val="en-US"/>
        </w:rPr>
        <w:t xml:space="preserve"> (</w:t>
      </w:r>
      <w:r w:rsidR="00D7656E" w:rsidRPr="00D7656E">
        <w:rPr>
          <w:rFonts w:ascii="Calibri" w:eastAsia="Calibri" w:hAnsi="Calibri" w:cs="Times New Roman"/>
          <w:sz w:val="24"/>
          <w:szCs w:val="24"/>
          <w:lang w:val="en-US"/>
        </w:rPr>
        <w:t xml:space="preserve">KLASA: 810-03/19-01/06, URBROJ: 2137/14-19-3, od dana 19. studenog 2019. </w:t>
      </w:r>
      <w:r w:rsidR="00D7656E">
        <w:rPr>
          <w:rFonts w:ascii="Calibri" w:eastAsia="Calibri" w:hAnsi="Calibri" w:cs="Times New Roman"/>
          <w:sz w:val="24"/>
          <w:szCs w:val="24"/>
          <w:lang w:val="en-US"/>
        </w:rPr>
        <w:t>g</w:t>
      </w:r>
      <w:r w:rsidR="00D7656E" w:rsidRPr="00D7656E">
        <w:rPr>
          <w:rFonts w:ascii="Calibri" w:eastAsia="Calibri" w:hAnsi="Calibri" w:cs="Times New Roman"/>
          <w:sz w:val="24"/>
          <w:szCs w:val="24"/>
          <w:lang w:val="en-US"/>
        </w:rPr>
        <w:t>odine</w:t>
      </w:r>
      <w:r w:rsidR="00D7656E">
        <w:rPr>
          <w:rFonts w:ascii="Calibri" w:eastAsia="Calibri" w:hAnsi="Calibri" w:cs="Times New Roman"/>
          <w:sz w:val="24"/>
          <w:szCs w:val="24"/>
          <w:lang w:val="en-US"/>
        </w:rPr>
        <w:t xml:space="preserve">), </w:t>
      </w:r>
      <w:r w:rsidRPr="000C7712">
        <w:rPr>
          <w:rFonts w:ascii="Calibri" w:eastAsia="Calibri" w:hAnsi="Calibri" w:cs="Times New Roman"/>
          <w:sz w:val="24"/>
          <w:szCs w:val="24"/>
          <w:lang w:val="en-US"/>
        </w:rPr>
        <w:t xml:space="preserve">određene su sljedeće pravne osobe s ciljem priprema i sudjelovanja u otklanjanju posljedica katastrofa i velikih nesreća:  </w:t>
      </w:r>
    </w:p>
    <w:p w14:paraId="1DE26146" w14:textId="77777777" w:rsidR="00D7656E" w:rsidRPr="00D7656E" w:rsidRDefault="00D7656E" w:rsidP="00BD5573">
      <w:pPr>
        <w:pStyle w:val="Odlomakpopisa"/>
        <w:numPr>
          <w:ilvl w:val="0"/>
          <w:numId w:val="52"/>
        </w:numPr>
        <w:spacing w:after="0"/>
        <w:rPr>
          <w:szCs w:val="24"/>
        </w:rPr>
      </w:pPr>
      <w:r w:rsidRPr="00D7656E">
        <w:rPr>
          <w:szCs w:val="24"/>
        </w:rPr>
        <w:t>JUG d.o.o., Domaji 15, 48306 Sokolovac,</w:t>
      </w:r>
    </w:p>
    <w:p w14:paraId="10BA8729" w14:textId="2201B6CF" w:rsidR="00D7656E" w:rsidRPr="00D7656E" w:rsidRDefault="00D7656E" w:rsidP="00BD5573">
      <w:pPr>
        <w:pStyle w:val="Odlomakpopisa"/>
        <w:numPr>
          <w:ilvl w:val="0"/>
          <w:numId w:val="52"/>
        </w:numPr>
        <w:spacing w:after="0"/>
        <w:rPr>
          <w:szCs w:val="24"/>
        </w:rPr>
      </w:pPr>
      <w:r w:rsidRPr="00D7656E">
        <w:rPr>
          <w:szCs w:val="24"/>
        </w:rPr>
        <w:t>SIVEC-TRANS prijevoz, trgovina i pilana, Darko Sivec, Koprivnička 15, 48306 Sokolovac,</w:t>
      </w:r>
    </w:p>
    <w:p w14:paraId="5EDFEEDF" w14:textId="3C612ABB" w:rsidR="00D7656E" w:rsidRPr="00D7656E" w:rsidRDefault="00D7656E" w:rsidP="00BD5573">
      <w:pPr>
        <w:pStyle w:val="Odlomakpopisa"/>
        <w:numPr>
          <w:ilvl w:val="0"/>
          <w:numId w:val="52"/>
        </w:numPr>
        <w:spacing w:after="0"/>
        <w:rPr>
          <w:szCs w:val="24"/>
        </w:rPr>
      </w:pPr>
      <w:r w:rsidRPr="00D7656E">
        <w:rPr>
          <w:szCs w:val="24"/>
        </w:rPr>
        <w:t>Koprivničke vode d.o.o., Mosna 15A, 48000 Koprivnica,</w:t>
      </w:r>
    </w:p>
    <w:p w14:paraId="4FDBC155" w14:textId="024A330C" w:rsidR="00D7656E" w:rsidRPr="00D7656E" w:rsidRDefault="00D7656E" w:rsidP="00BD5573">
      <w:pPr>
        <w:pStyle w:val="Odlomakpopisa"/>
        <w:numPr>
          <w:ilvl w:val="0"/>
          <w:numId w:val="52"/>
        </w:numPr>
        <w:spacing w:after="0"/>
        <w:rPr>
          <w:szCs w:val="24"/>
        </w:rPr>
      </w:pPr>
      <w:r w:rsidRPr="00D7656E">
        <w:rPr>
          <w:szCs w:val="24"/>
        </w:rPr>
        <w:t>Koprivnica plin d.o.o., Mosna 15, 48000 Koprivnica,</w:t>
      </w:r>
    </w:p>
    <w:p w14:paraId="6F461673" w14:textId="38E33E05" w:rsidR="00D7656E" w:rsidRDefault="00D7656E" w:rsidP="00BD5573">
      <w:pPr>
        <w:pStyle w:val="Odlomakpopisa"/>
        <w:numPr>
          <w:ilvl w:val="0"/>
          <w:numId w:val="52"/>
        </w:numPr>
        <w:rPr>
          <w:szCs w:val="24"/>
        </w:rPr>
      </w:pPr>
      <w:r w:rsidRPr="00D7656E">
        <w:rPr>
          <w:szCs w:val="24"/>
        </w:rPr>
        <w:t>Gradsko komunalno poduzeće KOMUNALAC d.o.o., Mosna 15, 48000 Koprivnica.</w:t>
      </w:r>
    </w:p>
    <w:p w14:paraId="1E34736D" w14:textId="007BB533" w:rsidR="001A1FDE" w:rsidRDefault="00177C37" w:rsidP="001A1FDE">
      <w:pPr>
        <w:pStyle w:val="Naslov4"/>
      </w:pPr>
      <w:bookmarkStart w:id="1339" w:name="_Toc66103735"/>
      <w:bookmarkStart w:id="1340" w:name="_Toc68610693"/>
      <w:bookmarkStart w:id="1341" w:name="_Toc87366753"/>
      <w:bookmarkStart w:id="1342" w:name="_Toc109716610"/>
      <w:bookmarkEnd w:id="1332"/>
      <w:bookmarkEnd w:id="1333"/>
      <w:bookmarkEnd w:id="1334"/>
      <w:bookmarkEnd w:id="1335"/>
      <w:bookmarkEnd w:id="1336"/>
      <w:bookmarkEnd w:id="1337"/>
      <w:bookmarkEnd w:id="1338"/>
      <w:r>
        <w:t>Udruge</w:t>
      </w:r>
      <w:bookmarkEnd w:id="1339"/>
      <w:bookmarkEnd w:id="1340"/>
      <w:bookmarkEnd w:id="1341"/>
      <w:bookmarkEnd w:id="1342"/>
    </w:p>
    <w:p w14:paraId="46B8B377" w14:textId="77777777" w:rsidR="006B6A86" w:rsidRPr="00FE74EA" w:rsidRDefault="006B6A86" w:rsidP="006B6A86">
      <w:pPr>
        <w:spacing w:after="120" w:line="276" w:lineRule="auto"/>
        <w:jc w:val="both"/>
        <w:rPr>
          <w:rFonts w:eastAsiaTheme="minorHAnsi" w:cstheme="minorHAnsi"/>
          <w:sz w:val="24"/>
          <w:lang w:eastAsia="zh-CN"/>
        </w:rPr>
      </w:pPr>
      <w:bookmarkStart w:id="1343" w:name="_Hlk31006344"/>
      <w:bookmarkStart w:id="1344" w:name="_Hlk57205795"/>
      <w:r w:rsidRPr="00FE74EA">
        <w:rPr>
          <w:rFonts w:eastAsiaTheme="minorHAnsi" w:cstheme="minorHAnsi"/>
          <w:sz w:val="24"/>
          <w:lang w:eastAsia="zh-CN"/>
        </w:rPr>
        <w:t xml:space="preserve">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w:t>
      </w:r>
      <w:r w:rsidRPr="00706D55">
        <w:rPr>
          <w:rFonts w:eastAsiaTheme="minorHAnsi" w:cstheme="minorHAnsi"/>
          <w:i/>
          <w:iCs/>
          <w:sz w:val="24"/>
          <w:lang w:eastAsia="zh-CN"/>
        </w:rPr>
        <w:t>Zakona</w:t>
      </w:r>
      <w:r>
        <w:rPr>
          <w:rFonts w:eastAsiaTheme="minorHAnsi" w:cstheme="minorHAnsi"/>
          <w:sz w:val="24"/>
          <w:lang w:eastAsia="zh-CN"/>
        </w:rPr>
        <w:t xml:space="preserve"> </w:t>
      </w:r>
      <w:r w:rsidRPr="00FE74EA">
        <w:rPr>
          <w:rFonts w:eastAsiaTheme="minorHAnsi" w:cstheme="minorHAnsi"/>
          <w:sz w:val="24"/>
          <w:lang w:eastAsia="zh-CN"/>
        </w:rPr>
        <w:t xml:space="preserve">i </w:t>
      </w:r>
      <w:r>
        <w:rPr>
          <w:rFonts w:eastAsiaTheme="minorHAnsi" w:cstheme="minorHAnsi"/>
          <w:sz w:val="24"/>
          <w:lang w:eastAsia="zh-CN"/>
        </w:rPr>
        <w:t>p</w:t>
      </w:r>
      <w:r w:rsidRPr="00FE74EA">
        <w:rPr>
          <w:rFonts w:eastAsiaTheme="minorHAnsi" w:cstheme="minorHAnsi"/>
          <w:sz w:val="24"/>
          <w:lang w:eastAsia="zh-CN"/>
        </w:rPr>
        <w:t>lanu djelovanja civilne zaštite</w:t>
      </w:r>
      <w:r>
        <w:rPr>
          <w:rFonts w:eastAsiaTheme="minorHAnsi" w:cstheme="minorHAnsi"/>
          <w:sz w:val="24"/>
          <w:lang w:eastAsia="zh-CN"/>
        </w:rPr>
        <w:t xml:space="preserve"> jedinice lokalne samouprave</w:t>
      </w:r>
      <w:r w:rsidRPr="00FE74EA">
        <w:rPr>
          <w:rFonts w:eastAsiaTheme="minorHAnsi" w:cstheme="minorHAnsi"/>
          <w:sz w:val="24"/>
          <w:lang w:eastAsia="zh-CN"/>
        </w:rPr>
        <w:t>.</w:t>
      </w:r>
    </w:p>
    <w:bookmarkEnd w:id="1343"/>
    <w:p w14:paraId="65FFC3FD" w14:textId="49DFC21E" w:rsidR="002007B1" w:rsidRDefault="002007B1" w:rsidP="006B6A86">
      <w:pPr>
        <w:jc w:val="both"/>
        <w:rPr>
          <w:rFonts w:eastAsiaTheme="minorHAnsi" w:cstheme="minorHAnsi"/>
          <w:sz w:val="24"/>
          <w:lang w:eastAsia="zh-CN"/>
        </w:rPr>
      </w:pPr>
      <w:r w:rsidRPr="002007B1">
        <w:rPr>
          <w:rFonts w:eastAsiaTheme="minorHAnsi" w:cstheme="minorHAnsi"/>
          <w:sz w:val="24"/>
          <w:lang w:eastAsia="zh-CN"/>
        </w:rPr>
        <w:t xml:space="preserve">Na području Općine </w:t>
      </w:r>
      <w:r w:rsidR="00C67EA9">
        <w:rPr>
          <w:rFonts w:eastAsiaTheme="minorHAnsi" w:cstheme="minorHAnsi"/>
          <w:sz w:val="24"/>
          <w:lang w:eastAsia="zh-CN"/>
        </w:rPr>
        <w:t>Sokolovac</w:t>
      </w:r>
      <w:r w:rsidRPr="002007B1">
        <w:rPr>
          <w:rFonts w:eastAsiaTheme="minorHAnsi" w:cstheme="minorHAnsi"/>
          <w:sz w:val="24"/>
          <w:lang w:eastAsia="zh-CN"/>
        </w:rPr>
        <w:t xml:space="preserve"> djeluju udruge građana koje su sa svojim snagama i opremom kojom raspolažu od značaja za sustav civilne zaštite. Popis udruga nalazi se u Planu djelovanja civilne zaštite Općine </w:t>
      </w:r>
      <w:r w:rsidR="00C67EA9">
        <w:rPr>
          <w:rFonts w:eastAsiaTheme="minorHAnsi" w:cstheme="minorHAnsi"/>
          <w:sz w:val="24"/>
          <w:lang w:eastAsia="zh-CN"/>
        </w:rPr>
        <w:t>Sokolovac</w:t>
      </w:r>
      <w:r w:rsidRPr="002007B1">
        <w:rPr>
          <w:rFonts w:eastAsiaTheme="minorHAnsi" w:cstheme="minorHAnsi"/>
          <w:sz w:val="24"/>
          <w:lang w:eastAsia="zh-CN"/>
        </w:rPr>
        <w:t>.</w:t>
      </w:r>
    </w:p>
    <w:p w14:paraId="741E196A" w14:textId="2382A4FA" w:rsidR="006B6A86" w:rsidRPr="00FD42C9" w:rsidRDefault="006B6A86" w:rsidP="006B6A86">
      <w:pPr>
        <w:jc w:val="both"/>
        <w:rPr>
          <w:sz w:val="24"/>
          <w:szCs w:val="24"/>
          <w:lang w:eastAsia="zh-CN"/>
        </w:rPr>
      </w:pPr>
      <w:r w:rsidRPr="00FD42C9">
        <w:rPr>
          <w:sz w:val="24"/>
          <w:szCs w:val="24"/>
          <w:lang w:eastAsia="zh-CN"/>
        </w:rPr>
        <w:t>Udruge samostalno provode osposobljavanje svojih članova i sudjeluju u osposobljavanju i vježbama s drugim operativnim snagama sustava civilne zaštite.</w:t>
      </w:r>
    </w:p>
    <w:p w14:paraId="15679F37" w14:textId="3E47A5D8" w:rsidR="000664DA" w:rsidRDefault="000664DA" w:rsidP="002007B1">
      <w:pPr>
        <w:pStyle w:val="Naslov3"/>
      </w:pPr>
      <w:bookmarkStart w:id="1345" w:name="_Toc19619380"/>
      <w:bookmarkStart w:id="1346" w:name="_Toc66103736"/>
      <w:bookmarkStart w:id="1347" w:name="_Toc68610694"/>
      <w:bookmarkStart w:id="1348" w:name="_Toc87366754"/>
      <w:bookmarkStart w:id="1349" w:name="_Toc109716611"/>
      <w:bookmarkEnd w:id="1344"/>
      <w:r>
        <w:t>Stanje mobilnosti operativnih kapaciteta sustava civilne zaštite i stanja  komunikacijskih kapaciteta</w:t>
      </w:r>
      <w:bookmarkEnd w:id="1345"/>
      <w:bookmarkEnd w:id="1346"/>
      <w:bookmarkEnd w:id="1347"/>
      <w:bookmarkEnd w:id="1348"/>
      <w:bookmarkEnd w:id="1349"/>
      <w:r>
        <w:t xml:space="preserve"> </w:t>
      </w:r>
    </w:p>
    <w:p w14:paraId="4353BECC" w14:textId="0F255707" w:rsidR="000664DA" w:rsidRDefault="000664DA" w:rsidP="000664DA">
      <w:pPr>
        <w:pStyle w:val="Odlomakpopisa11"/>
      </w:pPr>
      <w:r>
        <w:t>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w:t>
      </w:r>
      <w:r w:rsidR="00DA6EFE">
        <w:t xml:space="preserve"> </w:t>
      </w:r>
      <w:r w:rsidR="006B6A86">
        <w:t xml:space="preserve">Općine </w:t>
      </w:r>
      <w:r w:rsidR="00C67EA9">
        <w:t>Sokolovac</w:t>
      </w:r>
      <w:r w:rsidR="00DA6EFE">
        <w:t>.</w:t>
      </w:r>
      <w:r w:rsidRPr="00D73FAC">
        <w:rPr>
          <w:color w:val="FF0000"/>
        </w:rPr>
        <w:t xml:space="preserve"> </w:t>
      </w:r>
    </w:p>
    <w:p w14:paraId="7ECB6C53" w14:textId="77777777" w:rsidR="000664DA" w:rsidRDefault="000664DA" w:rsidP="000664DA">
      <w:pPr>
        <w:pStyle w:val="Odlomakpopisa11"/>
      </w:pPr>
      <w:r>
        <w:lastRenderedPageBreak/>
        <w:t>Procjena stanja mobilnosti operativnih kapaciteta sustava civilne zaštite i stanje komunikacijskih kapaciteta procijenjena je visokom i to posebno zbog spremnosti najvažnijih operativnih kapaciteta od značaja za sustav civilne zaštite u cjelini.</w:t>
      </w:r>
    </w:p>
    <w:p w14:paraId="5D07B2A6" w14:textId="45E6DCC7" w:rsidR="000664DA" w:rsidRDefault="000664DA" w:rsidP="000664DA">
      <w:pPr>
        <w:pStyle w:val="Naslov3"/>
      </w:pPr>
      <w:bookmarkStart w:id="1350" w:name="_Toc19619381"/>
      <w:bookmarkStart w:id="1351" w:name="_Toc66103737"/>
      <w:bookmarkStart w:id="1352" w:name="_Toc68610695"/>
      <w:bookmarkStart w:id="1353" w:name="_Toc87366755"/>
      <w:bookmarkStart w:id="1354" w:name="_Toc109716612"/>
      <w:r>
        <w:t>Analiza sustava na području reagiranja</w:t>
      </w:r>
      <w:bookmarkEnd w:id="1350"/>
      <w:bookmarkEnd w:id="1351"/>
      <w:bookmarkEnd w:id="1352"/>
      <w:bookmarkEnd w:id="1353"/>
      <w:bookmarkEnd w:id="1354"/>
      <w:r>
        <w:t xml:space="preserve"> </w:t>
      </w:r>
    </w:p>
    <w:p w14:paraId="22744BD0" w14:textId="58E4B74E" w:rsidR="00C55167" w:rsidRDefault="000664DA" w:rsidP="000664DA">
      <w:pPr>
        <w:pStyle w:val="Odlomakpopisa11"/>
        <w:sectPr w:rsidR="00C55167" w:rsidSect="00731F0F">
          <w:pgSz w:w="11906" w:h="16838"/>
          <w:pgMar w:top="1418" w:right="1418" w:bottom="1418" w:left="1701" w:header="709" w:footer="709" w:gutter="0"/>
          <w:cols w:space="708"/>
          <w:docGrid w:linePitch="360"/>
        </w:sectPr>
      </w:pPr>
      <w:r>
        <w:t>Analiza sustava na području reagiranja izradit će se za svaki rizik obrađen u Procjeni rizika od velikih nesreća za područje</w:t>
      </w:r>
      <w:r w:rsidR="00DA6EFE">
        <w:t xml:space="preserve"> </w:t>
      </w:r>
      <w:r w:rsidR="006B6A86">
        <w:t xml:space="preserve">Općine </w:t>
      </w:r>
      <w:r w:rsidR="00C67EA9">
        <w:t>Sokolovac</w:t>
      </w:r>
      <w:r w:rsidR="00DA6EFE">
        <w:t>.</w:t>
      </w:r>
    </w:p>
    <w:p w14:paraId="191CAE03" w14:textId="303D7DB8" w:rsidR="000664DA" w:rsidRDefault="000664DA" w:rsidP="000664DA">
      <w:pPr>
        <w:pStyle w:val="Naslov4"/>
      </w:pPr>
      <w:bookmarkStart w:id="1355" w:name="_Toc66103738"/>
      <w:bookmarkStart w:id="1356" w:name="_Toc68610696"/>
      <w:bookmarkStart w:id="1357" w:name="_Toc87366756"/>
      <w:bookmarkStart w:id="1358" w:name="_Toc109716613"/>
      <w:r>
        <w:lastRenderedPageBreak/>
        <w:t xml:space="preserve">Analiza </w:t>
      </w:r>
      <w:r w:rsidR="002A1AFB">
        <w:t>s</w:t>
      </w:r>
      <w:r>
        <w:t>ustava civilne zaštite – potres</w:t>
      </w:r>
      <w:bookmarkEnd w:id="1355"/>
      <w:bookmarkEnd w:id="1356"/>
      <w:bookmarkEnd w:id="1357"/>
      <w:bookmarkEnd w:id="1358"/>
      <w:r>
        <w:t xml:space="preserve"> </w:t>
      </w:r>
    </w:p>
    <w:p w14:paraId="05BCE830" w14:textId="493C2918" w:rsidR="000664DA" w:rsidRDefault="000664DA" w:rsidP="000664DA">
      <w:pPr>
        <w:pStyle w:val="Odlomakpopisa11"/>
      </w:pPr>
      <w:r>
        <w:t>Ukupna spremnost sustava civilne zaštite</w:t>
      </w:r>
      <w:r w:rsidR="006B6A86">
        <w:t xml:space="preserve"> Općine </w:t>
      </w:r>
      <w:r w:rsidR="00C67EA9">
        <w:t>Sokolovac</w:t>
      </w:r>
      <w:r w:rsidR="00DA6EFE">
        <w:t xml:space="preserve"> </w:t>
      </w:r>
      <w:r>
        <w:t>u području reagiranja u slučaju potresa prikazana je u sljedećoj tablici.</w:t>
      </w:r>
    </w:p>
    <w:p w14:paraId="2D319F08" w14:textId="3D192771" w:rsidR="00DF0EBE" w:rsidRDefault="00DF0EBE" w:rsidP="00DF0EBE">
      <w:pPr>
        <w:pStyle w:val="Opisslike"/>
        <w:keepNext/>
        <w:spacing w:line="276" w:lineRule="auto"/>
      </w:pPr>
      <w:bookmarkStart w:id="1359" w:name="_Toc14434393"/>
      <w:bookmarkStart w:id="1360" w:name="_Toc66177270"/>
      <w:bookmarkStart w:id="1361" w:name="_Toc68610438"/>
      <w:bookmarkStart w:id="1362" w:name="_Toc76464688"/>
      <w:bookmarkStart w:id="1363" w:name="_Toc109715294"/>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65</w:t>
      </w:r>
      <w:r w:rsidR="007A65BC">
        <w:rPr>
          <w:noProof/>
        </w:rPr>
        <w:fldChar w:fldCharType="end"/>
      </w:r>
      <w:r>
        <w:t xml:space="preserve">. </w:t>
      </w:r>
      <w:bookmarkStart w:id="1364" w:name="_Hlk532300067"/>
      <w:r w:rsidRPr="00DF0EBE">
        <w:t>Analiza sustava civilne zaštite – potres</w:t>
      </w:r>
      <w:bookmarkEnd w:id="1359"/>
      <w:bookmarkEnd w:id="1360"/>
      <w:bookmarkEnd w:id="1361"/>
      <w:bookmarkEnd w:id="1362"/>
      <w:bookmarkEnd w:id="1363"/>
      <w:bookmarkEnd w:id="1364"/>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6E484E" w:rsidRPr="006E484E" w14:paraId="2218312A" w14:textId="77777777" w:rsidTr="006610AB">
        <w:trPr>
          <w:trHeight w:val="357"/>
          <w:tblHeader/>
          <w:jc w:val="center"/>
        </w:trPr>
        <w:tc>
          <w:tcPr>
            <w:tcW w:w="3974" w:type="dxa"/>
            <w:vMerge w:val="restart"/>
            <w:shd w:val="clear" w:color="auto" w:fill="auto"/>
          </w:tcPr>
          <w:p w14:paraId="6F15E980" w14:textId="77777777" w:rsidR="006E484E" w:rsidRPr="006E484E" w:rsidRDefault="006E484E" w:rsidP="006E484E">
            <w:pPr>
              <w:spacing w:after="0" w:line="240" w:lineRule="auto"/>
              <w:jc w:val="center"/>
              <w:rPr>
                <w:rFonts w:eastAsia="Calibri" w:cstheme="minorHAnsi"/>
                <w:b/>
                <w:sz w:val="20"/>
                <w:szCs w:val="20"/>
                <w:lang w:eastAsia="zh-CN"/>
              </w:rPr>
            </w:pPr>
          </w:p>
          <w:p w14:paraId="36ABB4AF"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743F67AD"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3F794A57"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2B25B41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60799616"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337FC6C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47F877C9"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6E484E" w:rsidRPr="006E484E" w14:paraId="1CB3DEA3" w14:textId="77777777" w:rsidTr="006610AB">
        <w:trPr>
          <w:trHeight w:val="282"/>
          <w:tblHeader/>
          <w:jc w:val="center"/>
        </w:trPr>
        <w:tc>
          <w:tcPr>
            <w:tcW w:w="3974" w:type="dxa"/>
            <w:vMerge/>
            <w:shd w:val="clear" w:color="auto" w:fill="auto"/>
          </w:tcPr>
          <w:p w14:paraId="1522D541" w14:textId="77777777" w:rsidR="006E484E" w:rsidRPr="006E484E" w:rsidRDefault="006E484E" w:rsidP="006E484E">
            <w:pPr>
              <w:spacing w:after="0" w:line="240" w:lineRule="auto"/>
              <w:jc w:val="both"/>
              <w:rPr>
                <w:rFonts w:eastAsia="Calibri" w:cstheme="minorHAnsi"/>
                <w:b/>
                <w:sz w:val="20"/>
                <w:szCs w:val="20"/>
                <w:lang w:eastAsia="zh-CN"/>
              </w:rPr>
            </w:pPr>
          </w:p>
        </w:tc>
        <w:tc>
          <w:tcPr>
            <w:tcW w:w="1102" w:type="dxa"/>
            <w:shd w:val="clear" w:color="auto" w:fill="auto"/>
          </w:tcPr>
          <w:p w14:paraId="745BCC8B"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00C2D79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4DD5E006"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21001F0C"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6E484E" w:rsidRPr="006E484E" w14:paraId="7185FA55" w14:textId="77777777" w:rsidTr="006610AB">
        <w:trPr>
          <w:trHeight w:val="585"/>
          <w:jc w:val="center"/>
        </w:trPr>
        <w:tc>
          <w:tcPr>
            <w:tcW w:w="8746" w:type="dxa"/>
            <w:gridSpan w:val="5"/>
            <w:shd w:val="clear" w:color="auto" w:fill="auto"/>
            <w:vAlign w:val="center"/>
          </w:tcPr>
          <w:p w14:paraId="3B70CD6F"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6E484E" w:rsidRPr="006E484E" w14:paraId="53529761" w14:textId="77777777" w:rsidTr="006610AB">
        <w:trPr>
          <w:trHeight w:val="450"/>
          <w:jc w:val="center"/>
        </w:trPr>
        <w:tc>
          <w:tcPr>
            <w:tcW w:w="8746" w:type="dxa"/>
            <w:gridSpan w:val="5"/>
            <w:shd w:val="clear" w:color="auto" w:fill="auto"/>
            <w:vAlign w:val="center"/>
          </w:tcPr>
          <w:p w14:paraId="3BE17502"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6E484E" w:rsidRPr="006E484E" w14:paraId="37DE140B" w14:textId="77777777" w:rsidTr="006610AB">
        <w:trPr>
          <w:trHeight w:val="357"/>
          <w:jc w:val="center"/>
        </w:trPr>
        <w:tc>
          <w:tcPr>
            <w:tcW w:w="3974" w:type="dxa"/>
            <w:shd w:val="clear" w:color="auto" w:fill="auto"/>
            <w:vAlign w:val="center"/>
          </w:tcPr>
          <w:p w14:paraId="22865349"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1635D257"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D31DA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24BB6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53351E73"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A73AD07" w14:textId="77777777" w:rsidTr="006610AB">
        <w:trPr>
          <w:trHeight w:val="357"/>
          <w:jc w:val="center"/>
        </w:trPr>
        <w:tc>
          <w:tcPr>
            <w:tcW w:w="3974" w:type="dxa"/>
            <w:shd w:val="clear" w:color="auto" w:fill="auto"/>
            <w:vAlign w:val="center"/>
          </w:tcPr>
          <w:p w14:paraId="5DB3C3E9"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546F9A4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7EB7C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5D8EFC"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04321C6"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2817E166" w14:textId="77777777" w:rsidTr="006610AB">
        <w:trPr>
          <w:trHeight w:val="357"/>
          <w:jc w:val="center"/>
        </w:trPr>
        <w:tc>
          <w:tcPr>
            <w:tcW w:w="3974" w:type="dxa"/>
            <w:shd w:val="clear" w:color="auto" w:fill="auto"/>
            <w:vAlign w:val="center"/>
          </w:tcPr>
          <w:p w14:paraId="22C1C860"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F30D4C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5ECDB4"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30620E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5D29CFDB"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16DE0497" w14:textId="77777777" w:rsidTr="006610AB">
        <w:trPr>
          <w:trHeight w:val="282"/>
          <w:jc w:val="center"/>
        </w:trPr>
        <w:tc>
          <w:tcPr>
            <w:tcW w:w="8746" w:type="dxa"/>
            <w:gridSpan w:val="5"/>
            <w:shd w:val="clear" w:color="auto" w:fill="auto"/>
          </w:tcPr>
          <w:p w14:paraId="372EBB8E"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6E484E" w:rsidRPr="006E484E" w14:paraId="42AD9A7C" w14:textId="77777777" w:rsidTr="006610AB">
        <w:trPr>
          <w:trHeight w:val="357"/>
          <w:jc w:val="center"/>
        </w:trPr>
        <w:tc>
          <w:tcPr>
            <w:tcW w:w="3974" w:type="dxa"/>
            <w:shd w:val="clear" w:color="auto" w:fill="auto"/>
            <w:vAlign w:val="center"/>
          </w:tcPr>
          <w:p w14:paraId="5E62CBB4"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0F2D90B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1635B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16A66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44F9EAB2"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482751EA" w14:textId="77777777" w:rsidTr="006610AB">
        <w:trPr>
          <w:trHeight w:val="357"/>
          <w:jc w:val="center"/>
        </w:trPr>
        <w:tc>
          <w:tcPr>
            <w:tcW w:w="3974" w:type="dxa"/>
            <w:shd w:val="clear" w:color="auto" w:fill="auto"/>
            <w:vAlign w:val="center"/>
          </w:tcPr>
          <w:p w14:paraId="190C6F80"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0D1E3CE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13DEC8"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568F94"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0CEC9F9"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25EDB09A" w14:textId="77777777" w:rsidTr="006610AB">
        <w:trPr>
          <w:trHeight w:val="357"/>
          <w:jc w:val="center"/>
        </w:trPr>
        <w:tc>
          <w:tcPr>
            <w:tcW w:w="3974" w:type="dxa"/>
            <w:shd w:val="clear" w:color="auto" w:fill="auto"/>
            <w:vAlign w:val="center"/>
          </w:tcPr>
          <w:p w14:paraId="277E5826"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50870F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E362D1"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152BBA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0DF5B356"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5C6E76CA" w14:textId="77777777" w:rsidTr="006610AB">
        <w:trPr>
          <w:trHeight w:val="367"/>
          <w:jc w:val="center"/>
        </w:trPr>
        <w:tc>
          <w:tcPr>
            <w:tcW w:w="8746" w:type="dxa"/>
            <w:gridSpan w:val="5"/>
            <w:shd w:val="clear" w:color="auto" w:fill="auto"/>
            <w:vAlign w:val="center"/>
          </w:tcPr>
          <w:p w14:paraId="2A9CCCED"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6E484E" w:rsidRPr="006E484E" w14:paraId="5DF86A32" w14:textId="77777777" w:rsidTr="006610AB">
        <w:trPr>
          <w:trHeight w:val="367"/>
          <w:jc w:val="center"/>
        </w:trPr>
        <w:tc>
          <w:tcPr>
            <w:tcW w:w="3974" w:type="dxa"/>
            <w:shd w:val="clear" w:color="auto" w:fill="auto"/>
            <w:vAlign w:val="center"/>
          </w:tcPr>
          <w:p w14:paraId="14D0034B"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0B1B1AE8" w14:textId="77777777" w:rsidR="006E484E" w:rsidRPr="006E484E" w:rsidRDefault="006E484E" w:rsidP="006E484E">
            <w:pPr>
              <w:spacing w:after="0" w:line="240" w:lineRule="auto"/>
              <w:jc w:val="center"/>
              <w:rPr>
                <w:rFonts w:eastAsia="Calibri" w:cstheme="minorHAnsi"/>
                <w:sz w:val="20"/>
                <w:szCs w:val="20"/>
                <w:lang w:eastAsia="zh-CN"/>
              </w:rPr>
            </w:pPr>
          </w:p>
        </w:tc>
        <w:tc>
          <w:tcPr>
            <w:tcW w:w="1242" w:type="dxa"/>
            <w:shd w:val="clear" w:color="auto" w:fill="auto"/>
            <w:vAlign w:val="center"/>
          </w:tcPr>
          <w:p w14:paraId="29E3F4C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321624"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01881E2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115FC9BF" w14:textId="77777777" w:rsidTr="006610AB">
        <w:trPr>
          <w:trHeight w:val="367"/>
          <w:jc w:val="center"/>
        </w:trPr>
        <w:tc>
          <w:tcPr>
            <w:tcW w:w="3974" w:type="dxa"/>
            <w:shd w:val="clear" w:color="auto" w:fill="auto"/>
            <w:vAlign w:val="center"/>
          </w:tcPr>
          <w:p w14:paraId="1E0EDF54"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3B9A4C51" w14:textId="77777777" w:rsidR="006E484E" w:rsidRPr="006E484E" w:rsidRDefault="006E484E" w:rsidP="006E484E">
            <w:pPr>
              <w:spacing w:after="0" w:line="240" w:lineRule="auto"/>
              <w:jc w:val="center"/>
              <w:rPr>
                <w:rFonts w:eastAsia="Calibri" w:cstheme="minorHAnsi"/>
                <w:sz w:val="20"/>
                <w:szCs w:val="20"/>
                <w:lang w:eastAsia="zh-CN"/>
              </w:rPr>
            </w:pPr>
          </w:p>
        </w:tc>
        <w:tc>
          <w:tcPr>
            <w:tcW w:w="1242" w:type="dxa"/>
            <w:shd w:val="clear" w:color="auto" w:fill="auto"/>
            <w:vAlign w:val="center"/>
          </w:tcPr>
          <w:p w14:paraId="296E9F1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DACD4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C025ABC"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1C4A41DB" w14:textId="77777777" w:rsidTr="006610AB">
        <w:trPr>
          <w:trHeight w:val="367"/>
          <w:jc w:val="center"/>
        </w:trPr>
        <w:tc>
          <w:tcPr>
            <w:tcW w:w="3974" w:type="dxa"/>
            <w:shd w:val="clear" w:color="auto" w:fill="auto"/>
            <w:vAlign w:val="center"/>
          </w:tcPr>
          <w:p w14:paraId="22CB69FF"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0AE2BA8" w14:textId="77777777" w:rsidR="006E484E" w:rsidRPr="006E484E" w:rsidRDefault="006E484E" w:rsidP="006E484E">
            <w:pPr>
              <w:spacing w:after="0" w:line="240" w:lineRule="auto"/>
              <w:jc w:val="center"/>
              <w:rPr>
                <w:rFonts w:eastAsia="Calibri" w:cstheme="minorHAnsi"/>
                <w:sz w:val="20"/>
                <w:szCs w:val="20"/>
                <w:lang w:eastAsia="zh-CN"/>
              </w:rPr>
            </w:pPr>
          </w:p>
        </w:tc>
        <w:tc>
          <w:tcPr>
            <w:tcW w:w="1242" w:type="dxa"/>
            <w:shd w:val="clear" w:color="auto" w:fill="auto"/>
            <w:vAlign w:val="center"/>
          </w:tcPr>
          <w:p w14:paraId="64CDCBEF"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6156C1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3EDF6C4B"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43ADE44B" w14:textId="77777777" w:rsidTr="006610AB">
        <w:trPr>
          <w:trHeight w:val="600"/>
          <w:jc w:val="center"/>
        </w:trPr>
        <w:tc>
          <w:tcPr>
            <w:tcW w:w="8746" w:type="dxa"/>
            <w:gridSpan w:val="5"/>
            <w:shd w:val="clear" w:color="auto" w:fill="auto"/>
            <w:vAlign w:val="center"/>
          </w:tcPr>
          <w:p w14:paraId="67CD2268"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6E484E" w:rsidRPr="006E484E" w14:paraId="29AE7ECB" w14:textId="77777777" w:rsidTr="006610AB">
        <w:trPr>
          <w:trHeight w:val="330"/>
          <w:jc w:val="center"/>
        </w:trPr>
        <w:tc>
          <w:tcPr>
            <w:tcW w:w="8746" w:type="dxa"/>
            <w:gridSpan w:val="5"/>
            <w:shd w:val="clear" w:color="auto" w:fill="auto"/>
            <w:vAlign w:val="center"/>
          </w:tcPr>
          <w:p w14:paraId="011BFC66"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6E484E" w:rsidRPr="006E484E" w14:paraId="0B7FA189" w14:textId="77777777" w:rsidTr="006610AB">
        <w:trPr>
          <w:trHeight w:val="428"/>
          <w:jc w:val="center"/>
        </w:trPr>
        <w:tc>
          <w:tcPr>
            <w:tcW w:w="3974" w:type="dxa"/>
            <w:shd w:val="clear" w:color="auto" w:fill="auto"/>
            <w:vAlign w:val="center"/>
          </w:tcPr>
          <w:p w14:paraId="2642EBE5"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70606D5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50A80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4B9E04"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AF9C822"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065DB914" w14:textId="77777777" w:rsidTr="006610AB">
        <w:trPr>
          <w:trHeight w:val="352"/>
          <w:jc w:val="center"/>
        </w:trPr>
        <w:tc>
          <w:tcPr>
            <w:tcW w:w="3974" w:type="dxa"/>
            <w:shd w:val="clear" w:color="auto" w:fill="auto"/>
            <w:vAlign w:val="center"/>
          </w:tcPr>
          <w:p w14:paraId="3A64CEE0"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4861338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01A45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09AA1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CE2492"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4FA80929" w14:textId="77777777" w:rsidTr="006610AB">
        <w:trPr>
          <w:trHeight w:val="352"/>
          <w:jc w:val="center"/>
        </w:trPr>
        <w:tc>
          <w:tcPr>
            <w:tcW w:w="3974" w:type="dxa"/>
            <w:shd w:val="clear" w:color="auto" w:fill="auto"/>
            <w:vAlign w:val="center"/>
          </w:tcPr>
          <w:p w14:paraId="5491E50B"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7C0CBA5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55E2F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F1EB1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D48968"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0E55264" w14:textId="77777777" w:rsidTr="006610AB">
        <w:trPr>
          <w:trHeight w:val="362"/>
          <w:jc w:val="center"/>
        </w:trPr>
        <w:tc>
          <w:tcPr>
            <w:tcW w:w="3974" w:type="dxa"/>
            <w:shd w:val="clear" w:color="auto" w:fill="auto"/>
            <w:vAlign w:val="center"/>
          </w:tcPr>
          <w:p w14:paraId="7C745470"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15D8582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B9C52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CE2B5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2C62445C"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62A933BF" w14:textId="77777777" w:rsidTr="006610AB">
        <w:trPr>
          <w:trHeight w:val="362"/>
          <w:jc w:val="center"/>
        </w:trPr>
        <w:tc>
          <w:tcPr>
            <w:tcW w:w="3974" w:type="dxa"/>
            <w:shd w:val="clear" w:color="auto" w:fill="auto"/>
            <w:vAlign w:val="center"/>
          </w:tcPr>
          <w:p w14:paraId="08969F6C" w14:textId="77777777" w:rsidR="006E484E" w:rsidRPr="006E484E" w:rsidRDefault="006E484E" w:rsidP="006E484E">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156EA497"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ACEABA"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B5D26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E55F51E"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605ECD77" w14:textId="77777777" w:rsidTr="006610AB">
        <w:trPr>
          <w:trHeight w:val="362"/>
          <w:jc w:val="center"/>
        </w:trPr>
        <w:tc>
          <w:tcPr>
            <w:tcW w:w="3974" w:type="dxa"/>
            <w:shd w:val="clear" w:color="auto" w:fill="auto"/>
            <w:vAlign w:val="center"/>
          </w:tcPr>
          <w:p w14:paraId="10331AE7" w14:textId="77777777" w:rsidR="006E484E" w:rsidRPr="006E484E" w:rsidRDefault="006E484E" w:rsidP="006E484E">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139BD4B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3BCD7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4714EA"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FA536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3615ED6" w14:textId="77777777" w:rsidTr="006610AB">
        <w:trPr>
          <w:trHeight w:val="390"/>
          <w:jc w:val="center"/>
        </w:trPr>
        <w:tc>
          <w:tcPr>
            <w:tcW w:w="3974" w:type="dxa"/>
            <w:shd w:val="clear" w:color="auto" w:fill="auto"/>
            <w:vAlign w:val="center"/>
          </w:tcPr>
          <w:p w14:paraId="2FFD44C5" w14:textId="77777777" w:rsidR="006E484E" w:rsidRPr="006E484E" w:rsidRDefault="006E484E" w:rsidP="006E484E">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2243FAA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F4B922"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B6F119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4F0379B8"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2085BA6F" w14:textId="77777777" w:rsidTr="006610AB">
        <w:trPr>
          <w:trHeight w:val="443"/>
          <w:jc w:val="center"/>
        </w:trPr>
        <w:tc>
          <w:tcPr>
            <w:tcW w:w="8746" w:type="dxa"/>
            <w:gridSpan w:val="5"/>
            <w:shd w:val="clear" w:color="auto" w:fill="auto"/>
            <w:vAlign w:val="center"/>
          </w:tcPr>
          <w:p w14:paraId="59800D29"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HRVATSKE GORSKE SLUŽBE ZA SPAŠAVANJE</w:t>
            </w:r>
          </w:p>
        </w:tc>
      </w:tr>
      <w:tr w:rsidR="006E484E" w:rsidRPr="006E484E" w14:paraId="11C1BF2B" w14:textId="77777777" w:rsidTr="006610AB">
        <w:trPr>
          <w:trHeight w:val="357"/>
          <w:jc w:val="center"/>
        </w:trPr>
        <w:tc>
          <w:tcPr>
            <w:tcW w:w="3974" w:type="dxa"/>
            <w:shd w:val="clear" w:color="auto" w:fill="auto"/>
            <w:vAlign w:val="center"/>
          </w:tcPr>
          <w:p w14:paraId="454DF450"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5AA27F8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03F99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8A3C77"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83E86AE"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24F4899D" w14:textId="77777777" w:rsidTr="006610AB">
        <w:trPr>
          <w:trHeight w:val="357"/>
          <w:jc w:val="center"/>
        </w:trPr>
        <w:tc>
          <w:tcPr>
            <w:tcW w:w="3974" w:type="dxa"/>
            <w:shd w:val="clear" w:color="auto" w:fill="auto"/>
            <w:vAlign w:val="center"/>
          </w:tcPr>
          <w:p w14:paraId="50CF9522"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4699224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C3D67A"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07EF5F"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76DC78"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B0E2F4C" w14:textId="77777777" w:rsidTr="006610AB">
        <w:trPr>
          <w:trHeight w:val="357"/>
          <w:jc w:val="center"/>
        </w:trPr>
        <w:tc>
          <w:tcPr>
            <w:tcW w:w="3974" w:type="dxa"/>
            <w:shd w:val="clear" w:color="auto" w:fill="auto"/>
            <w:vAlign w:val="center"/>
          </w:tcPr>
          <w:p w14:paraId="54501158"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1EB64E7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EDCC0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B81DDB"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3D5E05B8"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2B020AE" w14:textId="77777777" w:rsidTr="006610AB">
        <w:trPr>
          <w:trHeight w:val="349"/>
          <w:jc w:val="center"/>
        </w:trPr>
        <w:tc>
          <w:tcPr>
            <w:tcW w:w="3974" w:type="dxa"/>
            <w:shd w:val="clear" w:color="auto" w:fill="auto"/>
            <w:vAlign w:val="center"/>
          </w:tcPr>
          <w:p w14:paraId="4A394D14"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134EC34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A6011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848CB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2E1765FB"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4B841B2" w14:textId="77777777" w:rsidTr="006610AB">
        <w:trPr>
          <w:trHeight w:val="357"/>
          <w:jc w:val="center"/>
        </w:trPr>
        <w:tc>
          <w:tcPr>
            <w:tcW w:w="3974" w:type="dxa"/>
            <w:shd w:val="clear" w:color="auto" w:fill="auto"/>
            <w:vAlign w:val="center"/>
          </w:tcPr>
          <w:p w14:paraId="49E28C86" w14:textId="77777777" w:rsidR="006E484E" w:rsidRPr="006E484E" w:rsidRDefault="006E484E" w:rsidP="006E484E">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1335DE4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9DFFD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6CF37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4AC3CDB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0BDE43E2" w14:textId="77777777" w:rsidTr="006610AB">
        <w:trPr>
          <w:trHeight w:val="357"/>
          <w:jc w:val="center"/>
        </w:trPr>
        <w:tc>
          <w:tcPr>
            <w:tcW w:w="3974" w:type="dxa"/>
            <w:shd w:val="clear" w:color="auto" w:fill="auto"/>
            <w:vAlign w:val="center"/>
          </w:tcPr>
          <w:p w14:paraId="3BBD1D6F" w14:textId="77777777" w:rsidR="006E484E" w:rsidRPr="006E484E" w:rsidRDefault="006E484E" w:rsidP="006E484E">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611F080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83290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C954B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2EC30D34"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7E22A4B" w14:textId="77777777" w:rsidTr="006610AB">
        <w:trPr>
          <w:trHeight w:val="357"/>
          <w:jc w:val="center"/>
        </w:trPr>
        <w:tc>
          <w:tcPr>
            <w:tcW w:w="3974" w:type="dxa"/>
            <w:shd w:val="clear" w:color="auto" w:fill="auto"/>
            <w:vAlign w:val="center"/>
          </w:tcPr>
          <w:p w14:paraId="68DEED38" w14:textId="77777777" w:rsidR="006E484E" w:rsidRPr="006E484E" w:rsidRDefault="006E484E" w:rsidP="006E484E">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4B3F7F6B"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08124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B2D30F"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4557E467"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81138AB" w14:textId="77777777" w:rsidTr="006610AB">
        <w:trPr>
          <w:trHeight w:val="367"/>
          <w:jc w:val="center"/>
        </w:trPr>
        <w:tc>
          <w:tcPr>
            <w:tcW w:w="8746" w:type="dxa"/>
            <w:gridSpan w:val="5"/>
            <w:shd w:val="clear" w:color="auto" w:fill="auto"/>
            <w:vAlign w:val="center"/>
          </w:tcPr>
          <w:p w14:paraId="1A7D6826"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6E484E" w:rsidRPr="006E484E" w14:paraId="35050BE8" w14:textId="77777777" w:rsidTr="006610AB">
        <w:trPr>
          <w:trHeight w:val="367"/>
          <w:jc w:val="center"/>
        </w:trPr>
        <w:tc>
          <w:tcPr>
            <w:tcW w:w="3974" w:type="dxa"/>
            <w:shd w:val="clear" w:color="auto" w:fill="auto"/>
            <w:vAlign w:val="center"/>
          </w:tcPr>
          <w:p w14:paraId="27B7E12C"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544621C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8AFCD4"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121E9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E2B7A71"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7F69C9C4" w14:textId="77777777" w:rsidTr="006610AB">
        <w:trPr>
          <w:trHeight w:val="367"/>
          <w:jc w:val="center"/>
        </w:trPr>
        <w:tc>
          <w:tcPr>
            <w:tcW w:w="3974" w:type="dxa"/>
            <w:shd w:val="clear" w:color="auto" w:fill="auto"/>
            <w:vAlign w:val="center"/>
          </w:tcPr>
          <w:p w14:paraId="1DA6885E"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18CA43C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96398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28BD0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4DE904CB"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DA1D7FE" w14:textId="77777777" w:rsidTr="006610AB">
        <w:trPr>
          <w:trHeight w:val="367"/>
          <w:jc w:val="center"/>
        </w:trPr>
        <w:tc>
          <w:tcPr>
            <w:tcW w:w="3974" w:type="dxa"/>
            <w:shd w:val="clear" w:color="auto" w:fill="auto"/>
            <w:vAlign w:val="center"/>
          </w:tcPr>
          <w:p w14:paraId="186E653B"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5E2E5A2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46771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52B7A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4D5C0111"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5ED87EE2" w14:textId="77777777" w:rsidTr="006610AB">
        <w:trPr>
          <w:trHeight w:val="367"/>
          <w:jc w:val="center"/>
        </w:trPr>
        <w:tc>
          <w:tcPr>
            <w:tcW w:w="3974" w:type="dxa"/>
            <w:shd w:val="clear" w:color="auto" w:fill="auto"/>
            <w:vAlign w:val="center"/>
          </w:tcPr>
          <w:p w14:paraId="24E81DEA"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7D0706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74E37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46B04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E59D84"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3BB7CB8F" w14:textId="77777777" w:rsidTr="006610AB">
        <w:trPr>
          <w:trHeight w:val="352"/>
          <w:jc w:val="center"/>
        </w:trPr>
        <w:tc>
          <w:tcPr>
            <w:tcW w:w="3974" w:type="dxa"/>
            <w:shd w:val="clear" w:color="auto" w:fill="auto"/>
            <w:vAlign w:val="center"/>
          </w:tcPr>
          <w:p w14:paraId="32888B34"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3B51215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7892BF"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A26D3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3043FFC4"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33725357" w14:textId="77777777" w:rsidTr="006610AB">
        <w:trPr>
          <w:trHeight w:val="352"/>
          <w:jc w:val="center"/>
        </w:trPr>
        <w:tc>
          <w:tcPr>
            <w:tcW w:w="3974" w:type="dxa"/>
            <w:shd w:val="clear" w:color="auto" w:fill="auto"/>
            <w:vAlign w:val="center"/>
          </w:tcPr>
          <w:p w14:paraId="1509001F"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1556709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29333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9E4B8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EC33FC5"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13BC1F9C" w14:textId="77777777" w:rsidTr="006610AB">
        <w:trPr>
          <w:trHeight w:val="352"/>
          <w:jc w:val="center"/>
        </w:trPr>
        <w:tc>
          <w:tcPr>
            <w:tcW w:w="3974" w:type="dxa"/>
            <w:shd w:val="clear" w:color="auto" w:fill="auto"/>
            <w:vAlign w:val="center"/>
          </w:tcPr>
          <w:p w14:paraId="43F4043A"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0352F3D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60957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527F0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BDEF725"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559D5463" w14:textId="77777777" w:rsidTr="006610AB">
        <w:trPr>
          <w:trHeight w:val="352"/>
          <w:jc w:val="center"/>
        </w:trPr>
        <w:tc>
          <w:tcPr>
            <w:tcW w:w="8746" w:type="dxa"/>
            <w:gridSpan w:val="5"/>
            <w:shd w:val="clear" w:color="auto" w:fill="auto"/>
            <w:vAlign w:val="center"/>
          </w:tcPr>
          <w:p w14:paraId="33155CFE"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6E484E" w:rsidRPr="006E484E" w14:paraId="285BBD87" w14:textId="77777777" w:rsidTr="006610AB">
        <w:trPr>
          <w:trHeight w:val="352"/>
          <w:jc w:val="center"/>
        </w:trPr>
        <w:tc>
          <w:tcPr>
            <w:tcW w:w="3974" w:type="dxa"/>
            <w:shd w:val="clear" w:color="auto" w:fill="auto"/>
            <w:vAlign w:val="center"/>
          </w:tcPr>
          <w:p w14:paraId="0FBB4B2F"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1F400F2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925D8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19EDE3"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EC7F702"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3E6F94DB" w14:textId="77777777" w:rsidTr="006610AB">
        <w:trPr>
          <w:trHeight w:val="352"/>
          <w:jc w:val="center"/>
        </w:trPr>
        <w:tc>
          <w:tcPr>
            <w:tcW w:w="3974" w:type="dxa"/>
            <w:shd w:val="clear" w:color="auto" w:fill="auto"/>
            <w:vAlign w:val="center"/>
          </w:tcPr>
          <w:p w14:paraId="6282A78D"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4962BF5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5239E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842497"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D7C8E65"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53F21C50" w14:textId="77777777" w:rsidTr="006610AB">
        <w:trPr>
          <w:trHeight w:val="352"/>
          <w:jc w:val="center"/>
        </w:trPr>
        <w:tc>
          <w:tcPr>
            <w:tcW w:w="3974" w:type="dxa"/>
            <w:shd w:val="clear" w:color="auto" w:fill="auto"/>
            <w:vAlign w:val="center"/>
          </w:tcPr>
          <w:p w14:paraId="59AE5911"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109BD44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2B0E8B"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D9BC2C"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F149702"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7FFFF68B" w14:textId="77777777" w:rsidTr="006610AB">
        <w:trPr>
          <w:trHeight w:val="352"/>
          <w:jc w:val="center"/>
        </w:trPr>
        <w:tc>
          <w:tcPr>
            <w:tcW w:w="3974" w:type="dxa"/>
            <w:shd w:val="clear" w:color="auto" w:fill="auto"/>
            <w:vAlign w:val="center"/>
          </w:tcPr>
          <w:p w14:paraId="0A351B2F"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2607FB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0F63D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7543CF"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5B731D8"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35D7B5E7" w14:textId="77777777" w:rsidTr="006610AB">
        <w:trPr>
          <w:trHeight w:val="352"/>
          <w:jc w:val="center"/>
        </w:trPr>
        <w:tc>
          <w:tcPr>
            <w:tcW w:w="3974" w:type="dxa"/>
            <w:shd w:val="clear" w:color="auto" w:fill="auto"/>
            <w:vAlign w:val="center"/>
          </w:tcPr>
          <w:p w14:paraId="19A232DA"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7E858E8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B9361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5C1B6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93B6C6"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0DE8BBDE" w14:textId="77777777" w:rsidTr="006610AB">
        <w:trPr>
          <w:trHeight w:val="352"/>
          <w:jc w:val="center"/>
        </w:trPr>
        <w:tc>
          <w:tcPr>
            <w:tcW w:w="3974" w:type="dxa"/>
            <w:shd w:val="clear" w:color="auto" w:fill="auto"/>
            <w:vAlign w:val="center"/>
          </w:tcPr>
          <w:p w14:paraId="2F6A2EF1"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1797AD18"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D8278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70DCD3"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7D47DBE"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5601F0D4" w14:textId="77777777" w:rsidTr="006610AB">
        <w:trPr>
          <w:trHeight w:val="352"/>
          <w:jc w:val="center"/>
        </w:trPr>
        <w:tc>
          <w:tcPr>
            <w:tcW w:w="3974" w:type="dxa"/>
            <w:shd w:val="clear" w:color="auto" w:fill="auto"/>
            <w:vAlign w:val="center"/>
          </w:tcPr>
          <w:p w14:paraId="347BDEF5"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0F25366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A48EEB"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10B992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FE2C99"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1EC34249" w14:textId="77777777" w:rsidTr="006610AB">
        <w:trPr>
          <w:trHeight w:val="352"/>
          <w:jc w:val="center"/>
        </w:trPr>
        <w:tc>
          <w:tcPr>
            <w:tcW w:w="8746" w:type="dxa"/>
            <w:gridSpan w:val="5"/>
            <w:shd w:val="clear" w:color="auto" w:fill="auto"/>
            <w:vAlign w:val="center"/>
          </w:tcPr>
          <w:p w14:paraId="2380C99D"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6E484E" w:rsidRPr="006E484E" w14:paraId="7D8D71C0" w14:textId="77777777" w:rsidTr="006610AB">
        <w:trPr>
          <w:trHeight w:val="352"/>
          <w:jc w:val="center"/>
        </w:trPr>
        <w:tc>
          <w:tcPr>
            <w:tcW w:w="3974" w:type="dxa"/>
            <w:shd w:val="clear" w:color="auto" w:fill="auto"/>
            <w:vAlign w:val="center"/>
          </w:tcPr>
          <w:p w14:paraId="43D2B17A"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04EF6FB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09C68A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67FE4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1F93A0D3"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11BC1411" w14:textId="77777777" w:rsidTr="006610AB">
        <w:trPr>
          <w:trHeight w:val="352"/>
          <w:jc w:val="center"/>
        </w:trPr>
        <w:tc>
          <w:tcPr>
            <w:tcW w:w="3974" w:type="dxa"/>
            <w:shd w:val="clear" w:color="auto" w:fill="auto"/>
            <w:vAlign w:val="center"/>
          </w:tcPr>
          <w:p w14:paraId="3651CE4F"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7B647467"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7D28D1A"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7BF7AF"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05D9DB3B"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6145A427" w14:textId="77777777" w:rsidTr="006610AB">
        <w:trPr>
          <w:trHeight w:val="352"/>
          <w:jc w:val="center"/>
        </w:trPr>
        <w:tc>
          <w:tcPr>
            <w:tcW w:w="3974" w:type="dxa"/>
            <w:shd w:val="clear" w:color="auto" w:fill="auto"/>
            <w:vAlign w:val="center"/>
          </w:tcPr>
          <w:p w14:paraId="775A9B67"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6A08A657"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8E25568"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F3760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100314E7"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05719928" w14:textId="77777777" w:rsidTr="006610AB">
        <w:trPr>
          <w:trHeight w:val="352"/>
          <w:jc w:val="center"/>
        </w:trPr>
        <w:tc>
          <w:tcPr>
            <w:tcW w:w="3974" w:type="dxa"/>
            <w:shd w:val="clear" w:color="auto" w:fill="auto"/>
            <w:vAlign w:val="center"/>
          </w:tcPr>
          <w:p w14:paraId="47B75BE3"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604CE6A2"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138C68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24A4D8"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D4EC14"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38EF3B56" w14:textId="77777777" w:rsidTr="006610AB">
        <w:trPr>
          <w:trHeight w:val="352"/>
          <w:jc w:val="center"/>
        </w:trPr>
        <w:tc>
          <w:tcPr>
            <w:tcW w:w="3974" w:type="dxa"/>
            <w:shd w:val="clear" w:color="auto" w:fill="auto"/>
            <w:vAlign w:val="center"/>
          </w:tcPr>
          <w:p w14:paraId="720D3792"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0019C40B"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78291F7"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26A4D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508FD51B"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07987723" w14:textId="77777777" w:rsidTr="006610AB">
        <w:trPr>
          <w:trHeight w:val="352"/>
          <w:jc w:val="center"/>
        </w:trPr>
        <w:tc>
          <w:tcPr>
            <w:tcW w:w="3974" w:type="dxa"/>
            <w:shd w:val="clear" w:color="auto" w:fill="auto"/>
            <w:vAlign w:val="center"/>
          </w:tcPr>
          <w:p w14:paraId="4CC41381"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192D1DB9"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2D9FE3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FABD8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4144CDD0"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5B57AB36" w14:textId="77777777" w:rsidTr="006610AB">
        <w:trPr>
          <w:trHeight w:val="352"/>
          <w:jc w:val="center"/>
        </w:trPr>
        <w:tc>
          <w:tcPr>
            <w:tcW w:w="3974" w:type="dxa"/>
            <w:shd w:val="clear" w:color="auto" w:fill="auto"/>
            <w:vAlign w:val="center"/>
          </w:tcPr>
          <w:p w14:paraId="7F1F33A2"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6B0CB759"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1E2C7F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1D571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04A2244F"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15D5F02F" w14:textId="77777777" w:rsidTr="006610AB">
        <w:trPr>
          <w:trHeight w:val="352"/>
          <w:jc w:val="center"/>
        </w:trPr>
        <w:tc>
          <w:tcPr>
            <w:tcW w:w="8746" w:type="dxa"/>
            <w:gridSpan w:val="5"/>
            <w:shd w:val="clear" w:color="auto" w:fill="auto"/>
            <w:vAlign w:val="center"/>
          </w:tcPr>
          <w:p w14:paraId="4D501F84" w14:textId="77777777" w:rsidR="006E484E" w:rsidRPr="006E484E" w:rsidRDefault="006E484E" w:rsidP="006E484E">
            <w:pPr>
              <w:spacing w:after="0" w:line="240" w:lineRule="auto"/>
              <w:rPr>
                <w:rFonts w:eastAsia="Calibri" w:cstheme="minorHAnsi"/>
                <w:b/>
                <w:bCs/>
                <w:sz w:val="20"/>
                <w:szCs w:val="20"/>
                <w:lang w:eastAsia="zh-CN"/>
              </w:rPr>
            </w:pPr>
            <w:r w:rsidRPr="006E484E">
              <w:rPr>
                <w:rFonts w:eastAsia="Calibri" w:cstheme="minorHAnsi"/>
                <w:b/>
                <w:bCs/>
                <w:sz w:val="20"/>
                <w:szCs w:val="20"/>
                <w:lang w:eastAsia="zh-CN"/>
              </w:rPr>
              <w:t>UDRUGE</w:t>
            </w:r>
          </w:p>
        </w:tc>
      </w:tr>
      <w:tr w:rsidR="006E484E" w:rsidRPr="006E484E" w14:paraId="4D6467B2" w14:textId="77777777" w:rsidTr="006610AB">
        <w:trPr>
          <w:trHeight w:val="352"/>
          <w:jc w:val="center"/>
        </w:trPr>
        <w:tc>
          <w:tcPr>
            <w:tcW w:w="3974" w:type="dxa"/>
            <w:shd w:val="clear" w:color="auto" w:fill="auto"/>
            <w:vAlign w:val="center"/>
          </w:tcPr>
          <w:p w14:paraId="4B6BFDC3"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08F2EEA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B9EA6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61A583"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321792B8"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4FC5B071" w14:textId="77777777" w:rsidTr="006610AB">
        <w:trPr>
          <w:trHeight w:val="352"/>
          <w:jc w:val="center"/>
        </w:trPr>
        <w:tc>
          <w:tcPr>
            <w:tcW w:w="3974" w:type="dxa"/>
            <w:shd w:val="clear" w:color="auto" w:fill="auto"/>
            <w:vAlign w:val="center"/>
          </w:tcPr>
          <w:p w14:paraId="1FEB031D"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15E3352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7A9C77"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D15AC6"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49413BA"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71A6F3C1" w14:textId="77777777" w:rsidTr="006610AB">
        <w:trPr>
          <w:trHeight w:val="352"/>
          <w:jc w:val="center"/>
        </w:trPr>
        <w:tc>
          <w:tcPr>
            <w:tcW w:w="3974" w:type="dxa"/>
            <w:shd w:val="clear" w:color="auto" w:fill="auto"/>
            <w:vAlign w:val="center"/>
          </w:tcPr>
          <w:p w14:paraId="6E0ED223"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49A088EB"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B1711F"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4D6C41"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D3EEA14"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410412ED" w14:textId="77777777" w:rsidTr="006610AB">
        <w:trPr>
          <w:trHeight w:val="352"/>
          <w:jc w:val="center"/>
        </w:trPr>
        <w:tc>
          <w:tcPr>
            <w:tcW w:w="3974" w:type="dxa"/>
            <w:shd w:val="clear" w:color="auto" w:fill="auto"/>
            <w:vAlign w:val="center"/>
          </w:tcPr>
          <w:p w14:paraId="2CE221EF"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Stupanj uvježbanosti</w:t>
            </w:r>
          </w:p>
        </w:tc>
        <w:tc>
          <w:tcPr>
            <w:tcW w:w="1102" w:type="dxa"/>
            <w:shd w:val="clear" w:color="auto" w:fill="auto"/>
            <w:vAlign w:val="center"/>
          </w:tcPr>
          <w:p w14:paraId="7A3C9A2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F38DB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903F2E"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3D4AD2A"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23971689" w14:textId="77777777" w:rsidTr="006610AB">
        <w:trPr>
          <w:trHeight w:val="352"/>
          <w:jc w:val="center"/>
        </w:trPr>
        <w:tc>
          <w:tcPr>
            <w:tcW w:w="3974" w:type="dxa"/>
            <w:shd w:val="clear" w:color="auto" w:fill="auto"/>
            <w:vAlign w:val="center"/>
          </w:tcPr>
          <w:p w14:paraId="5456F2E0"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26B060FB"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853C59"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D6900E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30540D83"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1697A9C5" w14:textId="77777777" w:rsidTr="006610AB">
        <w:trPr>
          <w:trHeight w:val="352"/>
          <w:jc w:val="center"/>
        </w:trPr>
        <w:tc>
          <w:tcPr>
            <w:tcW w:w="3974" w:type="dxa"/>
            <w:shd w:val="clear" w:color="auto" w:fill="auto"/>
            <w:vAlign w:val="center"/>
          </w:tcPr>
          <w:p w14:paraId="7648453B"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4D94E2D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D030FE"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4F47204"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70C6D2F3"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2A97422C" w14:textId="77777777" w:rsidTr="006610AB">
        <w:trPr>
          <w:trHeight w:val="352"/>
          <w:jc w:val="center"/>
        </w:trPr>
        <w:tc>
          <w:tcPr>
            <w:tcW w:w="3974" w:type="dxa"/>
            <w:shd w:val="clear" w:color="auto" w:fill="auto"/>
            <w:vAlign w:val="center"/>
          </w:tcPr>
          <w:p w14:paraId="535896D9" w14:textId="77777777" w:rsidR="006E484E" w:rsidRPr="006E484E" w:rsidRDefault="006E484E" w:rsidP="006E484E">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089FEA1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E40D0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D3D65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5D2FF42"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2B99B0B1" w14:textId="77777777" w:rsidTr="006610AB">
        <w:trPr>
          <w:trHeight w:val="362"/>
          <w:jc w:val="center"/>
        </w:trPr>
        <w:tc>
          <w:tcPr>
            <w:tcW w:w="8746" w:type="dxa"/>
            <w:gridSpan w:val="5"/>
            <w:shd w:val="clear" w:color="auto" w:fill="auto"/>
            <w:vAlign w:val="center"/>
          </w:tcPr>
          <w:p w14:paraId="07D2587F"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6E484E" w:rsidRPr="006E484E" w14:paraId="51865A68" w14:textId="77777777" w:rsidTr="006610AB">
        <w:trPr>
          <w:trHeight w:val="362"/>
          <w:jc w:val="center"/>
        </w:trPr>
        <w:tc>
          <w:tcPr>
            <w:tcW w:w="8746" w:type="dxa"/>
            <w:gridSpan w:val="5"/>
            <w:shd w:val="clear" w:color="auto" w:fill="auto"/>
            <w:vAlign w:val="center"/>
          </w:tcPr>
          <w:p w14:paraId="421C44C0"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6E484E" w:rsidRPr="006E484E" w14:paraId="47AF301F" w14:textId="77777777" w:rsidTr="006610AB">
        <w:trPr>
          <w:trHeight w:val="352"/>
          <w:jc w:val="center"/>
        </w:trPr>
        <w:tc>
          <w:tcPr>
            <w:tcW w:w="3974" w:type="dxa"/>
            <w:shd w:val="clear" w:color="auto" w:fill="auto"/>
            <w:vAlign w:val="center"/>
          </w:tcPr>
          <w:p w14:paraId="2A472DC3"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07B34D7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B0580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2CDC8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60160448"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478D15AA" w14:textId="77777777" w:rsidTr="006610AB">
        <w:trPr>
          <w:trHeight w:val="352"/>
          <w:jc w:val="center"/>
        </w:trPr>
        <w:tc>
          <w:tcPr>
            <w:tcW w:w="3974" w:type="dxa"/>
            <w:shd w:val="clear" w:color="auto" w:fill="auto"/>
            <w:vAlign w:val="center"/>
          </w:tcPr>
          <w:p w14:paraId="26D5F9AB"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79D7D7E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81CCDF"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9D63D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0C57B1"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2A2C9D4E" w14:textId="77777777" w:rsidTr="006610AB">
        <w:trPr>
          <w:trHeight w:val="282"/>
          <w:jc w:val="center"/>
        </w:trPr>
        <w:tc>
          <w:tcPr>
            <w:tcW w:w="8746" w:type="dxa"/>
            <w:gridSpan w:val="5"/>
            <w:shd w:val="clear" w:color="auto" w:fill="auto"/>
          </w:tcPr>
          <w:p w14:paraId="0A84F80C"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HRVATSKE GORSKE SLUŽBE ZA SPAŠAVANJE</w:t>
            </w:r>
          </w:p>
        </w:tc>
      </w:tr>
      <w:tr w:rsidR="006E484E" w:rsidRPr="006E484E" w14:paraId="08A4876C" w14:textId="77777777" w:rsidTr="006610AB">
        <w:trPr>
          <w:trHeight w:val="357"/>
          <w:jc w:val="center"/>
        </w:trPr>
        <w:tc>
          <w:tcPr>
            <w:tcW w:w="3974" w:type="dxa"/>
            <w:shd w:val="clear" w:color="auto" w:fill="auto"/>
            <w:vAlign w:val="center"/>
          </w:tcPr>
          <w:p w14:paraId="0C9B94FA"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47AEF3EA"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D0419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70C858"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56C2C24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1CC03F79" w14:textId="77777777" w:rsidTr="006610AB">
        <w:trPr>
          <w:trHeight w:val="357"/>
          <w:jc w:val="center"/>
        </w:trPr>
        <w:tc>
          <w:tcPr>
            <w:tcW w:w="3974" w:type="dxa"/>
            <w:shd w:val="clear" w:color="auto" w:fill="auto"/>
            <w:vAlign w:val="center"/>
          </w:tcPr>
          <w:p w14:paraId="2AEBFB59"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3A16594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6AD6E0"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C2150F"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AEB770"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0BCAC758" w14:textId="77777777" w:rsidTr="006610AB">
        <w:trPr>
          <w:trHeight w:val="390"/>
          <w:jc w:val="center"/>
        </w:trPr>
        <w:tc>
          <w:tcPr>
            <w:tcW w:w="8746" w:type="dxa"/>
            <w:gridSpan w:val="5"/>
            <w:shd w:val="clear" w:color="auto" w:fill="auto"/>
            <w:vAlign w:val="center"/>
          </w:tcPr>
          <w:p w14:paraId="164FBB22"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6E484E" w:rsidRPr="006E484E" w14:paraId="5518E0BE" w14:textId="77777777" w:rsidTr="006610AB">
        <w:trPr>
          <w:trHeight w:val="349"/>
          <w:jc w:val="center"/>
        </w:trPr>
        <w:tc>
          <w:tcPr>
            <w:tcW w:w="3974" w:type="dxa"/>
            <w:shd w:val="clear" w:color="auto" w:fill="auto"/>
            <w:vAlign w:val="center"/>
          </w:tcPr>
          <w:p w14:paraId="7D4E3316"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3C0AD51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9CD39B"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6EA06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0C40A6"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3B401180" w14:textId="77777777" w:rsidTr="006610AB">
        <w:trPr>
          <w:trHeight w:val="357"/>
          <w:jc w:val="center"/>
        </w:trPr>
        <w:tc>
          <w:tcPr>
            <w:tcW w:w="3974" w:type="dxa"/>
            <w:shd w:val="clear" w:color="auto" w:fill="auto"/>
            <w:vAlign w:val="center"/>
          </w:tcPr>
          <w:p w14:paraId="3672BAF5"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6A7B0BF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87D197"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8037D1"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07EA1BFB"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6E484E" w:rsidRPr="006E484E" w14:paraId="34A8003B" w14:textId="77777777" w:rsidTr="006610AB">
        <w:trPr>
          <w:trHeight w:val="406"/>
          <w:jc w:val="center"/>
        </w:trPr>
        <w:tc>
          <w:tcPr>
            <w:tcW w:w="8746" w:type="dxa"/>
            <w:gridSpan w:val="5"/>
            <w:shd w:val="clear" w:color="auto" w:fill="auto"/>
            <w:vAlign w:val="center"/>
          </w:tcPr>
          <w:p w14:paraId="23EC2083"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6E484E" w:rsidRPr="006E484E" w14:paraId="48409DEB" w14:textId="77777777" w:rsidTr="006610AB">
        <w:trPr>
          <w:trHeight w:val="367"/>
          <w:jc w:val="center"/>
        </w:trPr>
        <w:tc>
          <w:tcPr>
            <w:tcW w:w="3974" w:type="dxa"/>
            <w:shd w:val="clear" w:color="auto" w:fill="auto"/>
            <w:vAlign w:val="center"/>
          </w:tcPr>
          <w:p w14:paraId="2C1DAB94"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094C25EF" w14:textId="6320A04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57FB2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4A928E" w14:textId="75B1B6E1" w:rsidR="006E484E" w:rsidRPr="006E484E" w:rsidRDefault="007712D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AE542CD"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65290650" w14:textId="77777777" w:rsidTr="006610AB">
        <w:trPr>
          <w:trHeight w:val="367"/>
          <w:jc w:val="center"/>
        </w:trPr>
        <w:tc>
          <w:tcPr>
            <w:tcW w:w="3974" w:type="dxa"/>
            <w:shd w:val="clear" w:color="auto" w:fill="auto"/>
            <w:vAlign w:val="center"/>
          </w:tcPr>
          <w:p w14:paraId="71F72C7D"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3272BBBC"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98ECB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BF1FDF"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63688C0"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57A1F54A" w14:textId="77777777" w:rsidTr="006610AB">
        <w:trPr>
          <w:trHeight w:val="367"/>
          <w:jc w:val="center"/>
        </w:trPr>
        <w:tc>
          <w:tcPr>
            <w:tcW w:w="8746" w:type="dxa"/>
            <w:gridSpan w:val="5"/>
            <w:shd w:val="clear" w:color="auto" w:fill="auto"/>
            <w:vAlign w:val="center"/>
          </w:tcPr>
          <w:p w14:paraId="71E41FB9" w14:textId="77777777" w:rsidR="006E484E" w:rsidRPr="006E484E" w:rsidRDefault="006E484E" w:rsidP="006E484E">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6E484E" w:rsidRPr="006E484E" w14:paraId="002C5050" w14:textId="77777777" w:rsidTr="006610AB">
        <w:trPr>
          <w:trHeight w:val="367"/>
          <w:jc w:val="center"/>
        </w:trPr>
        <w:tc>
          <w:tcPr>
            <w:tcW w:w="3974" w:type="dxa"/>
            <w:shd w:val="clear" w:color="auto" w:fill="auto"/>
            <w:vAlign w:val="center"/>
          </w:tcPr>
          <w:p w14:paraId="7B4C0619"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2E92F4B4"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6C26E89"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17731B"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A7BDE2"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655ED46C" w14:textId="77777777" w:rsidTr="006610AB">
        <w:trPr>
          <w:trHeight w:val="367"/>
          <w:jc w:val="center"/>
        </w:trPr>
        <w:tc>
          <w:tcPr>
            <w:tcW w:w="3974" w:type="dxa"/>
            <w:shd w:val="clear" w:color="auto" w:fill="auto"/>
            <w:vAlign w:val="center"/>
          </w:tcPr>
          <w:p w14:paraId="3F11ABEF"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23FDC35F"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93CE9AE"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DD8DB5" w14:textId="77777777" w:rsidR="006E484E" w:rsidRPr="006E484E" w:rsidRDefault="006E484E" w:rsidP="006E484E">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9215E6"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0AAAFAEA" w14:textId="77777777" w:rsidTr="006610AB">
        <w:trPr>
          <w:trHeight w:val="367"/>
          <w:jc w:val="center"/>
        </w:trPr>
        <w:tc>
          <w:tcPr>
            <w:tcW w:w="8746" w:type="dxa"/>
            <w:gridSpan w:val="5"/>
            <w:shd w:val="clear" w:color="auto" w:fill="auto"/>
            <w:vAlign w:val="center"/>
          </w:tcPr>
          <w:p w14:paraId="02081219"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UDRUGE</w:t>
            </w:r>
          </w:p>
        </w:tc>
      </w:tr>
      <w:tr w:rsidR="006E484E" w:rsidRPr="006E484E" w14:paraId="5B0DEC19" w14:textId="77777777" w:rsidTr="006610AB">
        <w:trPr>
          <w:trHeight w:val="367"/>
          <w:jc w:val="center"/>
        </w:trPr>
        <w:tc>
          <w:tcPr>
            <w:tcW w:w="3974" w:type="dxa"/>
            <w:shd w:val="clear" w:color="auto" w:fill="auto"/>
            <w:vAlign w:val="center"/>
          </w:tcPr>
          <w:p w14:paraId="5C688E78"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322E698D"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941A38"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BEA193"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94945F8"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554C528E" w14:textId="77777777" w:rsidTr="006610AB">
        <w:trPr>
          <w:trHeight w:val="367"/>
          <w:jc w:val="center"/>
        </w:trPr>
        <w:tc>
          <w:tcPr>
            <w:tcW w:w="3974" w:type="dxa"/>
            <w:shd w:val="clear" w:color="auto" w:fill="auto"/>
            <w:vAlign w:val="center"/>
          </w:tcPr>
          <w:p w14:paraId="402763F9" w14:textId="77777777" w:rsidR="006E484E" w:rsidRPr="006E484E" w:rsidRDefault="006E484E" w:rsidP="006E484E">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42331D66"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FBB902"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F54B3A"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953F78A" w14:textId="77777777" w:rsidR="006E484E" w:rsidRPr="006E484E" w:rsidRDefault="006E484E" w:rsidP="006E484E">
            <w:pPr>
              <w:spacing w:after="0" w:line="240" w:lineRule="auto"/>
              <w:jc w:val="center"/>
              <w:rPr>
                <w:rFonts w:eastAsia="Calibri" w:cstheme="minorHAnsi"/>
                <w:b/>
                <w:sz w:val="20"/>
                <w:szCs w:val="20"/>
                <w:lang w:eastAsia="zh-CN"/>
              </w:rPr>
            </w:pPr>
          </w:p>
        </w:tc>
      </w:tr>
      <w:tr w:rsidR="006E484E" w:rsidRPr="006E484E" w14:paraId="323552E5" w14:textId="77777777" w:rsidTr="006610AB">
        <w:trPr>
          <w:trHeight w:val="367"/>
          <w:jc w:val="center"/>
        </w:trPr>
        <w:tc>
          <w:tcPr>
            <w:tcW w:w="3974" w:type="dxa"/>
            <w:shd w:val="clear" w:color="auto" w:fill="FFFF00"/>
            <w:vAlign w:val="center"/>
          </w:tcPr>
          <w:p w14:paraId="6C08013A" w14:textId="77777777" w:rsidR="006E484E" w:rsidRPr="006E484E" w:rsidRDefault="006E484E" w:rsidP="006E484E">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0A2400A4"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2393CB7" w14:textId="77777777" w:rsidR="006E484E" w:rsidRPr="006E484E" w:rsidRDefault="006E484E" w:rsidP="006E484E">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8DB079C" w14:textId="77777777" w:rsidR="006E484E" w:rsidRPr="006E484E" w:rsidRDefault="006E484E" w:rsidP="006E484E">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55BF97F4" w14:textId="77777777" w:rsidR="006E484E" w:rsidRPr="006E484E" w:rsidRDefault="006E484E" w:rsidP="006E484E">
            <w:pPr>
              <w:spacing w:after="0" w:line="240" w:lineRule="auto"/>
              <w:jc w:val="center"/>
              <w:rPr>
                <w:rFonts w:eastAsia="Calibri" w:cstheme="minorHAnsi"/>
                <w:b/>
                <w:sz w:val="20"/>
                <w:szCs w:val="20"/>
                <w:lang w:eastAsia="zh-CN"/>
              </w:rPr>
            </w:pPr>
          </w:p>
        </w:tc>
      </w:tr>
    </w:tbl>
    <w:p w14:paraId="3719BB41" w14:textId="5E34251B" w:rsidR="00DF0EBE" w:rsidRDefault="00DF0EBE" w:rsidP="00DF0EBE">
      <w:pPr>
        <w:spacing w:before="240" w:after="120" w:line="276" w:lineRule="auto"/>
        <w:jc w:val="both"/>
        <w:rPr>
          <w:sz w:val="24"/>
          <w:szCs w:val="24"/>
        </w:rPr>
      </w:pPr>
      <w:r w:rsidRPr="00DF0EBE">
        <w:rPr>
          <w:sz w:val="24"/>
          <w:szCs w:val="24"/>
        </w:rPr>
        <w:t>Za djelotvorniju provedbu mjera civilne zaštite potrebno je: kontinuirano osposobljavanje snaga civilne zaštite, opremiti vatrogasne postrojbe sa</w:t>
      </w:r>
      <w:r w:rsidR="004527B6">
        <w:rPr>
          <w:sz w:val="24"/>
          <w:szCs w:val="24"/>
        </w:rPr>
        <w:t xml:space="preserve"> </w:t>
      </w:r>
      <w:r w:rsidRPr="00DF0EBE">
        <w:rPr>
          <w:sz w:val="24"/>
          <w:szCs w:val="24"/>
        </w:rPr>
        <w:t>potrebnim materijalno</w:t>
      </w:r>
      <w:r w:rsidRPr="00DF0EBE">
        <w:rPr>
          <w:sz w:val="24"/>
          <w:szCs w:val="24"/>
        </w:rPr>
        <w:sym w:font="Symbol" w:char="F02D"/>
      </w:r>
      <w:r w:rsidRPr="00DF0EBE">
        <w:rPr>
          <w:sz w:val="24"/>
          <w:szCs w:val="24"/>
        </w:rPr>
        <w:t>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14:paraId="7FF1C32E" w14:textId="77777777" w:rsidR="000531F6" w:rsidRDefault="000531F6" w:rsidP="00DF0EBE">
      <w:pPr>
        <w:spacing w:before="240" w:after="120" w:line="276" w:lineRule="auto"/>
        <w:jc w:val="both"/>
        <w:rPr>
          <w:sz w:val="24"/>
          <w:szCs w:val="24"/>
          <w:lang w:eastAsia="zh-CN"/>
        </w:rPr>
        <w:sectPr w:rsidR="000531F6" w:rsidSect="00731F0F">
          <w:pgSz w:w="11906" w:h="16838"/>
          <w:pgMar w:top="1418" w:right="1418" w:bottom="1418" w:left="1701" w:header="709" w:footer="709" w:gutter="0"/>
          <w:cols w:space="708"/>
          <w:docGrid w:linePitch="360"/>
        </w:sectPr>
      </w:pPr>
    </w:p>
    <w:p w14:paraId="799917C1" w14:textId="73480DE5" w:rsidR="00DF0EBE" w:rsidRDefault="00DF0EBE" w:rsidP="00DF0EBE">
      <w:pPr>
        <w:pStyle w:val="Naslov4"/>
        <w:ind w:left="794" w:hanging="794"/>
      </w:pPr>
      <w:bookmarkStart w:id="1365" w:name="_Toc66103739"/>
      <w:bookmarkStart w:id="1366" w:name="_Toc68610697"/>
      <w:bookmarkStart w:id="1367" w:name="_Toc87366757"/>
      <w:bookmarkStart w:id="1368" w:name="_Toc109716614"/>
      <w:r>
        <w:lastRenderedPageBreak/>
        <w:t>Analiza sustava civilne zaštite – poplave</w:t>
      </w:r>
      <w:bookmarkEnd w:id="1365"/>
      <w:bookmarkEnd w:id="1366"/>
      <w:bookmarkEnd w:id="1367"/>
      <w:bookmarkEnd w:id="1368"/>
    </w:p>
    <w:p w14:paraId="40B2ACE5" w14:textId="77ADBB77" w:rsidR="00DF0EBE" w:rsidRDefault="00DF0EBE" w:rsidP="00DF0EBE">
      <w:pPr>
        <w:pStyle w:val="Odlomakpopisa11"/>
      </w:pPr>
      <w:r>
        <w:t>Ukupna spremnost sustava civilne zaštite</w:t>
      </w:r>
      <w:r w:rsidR="00DA6EFE">
        <w:t xml:space="preserve"> </w:t>
      </w:r>
      <w:r>
        <w:t xml:space="preserve">u području reagiranja u slučaju poplava izazvanih izlijevanjem kopnenih vodenih tijela </w:t>
      </w:r>
      <w:r w:rsidR="00DA6EFE">
        <w:t xml:space="preserve">na području </w:t>
      </w:r>
      <w:r w:rsidR="00DD1F66">
        <w:t>Općine</w:t>
      </w:r>
      <w:r w:rsidR="0014582D">
        <w:t xml:space="preserve"> </w:t>
      </w:r>
      <w:r>
        <w:t>prikazana je u sljedećoj tablici.</w:t>
      </w:r>
    </w:p>
    <w:p w14:paraId="2B196ECA" w14:textId="62563F2C" w:rsidR="00DA6EFE" w:rsidRDefault="00DA6EFE" w:rsidP="00DA6EFE">
      <w:pPr>
        <w:pStyle w:val="Opisslike"/>
        <w:keepNext/>
        <w:spacing w:line="276" w:lineRule="auto"/>
      </w:pPr>
      <w:bookmarkStart w:id="1369" w:name="_Toc109715295"/>
      <w:bookmarkStart w:id="1370" w:name="_Toc14434394"/>
      <w:bookmarkStart w:id="1371" w:name="_Toc66177271"/>
      <w:bookmarkStart w:id="1372" w:name="_Toc68610439"/>
      <w:bookmarkStart w:id="1373" w:name="_Toc76464689"/>
      <w:r>
        <w:t xml:space="preserve">Tablica </w:t>
      </w:r>
      <w:fldSimple w:instr=" SEQ Tablica \* ARABIC ">
        <w:r w:rsidR="00AE566B">
          <w:rPr>
            <w:noProof/>
          </w:rPr>
          <w:t>66</w:t>
        </w:r>
      </w:fldSimple>
      <w:r>
        <w:t xml:space="preserve">. </w:t>
      </w:r>
      <w:r w:rsidRPr="00DA6EFE">
        <w:t>Analiza sustava civilne zaštite – po</w:t>
      </w:r>
      <w:r>
        <w:t>plave</w:t>
      </w:r>
      <w:bookmarkEnd w:id="1369"/>
      <w:r>
        <w:t xml:space="preserve"> </w:t>
      </w:r>
      <w:bookmarkEnd w:id="1370"/>
      <w:bookmarkEnd w:id="1371"/>
      <w:bookmarkEnd w:id="1372"/>
      <w:bookmarkEnd w:id="137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4083E" w:rsidRPr="006E484E" w14:paraId="7DC4F4E7" w14:textId="77777777" w:rsidTr="00832F1F">
        <w:trPr>
          <w:trHeight w:val="357"/>
          <w:tblHeader/>
          <w:jc w:val="center"/>
        </w:trPr>
        <w:tc>
          <w:tcPr>
            <w:tcW w:w="3974" w:type="dxa"/>
            <w:vMerge w:val="restart"/>
            <w:shd w:val="clear" w:color="auto" w:fill="auto"/>
          </w:tcPr>
          <w:p w14:paraId="3DA226D6" w14:textId="77777777" w:rsidR="0044083E" w:rsidRPr="006E484E" w:rsidRDefault="0044083E" w:rsidP="00832F1F">
            <w:pPr>
              <w:spacing w:after="0" w:line="240" w:lineRule="auto"/>
              <w:jc w:val="center"/>
              <w:rPr>
                <w:rFonts w:eastAsia="Calibri" w:cstheme="minorHAnsi"/>
                <w:b/>
                <w:sz w:val="20"/>
                <w:szCs w:val="20"/>
                <w:lang w:eastAsia="zh-CN"/>
              </w:rPr>
            </w:pPr>
          </w:p>
          <w:p w14:paraId="10B8A7FA"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1710D93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7C690F8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6586A3D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794910B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0312A4C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7D493D6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44083E" w:rsidRPr="006E484E" w14:paraId="1C4B44C9" w14:textId="77777777" w:rsidTr="00832F1F">
        <w:trPr>
          <w:trHeight w:val="282"/>
          <w:tblHeader/>
          <w:jc w:val="center"/>
        </w:trPr>
        <w:tc>
          <w:tcPr>
            <w:tcW w:w="3974" w:type="dxa"/>
            <w:vMerge/>
            <w:shd w:val="clear" w:color="auto" w:fill="auto"/>
          </w:tcPr>
          <w:p w14:paraId="07F42F18" w14:textId="77777777" w:rsidR="0044083E" w:rsidRPr="006E484E" w:rsidRDefault="0044083E" w:rsidP="00832F1F">
            <w:pPr>
              <w:spacing w:after="0" w:line="240" w:lineRule="auto"/>
              <w:jc w:val="both"/>
              <w:rPr>
                <w:rFonts w:eastAsia="Calibri" w:cstheme="minorHAnsi"/>
                <w:b/>
                <w:sz w:val="20"/>
                <w:szCs w:val="20"/>
                <w:lang w:eastAsia="zh-CN"/>
              </w:rPr>
            </w:pPr>
          </w:p>
        </w:tc>
        <w:tc>
          <w:tcPr>
            <w:tcW w:w="1102" w:type="dxa"/>
            <w:shd w:val="clear" w:color="auto" w:fill="auto"/>
          </w:tcPr>
          <w:p w14:paraId="3DBF51D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6FB429DA"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6DB69497"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106F639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44083E" w:rsidRPr="006E484E" w14:paraId="5AFB12BA" w14:textId="77777777" w:rsidTr="00832F1F">
        <w:trPr>
          <w:trHeight w:val="585"/>
          <w:jc w:val="center"/>
        </w:trPr>
        <w:tc>
          <w:tcPr>
            <w:tcW w:w="8746" w:type="dxa"/>
            <w:gridSpan w:val="5"/>
            <w:shd w:val="clear" w:color="auto" w:fill="auto"/>
            <w:vAlign w:val="center"/>
          </w:tcPr>
          <w:p w14:paraId="0E9A92B6"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44083E" w:rsidRPr="006E484E" w14:paraId="40892522" w14:textId="77777777" w:rsidTr="00832F1F">
        <w:trPr>
          <w:trHeight w:val="450"/>
          <w:jc w:val="center"/>
        </w:trPr>
        <w:tc>
          <w:tcPr>
            <w:tcW w:w="8746" w:type="dxa"/>
            <w:gridSpan w:val="5"/>
            <w:shd w:val="clear" w:color="auto" w:fill="auto"/>
            <w:vAlign w:val="center"/>
          </w:tcPr>
          <w:p w14:paraId="6D0A55C4"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44083E" w:rsidRPr="006E484E" w14:paraId="1A7BDD17" w14:textId="77777777" w:rsidTr="00832F1F">
        <w:trPr>
          <w:trHeight w:val="357"/>
          <w:jc w:val="center"/>
        </w:trPr>
        <w:tc>
          <w:tcPr>
            <w:tcW w:w="3974" w:type="dxa"/>
            <w:shd w:val="clear" w:color="auto" w:fill="auto"/>
            <w:vAlign w:val="center"/>
          </w:tcPr>
          <w:p w14:paraId="6862569A"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1FA1363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A91DB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E5D17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A2AAB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7CDC906" w14:textId="77777777" w:rsidTr="00832F1F">
        <w:trPr>
          <w:trHeight w:val="357"/>
          <w:jc w:val="center"/>
        </w:trPr>
        <w:tc>
          <w:tcPr>
            <w:tcW w:w="3974" w:type="dxa"/>
            <w:shd w:val="clear" w:color="auto" w:fill="auto"/>
            <w:vAlign w:val="center"/>
          </w:tcPr>
          <w:p w14:paraId="1CDD6E16"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75D4F45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AEB03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AAABC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38DF3C6"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CE3DFF7" w14:textId="77777777" w:rsidTr="00832F1F">
        <w:trPr>
          <w:trHeight w:val="357"/>
          <w:jc w:val="center"/>
        </w:trPr>
        <w:tc>
          <w:tcPr>
            <w:tcW w:w="3974" w:type="dxa"/>
            <w:shd w:val="clear" w:color="auto" w:fill="auto"/>
            <w:vAlign w:val="center"/>
          </w:tcPr>
          <w:p w14:paraId="6CA5B9B4"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CD2160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A3796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4748DF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768BF4"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CFD2556" w14:textId="77777777" w:rsidTr="00832F1F">
        <w:trPr>
          <w:trHeight w:val="282"/>
          <w:jc w:val="center"/>
        </w:trPr>
        <w:tc>
          <w:tcPr>
            <w:tcW w:w="8746" w:type="dxa"/>
            <w:gridSpan w:val="5"/>
            <w:shd w:val="clear" w:color="auto" w:fill="auto"/>
          </w:tcPr>
          <w:p w14:paraId="3D13D5C8"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44083E" w:rsidRPr="006E484E" w14:paraId="710D6287" w14:textId="77777777" w:rsidTr="00832F1F">
        <w:trPr>
          <w:trHeight w:val="357"/>
          <w:jc w:val="center"/>
        </w:trPr>
        <w:tc>
          <w:tcPr>
            <w:tcW w:w="3974" w:type="dxa"/>
            <w:shd w:val="clear" w:color="auto" w:fill="auto"/>
            <w:vAlign w:val="center"/>
          </w:tcPr>
          <w:p w14:paraId="568E1940"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246B914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B03EC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6471A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168804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7A78D36" w14:textId="77777777" w:rsidTr="00832F1F">
        <w:trPr>
          <w:trHeight w:val="357"/>
          <w:jc w:val="center"/>
        </w:trPr>
        <w:tc>
          <w:tcPr>
            <w:tcW w:w="3974" w:type="dxa"/>
            <w:shd w:val="clear" w:color="auto" w:fill="auto"/>
            <w:vAlign w:val="center"/>
          </w:tcPr>
          <w:p w14:paraId="2989CD3B"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2693116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0F3C0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7F182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8CDBBB9"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7828526E" w14:textId="77777777" w:rsidTr="00832F1F">
        <w:trPr>
          <w:trHeight w:val="357"/>
          <w:jc w:val="center"/>
        </w:trPr>
        <w:tc>
          <w:tcPr>
            <w:tcW w:w="3974" w:type="dxa"/>
            <w:shd w:val="clear" w:color="auto" w:fill="auto"/>
            <w:vAlign w:val="center"/>
          </w:tcPr>
          <w:p w14:paraId="31E124C3"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54C260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5AD40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885A87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A9D1B2C"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C612DAB" w14:textId="77777777" w:rsidTr="00832F1F">
        <w:trPr>
          <w:trHeight w:val="367"/>
          <w:jc w:val="center"/>
        </w:trPr>
        <w:tc>
          <w:tcPr>
            <w:tcW w:w="8746" w:type="dxa"/>
            <w:gridSpan w:val="5"/>
            <w:shd w:val="clear" w:color="auto" w:fill="auto"/>
            <w:vAlign w:val="center"/>
          </w:tcPr>
          <w:p w14:paraId="3DEF3215"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44083E" w:rsidRPr="006E484E" w14:paraId="7AE39D9D" w14:textId="77777777" w:rsidTr="00832F1F">
        <w:trPr>
          <w:trHeight w:val="367"/>
          <w:jc w:val="center"/>
        </w:trPr>
        <w:tc>
          <w:tcPr>
            <w:tcW w:w="3974" w:type="dxa"/>
            <w:shd w:val="clear" w:color="auto" w:fill="auto"/>
            <w:vAlign w:val="center"/>
          </w:tcPr>
          <w:p w14:paraId="5721AB06"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41AADDF8" w14:textId="77777777" w:rsidR="0044083E" w:rsidRPr="006E484E" w:rsidRDefault="0044083E"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5312564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858E5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BB21BD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321DE8A" w14:textId="77777777" w:rsidTr="00832F1F">
        <w:trPr>
          <w:trHeight w:val="367"/>
          <w:jc w:val="center"/>
        </w:trPr>
        <w:tc>
          <w:tcPr>
            <w:tcW w:w="3974" w:type="dxa"/>
            <w:shd w:val="clear" w:color="auto" w:fill="auto"/>
            <w:vAlign w:val="center"/>
          </w:tcPr>
          <w:p w14:paraId="09227B90"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0AEAE99B" w14:textId="77777777" w:rsidR="0044083E" w:rsidRPr="006E484E" w:rsidRDefault="0044083E"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71108BD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D0A6B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998B9EF"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4F6BD88" w14:textId="77777777" w:rsidTr="00832F1F">
        <w:trPr>
          <w:trHeight w:val="367"/>
          <w:jc w:val="center"/>
        </w:trPr>
        <w:tc>
          <w:tcPr>
            <w:tcW w:w="3974" w:type="dxa"/>
            <w:shd w:val="clear" w:color="auto" w:fill="auto"/>
            <w:vAlign w:val="center"/>
          </w:tcPr>
          <w:p w14:paraId="3563305F"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94376FE" w14:textId="77777777" w:rsidR="0044083E" w:rsidRPr="006E484E" w:rsidRDefault="0044083E"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6C38B6E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6CCAFF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586F1C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5B86760" w14:textId="77777777" w:rsidTr="00832F1F">
        <w:trPr>
          <w:trHeight w:val="600"/>
          <w:jc w:val="center"/>
        </w:trPr>
        <w:tc>
          <w:tcPr>
            <w:tcW w:w="8746" w:type="dxa"/>
            <w:gridSpan w:val="5"/>
            <w:shd w:val="clear" w:color="auto" w:fill="auto"/>
            <w:vAlign w:val="center"/>
          </w:tcPr>
          <w:p w14:paraId="28D1DA82"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44083E" w:rsidRPr="006E484E" w14:paraId="03C42E7A" w14:textId="77777777" w:rsidTr="00832F1F">
        <w:trPr>
          <w:trHeight w:val="330"/>
          <w:jc w:val="center"/>
        </w:trPr>
        <w:tc>
          <w:tcPr>
            <w:tcW w:w="8746" w:type="dxa"/>
            <w:gridSpan w:val="5"/>
            <w:shd w:val="clear" w:color="auto" w:fill="auto"/>
            <w:vAlign w:val="center"/>
          </w:tcPr>
          <w:p w14:paraId="5E627F8D"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44083E" w:rsidRPr="006E484E" w14:paraId="0B7D1961" w14:textId="77777777" w:rsidTr="00832F1F">
        <w:trPr>
          <w:trHeight w:val="428"/>
          <w:jc w:val="center"/>
        </w:trPr>
        <w:tc>
          <w:tcPr>
            <w:tcW w:w="3974" w:type="dxa"/>
            <w:shd w:val="clear" w:color="auto" w:fill="auto"/>
            <w:vAlign w:val="center"/>
          </w:tcPr>
          <w:p w14:paraId="1837A12A"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292E8D7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F6EE5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21879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E5AC67A"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C703F53" w14:textId="77777777" w:rsidTr="00832F1F">
        <w:trPr>
          <w:trHeight w:val="352"/>
          <w:jc w:val="center"/>
        </w:trPr>
        <w:tc>
          <w:tcPr>
            <w:tcW w:w="3974" w:type="dxa"/>
            <w:shd w:val="clear" w:color="auto" w:fill="auto"/>
            <w:vAlign w:val="center"/>
          </w:tcPr>
          <w:p w14:paraId="594356A8"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0760629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B41D5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D6798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6022C75"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579CFEE5" w14:textId="77777777" w:rsidTr="00832F1F">
        <w:trPr>
          <w:trHeight w:val="352"/>
          <w:jc w:val="center"/>
        </w:trPr>
        <w:tc>
          <w:tcPr>
            <w:tcW w:w="3974" w:type="dxa"/>
            <w:shd w:val="clear" w:color="auto" w:fill="auto"/>
            <w:vAlign w:val="center"/>
          </w:tcPr>
          <w:p w14:paraId="193A1D2F"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657E593B"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321F6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EA71C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91BB93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4567881E" w14:textId="77777777" w:rsidTr="00832F1F">
        <w:trPr>
          <w:trHeight w:val="362"/>
          <w:jc w:val="center"/>
        </w:trPr>
        <w:tc>
          <w:tcPr>
            <w:tcW w:w="3974" w:type="dxa"/>
            <w:shd w:val="clear" w:color="auto" w:fill="auto"/>
            <w:vAlign w:val="center"/>
          </w:tcPr>
          <w:p w14:paraId="3CEB6C76"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EACB97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53F8D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7D946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7B27CB8"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699A128" w14:textId="77777777" w:rsidTr="00832F1F">
        <w:trPr>
          <w:trHeight w:val="362"/>
          <w:jc w:val="center"/>
        </w:trPr>
        <w:tc>
          <w:tcPr>
            <w:tcW w:w="3974" w:type="dxa"/>
            <w:shd w:val="clear" w:color="auto" w:fill="auto"/>
            <w:vAlign w:val="center"/>
          </w:tcPr>
          <w:p w14:paraId="2FDDC89B"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6A65B6C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20D8C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298C9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30309BE"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C147FFA" w14:textId="77777777" w:rsidTr="00832F1F">
        <w:trPr>
          <w:trHeight w:val="362"/>
          <w:jc w:val="center"/>
        </w:trPr>
        <w:tc>
          <w:tcPr>
            <w:tcW w:w="3974" w:type="dxa"/>
            <w:shd w:val="clear" w:color="auto" w:fill="auto"/>
            <w:vAlign w:val="center"/>
          </w:tcPr>
          <w:p w14:paraId="3EC83AEC"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22893CD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EFB41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DB86E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BD24101"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13F7E617" w14:textId="77777777" w:rsidTr="00832F1F">
        <w:trPr>
          <w:trHeight w:val="390"/>
          <w:jc w:val="center"/>
        </w:trPr>
        <w:tc>
          <w:tcPr>
            <w:tcW w:w="3974" w:type="dxa"/>
            <w:shd w:val="clear" w:color="auto" w:fill="auto"/>
            <w:vAlign w:val="center"/>
          </w:tcPr>
          <w:p w14:paraId="697E97FF"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389A0D5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FEBE8A"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FE0783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171C0A2"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1336CFA" w14:textId="77777777" w:rsidTr="00832F1F">
        <w:trPr>
          <w:trHeight w:val="443"/>
          <w:jc w:val="center"/>
        </w:trPr>
        <w:tc>
          <w:tcPr>
            <w:tcW w:w="8746" w:type="dxa"/>
            <w:gridSpan w:val="5"/>
            <w:shd w:val="clear" w:color="auto" w:fill="auto"/>
            <w:vAlign w:val="center"/>
          </w:tcPr>
          <w:p w14:paraId="2842AEAA"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HRVATSKE GORSKE SLUŽBE ZA SPAŠAVANJE</w:t>
            </w:r>
          </w:p>
        </w:tc>
      </w:tr>
      <w:tr w:rsidR="0044083E" w:rsidRPr="006E484E" w14:paraId="092E0D30" w14:textId="77777777" w:rsidTr="00832F1F">
        <w:trPr>
          <w:trHeight w:val="357"/>
          <w:jc w:val="center"/>
        </w:trPr>
        <w:tc>
          <w:tcPr>
            <w:tcW w:w="3974" w:type="dxa"/>
            <w:shd w:val="clear" w:color="auto" w:fill="auto"/>
            <w:vAlign w:val="center"/>
          </w:tcPr>
          <w:p w14:paraId="4CE875A8"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0CF688C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E9C62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62D4A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984DD63"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C89DE87" w14:textId="77777777" w:rsidTr="00832F1F">
        <w:trPr>
          <w:trHeight w:val="357"/>
          <w:jc w:val="center"/>
        </w:trPr>
        <w:tc>
          <w:tcPr>
            <w:tcW w:w="3974" w:type="dxa"/>
            <w:shd w:val="clear" w:color="auto" w:fill="auto"/>
            <w:vAlign w:val="center"/>
          </w:tcPr>
          <w:p w14:paraId="46BCA555"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4E1F7EE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533EC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9C253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64DAA4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2622FA47" w14:textId="77777777" w:rsidTr="00832F1F">
        <w:trPr>
          <w:trHeight w:val="357"/>
          <w:jc w:val="center"/>
        </w:trPr>
        <w:tc>
          <w:tcPr>
            <w:tcW w:w="3974" w:type="dxa"/>
            <w:shd w:val="clear" w:color="auto" w:fill="auto"/>
            <w:vAlign w:val="center"/>
          </w:tcPr>
          <w:p w14:paraId="702AA334"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2EC3EAA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0D6D0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1C31A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AACA6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544974DD" w14:textId="77777777" w:rsidTr="00832F1F">
        <w:trPr>
          <w:trHeight w:val="349"/>
          <w:jc w:val="center"/>
        </w:trPr>
        <w:tc>
          <w:tcPr>
            <w:tcW w:w="3974" w:type="dxa"/>
            <w:shd w:val="clear" w:color="auto" w:fill="auto"/>
            <w:vAlign w:val="center"/>
          </w:tcPr>
          <w:p w14:paraId="26E8461E"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7D6BBF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F524F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97900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77CA81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0B62479" w14:textId="77777777" w:rsidTr="00832F1F">
        <w:trPr>
          <w:trHeight w:val="357"/>
          <w:jc w:val="center"/>
        </w:trPr>
        <w:tc>
          <w:tcPr>
            <w:tcW w:w="3974" w:type="dxa"/>
            <w:shd w:val="clear" w:color="auto" w:fill="auto"/>
            <w:vAlign w:val="center"/>
          </w:tcPr>
          <w:p w14:paraId="21151B74"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41CAEA7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9188F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40F66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939928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59B86B07" w14:textId="77777777" w:rsidTr="00832F1F">
        <w:trPr>
          <w:trHeight w:val="357"/>
          <w:jc w:val="center"/>
        </w:trPr>
        <w:tc>
          <w:tcPr>
            <w:tcW w:w="3974" w:type="dxa"/>
            <w:shd w:val="clear" w:color="auto" w:fill="auto"/>
            <w:vAlign w:val="center"/>
          </w:tcPr>
          <w:p w14:paraId="56A2060E"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20CF279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2ECA4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12303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0D0EA47"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74B3FE6C" w14:textId="77777777" w:rsidTr="00832F1F">
        <w:trPr>
          <w:trHeight w:val="357"/>
          <w:jc w:val="center"/>
        </w:trPr>
        <w:tc>
          <w:tcPr>
            <w:tcW w:w="3974" w:type="dxa"/>
            <w:shd w:val="clear" w:color="auto" w:fill="auto"/>
            <w:vAlign w:val="center"/>
          </w:tcPr>
          <w:p w14:paraId="12EEBF17"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6C259D2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0A220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C7558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72A16A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507E705E" w14:textId="77777777" w:rsidTr="00832F1F">
        <w:trPr>
          <w:trHeight w:val="367"/>
          <w:jc w:val="center"/>
        </w:trPr>
        <w:tc>
          <w:tcPr>
            <w:tcW w:w="8746" w:type="dxa"/>
            <w:gridSpan w:val="5"/>
            <w:shd w:val="clear" w:color="auto" w:fill="auto"/>
            <w:vAlign w:val="center"/>
          </w:tcPr>
          <w:p w14:paraId="38347BCE"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44083E" w:rsidRPr="006E484E" w14:paraId="3AAFCA0F" w14:textId="77777777" w:rsidTr="00832F1F">
        <w:trPr>
          <w:trHeight w:val="367"/>
          <w:jc w:val="center"/>
        </w:trPr>
        <w:tc>
          <w:tcPr>
            <w:tcW w:w="3974" w:type="dxa"/>
            <w:shd w:val="clear" w:color="auto" w:fill="auto"/>
            <w:vAlign w:val="center"/>
          </w:tcPr>
          <w:p w14:paraId="1DA99A85"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0E99A80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CFC18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83F24B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9714D4F"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69A79C1" w14:textId="77777777" w:rsidTr="00832F1F">
        <w:trPr>
          <w:trHeight w:val="367"/>
          <w:jc w:val="center"/>
        </w:trPr>
        <w:tc>
          <w:tcPr>
            <w:tcW w:w="3974" w:type="dxa"/>
            <w:shd w:val="clear" w:color="auto" w:fill="auto"/>
            <w:vAlign w:val="center"/>
          </w:tcPr>
          <w:p w14:paraId="04E76CAE"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3D4110C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2D534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E15C8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5A6AF2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ACE9AD3" w14:textId="77777777" w:rsidTr="00832F1F">
        <w:trPr>
          <w:trHeight w:val="367"/>
          <w:jc w:val="center"/>
        </w:trPr>
        <w:tc>
          <w:tcPr>
            <w:tcW w:w="3974" w:type="dxa"/>
            <w:shd w:val="clear" w:color="auto" w:fill="auto"/>
            <w:vAlign w:val="center"/>
          </w:tcPr>
          <w:p w14:paraId="7F3DD459"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0208687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9CB37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9D96F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5B5CEE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76BA7E15" w14:textId="77777777" w:rsidTr="00832F1F">
        <w:trPr>
          <w:trHeight w:val="367"/>
          <w:jc w:val="center"/>
        </w:trPr>
        <w:tc>
          <w:tcPr>
            <w:tcW w:w="3974" w:type="dxa"/>
            <w:shd w:val="clear" w:color="auto" w:fill="auto"/>
            <w:vAlign w:val="center"/>
          </w:tcPr>
          <w:p w14:paraId="131691FB"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63EB117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08EBE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4FAEB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4EDED6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4FA688B7" w14:textId="77777777" w:rsidTr="00832F1F">
        <w:trPr>
          <w:trHeight w:val="352"/>
          <w:jc w:val="center"/>
        </w:trPr>
        <w:tc>
          <w:tcPr>
            <w:tcW w:w="3974" w:type="dxa"/>
            <w:shd w:val="clear" w:color="auto" w:fill="auto"/>
            <w:vAlign w:val="center"/>
          </w:tcPr>
          <w:p w14:paraId="6B83E5C2"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3E1246A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2E36C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F891F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05700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7D90EBEC" w14:textId="77777777" w:rsidTr="00832F1F">
        <w:trPr>
          <w:trHeight w:val="352"/>
          <w:jc w:val="center"/>
        </w:trPr>
        <w:tc>
          <w:tcPr>
            <w:tcW w:w="3974" w:type="dxa"/>
            <w:shd w:val="clear" w:color="auto" w:fill="auto"/>
            <w:vAlign w:val="center"/>
          </w:tcPr>
          <w:p w14:paraId="42D7B0B8"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67A34D5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DA31C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B3B9B1"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0E78973"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43D58289" w14:textId="77777777" w:rsidTr="00832F1F">
        <w:trPr>
          <w:trHeight w:val="352"/>
          <w:jc w:val="center"/>
        </w:trPr>
        <w:tc>
          <w:tcPr>
            <w:tcW w:w="3974" w:type="dxa"/>
            <w:shd w:val="clear" w:color="auto" w:fill="auto"/>
            <w:vAlign w:val="center"/>
          </w:tcPr>
          <w:p w14:paraId="3BB7B359"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1168257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73032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4DBC3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73ABF9C"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4E8F0717" w14:textId="77777777" w:rsidTr="00832F1F">
        <w:trPr>
          <w:trHeight w:val="352"/>
          <w:jc w:val="center"/>
        </w:trPr>
        <w:tc>
          <w:tcPr>
            <w:tcW w:w="8746" w:type="dxa"/>
            <w:gridSpan w:val="5"/>
            <w:shd w:val="clear" w:color="auto" w:fill="auto"/>
            <w:vAlign w:val="center"/>
          </w:tcPr>
          <w:p w14:paraId="70FDAAD1"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44083E" w:rsidRPr="006E484E" w14:paraId="799D373D" w14:textId="77777777" w:rsidTr="00832F1F">
        <w:trPr>
          <w:trHeight w:val="352"/>
          <w:jc w:val="center"/>
        </w:trPr>
        <w:tc>
          <w:tcPr>
            <w:tcW w:w="3974" w:type="dxa"/>
            <w:shd w:val="clear" w:color="auto" w:fill="auto"/>
            <w:vAlign w:val="center"/>
          </w:tcPr>
          <w:p w14:paraId="600FDE3C"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5BCD9EA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4D4ED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D6F2A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B27315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1E40B22" w14:textId="77777777" w:rsidTr="00832F1F">
        <w:trPr>
          <w:trHeight w:val="352"/>
          <w:jc w:val="center"/>
        </w:trPr>
        <w:tc>
          <w:tcPr>
            <w:tcW w:w="3974" w:type="dxa"/>
            <w:shd w:val="clear" w:color="auto" w:fill="auto"/>
            <w:vAlign w:val="center"/>
          </w:tcPr>
          <w:p w14:paraId="1F5D256D"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53717E1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00359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14C2E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28560E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22B2BF7" w14:textId="77777777" w:rsidTr="00832F1F">
        <w:trPr>
          <w:trHeight w:val="352"/>
          <w:jc w:val="center"/>
        </w:trPr>
        <w:tc>
          <w:tcPr>
            <w:tcW w:w="3974" w:type="dxa"/>
            <w:shd w:val="clear" w:color="auto" w:fill="auto"/>
            <w:vAlign w:val="center"/>
          </w:tcPr>
          <w:p w14:paraId="048C098C"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0B56EC7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B987D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9C0B7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57059A0"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E300EBF" w14:textId="77777777" w:rsidTr="00832F1F">
        <w:trPr>
          <w:trHeight w:val="352"/>
          <w:jc w:val="center"/>
        </w:trPr>
        <w:tc>
          <w:tcPr>
            <w:tcW w:w="3974" w:type="dxa"/>
            <w:shd w:val="clear" w:color="auto" w:fill="auto"/>
            <w:vAlign w:val="center"/>
          </w:tcPr>
          <w:p w14:paraId="6D42583A"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53F9D7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87889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90A7F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E8923D1"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695653C" w14:textId="77777777" w:rsidTr="00832F1F">
        <w:trPr>
          <w:trHeight w:val="352"/>
          <w:jc w:val="center"/>
        </w:trPr>
        <w:tc>
          <w:tcPr>
            <w:tcW w:w="3974" w:type="dxa"/>
            <w:shd w:val="clear" w:color="auto" w:fill="auto"/>
            <w:vAlign w:val="center"/>
          </w:tcPr>
          <w:p w14:paraId="44B29F1C"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138EDA6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5D641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D62C9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7A3D7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8DD2B48" w14:textId="77777777" w:rsidTr="00832F1F">
        <w:trPr>
          <w:trHeight w:val="352"/>
          <w:jc w:val="center"/>
        </w:trPr>
        <w:tc>
          <w:tcPr>
            <w:tcW w:w="3974" w:type="dxa"/>
            <w:shd w:val="clear" w:color="auto" w:fill="auto"/>
            <w:vAlign w:val="center"/>
          </w:tcPr>
          <w:p w14:paraId="4C598890"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21D8DE0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CA3A4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29EB0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729C7A8"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C58115F" w14:textId="77777777" w:rsidTr="00832F1F">
        <w:trPr>
          <w:trHeight w:val="352"/>
          <w:jc w:val="center"/>
        </w:trPr>
        <w:tc>
          <w:tcPr>
            <w:tcW w:w="3974" w:type="dxa"/>
            <w:shd w:val="clear" w:color="auto" w:fill="auto"/>
            <w:vAlign w:val="center"/>
          </w:tcPr>
          <w:p w14:paraId="17D24C4A"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79C5724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BDB488"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6C39BC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93CCB82"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994F728" w14:textId="77777777" w:rsidTr="00832F1F">
        <w:trPr>
          <w:trHeight w:val="352"/>
          <w:jc w:val="center"/>
        </w:trPr>
        <w:tc>
          <w:tcPr>
            <w:tcW w:w="8746" w:type="dxa"/>
            <w:gridSpan w:val="5"/>
            <w:shd w:val="clear" w:color="auto" w:fill="auto"/>
            <w:vAlign w:val="center"/>
          </w:tcPr>
          <w:p w14:paraId="799F2680"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44083E" w:rsidRPr="006E484E" w14:paraId="76A26D0A" w14:textId="77777777" w:rsidTr="00832F1F">
        <w:trPr>
          <w:trHeight w:val="352"/>
          <w:jc w:val="center"/>
        </w:trPr>
        <w:tc>
          <w:tcPr>
            <w:tcW w:w="3974" w:type="dxa"/>
            <w:shd w:val="clear" w:color="auto" w:fill="auto"/>
            <w:vAlign w:val="center"/>
          </w:tcPr>
          <w:p w14:paraId="12DAA0B6"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68541E2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E16060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F1188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5479817"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49AC58A4" w14:textId="77777777" w:rsidTr="00832F1F">
        <w:trPr>
          <w:trHeight w:val="352"/>
          <w:jc w:val="center"/>
        </w:trPr>
        <w:tc>
          <w:tcPr>
            <w:tcW w:w="3974" w:type="dxa"/>
            <w:shd w:val="clear" w:color="auto" w:fill="auto"/>
            <w:vAlign w:val="center"/>
          </w:tcPr>
          <w:p w14:paraId="503E0BCC"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775771FD"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0BCF1C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94CE6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6BE9D7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F352D02" w14:textId="77777777" w:rsidTr="00832F1F">
        <w:trPr>
          <w:trHeight w:val="352"/>
          <w:jc w:val="center"/>
        </w:trPr>
        <w:tc>
          <w:tcPr>
            <w:tcW w:w="3974" w:type="dxa"/>
            <w:shd w:val="clear" w:color="auto" w:fill="auto"/>
            <w:vAlign w:val="center"/>
          </w:tcPr>
          <w:p w14:paraId="73D16710"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436BC8B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18FF467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3FB32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C8AA2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25F39CB" w14:textId="77777777" w:rsidTr="00832F1F">
        <w:trPr>
          <w:trHeight w:val="352"/>
          <w:jc w:val="center"/>
        </w:trPr>
        <w:tc>
          <w:tcPr>
            <w:tcW w:w="3974" w:type="dxa"/>
            <w:shd w:val="clear" w:color="auto" w:fill="auto"/>
            <w:vAlign w:val="center"/>
          </w:tcPr>
          <w:p w14:paraId="260C6318"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442607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17C944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50F46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BC1ADC"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44B641BF" w14:textId="77777777" w:rsidTr="00832F1F">
        <w:trPr>
          <w:trHeight w:val="352"/>
          <w:jc w:val="center"/>
        </w:trPr>
        <w:tc>
          <w:tcPr>
            <w:tcW w:w="3974" w:type="dxa"/>
            <w:shd w:val="clear" w:color="auto" w:fill="auto"/>
            <w:vAlign w:val="center"/>
          </w:tcPr>
          <w:p w14:paraId="2A3912B7"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6A8FB485"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60D3B7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AE31D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9BA21F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3A39532" w14:textId="77777777" w:rsidTr="00832F1F">
        <w:trPr>
          <w:trHeight w:val="352"/>
          <w:jc w:val="center"/>
        </w:trPr>
        <w:tc>
          <w:tcPr>
            <w:tcW w:w="3974" w:type="dxa"/>
            <w:shd w:val="clear" w:color="auto" w:fill="auto"/>
            <w:vAlign w:val="center"/>
          </w:tcPr>
          <w:p w14:paraId="1F0512A2"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20A886F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C4DF7A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22F10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5846857"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1427881" w14:textId="77777777" w:rsidTr="00832F1F">
        <w:trPr>
          <w:trHeight w:val="352"/>
          <w:jc w:val="center"/>
        </w:trPr>
        <w:tc>
          <w:tcPr>
            <w:tcW w:w="3974" w:type="dxa"/>
            <w:shd w:val="clear" w:color="auto" w:fill="auto"/>
            <w:vAlign w:val="center"/>
          </w:tcPr>
          <w:p w14:paraId="059F4C80"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4B4679D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9BD989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94482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8A1C655"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057D2D2B" w14:textId="77777777" w:rsidTr="00832F1F">
        <w:trPr>
          <w:trHeight w:val="352"/>
          <w:jc w:val="center"/>
        </w:trPr>
        <w:tc>
          <w:tcPr>
            <w:tcW w:w="8746" w:type="dxa"/>
            <w:gridSpan w:val="5"/>
            <w:shd w:val="clear" w:color="auto" w:fill="auto"/>
            <w:vAlign w:val="center"/>
          </w:tcPr>
          <w:p w14:paraId="5E15CD98" w14:textId="77777777" w:rsidR="0044083E" w:rsidRPr="006E484E" w:rsidRDefault="0044083E" w:rsidP="00832F1F">
            <w:pPr>
              <w:spacing w:after="0" w:line="240" w:lineRule="auto"/>
              <w:rPr>
                <w:rFonts w:eastAsia="Calibri" w:cstheme="minorHAnsi"/>
                <w:b/>
                <w:bCs/>
                <w:sz w:val="20"/>
                <w:szCs w:val="20"/>
                <w:lang w:eastAsia="zh-CN"/>
              </w:rPr>
            </w:pPr>
            <w:r w:rsidRPr="006E484E">
              <w:rPr>
                <w:rFonts w:eastAsia="Calibri" w:cstheme="minorHAnsi"/>
                <w:b/>
                <w:bCs/>
                <w:sz w:val="20"/>
                <w:szCs w:val="20"/>
                <w:lang w:eastAsia="zh-CN"/>
              </w:rPr>
              <w:t>UDRUGE</w:t>
            </w:r>
          </w:p>
        </w:tc>
      </w:tr>
      <w:tr w:rsidR="0044083E" w:rsidRPr="006E484E" w14:paraId="71AD2B18" w14:textId="77777777" w:rsidTr="00832F1F">
        <w:trPr>
          <w:trHeight w:val="352"/>
          <w:jc w:val="center"/>
        </w:trPr>
        <w:tc>
          <w:tcPr>
            <w:tcW w:w="3974" w:type="dxa"/>
            <w:shd w:val="clear" w:color="auto" w:fill="auto"/>
            <w:vAlign w:val="center"/>
          </w:tcPr>
          <w:p w14:paraId="2E3A8225"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159F8FC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5B599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89250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5EBE08"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1E28D678" w14:textId="77777777" w:rsidTr="00832F1F">
        <w:trPr>
          <w:trHeight w:val="352"/>
          <w:jc w:val="center"/>
        </w:trPr>
        <w:tc>
          <w:tcPr>
            <w:tcW w:w="3974" w:type="dxa"/>
            <w:shd w:val="clear" w:color="auto" w:fill="auto"/>
            <w:vAlign w:val="center"/>
          </w:tcPr>
          <w:p w14:paraId="1B5B3108"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1474B66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85831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034A7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E4BD4A0"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A6F4493" w14:textId="77777777" w:rsidTr="00832F1F">
        <w:trPr>
          <w:trHeight w:val="352"/>
          <w:jc w:val="center"/>
        </w:trPr>
        <w:tc>
          <w:tcPr>
            <w:tcW w:w="3974" w:type="dxa"/>
            <w:shd w:val="clear" w:color="auto" w:fill="auto"/>
            <w:vAlign w:val="center"/>
          </w:tcPr>
          <w:p w14:paraId="1FB872FE"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0220330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51275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602CF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0AA258D"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D1A0468" w14:textId="77777777" w:rsidTr="00832F1F">
        <w:trPr>
          <w:trHeight w:val="352"/>
          <w:jc w:val="center"/>
        </w:trPr>
        <w:tc>
          <w:tcPr>
            <w:tcW w:w="3974" w:type="dxa"/>
            <w:shd w:val="clear" w:color="auto" w:fill="auto"/>
            <w:vAlign w:val="center"/>
          </w:tcPr>
          <w:p w14:paraId="59A697A3"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Stupanj uvježbanosti</w:t>
            </w:r>
          </w:p>
        </w:tc>
        <w:tc>
          <w:tcPr>
            <w:tcW w:w="1102" w:type="dxa"/>
            <w:shd w:val="clear" w:color="auto" w:fill="auto"/>
            <w:vAlign w:val="center"/>
          </w:tcPr>
          <w:p w14:paraId="6714390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DDBD0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AA9C4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23B0420"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03BD20FD" w14:textId="77777777" w:rsidTr="00832F1F">
        <w:trPr>
          <w:trHeight w:val="352"/>
          <w:jc w:val="center"/>
        </w:trPr>
        <w:tc>
          <w:tcPr>
            <w:tcW w:w="3974" w:type="dxa"/>
            <w:shd w:val="clear" w:color="auto" w:fill="auto"/>
            <w:vAlign w:val="center"/>
          </w:tcPr>
          <w:p w14:paraId="1A28003F"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0B9E2B1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E889D1"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CFBFD0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A27CBA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0D7346D9" w14:textId="77777777" w:rsidTr="00832F1F">
        <w:trPr>
          <w:trHeight w:val="352"/>
          <w:jc w:val="center"/>
        </w:trPr>
        <w:tc>
          <w:tcPr>
            <w:tcW w:w="3974" w:type="dxa"/>
            <w:shd w:val="clear" w:color="auto" w:fill="auto"/>
            <w:vAlign w:val="center"/>
          </w:tcPr>
          <w:p w14:paraId="09A7306D"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6DF9870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BD478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06D937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6BEB6AF"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01DFEAAF" w14:textId="77777777" w:rsidTr="00832F1F">
        <w:trPr>
          <w:trHeight w:val="352"/>
          <w:jc w:val="center"/>
        </w:trPr>
        <w:tc>
          <w:tcPr>
            <w:tcW w:w="3974" w:type="dxa"/>
            <w:shd w:val="clear" w:color="auto" w:fill="auto"/>
            <w:vAlign w:val="center"/>
          </w:tcPr>
          <w:p w14:paraId="1A719C45"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1384C7B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EE068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7E37F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23622BF"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BE0AF32" w14:textId="77777777" w:rsidTr="00832F1F">
        <w:trPr>
          <w:trHeight w:val="362"/>
          <w:jc w:val="center"/>
        </w:trPr>
        <w:tc>
          <w:tcPr>
            <w:tcW w:w="8746" w:type="dxa"/>
            <w:gridSpan w:val="5"/>
            <w:shd w:val="clear" w:color="auto" w:fill="auto"/>
            <w:vAlign w:val="center"/>
          </w:tcPr>
          <w:p w14:paraId="063AE144"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44083E" w:rsidRPr="006E484E" w14:paraId="486585DE" w14:textId="77777777" w:rsidTr="00832F1F">
        <w:trPr>
          <w:trHeight w:val="362"/>
          <w:jc w:val="center"/>
        </w:trPr>
        <w:tc>
          <w:tcPr>
            <w:tcW w:w="8746" w:type="dxa"/>
            <w:gridSpan w:val="5"/>
            <w:shd w:val="clear" w:color="auto" w:fill="auto"/>
            <w:vAlign w:val="center"/>
          </w:tcPr>
          <w:p w14:paraId="15ADD232"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44083E" w:rsidRPr="006E484E" w14:paraId="48DEDC82" w14:textId="77777777" w:rsidTr="00832F1F">
        <w:trPr>
          <w:trHeight w:val="352"/>
          <w:jc w:val="center"/>
        </w:trPr>
        <w:tc>
          <w:tcPr>
            <w:tcW w:w="3974" w:type="dxa"/>
            <w:shd w:val="clear" w:color="auto" w:fill="auto"/>
            <w:vAlign w:val="center"/>
          </w:tcPr>
          <w:p w14:paraId="79CD7298"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59B22AC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31EF99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59062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04D847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79B57BB0" w14:textId="77777777" w:rsidTr="00832F1F">
        <w:trPr>
          <w:trHeight w:val="352"/>
          <w:jc w:val="center"/>
        </w:trPr>
        <w:tc>
          <w:tcPr>
            <w:tcW w:w="3974" w:type="dxa"/>
            <w:shd w:val="clear" w:color="auto" w:fill="auto"/>
            <w:vAlign w:val="center"/>
          </w:tcPr>
          <w:p w14:paraId="28BE51ED"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2859BDC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D141A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CF468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5D28E9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21E6BEA7" w14:textId="77777777" w:rsidTr="00832F1F">
        <w:trPr>
          <w:trHeight w:val="282"/>
          <w:jc w:val="center"/>
        </w:trPr>
        <w:tc>
          <w:tcPr>
            <w:tcW w:w="8746" w:type="dxa"/>
            <w:gridSpan w:val="5"/>
            <w:shd w:val="clear" w:color="auto" w:fill="auto"/>
          </w:tcPr>
          <w:p w14:paraId="425715A9"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HRVATSKE GORSKE SLUŽBE ZA SPAŠAVANJE</w:t>
            </w:r>
          </w:p>
        </w:tc>
      </w:tr>
      <w:tr w:rsidR="0044083E" w:rsidRPr="006E484E" w14:paraId="7740ABD8" w14:textId="77777777" w:rsidTr="00832F1F">
        <w:trPr>
          <w:trHeight w:val="357"/>
          <w:jc w:val="center"/>
        </w:trPr>
        <w:tc>
          <w:tcPr>
            <w:tcW w:w="3974" w:type="dxa"/>
            <w:shd w:val="clear" w:color="auto" w:fill="auto"/>
            <w:vAlign w:val="center"/>
          </w:tcPr>
          <w:p w14:paraId="2C2CC05F"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4BDCBCB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40F89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8DD4E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52E961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28363FF2" w14:textId="77777777" w:rsidTr="00832F1F">
        <w:trPr>
          <w:trHeight w:val="357"/>
          <w:jc w:val="center"/>
        </w:trPr>
        <w:tc>
          <w:tcPr>
            <w:tcW w:w="3974" w:type="dxa"/>
            <w:shd w:val="clear" w:color="auto" w:fill="auto"/>
            <w:vAlign w:val="center"/>
          </w:tcPr>
          <w:p w14:paraId="070D8637"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2CE2B27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E63C5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A530F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254546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1E631C6" w14:textId="77777777" w:rsidTr="00832F1F">
        <w:trPr>
          <w:trHeight w:val="390"/>
          <w:jc w:val="center"/>
        </w:trPr>
        <w:tc>
          <w:tcPr>
            <w:tcW w:w="8746" w:type="dxa"/>
            <w:gridSpan w:val="5"/>
            <w:shd w:val="clear" w:color="auto" w:fill="auto"/>
            <w:vAlign w:val="center"/>
          </w:tcPr>
          <w:p w14:paraId="443FE2A2"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44083E" w:rsidRPr="006E484E" w14:paraId="1E4E4127" w14:textId="77777777" w:rsidTr="00832F1F">
        <w:trPr>
          <w:trHeight w:val="349"/>
          <w:jc w:val="center"/>
        </w:trPr>
        <w:tc>
          <w:tcPr>
            <w:tcW w:w="3974" w:type="dxa"/>
            <w:shd w:val="clear" w:color="auto" w:fill="auto"/>
            <w:vAlign w:val="center"/>
          </w:tcPr>
          <w:p w14:paraId="5710595C"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294115D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F060E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C3534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05F2D0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CF8CC7C" w14:textId="77777777" w:rsidTr="00832F1F">
        <w:trPr>
          <w:trHeight w:val="357"/>
          <w:jc w:val="center"/>
        </w:trPr>
        <w:tc>
          <w:tcPr>
            <w:tcW w:w="3974" w:type="dxa"/>
            <w:shd w:val="clear" w:color="auto" w:fill="auto"/>
            <w:vAlign w:val="center"/>
          </w:tcPr>
          <w:p w14:paraId="3B263B14"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44B533C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91088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0100B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84D555"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1C5506E" w14:textId="77777777" w:rsidTr="00832F1F">
        <w:trPr>
          <w:trHeight w:val="406"/>
          <w:jc w:val="center"/>
        </w:trPr>
        <w:tc>
          <w:tcPr>
            <w:tcW w:w="8746" w:type="dxa"/>
            <w:gridSpan w:val="5"/>
            <w:shd w:val="clear" w:color="auto" w:fill="auto"/>
            <w:vAlign w:val="center"/>
          </w:tcPr>
          <w:p w14:paraId="2FC98A24"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44083E" w:rsidRPr="006E484E" w14:paraId="6F1A6437" w14:textId="77777777" w:rsidTr="00832F1F">
        <w:trPr>
          <w:trHeight w:val="367"/>
          <w:jc w:val="center"/>
        </w:trPr>
        <w:tc>
          <w:tcPr>
            <w:tcW w:w="3974" w:type="dxa"/>
            <w:shd w:val="clear" w:color="auto" w:fill="auto"/>
            <w:vAlign w:val="center"/>
          </w:tcPr>
          <w:p w14:paraId="69AB857E"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742D247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DBCB9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1DE66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71BC327"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09D34D7" w14:textId="77777777" w:rsidTr="00832F1F">
        <w:trPr>
          <w:trHeight w:val="367"/>
          <w:jc w:val="center"/>
        </w:trPr>
        <w:tc>
          <w:tcPr>
            <w:tcW w:w="3974" w:type="dxa"/>
            <w:shd w:val="clear" w:color="auto" w:fill="auto"/>
            <w:vAlign w:val="center"/>
          </w:tcPr>
          <w:p w14:paraId="628382E5"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6A41813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0684F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274F0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E104111"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53AF04E" w14:textId="77777777" w:rsidTr="00832F1F">
        <w:trPr>
          <w:trHeight w:val="367"/>
          <w:jc w:val="center"/>
        </w:trPr>
        <w:tc>
          <w:tcPr>
            <w:tcW w:w="8746" w:type="dxa"/>
            <w:gridSpan w:val="5"/>
            <w:shd w:val="clear" w:color="auto" w:fill="auto"/>
            <w:vAlign w:val="center"/>
          </w:tcPr>
          <w:p w14:paraId="3A010C20"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44083E" w:rsidRPr="006E484E" w14:paraId="6D0FB93C" w14:textId="77777777" w:rsidTr="00832F1F">
        <w:trPr>
          <w:trHeight w:val="367"/>
          <w:jc w:val="center"/>
        </w:trPr>
        <w:tc>
          <w:tcPr>
            <w:tcW w:w="3974" w:type="dxa"/>
            <w:shd w:val="clear" w:color="auto" w:fill="auto"/>
            <w:vAlign w:val="center"/>
          </w:tcPr>
          <w:p w14:paraId="5121C184"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709D55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F4A7C7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96BA5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C77DAC0"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967F509" w14:textId="77777777" w:rsidTr="00832F1F">
        <w:trPr>
          <w:trHeight w:val="367"/>
          <w:jc w:val="center"/>
        </w:trPr>
        <w:tc>
          <w:tcPr>
            <w:tcW w:w="3974" w:type="dxa"/>
            <w:shd w:val="clear" w:color="auto" w:fill="auto"/>
            <w:vAlign w:val="center"/>
          </w:tcPr>
          <w:p w14:paraId="0F422990"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7841290A"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6D0598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072AF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07417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4C55074" w14:textId="77777777" w:rsidTr="00832F1F">
        <w:trPr>
          <w:trHeight w:val="367"/>
          <w:jc w:val="center"/>
        </w:trPr>
        <w:tc>
          <w:tcPr>
            <w:tcW w:w="8746" w:type="dxa"/>
            <w:gridSpan w:val="5"/>
            <w:shd w:val="clear" w:color="auto" w:fill="auto"/>
            <w:vAlign w:val="center"/>
          </w:tcPr>
          <w:p w14:paraId="14301C96"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UDRUGE</w:t>
            </w:r>
          </w:p>
        </w:tc>
      </w:tr>
      <w:tr w:rsidR="0044083E" w:rsidRPr="006E484E" w14:paraId="61579E41" w14:textId="77777777" w:rsidTr="00832F1F">
        <w:trPr>
          <w:trHeight w:val="367"/>
          <w:jc w:val="center"/>
        </w:trPr>
        <w:tc>
          <w:tcPr>
            <w:tcW w:w="3974" w:type="dxa"/>
            <w:shd w:val="clear" w:color="auto" w:fill="auto"/>
            <w:vAlign w:val="center"/>
          </w:tcPr>
          <w:p w14:paraId="70AC4130"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B4DC07B"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DDF3D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E0720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6840244"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57A3B4C" w14:textId="77777777" w:rsidTr="00832F1F">
        <w:trPr>
          <w:trHeight w:val="367"/>
          <w:jc w:val="center"/>
        </w:trPr>
        <w:tc>
          <w:tcPr>
            <w:tcW w:w="3974" w:type="dxa"/>
            <w:shd w:val="clear" w:color="auto" w:fill="auto"/>
            <w:vAlign w:val="center"/>
          </w:tcPr>
          <w:p w14:paraId="795EFC40"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4C001EE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BAD92D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E78B5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9DA4448"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3B46BFF" w14:textId="77777777" w:rsidTr="00832F1F">
        <w:trPr>
          <w:trHeight w:val="367"/>
          <w:jc w:val="center"/>
        </w:trPr>
        <w:tc>
          <w:tcPr>
            <w:tcW w:w="3974" w:type="dxa"/>
            <w:shd w:val="clear" w:color="auto" w:fill="FFFF00"/>
            <w:vAlign w:val="center"/>
          </w:tcPr>
          <w:p w14:paraId="2D41B4D8"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4CC37AF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2512DE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F5B888D"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759296E9" w14:textId="77777777" w:rsidR="0044083E" w:rsidRPr="006E484E" w:rsidRDefault="0044083E" w:rsidP="00832F1F">
            <w:pPr>
              <w:spacing w:after="0" w:line="240" w:lineRule="auto"/>
              <w:jc w:val="center"/>
              <w:rPr>
                <w:rFonts w:eastAsia="Calibri" w:cstheme="minorHAnsi"/>
                <w:b/>
                <w:sz w:val="20"/>
                <w:szCs w:val="20"/>
                <w:lang w:eastAsia="zh-CN"/>
              </w:rPr>
            </w:pPr>
          </w:p>
        </w:tc>
      </w:tr>
    </w:tbl>
    <w:p w14:paraId="06957F8F" w14:textId="4CCB2111" w:rsidR="00DF0EBE" w:rsidRPr="00DF0EBE" w:rsidRDefault="00DF0EBE" w:rsidP="000531F6">
      <w:pPr>
        <w:pStyle w:val="Odlomakpopisa11"/>
        <w:spacing w:before="240"/>
      </w:pPr>
      <w:r w:rsidRPr="00DF0EBE">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21ECBED3" w14:textId="77777777" w:rsidR="009B109B" w:rsidRDefault="009B109B" w:rsidP="000664DA">
      <w:pPr>
        <w:pStyle w:val="Odlomakpopisa11"/>
        <w:sectPr w:rsidR="009B109B" w:rsidSect="00731F0F">
          <w:pgSz w:w="11906" w:h="16838"/>
          <w:pgMar w:top="1418" w:right="1418" w:bottom="1418" w:left="1701" w:header="709" w:footer="709" w:gutter="0"/>
          <w:cols w:space="708"/>
          <w:docGrid w:linePitch="360"/>
        </w:sectPr>
      </w:pPr>
    </w:p>
    <w:p w14:paraId="5B683C4B" w14:textId="5DAD07AA" w:rsidR="009B109B" w:rsidRDefault="009B109B" w:rsidP="009B109B">
      <w:pPr>
        <w:pStyle w:val="Naslov4"/>
      </w:pPr>
      <w:bookmarkStart w:id="1374" w:name="_Toc66103740"/>
      <w:bookmarkStart w:id="1375" w:name="_Toc68610698"/>
      <w:bookmarkStart w:id="1376" w:name="_Toc87366758"/>
      <w:bookmarkStart w:id="1377" w:name="_Toc109716615"/>
      <w:r>
        <w:lastRenderedPageBreak/>
        <w:t>Analiza sustava civilne zaštite – epidemije i pandemije</w:t>
      </w:r>
      <w:bookmarkEnd w:id="1374"/>
      <w:bookmarkEnd w:id="1375"/>
      <w:bookmarkEnd w:id="1376"/>
      <w:bookmarkEnd w:id="1377"/>
    </w:p>
    <w:p w14:paraId="04A1120A" w14:textId="6B4B054A" w:rsidR="00DF0EBE" w:rsidRDefault="009B109B" w:rsidP="009B109B">
      <w:pPr>
        <w:pStyle w:val="Odlomakpopisa11"/>
      </w:pPr>
      <w:r>
        <w:t>Ukupna spremnost sustava civilne zaštite</w:t>
      </w:r>
      <w:r w:rsidR="00DA6EFE">
        <w:t xml:space="preserve"> </w:t>
      </w:r>
      <w:r w:rsidR="0079282F">
        <w:t>Općine</w:t>
      </w:r>
      <w:r w:rsidR="00486AAD">
        <w:t xml:space="preserve"> </w:t>
      </w:r>
      <w:r>
        <w:t>u području reagiranja u slučaju epidemije i pandemija prikazana je u sljedećoj tablici.</w:t>
      </w:r>
    </w:p>
    <w:p w14:paraId="2B7EC7EC" w14:textId="6503770D" w:rsidR="00DA6EFE" w:rsidRDefault="00DA6EFE" w:rsidP="00DA6EFE">
      <w:pPr>
        <w:pStyle w:val="Opisslike"/>
        <w:keepNext/>
        <w:spacing w:line="276" w:lineRule="auto"/>
      </w:pPr>
      <w:bookmarkStart w:id="1378" w:name="_Toc14434395"/>
      <w:bookmarkStart w:id="1379" w:name="_Toc66177272"/>
      <w:bookmarkStart w:id="1380" w:name="_Toc68610440"/>
      <w:bookmarkStart w:id="1381" w:name="_Toc76464690"/>
      <w:bookmarkStart w:id="1382" w:name="_Toc109715296"/>
      <w:r>
        <w:t xml:space="preserve">Tablica </w:t>
      </w:r>
      <w:fldSimple w:instr=" SEQ Tablica \* ARABIC ">
        <w:r w:rsidR="00AE566B">
          <w:rPr>
            <w:noProof/>
          </w:rPr>
          <w:t>67</w:t>
        </w:r>
      </w:fldSimple>
      <w:r>
        <w:t xml:space="preserve">. </w:t>
      </w:r>
      <w:r w:rsidRPr="00DA6EFE">
        <w:t xml:space="preserve">Analiza sustava civilne zaštite – </w:t>
      </w:r>
      <w:r>
        <w:t>epidemije i pandemije</w:t>
      </w:r>
      <w:bookmarkEnd w:id="1378"/>
      <w:bookmarkEnd w:id="1379"/>
      <w:bookmarkEnd w:id="1380"/>
      <w:bookmarkEnd w:id="1381"/>
      <w:bookmarkEnd w:id="1382"/>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44083E" w:rsidRPr="006E484E" w14:paraId="43433D85" w14:textId="77777777" w:rsidTr="00832F1F">
        <w:trPr>
          <w:trHeight w:val="357"/>
          <w:tblHeader/>
          <w:jc w:val="center"/>
        </w:trPr>
        <w:tc>
          <w:tcPr>
            <w:tcW w:w="3974" w:type="dxa"/>
            <w:vMerge w:val="restart"/>
            <w:shd w:val="clear" w:color="auto" w:fill="auto"/>
          </w:tcPr>
          <w:p w14:paraId="1DDE700E" w14:textId="77777777" w:rsidR="0044083E" w:rsidRPr="006E484E" w:rsidRDefault="0044083E" w:rsidP="00832F1F">
            <w:pPr>
              <w:spacing w:after="0" w:line="240" w:lineRule="auto"/>
              <w:jc w:val="center"/>
              <w:rPr>
                <w:rFonts w:eastAsia="Calibri" w:cstheme="minorHAnsi"/>
                <w:b/>
                <w:sz w:val="20"/>
                <w:szCs w:val="20"/>
                <w:lang w:eastAsia="zh-CN"/>
              </w:rPr>
            </w:pPr>
          </w:p>
          <w:p w14:paraId="797D8A32"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602B9A7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03D0F20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01E22F5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5D3E0D6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3095974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75D9E56B"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44083E" w:rsidRPr="006E484E" w14:paraId="1298ADDB" w14:textId="77777777" w:rsidTr="00832F1F">
        <w:trPr>
          <w:trHeight w:val="282"/>
          <w:tblHeader/>
          <w:jc w:val="center"/>
        </w:trPr>
        <w:tc>
          <w:tcPr>
            <w:tcW w:w="3974" w:type="dxa"/>
            <w:vMerge/>
            <w:shd w:val="clear" w:color="auto" w:fill="auto"/>
          </w:tcPr>
          <w:p w14:paraId="059BF6B4" w14:textId="77777777" w:rsidR="0044083E" w:rsidRPr="006E484E" w:rsidRDefault="0044083E" w:rsidP="00832F1F">
            <w:pPr>
              <w:spacing w:after="0" w:line="240" w:lineRule="auto"/>
              <w:jc w:val="both"/>
              <w:rPr>
                <w:rFonts w:eastAsia="Calibri" w:cstheme="minorHAnsi"/>
                <w:b/>
                <w:sz w:val="20"/>
                <w:szCs w:val="20"/>
                <w:lang w:eastAsia="zh-CN"/>
              </w:rPr>
            </w:pPr>
          </w:p>
        </w:tc>
        <w:tc>
          <w:tcPr>
            <w:tcW w:w="1102" w:type="dxa"/>
            <w:shd w:val="clear" w:color="auto" w:fill="auto"/>
          </w:tcPr>
          <w:p w14:paraId="4B5413A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7382093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5EA7606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562989C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44083E" w:rsidRPr="006E484E" w14:paraId="2446EA67" w14:textId="77777777" w:rsidTr="00832F1F">
        <w:trPr>
          <w:trHeight w:val="585"/>
          <w:jc w:val="center"/>
        </w:trPr>
        <w:tc>
          <w:tcPr>
            <w:tcW w:w="8746" w:type="dxa"/>
            <w:gridSpan w:val="5"/>
            <w:shd w:val="clear" w:color="auto" w:fill="auto"/>
            <w:vAlign w:val="center"/>
          </w:tcPr>
          <w:p w14:paraId="0652745E"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44083E" w:rsidRPr="006E484E" w14:paraId="13807634" w14:textId="77777777" w:rsidTr="00796D1A">
        <w:trPr>
          <w:trHeight w:val="283"/>
          <w:jc w:val="center"/>
        </w:trPr>
        <w:tc>
          <w:tcPr>
            <w:tcW w:w="8746" w:type="dxa"/>
            <w:gridSpan w:val="5"/>
            <w:shd w:val="clear" w:color="auto" w:fill="auto"/>
            <w:vAlign w:val="center"/>
          </w:tcPr>
          <w:p w14:paraId="4F9B4A5B"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44083E" w:rsidRPr="006E484E" w14:paraId="7C2AB3BE" w14:textId="77777777" w:rsidTr="00832F1F">
        <w:trPr>
          <w:trHeight w:val="357"/>
          <w:jc w:val="center"/>
        </w:trPr>
        <w:tc>
          <w:tcPr>
            <w:tcW w:w="3974" w:type="dxa"/>
            <w:shd w:val="clear" w:color="auto" w:fill="auto"/>
            <w:vAlign w:val="center"/>
          </w:tcPr>
          <w:p w14:paraId="42436702"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2ED3817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1A352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75F63B"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B73FFD8"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4B30025" w14:textId="77777777" w:rsidTr="00832F1F">
        <w:trPr>
          <w:trHeight w:val="357"/>
          <w:jc w:val="center"/>
        </w:trPr>
        <w:tc>
          <w:tcPr>
            <w:tcW w:w="3974" w:type="dxa"/>
            <w:shd w:val="clear" w:color="auto" w:fill="auto"/>
            <w:vAlign w:val="center"/>
          </w:tcPr>
          <w:p w14:paraId="0D3E7BA9"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311AAAC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1690D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BEC425"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C77A2F3"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6F31B8C" w14:textId="77777777" w:rsidTr="00832F1F">
        <w:trPr>
          <w:trHeight w:val="357"/>
          <w:jc w:val="center"/>
        </w:trPr>
        <w:tc>
          <w:tcPr>
            <w:tcW w:w="3974" w:type="dxa"/>
            <w:shd w:val="clear" w:color="auto" w:fill="auto"/>
            <w:vAlign w:val="center"/>
          </w:tcPr>
          <w:p w14:paraId="52196A4D"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40FE42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B0F11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F1D739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E85434"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9EDC9F2" w14:textId="77777777" w:rsidTr="00832F1F">
        <w:trPr>
          <w:trHeight w:val="282"/>
          <w:jc w:val="center"/>
        </w:trPr>
        <w:tc>
          <w:tcPr>
            <w:tcW w:w="8746" w:type="dxa"/>
            <w:gridSpan w:val="5"/>
            <w:shd w:val="clear" w:color="auto" w:fill="auto"/>
          </w:tcPr>
          <w:p w14:paraId="0774765F"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44083E" w:rsidRPr="006E484E" w14:paraId="157A2D9D" w14:textId="77777777" w:rsidTr="00832F1F">
        <w:trPr>
          <w:trHeight w:val="357"/>
          <w:jc w:val="center"/>
        </w:trPr>
        <w:tc>
          <w:tcPr>
            <w:tcW w:w="3974" w:type="dxa"/>
            <w:shd w:val="clear" w:color="auto" w:fill="auto"/>
            <w:vAlign w:val="center"/>
          </w:tcPr>
          <w:p w14:paraId="5268FB91"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2087BB6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2DFE9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8CD75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B2D5747"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24BE81D" w14:textId="77777777" w:rsidTr="00832F1F">
        <w:trPr>
          <w:trHeight w:val="357"/>
          <w:jc w:val="center"/>
        </w:trPr>
        <w:tc>
          <w:tcPr>
            <w:tcW w:w="3974" w:type="dxa"/>
            <w:shd w:val="clear" w:color="auto" w:fill="auto"/>
            <w:vAlign w:val="center"/>
          </w:tcPr>
          <w:p w14:paraId="0B34AC64"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7EC62F5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12696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63788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014A007"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CF32693" w14:textId="77777777" w:rsidTr="00832F1F">
        <w:trPr>
          <w:trHeight w:val="357"/>
          <w:jc w:val="center"/>
        </w:trPr>
        <w:tc>
          <w:tcPr>
            <w:tcW w:w="3974" w:type="dxa"/>
            <w:shd w:val="clear" w:color="auto" w:fill="auto"/>
            <w:vAlign w:val="center"/>
          </w:tcPr>
          <w:p w14:paraId="25146386"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1A3ADBA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08820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47259BB"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1E94470"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9756DD8" w14:textId="77777777" w:rsidTr="00796D1A">
        <w:trPr>
          <w:trHeight w:val="323"/>
          <w:jc w:val="center"/>
        </w:trPr>
        <w:tc>
          <w:tcPr>
            <w:tcW w:w="8746" w:type="dxa"/>
            <w:gridSpan w:val="5"/>
            <w:shd w:val="clear" w:color="auto" w:fill="auto"/>
            <w:vAlign w:val="center"/>
          </w:tcPr>
          <w:p w14:paraId="571B9D7B"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44083E" w:rsidRPr="006E484E" w14:paraId="76536C7F" w14:textId="77777777" w:rsidTr="00832F1F">
        <w:trPr>
          <w:trHeight w:val="367"/>
          <w:jc w:val="center"/>
        </w:trPr>
        <w:tc>
          <w:tcPr>
            <w:tcW w:w="3974" w:type="dxa"/>
            <w:shd w:val="clear" w:color="auto" w:fill="auto"/>
            <w:vAlign w:val="center"/>
          </w:tcPr>
          <w:p w14:paraId="0903E278"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7513D7C1" w14:textId="77777777" w:rsidR="0044083E" w:rsidRPr="006E484E" w:rsidRDefault="0044083E"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1548EFD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26C8B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CEF607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21A31A4C" w14:textId="77777777" w:rsidTr="00832F1F">
        <w:trPr>
          <w:trHeight w:val="367"/>
          <w:jc w:val="center"/>
        </w:trPr>
        <w:tc>
          <w:tcPr>
            <w:tcW w:w="3974" w:type="dxa"/>
            <w:shd w:val="clear" w:color="auto" w:fill="auto"/>
            <w:vAlign w:val="center"/>
          </w:tcPr>
          <w:p w14:paraId="79762CBC"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459F1804" w14:textId="77777777" w:rsidR="0044083E" w:rsidRPr="006E484E" w:rsidRDefault="0044083E"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036924B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B1B94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41E8363"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792C769D" w14:textId="77777777" w:rsidTr="00832F1F">
        <w:trPr>
          <w:trHeight w:val="367"/>
          <w:jc w:val="center"/>
        </w:trPr>
        <w:tc>
          <w:tcPr>
            <w:tcW w:w="3974" w:type="dxa"/>
            <w:shd w:val="clear" w:color="auto" w:fill="auto"/>
            <w:vAlign w:val="center"/>
          </w:tcPr>
          <w:p w14:paraId="0934AB55"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49D8790" w14:textId="77777777" w:rsidR="0044083E" w:rsidRPr="006E484E" w:rsidRDefault="0044083E"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6A66752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7AA45B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A408B4A"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188E838" w14:textId="77777777" w:rsidTr="00832F1F">
        <w:trPr>
          <w:trHeight w:val="600"/>
          <w:jc w:val="center"/>
        </w:trPr>
        <w:tc>
          <w:tcPr>
            <w:tcW w:w="8746" w:type="dxa"/>
            <w:gridSpan w:val="5"/>
            <w:shd w:val="clear" w:color="auto" w:fill="auto"/>
            <w:vAlign w:val="center"/>
          </w:tcPr>
          <w:p w14:paraId="39CF51FB"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44083E" w:rsidRPr="006E484E" w14:paraId="58892D76" w14:textId="77777777" w:rsidTr="00832F1F">
        <w:trPr>
          <w:trHeight w:val="330"/>
          <w:jc w:val="center"/>
        </w:trPr>
        <w:tc>
          <w:tcPr>
            <w:tcW w:w="8746" w:type="dxa"/>
            <w:gridSpan w:val="5"/>
            <w:shd w:val="clear" w:color="auto" w:fill="auto"/>
            <w:vAlign w:val="center"/>
          </w:tcPr>
          <w:p w14:paraId="5C41849C"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44083E" w:rsidRPr="006E484E" w14:paraId="19EF80E1" w14:textId="77777777" w:rsidTr="00832F1F">
        <w:trPr>
          <w:trHeight w:val="428"/>
          <w:jc w:val="center"/>
        </w:trPr>
        <w:tc>
          <w:tcPr>
            <w:tcW w:w="3974" w:type="dxa"/>
            <w:shd w:val="clear" w:color="auto" w:fill="auto"/>
            <w:vAlign w:val="center"/>
          </w:tcPr>
          <w:p w14:paraId="21A1EB13"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5BC3FE4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FE195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1E357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CF68F97"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FF5C913" w14:textId="77777777" w:rsidTr="00832F1F">
        <w:trPr>
          <w:trHeight w:val="352"/>
          <w:jc w:val="center"/>
        </w:trPr>
        <w:tc>
          <w:tcPr>
            <w:tcW w:w="3974" w:type="dxa"/>
            <w:shd w:val="clear" w:color="auto" w:fill="auto"/>
            <w:vAlign w:val="center"/>
          </w:tcPr>
          <w:p w14:paraId="142FF64E"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0F08DB8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DA0DE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5329B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272FA36"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272051A0" w14:textId="77777777" w:rsidTr="00832F1F">
        <w:trPr>
          <w:trHeight w:val="352"/>
          <w:jc w:val="center"/>
        </w:trPr>
        <w:tc>
          <w:tcPr>
            <w:tcW w:w="3974" w:type="dxa"/>
            <w:shd w:val="clear" w:color="auto" w:fill="auto"/>
            <w:vAlign w:val="center"/>
          </w:tcPr>
          <w:p w14:paraId="432FC77A"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1B046A9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7AD3F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2276C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733BE8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C24FD39" w14:textId="77777777" w:rsidTr="00832F1F">
        <w:trPr>
          <w:trHeight w:val="362"/>
          <w:jc w:val="center"/>
        </w:trPr>
        <w:tc>
          <w:tcPr>
            <w:tcW w:w="3974" w:type="dxa"/>
            <w:shd w:val="clear" w:color="auto" w:fill="auto"/>
            <w:vAlign w:val="center"/>
          </w:tcPr>
          <w:p w14:paraId="1DE83D25"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17E7BF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67D16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D87E3B"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D6F9145"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202A0EE4" w14:textId="77777777" w:rsidTr="00832F1F">
        <w:trPr>
          <w:trHeight w:val="362"/>
          <w:jc w:val="center"/>
        </w:trPr>
        <w:tc>
          <w:tcPr>
            <w:tcW w:w="3974" w:type="dxa"/>
            <w:shd w:val="clear" w:color="auto" w:fill="auto"/>
            <w:vAlign w:val="center"/>
          </w:tcPr>
          <w:p w14:paraId="621368F8"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1DAED64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5F0FA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E8336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B0A2B41"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7BAB27E3" w14:textId="77777777" w:rsidTr="00832F1F">
        <w:trPr>
          <w:trHeight w:val="362"/>
          <w:jc w:val="center"/>
        </w:trPr>
        <w:tc>
          <w:tcPr>
            <w:tcW w:w="3974" w:type="dxa"/>
            <w:shd w:val="clear" w:color="auto" w:fill="auto"/>
            <w:vAlign w:val="center"/>
          </w:tcPr>
          <w:p w14:paraId="088A161A"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347E8BA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C180C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773C9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85B8FD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AD7E335" w14:textId="77777777" w:rsidTr="00832F1F">
        <w:trPr>
          <w:trHeight w:val="390"/>
          <w:jc w:val="center"/>
        </w:trPr>
        <w:tc>
          <w:tcPr>
            <w:tcW w:w="3974" w:type="dxa"/>
            <w:shd w:val="clear" w:color="auto" w:fill="auto"/>
            <w:vAlign w:val="center"/>
          </w:tcPr>
          <w:p w14:paraId="70263369" w14:textId="77777777" w:rsidR="0044083E" w:rsidRPr="006E484E" w:rsidRDefault="0044083E"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048F3E6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59C79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D4BB5D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C8BD0D9"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27EB772" w14:textId="77777777" w:rsidTr="00832F1F">
        <w:trPr>
          <w:trHeight w:val="367"/>
          <w:jc w:val="center"/>
        </w:trPr>
        <w:tc>
          <w:tcPr>
            <w:tcW w:w="8746" w:type="dxa"/>
            <w:gridSpan w:val="5"/>
            <w:shd w:val="clear" w:color="auto" w:fill="auto"/>
            <w:vAlign w:val="center"/>
          </w:tcPr>
          <w:p w14:paraId="0FFB3075"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44083E" w:rsidRPr="006E484E" w14:paraId="72BB9B63" w14:textId="77777777" w:rsidTr="00832F1F">
        <w:trPr>
          <w:trHeight w:val="367"/>
          <w:jc w:val="center"/>
        </w:trPr>
        <w:tc>
          <w:tcPr>
            <w:tcW w:w="3974" w:type="dxa"/>
            <w:shd w:val="clear" w:color="auto" w:fill="auto"/>
            <w:vAlign w:val="center"/>
          </w:tcPr>
          <w:p w14:paraId="42505A12"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1F9C2D3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7F9E8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F16B1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7A57D11"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79392C95" w14:textId="77777777" w:rsidTr="00832F1F">
        <w:trPr>
          <w:trHeight w:val="367"/>
          <w:jc w:val="center"/>
        </w:trPr>
        <w:tc>
          <w:tcPr>
            <w:tcW w:w="3974" w:type="dxa"/>
            <w:shd w:val="clear" w:color="auto" w:fill="auto"/>
            <w:vAlign w:val="center"/>
          </w:tcPr>
          <w:p w14:paraId="2245173C"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4F990C6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7E6AD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D5B19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20BC95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B06778F" w14:textId="77777777" w:rsidTr="00832F1F">
        <w:trPr>
          <w:trHeight w:val="367"/>
          <w:jc w:val="center"/>
        </w:trPr>
        <w:tc>
          <w:tcPr>
            <w:tcW w:w="3974" w:type="dxa"/>
            <w:shd w:val="clear" w:color="auto" w:fill="auto"/>
            <w:vAlign w:val="center"/>
          </w:tcPr>
          <w:p w14:paraId="21703FA0"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6A459B63"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6722F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B6580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45C7BC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0A4DD7E7" w14:textId="77777777" w:rsidTr="00832F1F">
        <w:trPr>
          <w:trHeight w:val="367"/>
          <w:jc w:val="center"/>
        </w:trPr>
        <w:tc>
          <w:tcPr>
            <w:tcW w:w="3974" w:type="dxa"/>
            <w:shd w:val="clear" w:color="auto" w:fill="auto"/>
            <w:vAlign w:val="center"/>
          </w:tcPr>
          <w:p w14:paraId="72258E1A"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5C95DA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1B94C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279BD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4916EA0"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4697BAE5" w14:textId="77777777" w:rsidTr="00832F1F">
        <w:trPr>
          <w:trHeight w:val="352"/>
          <w:jc w:val="center"/>
        </w:trPr>
        <w:tc>
          <w:tcPr>
            <w:tcW w:w="3974" w:type="dxa"/>
            <w:shd w:val="clear" w:color="auto" w:fill="auto"/>
            <w:vAlign w:val="center"/>
          </w:tcPr>
          <w:p w14:paraId="6760826C"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7C784A5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C8D50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A15D4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583A68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CBE55E5" w14:textId="77777777" w:rsidTr="00832F1F">
        <w:trPr>
          <w:trHeight w:val="352"/>
          <w:jc w:val="center"/>
        </w:trPr>
        <w:tc>
          <w:tcPr>
            <w:tcW w:w="3974" w:type="dxa"/>
            <w:shd w:val="clear" w:color="auto" w:fill="auto"/>
            <w:vAlign w:val="center"/>
          </w:tcPr>
          <w:p w14:paraId="45E9ABB9"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Vrijeme mobilizacijske spremnosti/operativne gotovosti</w:t>
            </w:r>
          </w:p>
        </w:tc>
        <w:tc>
          <w:tcPr>
            <w:tcW w:w="1102" w:type="dxa"/>
            <w:shd w:val="clear" w:color="auto" w:fill="auto"/>
            <w:vAlign w:val="center"/>
          </w:tcPr>
          <w:p w14:paraId="306DAB7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57536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27CDE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9138411"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60FB528" w14:textId="77777777" w:rsidTr="00832F1F">
        <w:trPr>
          <w:trHeight w:val="352"/>
          <w:jc w:val="center"/>
        </w:trPr>
        <w:tc>
          <w:tcPr>
            <w:tcW w:w="3974" w:type="dxa"/>
            <w:shd w:val="clear" w:color="auto" w:fill="auto"/>
            <w:vAlign w:val="center"/>
          </w:tcPr>
          <w:p w14:paraId="5CF21B3D"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4F0BE67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959EB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F624B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1EAC18A"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750CD26" w14:textId="77777777" w:rsidTr="00832F1F">
        <w:trPr>
          <w:trHeight w:val="352"/>
          <w:jc w:val="center"/>
        </w:trPr>
        <w:tc>
          <w:tcPr>
            <w:tcW w:w="8746" w:type="dxa"/>
            <w:gridSpan w:val="5"/>
            <w:shd w:val="clear" w:color="auto" w:fill="auto"/>
            <w:vAlign w:val="center"/>
          </w:tcPr>
          <w:p w14:paraId="65A28839"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44083E" w:rsidRPr="006E484E" w14:paraId="564DA306" w14:textId="77777777" w:rsidTr="00832F1F">
        <w:trPr>
          <w:trHeight w:val="352"/>
          <w:jc w:val="center"/>
        </w:trPr>
        <w:tc>
          <w:tcPr>
            <w:tcW w:w="3974" w:type="dxa"/>
            <w:shd w:val="clear" w:color="auto" w:fill="auto"/>
            <w:vAlign w:val="center"/>
          </w:tcPr>
          <w:p w14:paraId="61DAE77F"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25EFD1EC"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C551BF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1E5BF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BA39F0"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73B170EB" w14:textId="77777777" w:rsidTr="00832F1F">
        <w:trPr>
          <w:trHeight w:val="352"/>
          <w:jc w:val="center"/>
        </w:trPr>
        <w:tc>
          <w:tcPr>
            <w:tcW w:w="3974" w:type="dxa"/>
            <w:shd w:val="clear" w:color="auto" w:fill="auto"/>
            <w:vAlign w:val="center"/>
          </w:tcPr>
          <w:p w14:paraId="7B73FA50"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2B56C6CD"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B15642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AF7F5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DB5D4C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A5650A2" w14:textId="77777777" w:rsidTr="00832F1F">
        <w:trPr>
          <w:trHeight w:val="352"/>
          <w:jc w:val="center"/>
        </w:trPr>
        <w:tc>
          <w:tcPr>
            <w:tcW w:w="3974" w:type="dxa"/>
            <w:shd w:val="clear" w:color="auto" w:fill="auto"/>
            <w:vAlign w:val="center"/>
          </w:tcPr>
          <w:p w14:paraId="7945ED44"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0AAC3A5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C4635E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C8FB2A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FC52CD9"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466D2559" w14:textId="77777777" w:rsidTr="00832F1F">
        <w:trPr>
          <w:trHeight w:val="352"/>
          <w:jc w:val="center"/>
        </w:trPr>
        <w:tc>
          <w:tcPr>
            <w:tcW w:w="3974" w:type="dxa"/>
            <w:shd w:val="clear" w:color="auto" w:fill="auto"/>
            <w:vAlign w:val="center"/>
          </w:tcPr>
          <w:p w14:paraId="1C601B7D"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E0B4C9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28565CB"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9ECDA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14530C8"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0BF8BAA4" w14:textId="77777777" w:rsidTr="00832F1F">
        <w:trPr>
          <w:trHeight w:val="352"/>
          <w:jc w:val="center"/>
        </w:trPr>
        <w:tc>
          <w:tcPr>
            <w:tcW w:w="3974" w:type="dxa"/>
            <w:shd w:val="clear" w:color="auto" w:fill="auto"/>
            <w:vAlign w:val="center"/>
          </w:tcPr>
          <w:p w14:paraId="643EA61D"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52779E1F"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1F9E13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416ED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B461DF9"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D3AB9AD" w14:textId="77777777" w:rsidTr="00832F1F">
        <w:trPr>
          <w:trHeight w:val="352"/>
          <w:jc w:val="center"/>
        </w:trPr>
        <w:tc>
          <w:tcPr>
            <w:tcW w:w="3974" w:type="dxa"/>
            <w:shd w:val="clear" w:color="auto" w:fill="auto"/>
            <w:vAlign w:val="center"/>
          </w:tcPr>
          <w:p w14:paraId="601CEF9B"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5120F8D4"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8F6CFF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94B5E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7135F44"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580E5DF" w14:textId="77777777" w:rsidTr="00832F1F">
        <w:trPr>
          <w:trHeight w:val="352"/>
          <w:jc w:val="center"/>
        </w:trPr>
        <w:tc>
          <w:tcPr>
            <w:tcW w:w="3974" w:type="dxa"/>
            <w:shd w:val="clear" w:color="auto" w:fill="auto"/>
            <w:vAlign w:val="center"/>
          </w:tcPr>
          <w:p w14:paraId="10F1F300"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2D03EF9D"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B0C1EB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044E8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F450296"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DA131A7" w14:textId="77777777" w:rsidTr="00832F1F">
        <w:trPr>
          <w:trHeight w:val="352"/>
          <w:jc w:val="center"/>
        </w:trPr>
        <w:tc>
          <w:tcPr>
            <w:tcW w:w="8746" w:type="dxa"/>
            <w:gridSpan w:val="5"/>
            <w:shd w:val="clear" w:color="auto" w:fill="auto"/>
            <w:vAlign w:val="center"/>
          </w:tcPr>
          <w:p w14:paraId="2CFF6A63" w14:textId="77777777" w:rsidR="0044083E" w:rsidRPr="006E484E" w:rsidRDefault="0044083E" w:rsidP="00832F1F">
            <w:pPr>
              <w:spacing w:after="0" w:line="240" w:lineRule="auto"/>
              <w:rPr>
                <w:rFonts w:eastAsia="Calibri" w:cstheme="minorHAnsi"/>
                <w:b/>
                <w:bCs/>
                <w:sz w:val="20"/>
                <w:szCs w:val="20"/>
                <w:lang w:eastAsia="zh-CN"/>
              </w:rPr>
            </w:pPr>
            <w:r w:rsidRPr="006E484E">
              <w:rPr>
                <w:rFonts w:eastAsia="Calibri" w:cstheme="minorHAnsi"/>
                <w:b/>
                <w:bCs/>
                <w:sz w:val="20"/>
                <w:szCs w:val="20"/>
                <w:lang w:eastAsia="zh-CN"/>
              </w:rPr>
              <w:t>UDRUGE</w:t>
            </w:r>
          </w:p>
        </w:tc>
      </w:tr>
      <w:tr w:rsidR="0044083E" w:rsidRPr="006E484E" w14:paraId="5AE4C50D" w14:textId="77777777" w:rsidTr="00832F1F">
        <w:trPr>
          <w:trHeight w:val="352"/>
          <w:jc w:val="center"/>
        </w:trPr>
        <w:tc>
          <w:tcPr>
            <w:tcW w:w="3974" w:type="dxa"/>
            <w:shd w:val="clear" w:color="auto" w:fill="auto"/>
            <w:vAlign w:val="center"/>
          </w:tcPr>
          <w:p w14:paraId="0BFABDC5"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2D4EE9D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6D843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762B2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361D2E8"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52F29AFC" w14:textId="77777777" w:rsidTr="00832F1F">
        <w:trPr>
          <w:trHeight w:val="352"/>
          <w:jc w:val="center"/>
        </w:trPr>
        <w:tc>
          <w:tcPr>
            <w:tcW w:w="3974" w:type="dxa"/>
            <w:shd w:val="clear" w:color="auto" w:fill="auto"/>
            <w:vAlign w:val="center"/>
          </w:tcPr>
          <w:p w14:paraId="15687B76"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64551B6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085D50"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F09051"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6DD4D7D"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7C1E86C0" w14:textId="77777777" w:rsidTr="00832F1F">
        <w:trPr>
          <w:trHeight w:val="352"/>
          <w:jc w:val="center"/>
        </w:trPr>
        <w:tc>
          <w:tcPr>
            <w:tcW w:w="3974" w:type="dxa"/>
            <w:shd w:val="clear" w:color="auto" w:fill="auto"/>
            <w:vAlign w:val="center"/>
          </w:tcPr>
          <w:p w14:paraId="4030A8F0"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25CDCE8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79455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6535AD"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BC91459"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3D67F596" w14:textId="77777777" w:rsidTr="00832F1F">
        <w:trPr>
          <w:trHeight w:val="352"/>
          <w:jc w:val="center"/>
        </w:trPr>
        <w:tc>
          <w:tcPr>
            <w:tcW w:w="3974" w:type="dxa"/>
            <w:shd w:val="clear" w:color="auto" w:fill="auto"/>
            <w:vAlign w:val="center"/>
          </w:tcPr>
          <w:p w14:paraId="3A246D96"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28CD47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BF527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CC51EA"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E6F42F0"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B459075" w14:textId="77777777" w:rsidTr="00832F1F">
        <w:trPr>
          <w:trHeight w:val="352"/>
          <w:jc w:val="center"/>
        </w:trPr>
        <w:tc>
          <w:tcPr>
            <w:tcW w:w="3974" w:type="dxa"/>
            <w:shd w:val="clear" w:color="auto" w:fill="auto"/>
            <w:vAlign w:val="center"/>
          </w:tcPr>
          <w:p w14:paraId="584553D5"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76ADF222"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2F07CD"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94B0A4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ED63895"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BA7B317" w14:textId="77777777" w:rsidTr="00832F1F">
        <w:trPr>
          <w:trHeight w:val="352"/>
          <w:jc w:val="center"/>
        </w:trPr>
        <w:tc>
          <w:tcPr>
            <w:tcW w:w="3974" w:type="dxa"/>
            <w:shd w:val="clear" w:color="auto" w:fill="auto"/>
            <w:vAlign w:val="center"/>
          </w:tcPr>
          <w:p w14:paraId="16C3BAAA"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6DDCBD4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5675D5"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7F33DD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997B281"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46A97811" w14:textId="77777777" w:rsidTr="00832F1F">
        <w:trPr>
          <w:trHeight w:val="352"/>
          <w:jc w:val="center"/>
        </w:trPr>
        <w:tc>
          <w:tcPr>
            <w:tcW w:w="3974" w:type="dxa"/>
            <w:shd w:val="clear" w:color="auto" w:fill="auto"/>
            <w:vAlign w:val="center"/>
          </w:tcPr>
          <w:p w14:paraId="0B8E43FD" w14:textId="77777777" w:rsidR="0044083E" w:rsidRPr="006E484E" w:rsidRDefault="0044083E"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6BD2F11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77D15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A6529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0BA505B"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5B1CFDDB" w14:textId="77777777" w:rsidTr="00832F1F">
        <w:trPr>
          <w:trHeight w:val="362"/>
          <w:jc w:val="center"/>
        </w:trPr>
        <w:tc>
          <w:tcPr>
            <w:tcW w:w="8746" w:type="dxa"/>
            <w:gridSpan w:val="5"/>
            <w:shd w:val="clear" w:color="auto" w:fill="auto"/>
            <w:vAlign w:val="center"/>
          </w:tcPr>
          <w:p w14:paraId="6E70092D"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44083E" w:rsidRPr="006E484E" w14:paraId="7589DFC2" w14:textId="77777777" w:rsidTr="00832F1F">
        <w:trPr>
          <w:trHeight w:val="362"/>
          <w:jc w:val="center"/>
        </w:trPr>
        <w:tc>
          <w:tcPr>
            <w:tcW w:w="8746" w:type="dxa"/>
            <w:gridSpan w:val="5"/>
            <w:shd w:val="clear" w:color="auto" w:fill="auto"/>
            <w:vAlign w:val="center"/>
          </w:tcPr>
          <w:p w14:paraId="024393CD"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44083E" w:rsidRPr="006E484E" w14:paraId="07ABB2AC" w14:textId="77777777" w:rsidTr="00832F1F">
        <w:trPr>
          <w:trHeight w:val="352"/>
          <w:jc w:val="center"/>
        </w:trPr>
        <w:tc>
          <w:tcPr>
            <w:tcW w:w="3974" w:type="dxa"/>
            <w:shd w:val="clear" w:color="auto" w:fill="auto"/>
            <w:vAlign w:val="center"/>
          </w:tcPr>
          <w:p w14:paraId="455A0FD6"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2B1E66F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613D5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7A249E"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9DB9338"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31CE75A4" w14:textId="77777777" w:rsidTr="00832F1F">
        <w:trPr>
          <w:trHeight w:val="352"/>
          <w:jc w:val="center"/>
        </w:trPr>
        <w:tc>
          <w:tcPr>
            <w:tcW w:w="3974" w:type="dxa"/>
            <w:shd w:val="clear" w:color="auto" w:fill="auto"/>
            <w:vAlign w:val="center"/>
          </w:tcPr>
          <w:p w14:paraId="60F23677"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47206618"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F9920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63817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6B70AE"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4D8DBBCC" w14:textId="77777777" w:rsidTr="00832F1F">
        <w:trPr>
          <w:trHeight w:val="390"/>
          <w:jc w:val="center"/>
        </w:trPr>
        <w:tc>
          <w:tcPr>
            <w:tcW w:w="8746" w:type="dxa"/>
            <w:gridSpan w:val="5"/>
            <w:shd w:val="clear" w:color="auto" w:fill="auto"/>
            <w:vAlign w:val="center"/>
          </w:tcPr>
          <w:p w14:paraId="2C658435"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44083E" w:rsidRPr="006E484E" w14:paraId="29D52ACB" w14:textId="77777777" w:rsidTr="00832F1F">
        <w:trPr>
          <w:trHeight w:val="349"/>
          <w:jc w:val="center"/>
        </w:trPr>
        <w:tc>
          <w:tcPr>
            <w:tcW w:w="3974" w:type="dxa"/>
            <w:shd w:val="clear" w:color="auto" w:fill="auto"/>
            <w:vAlign w:val="center"/>
          </w:tcPr>
          <w:p w14:paraId="516A5315"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77021B8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E6EE26"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4AF50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AA7FE57"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C95D11F" w14:textId="77777777" w:rsidTr="00832F1F">
        <w:trPr>
          <w:trHeight w:val="357"/>
          <w:jc w:val="center"/>
        </w:trPr>
        <w:tc>
          <w:tcPr>
            <w:tcW w:w="3974" w:type="dxa"/>
            <w:shd w:val="clear" w:color="auto" w:fill="auto"/>
            <w:vAlign w:val="center"/>
          </w:tcPr>
          <w:p w14:paraId="71D789C1"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74CCB36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0BBE8D"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9A075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51909B2"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44083E" w:rsidRPr="006E484E" w14:paraId="618F0015" w14:textId="77777777" w:rsidTr="00832F1F">
        <w:trPr>
          <w:trHeight w:val="367"/>
          <w:jc w:val="center"/>
        </w:trPr>
        <w:tc>
          <w:tcPr>
            <w:tcW w:w="8746" w:type="dxa"/>
            <w:gridSpan w:val="5"/>
            <w:shd w:val="clear" w:color="auto" w:fill="auto"/>
            <w:vAlign w:val="center"/>
          </w:tcPr>
          <w:p w14:paraId="2DB05A90" w14:textId="77777777" w:rsidR="0044083E" w:rsidRPr="006E484E" w:rsidRDefault="0044083E"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44083E" w:rsidRPr="006E484E" w14:paraId="7E7E99F1" w14:textId="77777777" w:rsidTr="00832F1F">
        <w:trPr>
          <w:trHeight w:val="367"/>
          <w:jc w:val="center"/>
        </w:trPr>
        <w:tc>
          <w:tcPr>
            <w:tcW w:w="3974" w:type="dxa"/>
            <w:shd w:val="clear" w:color="auto" w:fill="auto"/>
            <w:vAlign w:val="center"/>
          </w:tcPr>
          <w:p w14:paraId="46030131"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7C518D4A"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FA63D94"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952D9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1038128"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6D01C4D1" w14:textId="77777777" w:rsidTr="00832F1F">
        <w:trPr>
          <w:trHeight w:val="367"/>
          <w:jc w:val="center"/>
        </w:trPr>
        <w:tc>
          <w:tcPr>
            <w:tcW w:w="3974" w:type="dxa"/>
            <w:shd w:val="clear" w:color="auto" w:fill="auto"/>
            <w:vAlign w:val="center"/>
          </w:tcPr>
          <w:p w14:paraId="59E4BE84"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376DBF05"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846005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87645F" w14:textId="77777777" w:rsidR="0044083E" w:rsidRPr="006E484E" w:rsidRDefault="0044083E"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522396C"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2B2CD73E" w14:textId="77777777" w:rsidTr="00832F1F">
        <w:trPr>
          <w:trHeight w:val="367"/>
          <w:jc w:val="center"/>
        </w:trPr>
        <w:tc>
          <w:tcPr>
            <w:tcW w:w="8746" w:type="dxa"/>
            <w:gridSpan w:val="5"/>
            <w:shd w:val="clear" w:color="auto" w:fill="auto"/>
            <w:vAlign w:val="center"/>
          </w:tcPr>
          <w:p w14:paraId="77E87065"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UDRUGE</w:t>
            </w:r>
          </w:p>
        </w:tc>
      </w:tr>
      <w:tr w:rsidR="0044083E" w:rsidRPr="006E484E" w14:paraId="06A63C38" w14:textId="77777777" w:rsidTr="00832F1F">
        <w:trPr>
          <w:trHeight w:val="367"/>
          <w:jc w:val="center"/>
        </w:trPr>
        <w:tc>
          <w:tcPr>
            <w:tcW w:w="3974" w:type="dxa"/>
            <w:shd w:val="clear" w:color="auto" w:fill="auto"/>
            <w:vAlign w:val="center"/>
          </w:tcPr>
          <w:p w14:paraId="724A256F"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218B1135"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1FD7B9"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A3BA43"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B2D5F1A"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124704DE" w14:textId="77777777" w:rsidTr="00832F1F">
        <w:trPr>
          <w:trHeight w:val="367"/>
          <w:jc w:val="center"/>
        </w:trPr>
        <w:tc>
          <w:tcPr>
            <w:tcW w:w="3974" w:type="dxa"/>
            <w:shd w:val="clear" w:color="auto" w:fill="auto"/>
            <w:vAlign w:val="center"/>
          </w:tcPr>
          <w:p w14:paraId="3260E6AB" w14:textId="77777777" w:rsidR="0044083E" w:rsidRPr="006E484E" w:rsidRDefault="0044083E"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4A7DFC0C"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3B2E9A"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77A66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C37C32A" w14:textId="77777777" w:rsidR="0044083E" w:rsidRPr="006E484E" w:rsidRDefault="0044083E" w:rsidP="00832F1F">
            <w:pPr>
              <w:spacing w:after="0" w:line="240" w:lineRule="auto"/>
              <w:jc w:val="center"/>
              <w:rPr>
                <w:rFonts w:eastAsia="Calibri" w:cstheme="minorHAnsi"/>
                <w:b/>
                <w:sz w:val="20"/>
                <w:szCs w:val="20"/>
                <w:lang w:eastAsia="zh-CN"/>
              </w:rPr>
            </w:pPr>
          </w:p>
        </w:tc>
      </w:tr>
      <w:tr w:rsidR="0044083E" w:rsidRPr="006E484E" w14:paraId="470EC8C2" w14:textId="77777777" w:rsidTr="00832F1F">
        <w:trPr>
          <w:trHeight w:val="367"/>
          <w:jc w:val="center"/>
        </w:trPr>
        <w:tc>
          <w:tcPr>
            <w:tcW w:w="3974" w:type="dxa"/>
            <w:shd w:val="clear" w:color="auto" w:fill="FFFF00"/>
            <w:vAlign w:val="center"/>
          </w:tcPr>
          <w:p w14:paraId="49926D9F" w14:textId="77777777" w:rsidR="0044083E" w:rsidRPr="006E484E" w:rsidRDefault="0044083E"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118456B7"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CFF57D1" w14:textId="77777777" w:rsidR="0044083E" w:rsidRPr="006E484E" w:rsidRDefault="0044083E"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AD89C49" w14:textId="77777777" w:rsidR="0044083E" w:rsidRPr="006E484E" w:rsidRDefault="0044083E"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32F04834" w14:textId="77777777" w:rsidR="0044083E" w:rsidRPr="006E484E" w:rsidRDefault="0044083E" w:rsidP="00832F1F">
            <w:pPr>
              <w:spacing w:after="0" w:line="240" w:lineRule="auto"/>
              <w:jc w:val="center"/>
              <w:rPr>
                <w:rFonts w:eastAsia="Calibri" w:cstheme="minorHAnsi"/>
                <w:b/>
                <w:sz w:val="20"/>
                <w:szCs w:val="20"/>
                <w:lang w:eastAsia="zh-CN"/>
              </w:rPr>
            </w:pPr>
          </w:p>
        </w:tc>
      </w:tr>
    </w:tbl>
    <w:p w14:paraId="3CF769E8" w14:textId="7AA6C404" w:rsidR="00DD1F66" w:rsidRDefault="00DD1F66" w:rsidP="00DD1F66">
      <w:pPr>
        <w:rPr>
          <w:lang w:eastAsia="zh-CN"/>
        </w:rPr>
      </w:pPr>
    </w:p>
    <w:p w14:paraId="79775CAC" w14:textId="7CE7DD2C" w:rsidR="003F5CB7" w:rsidRDefault="003F5CB7" w:rsidP="009B109B">
      <w:pPr>
        <w:pStyle w:val="Odlomakpopisa11"/>
        <w:sectPr w:rsidR="003F5CB7" w:rsidSect="00731F0F">
          <w:pgSz w:w="11906" w:h="16838"/>
          <w:pgMar w:top="1418" w:right="1418" w:bottom="1418" w:left="1701" w:header="709" w:footer="709" w:gutter="0"/>
          <w:cols w:space="708"/>
          <w:docGrid w:linePitch="360"/>
        </w:sectPr>
      </w:pPr>
    </w:p>
    <w:p w14:paraId="29C760F1" w14:textId="235BA25D" w:rsidR="009B109B" w:rsidRDefault="009B109B" w:rsidP="009B109B">
      <w:pPr>
        <w:pStyle w:val="Naslov4"/>
      </w:pPr>
      <w:bookmarkStart w:id="1383" w:name="_Toc66103741"/>
      <w:bookmarkStart w:id="1384" w:name="_Toc68610699"/>
      <w:bookmarkStart w:id="1385" w:name="_Toc87366759"/>
      <w:bookmarkStart w:id="1386" w:name="_Toc109716616"/>
      <w:r>
        <w:lastRenderedPageBreak/>
        <w:t>Analiza sustava civilne zaštite – ekstremne temperature</w:t>
      </w:r>
      <w:bookmarkEnd w:id="1383"/>
      <w:bookmarkEnd w:id="1384"/>
      <w:bookmarkEnd w:id="1385"/>
      <w:bookmarkEnd w:id="1386"/>
    </w:p>
    <w:p w14:paraId="36E48EC2" w14:textId="7310084C" w:rsidR="009B109B" w:rsidRDefault="009B109B" w:rsidP="009B109B">
      <w:pPr>
        <w:pStyle w:val="Odlomakpopisa11"/>
      </w:pPr>
      <w:r>
        <w:t>Ukupna spremnost sustava civilne zaštite</w:t>
      </w:r>
      <w:r w:rsidR="00DA6EFE">
        <w:t xml:space="preserve"> </w:t>
      </w:r>
      <w:r w:rsidR="00DD1F66">
        <w:t>Općine</w:t>
      </w:r>
      <w:r w:rsidRPr="00D73FAC">
        <w:rPr>
          <w:color w:val="FF0000"/>
        </w:rPr>
        <w:t xml:space="preserve"> </w:t>
      </w:r>
      <w:r>
        <w:t>u području reagiranja u slučaju ekstremnih temperatura prikazana je u sljedećoj tablici.</w:t>
      </w:r>
    </w:p>
    <w:p w14:paraId="6364461C" w14:textId="73F92090" w:rsidR="00DA6EFE" w:rsidRDefault="00DA6EFE" w:rsidP="00DA6EFE">
      <w:pPr>
        <w:pStyle w:val="Opisslike"/>
        <w:keepNext/>
        <w:spacing w:line="276" w:lineRule="auto"/>
      </w:pPr>
      <w:bookmarkStart w:id="1387" w:name="_Toc14434396"/>
      <w:bookmarkStart w:id="1388" w:name="_Toc66177273"/>
      <w:bookmarkStart w:id="1389" w:name="_Toc68610441"/>
      <w:bookmarkStart w:id="1390" w:name="_Toc76464691"/>
      <w:bookmarkStart w:id="1391" w:name="_Toc109715297"/>
      <w:r>
        <w:t xml:space="preserve">Tablica </w:t>
      </w:r>
      <w:fldSimple w:instr=" SEQ Tablica \* ARABIC ">
        <w:r w:rsidR="00AE566B">
          <w:rPr>
            <w:noProof/>
          </w:rPr>
          <w:t>68</w:t>
        </w:r>
      </w:fldSimple>
      <w:r>
        <w:t xml:space="preserve">. </w:t>
      </w:r>
      <w:r w:rsidRPr="00DA6EFE">
        <w:t xml:space="preserve">Analiza sustava civilne zaštite – </w:t>
      </w:r>
      <w:r>
        <w:t>ekstremne temperature</w:t>
      </w:r>
      <w:bookmarkEnd w:id="1387"/>
      <w:bookmarkEnd w:id="1388"/>
      <w:bookmarkEnd w:id="1389"/>
      <w:bookmarkEnd w:id="1390"/>
      <w:bookmarkEnd w:id="139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796D1A" w:rsidRPr="006E484E" w14:paraId="356A7B13" w14:textId="77777777" w:rsidTr="00832F1F">
        <w:trPr>
          <w:trHeight w:val="357"/>
          <w:tblHeader/>
          <w:jc w:val="center"/>
        </w:trPr>
        <w:tc>
          <w:tcPr>
            <w:tcW w:w="3974" w:type="dxa"/>
            <w:vMerge w:val="restart"/>
            <w:shd w:val="clear" w:color="auto" w:fill="auto"/>
          </w:tcPr>
          <w:p w14:paraId="08F5A136" w14:textId="77777777" w:rsidR="00796D1A" w:rsidRPr="006E484E" w:rsidRDefault="00796D1A" w:rsidP="00832F1F">
            <w:pPr>
              <w:spacing w:after="0" w:line="240" w:lineRule="auto"/>
              <w:jc w:val="center"/>
              <w:rPr>
                <w:rFonts w:eastAsia="Calibri" w:cstheme="minorHAnsi"/>
                <w:b/>
                <w:sz w:val="20"/>
                <w:szCs w:val="20"/>
                <w:lang w:eastAsia="zh-CN"/>
              </w:rPr>
            </w:pPr>
          </w:p>
          <w:p w14:paraId="523658F3"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09FF554C"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2377F11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4B69E1B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38041C5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10BF212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0F687558"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796D1A" w:rsidRPr="006E484E" w14:paraId="0E882607" w14:textId="77777777" w:rsidTr="00832F1F">
        <w:trPr>
          <w:trHeight w:val="282"/>
          <w:tblHeader/>
          <w:jc w:val="center"/>
        </w:trPr>
        <w:tc>
          <w:tcPr>
            <w:tcW w:w="3974" w:type="dxa"/>
            <w:vMerge/>
            <w:shd w:val="clear" w:color="auto" w:fill="auto"/>
          </w:tcPr>
          <w:p w14:paraId="51005407" w14:textId="77777777" w:rsidR="00796D1A" w:rsidRPr="006E484E" w:rsidRDefault="00796D1A" w:rsidP="00832F1F">
            <w:pPr>
              <w:spacing w:after="0" w:line="240" w:lineRule="auto"/>
              <w:jc w:val="both"/>
              <w:rPr>
                <w:rFonts w:eastAsia="Calibri" w:cstheme="minorHAnsi"/>
                <w:b/>
                <w:sz w:val="20"/>
                <w:szCs w:val="20"/>
                <w:lang w:eastAsia="zh-CN"/>
              </w:rPr>
            </w:pPr>
          </w:p>
        </w:tc>
        <w:tc>
          <w:tcPr>
            <w:tcW w:w="1102" w:type="dxa"/>
            <w:shd w:val="clear" w:color="auto" w:fill="auto"/>
          </w:tcPr>
          <w:p w14:paraId="14A47F5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05B6DF1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53983F3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12BD984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796D1A" w:rsidRPr="006E484E" w14:paraId="41ED3710" w14:textId="77777777" w:rsidTr="00832F1F">
        <w:trPr>
          <w:trHeight w:val="585"/>
          <w:jc w:val="center"/>
        </w:trPr>
        <w:tc>
          <w:tcPr>
            <w:tcW w:w="8746" w:type="dxa"/>
            <w:gridSpan w:val="5"/>
            <w:shd w:val="clear" w:color="auto" w:fill="auto"/>
            <w:vAlign w:val="center"/>
          </w:tcPr>
          <w:p w14:paraId="1827978A"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796D1A" w:rsidRPr="006E484E" w14:paraId="22E1B374" w14:textId="77777777" w:rsidTr="00832F1F">
        <w:trPr>
          <w:trHeight w:val="450"/>
          <w:jc w:val="center"/>
        </w:trPr>
        <w:tc>
          <w:tcPr>
            <w:tcW w:w="8746" w:type="dxa"/>
            <w:gridSpan w:val="5"/>
            <w:shd w:val="clear" w:color="auto" w:fill="auto"/>
            <w:vAlign w:val="center"/>
          </w:tcPr>
          <w:p w14:paraId="446647EA"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796D1A" w:rsidRPr="006E484E" w14:paraId="7AC5F55D" w14:textId="77777777" w:rsidTr="00832F1F">
        <w:trPr>
          <w:trHeight w:val="357"/>
          <w:jc w:val="center"/>
        </w:trPr>
        <w:tc>
          <w:tcPr>
            <w:tcW w:w="3974" w:type="dxa"/>
            <w:shd w:val="clear" w:color="auto" w:fill="auto"/>
            <w:vAlign w:val="center"/>
          </w:tcPr>
          <w:p w14:paraId="47AE1BA4"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7D674CC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F84A5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49280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924DF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5A46F35A" w14:textId="77777777" w:rsidTr="00832F1F">
        <w:trPr>
          <w:trHeight w:val="357"/>
          <w:jc w:val="center"/>
        </w:trPr>
        <w:tc>
          <w:tcPr>
            <w:tcW w:w="3974" w:type="dxa"/>
            <w:shd w:val="clear" w:color="auto" w:fill="auto"/>
            <w:vAlign w:val="center"/>
          </w:tcPr>
          <w:p w14:paraId="1762DB90"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468DD0A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8A1FA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ED687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8CC8CEA"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5DC4BFC" w14:textId="77777777" w:rsidTr="00832F1F">
        <w:trPr>
          <w:trHeight w:val="357"/>
          <w:jc w:val="center"/>
        </w:trPr>
        <w:tc>
          <w:tcPr>
            <w:tcW w:w="3974" w:type="dxa"/>
            <w:shd w:val="clear" w:color="auto" w:fill="auto"/>
            <w:vAlign w:val="center"/>
          </w:tcPr>
          <w:p w14:paraId="6EF2B7C2"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080752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1C282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23DFE5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F525D91"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2E03A31A" w14:textId="77777777" w:rsidTr="00832F1F">
        <w:trPr>
          <w:trHeight w:val="282"/>
          <w:jc w:val="center"/>
        </w:trPr>
        <w:tc>
          <w:tcPr>
            <w:tcW w:w="8746" w:type="dxa"/>
            <w:gridSpan w:val="5"/>
            <w:shd w:val="clear" w:color="auto" w:fill="auto"/>
          </w:tcPr>
          <w:p w14:paraId="6F5BC0E2"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796D1A" w:rsidRPr="006E484E" w14:paraId="0EE92AA8" w14:textId="77777777" w:rsidTr="00832F1F">
        <w:trPr>
          <w:trHeight w:val="357"/>
          <w:jc w:val="center"/>
        </w:trPr>
        <w:tc>
          <w:tcPr>
            <w:tcW w:w="3974" w:type="dxa"/>
            <w:shd w:val="clear" w:color="auto" w:fill="auto"/>
            <w:vAlign w:val="center"/>
          </w:tcPr>
          <w:p w14:paraId="5C94DFCE"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565AC6F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90B9F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3C163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2C5C9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2100FBB9" w14:textId="77777777" w:rsidTr="00832F1F">
        <w:trPr>
          <w:trHeight w:val="357"/>
          <w:jc w:val="center"/>
        </w:trPr>
        <w:tc>
          <w:tcPr>
            <w:tcW w:w="3974" w:type="dxa"/>
            <w:shd w:val="clear" w:color="auto" w:fill="auto"/>
            <w:vAlign w:val="center"/>
          </w:tcPr>
          <w:p w14:paraId="2216370A"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494A437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0AF4F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654FB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5AF4BF0"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5E9EDF12" w14:textId="77777777" w:rsidTr="00832F1F">
        <w:trPr>
          <w:trHeight w:val="357"/>
          <w:jc w:val="center"/>
        </w:trPr>
        <w:tc>
          <w:tcPr>
            <w:tcW w:w="3974" w:type="dxa"/>
            <w:shd w:val="clear" w:color="auto" w:fill="auto"/>
            <w:vAlign w:val="center"/>
          </w:tcPr>
          <w:p w14:paraId="3DC5B143"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642E350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B41CC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7C1386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A9E1BD7"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36537D9E" w14:textId="77777777" w:rsidTr="00832F1F">
        <w:trPr>
          <w:trHeight w:val="367"/>
          <w:jc w:val="center"/>
        </w:trPr>
        <w:tc>
          <w:tcPr>
            <w:tcW w:w="8746" w:type="dxa"/>
            <w:gridSpan w:val="5"/>
            <w:shd w:val="clear" w:color="auto" w:fill="auto"/>
            <w:vAlign w:val="center"/>
          </w:tcPr>
          <w:p w14:paraId="0FE098D3"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796D1A" w:rsidRPr="006E484E" w14:paraId="0D186591" w14:textId="77777777" w:rsidTr="00832F1F">
        <w:trPr>
          <w:trHeight w:val="367"/>
          <w:jc w:val="center"/>
        </w:trPr>
        <w:tc>
          <w:tcPr>
            <w:tcW w:w="3974" w:type="dxa"/>
            <w:shd w:val="clear" w:color="auto" w:fill="auto"/>
            <w:vAlign w:val="center"/>
          </w:tcPr>
          <w:p w14:paraId="3C06DB42"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6E164A0A"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6823646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CEDC1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ADE4C0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23088869" w14:textId="77777777" w:rsidTr="00832F1F">
        <w:trPr>
          <w:trHeight w:val="367"/>
          <w:jc w:val="center"/>
        </w:trPr>
        <w:tc>
          <w:tcPr>
            <w:tcW w:w="3974" w:type="dxa"/>
            <w:shd w:val="clear" w:color="auto" w:fill="auto"/>
            <w:vAlign w:val="center"/>
          </w:tcPr>
          <w:p w14:paraId="7BFD3327"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3BA06A4F"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141B3E6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34D55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9EA77F4"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F95C534" w14:textId="77777777" w:rsidTr="00832F1F">
        <w:trPr>
          <w:trHeight w:val="367"/>
          <w:jc w:val="center"/>
        </w:trPr>
        <w:tc>
          <w:tcPr>
            <w:tcW w:w="3974" w:type="dxa"/>
            <w:shd w:val="clear" w:color="auto" w:fill="auto"/>
            <w:vAlign w:val="center"/>
          </w:tcPr>
          <w:p w14:paraId="1965E389"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4D6CBDE"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6F58005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1E1179F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F801441"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455DA56D" w14:textId="77777777" w:rsidTr="00832F1F">
        <w:trPr>
          <w:trHeight w:val="600"/>
          <w:jc w:val="center"/>
        </w:trPr>
        <w:tc>
          <w:tcPr>
            <w:tcW w:w="8746" w:type="dxa"/>
            <w:gridSpan w:val="5"/>
            <w:shd w:val="clear" w:color="auto" w:fill="auto"/>
            <w:vAlign w:val="center"/>
          </w:tcPr>
          <w:p w14:paraId="7FBB0938"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796D1A" w:rsidRPr="006E484E" w14:paraId="7CDE47CE" w14:textId="77777777" w:rsidTr="00832F1F">
        <w:trPr>
          <w:trHeight w:val="330"/>
          <w:jc w:val="center"/>
        </w:trPr>
        <w:tc>
          <w:tcPr>
            <w:tcW w:w="8746" w:type="dxa"/>
            <w:gridSpan w:val="5"/>
            <w:shd w:val="clear" w:color="auto" w:fill="auto"/>
            <w:vAlign w:val="center"/>
          </w:tcPr>
          <w:p w14:paraId="34A018A5"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796D1A" w:rsidRPr="006E484E" w14:paraId="48A44E2A" w14:textId="77777777" w:rsidTr="00832F1F">
        <w:trPr>
          <w:trHeight w:val="428"/>
          <w:jc w:val="center"/>
        </w:trPr>
        <w:tc>
          <w:tcPr>
            <w:tcW w:w="3974" w:type="dxa"/>
            <w:shd w:val="clear" w:color="auto" w:fill="auto"/>
            <w:vAlign w:val="center"/>
          </w:tcPr>
          <w:p w14:paraId="7675B02E"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1BF4C8C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C73BB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4A582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525DD36"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5142BC1B" w14:textId="77777777" w:rsidTr="00832F1F">
        <w:trPr>
          <w:trHeight w:val="352"/>
          <w:jc w:val="center"/>
        </w:trPr>
        <w:tc>
          <w:tcPr>
            <w:tcW w:w="3974" w:type="dxa"/>
            <w:shd w:val="clear" w:color="auto" w:fill="auto"/>
            <w:vAlign w:val="center"/>
          </w:tcPr>
          <w:p w14:paraId="62576A50"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4E965CB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7000F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E2FDA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2A6A75"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0813C1F9" w14:textId="77777777" w:rsidTr="00832F1F">
        <w:trPr>
          <w:trHeight w:val="352"/>
          <w:jc w:val="center"/>
        </w:trPr>
        <w:tc>
          <w:tcPr>
            <w:tcW w:w="3974" w:type="dxa"/>
            <w:shd w:val="clear" w:color="auto" w:fill="auto"/>
            <w:vAlign w:val="center"/>
          </w:tcPr>
          <w:p w14:paraId="08373B18"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49E2AEA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54347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6C5D6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547A1B6"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31E488C1" w14:textId="77777777" w:rsidTr="00832F1F">
        <w:trPr>
          <w:trHeight w:val="362"/>
          <w:jc w:val="center"/>
        </w:trPr>
        <w:tc>
          <w:tcPr>
            <w:tcW w:w="3974" w:type="dxa"/>
            <w:shd w:val="clear" w:color="auto" w:fill="auto"/>
            <w:vAlign w:val="center"/>
          </w:tcPr>
          <w:p w14:paraId="790534C9"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57C7003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6078A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007DD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5E9B57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6D183C78" w14:textId="77777777" w:rsidTr="00832F1F">
        <w:trPr>
          <w:trHeight w:val="362"/>
          <w:jc w:val="center"/>
        </w:trPr>
        <w:tc>
          <w:tcPr>
            <w:tcW w:w="3974" w:type="dxa"/>
            <w:shd w:val="clear" w:color="auto" w:fill="auto"/>
            <w:vAlign w:val="center"/>
          </w:tcPr>
          <w:p w14:paraId="275F0FC2"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04EC4F6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B0138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E97FA7"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9D2F545"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A53150D" w14:textId="77777777" w:rsidTr="00832F1F">
        <w:trPr>
          <w:trHeight w:val="362"/>
          <w:jc w:val="center"/>
        </w:trPr>
        <w:tc>
          <w:tcPr>
            <w:tcW w:w="3974" w:type="dxa"/>
            <w:shd w:val="clear" w:color="auto" w:fill="auto"/>
            <w:vAlign w:val="center"/>
          </w:tcPr>
          <w:p w14:paraId="55D4B0B8"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5B8C56B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1E6819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066E0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8B7B2CC"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3ADB0621" w14:textId="77777777" w:rsidTr="00832F1F">
        <w:trPr>
          <w:trHeight w:val="390"/>
          <w:jc w:val="center"/>
        </w:trPr>
        <w:tc>
          <w:tcPr>
            <w:tcW w:w="3974" w:type="dxa"/>
            <w:shd w:val="clear" w:color="auto" w:fill="auto"/>
            <w:vAlign w:val="center"/>
          </w:tcPr>
          <w:p w14:paraId="005B5E81"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4C4538F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A7BEE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C53F50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BEC7F42"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2BF572D" w14:textId="77777777" w:rsidTr="00832F1F">
        <w:trPr>
          <w:trHeight w:val="367"/>
          <w:jc w:val="center"/>
        </w:trPr>
        <w:tc>
          <w:tcPr>
            <w:tcW w:w="8746" w:type="dxa"/>
            <w:gridSpan w:val="5"/>
            <w:shd w:val="clear" w:color="auto" w:fill="auto"/>
            <w:vAlign w:val="center"/>
          </w:tcPr>
          <w:p w14:paraId="1ACE2DCA"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796D1A" w:rsidRPr="006E484E" w14:paraId="53B2E911" w14:textId="77777777" w:rsidTr="00832F1F">
        <w:trPr>
          <w:trHeight w:val="367"/>
          <w:jc w:val="center"/>
        </w:trPr>
        <w:tc>
          <w:tcPr>
            <w:tcW w:w="3974" w:type="dxa"/>
            <w:shd w:val="clear" w:color="auto" w:fill="auto"/>
            <w:vAlign w:val="center"/>
          </w:tcPr>
          <w:p w14:paraId="31804D6A"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22269CE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5ED32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D7CC65"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FC92C3D"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D1EAF35" w14:textId="77777777" w:rsidTr="00832F1F">
        <w:trPr>
          <w:trHeight w:val="367"/>
          <w:jc w:val="center"/>
        </w:trPr>
        <w:tc>
          <w:tcPr>
            <w:tcW w:w="3974" w:type="dxa"/>
            <w:shd w:val="clear" w:color="auto" w:fill="auto"/>
            <w:vAlign w:val="center"/>
          </w:tcPr>
          <w:p w14:paraId="11A400E7"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5BC35B9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9D4FC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0A474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B5E563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6E820D0A" w14:textId="77777777" w:rsidTr="00832F1F">
        <w:trPr>
          <w:trHeight w:val="367"/>
          <w:jc w:val="center"/>
        </w:trPr>
        <w:tc>
          <w:tcPr>
            <w:tcW w:w="3974" w:type="dxa"/>
            <w:shd w:val="clear" w:color="auto" w:fill="auto"/>
            <w:vAlign w:val="center"/>
          </w:tcPr>
          <w:p w14:paraId="1D3470AD"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7FD3706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8B9A7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B1EE6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8137BD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7219248B" w14:textId="77777777" w:rsidTr="00832F1F">
        <w:trPr>
          <w:trHeight w:val="367"/>
          <w:jc w:val="center"/>
        </w:trPr>
        <w:tc>
          <w:tcPr>
            <w:tcW w:w="3974" w:type="dxa"/>
            <w:shd w:val="clear" w:color="auto" w:fill="auto"/>
            <w:vAlign w:val="center"/>
          </w:tcPr>
          <w:p w14:paraId="0E3B2C1A"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0F17917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34B95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B7AF3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4C91AE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6489682D" w14:textId="77777777" w:rsidTr="00832F1F">
        <w:trPr>
          <w:trHeight w:val="352"/>
          <w:jc w:val="center"/>
        </w:trPr>
        <w:tc>
          <w:tcPr>
            <w:tcW w:w="3974" w:type="dxa"/>
            <w:shd w:val="clear" w:color="auto" w:fill="auto"/>
            <w:vAlign w:val="center"/>
          </w:tcPr>
          <w:p w14:paraId="499BDD89"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7B8EA01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A1867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AFC4D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61E540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075E778F" w14:textId="77777777" w:rsidTr="00832F1F">
        <w:trPr>
          <w:trHeight w:val="352"/>
          <w:jc w:val="center"/>
        </w:trPr>
        <w:tc>
          <w:tcPr>
            <w:tcW w:w="3974" w:type="dxa"/>
            <w:shd w:val="clear" w:color="auto" w:fill="auto"/>
            <w:vAlign w:val="center"/>
          </w:tcPr>
          <w:p w14:paraId="066E80EF"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58550A9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8444C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4F8525"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7B3CA23"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402B39CE" w14:textId="77777777" w:rsidTr="00832F1F">
        <w:trPr>
          <w:trHeight w:val="352"/>
          <w:jc w:val="center"/>
        </w:trPr>
        <w:tc>
          <w:tcPr>
            <w:tcW w:w="3974" w:type="dxa"/>
            <w:shd w:val="clear" w:color="auto" w:fill="auto"/>
            <w:vAlign w:val="center"/>
          </w:tcPr>
          <w:p w14:paraId="4E1D706E"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5A6F10B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E2084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63D7D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C5D3E49"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4A041005" w14:textId="77777777" w:rsidTr="00832F1F">
        <w:trPr>
          <w:trHeight w:val="352"/>
          <w:jc w:val="center"/>
        </w:trPr>
        <w:tc>
          <w:tcPr>
            <w:tcW w:w="8746" w:type="dxa"/>
            <w:gridSpan w:val="5"/>
            <w:shd w:val="clear" w:color="auto" w:fill="auto"/>
            <w:vAlign w:val="center"/>
          </w:tcPr>
          <w:p w14:paraId="55557205"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796D1A" w:rsidRPr="006E484E" w14:paraId="322106FA" w14:textId="77777777" w:rsidTr="00832F1F">
        <w:trPr>
          <w:trHeight w:val="352"/>
          <w:jc w:val="center"/>
        </w:trPr>
        <w:tc>
          <w:tcPr>
            <w:tcW w:w="3974" w:type="dxa"/>
            <w:shd w:val="clear" w:color="auto" w:fill="auto"/>
            <w:vAlign w:val="center"/>
          </w:tcPr>
          <w:p w14:paraId="18E7605E"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7F68B3B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C43F5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BEB2C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3DEB70C"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92BE00A" w14:textId="77777777" w:rsidTr="00832F1F">
        <w:trPr>
          <w:trHeight w:val="352"/>
          <w:jc w:val="center"/>
        </w:trPr>
        <w:tc>
          <w:tcPr>
            <w:tcW w:w="3974" w:type="dxa"/>
            <w:shd w:val="clear" w:color="auto" w:fill="auto"/>
            <w:vAlign w:val="center"/>
          </w:tcPr>
          <w:p w14:paraId="38156077"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27227F3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7612A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9B57B2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243AC0B"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5CD81DD8" w14:textId="77777777" w:rsidTr="00832F1F">
        <w:trPr>
          <w:trHeight w:val="352"/>
          <w:jc w:val="center"/>
        </w:trPr>
        <w:tc>
          <w:tcPr>
            <w:tcW w:w="3974" w:type="dxa"/>
            <w:shd w:val="clear" w:color="auto" w:fill="auto"/>
            <w:vAlign w:val="center"/>
          </w:tcPr>
          <w:p w14:paraId="433EA265"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54E8D07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921B8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37E48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D464BD7"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F2C8668" w14:textId="77777777" w:rsidTr="00832F1F">
        <w:trPr>
          <w:trHeight w:val="352"/>
          <w:jc w:val="center"/>
        </w:trPr>
        <w:tc>
          <w:tcPr>
            <w:tcW w:w="3974" w:type="dxa"/>
            <w:shd w:val="clear" w:color="auto" w:fill="auto"/>
            <w:vAlign w:val="center"/>
          </w:tcPr>
          <w:p w14:paraId="69FDBDC9"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666AB7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CC360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42009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31E5EED"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25C8725" w14:textId="77777777" w:rsidTr="00832F1F">
        <w:trPr>
          <w:trHeight w:val="352"/>
          <w:jc w:val="center"/>
        </w:trPr>
        <w:tc>
          <w:tcPr>
            <w:tcW w:w="3974" w:type="dxa"/>
            <w:shd w:val="clear" w:color="auto" w:fill="auto"/>
            <w:vAlign w:val="center"/>
          </w:tcPr>
          <w:p w14:paraId="6A2D3B97"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6453FAC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4C885D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C3C2B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0114A4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208F0EFC" w14:textId="77777777" w:rsidTr="00832F1F">
        <w:trPr>
          <w:trHeight w:val="352"/>
          <w:jc w:val="center"/>
        </w:trPr>
        <w:tc>
          <w:tcPr>
            <w:tcW w:w="3974" w:type="dxa"/>
            <w:shd w:val="clear" w:color="auto" w:fill="auto"/>
            <w:vAlign w:val="center"/>
          </w:tcPr>
          <w:p w14:paraId="62B99D76"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05DA9E0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EC093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2A6B0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659DD63"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3EF4E215" w14:textId="77777777" w:rsidTr="00832F1F">
        <w:trPr>
          <w:trHeight w:val="352"/>
          <w:jc w:val="center"/>
        </w:trPr>
        <w:tc>
          <w:tcPr>
            <w:tcW w:w="3974" w:type="dxa"/>
            <w:shd w:val="clear" w:color="auto" w:fill="auto"/>
            <w:vAlign w:val="center"/>
          </w:tcPr>
          <w:p w14:paraId="2B3EA23B"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1CE26C4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5FC3A5"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5E1561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B0F006"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65C85889" w14:textId="77777777" w:rsidTr="00832F1F">
        <w:trPr>
          <w:trHeight w:val="362"/>
          <w:jc w:val="center"/>
        </w:trPr>
        <w:tc>
          <w:tcPr>
            <w:tcW w:w="8746" w:type="dxa"/>
            <w:gridSpan w:val="5"/>
            <w:shd w:val="clear" w:color="auto" w:fill="auto"/>
            <w:vAlign w:val="center"/>
          </w:tcPr>
          <w:p w14:paraId="34276131"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796D1A" w:rsidRPr="006E484E" w14:paraId="671A79E4" w14:textId="77777777" w:rsidTr="00832F1F">
        <w:trPr>
          <w:trHeight w:val="362"/>
          <w:jc w:val="center"/>
        </w:trPr>
        <w:tc>
          <w:tcPr>
            <w:tcW w:w="8746" w:type="dxa"/>
            <w:gridSpan w:val="5"/>
            <w:shd w:val="clear" w:color="auto" w:fill="auto"/>
            <w:vAlign w:val="center"/>
          </w:tcPr>
          <w:p w14:paraId="51F96166"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796D1A" w:rsidRPr="006E484E" w14:paraId="4E69EB34" w14:textId="77777777" w:rsidTr="00832F1F">
        <w:trPr>
          <w:trHeight w:val="352"/>
          <w:jc w:val="center"/>
        </w:trPr>
        <w:tc>
          <w:tcPr>
            <w:tcW w:w="3974" w:type="dxa"/>
            <w:shd w:val="clear" w:color="auto" w:fill="auto"/>
            <w:vAlign w:val="center"/>
          </w:tcPr>
          <w:p w14:paraId="7DC318FC"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40A270B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CBB96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95A8B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475988C"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524330C2" w14:textId="77777777" w:rsidTr="00832F1F">
        <w:trPr>
          <w:trHeight w:val="352"/>
          <w:jc w:val="center"/>
        </w:trPr>
        <w:tc>
          <w:tcPr>
            <w:tcW w:w="3974" w:type="dxa"/>
            <w:shd w:val="clear" w:color="auto" w:fill="auto"/>
            <w:vAlign w:val="center"/>
          </w:tcPr>
          <w:p w14:paraId="50711A82"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1E12C74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74487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0CA3E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0F8578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12704C78" w14:textId="77777777" w:rsidTr="00832F1F">
        <w:trPr>
          <w:trHeight w:val="390"/>
          <w:jc w:val="center"/>
        </w:trPr>
        <w:tc>
          <w:tcPr>
            <w:tcW w:w="8746" w:type="dxa"/>
            <w:gridSpan w:val="5"/>
            <w:shd w:val="clear" w:color="auto" w:fill="auto"/>
            <w:vAlign w:val="center"/>
          </w:tcPr>
          <w:p w14:paraId="0EE8C23D"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796D1A" w:rsidRPr="006E484E" w14:paraId="5C3C663F" w14:textId="77777777" w:rsidTr="00832F1F">
        <w:trPr>
          <w:trHeight w:val="349"/>
          <w:jc w:val="center"/>
        </w:trPr>
        <w:tc>
          <w:tcPr>
            <w:tcW w:w="3974" w:type="dxa"/>
            <w:shd w:val="clear" w:color="auto" w:fill="auto"/>
            <w:vAlign w:val="center"/>
          </w:tcPr>
          <w:p w14:paraId="793254CF"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AEC726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ED8DC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657D4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785348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37C8080B" w14:textId="77777777" w:rsidTr="00832F1F">
        <w:trPr>
          <w:trHeight w:val="357"/>
          <w:jc w:val="center"/>
        </w:trPr>
        <w:tc>
          <w:tcPr>
            <w:tcW w:w="3974" w:type="dxa"/>
            <w:shd w:val="clear" w:color="auto" w:fill="auto"/>
            <w:vAlign w:val="center"/>
          </w:tcPr>
          <w:p w14:paraId="142B64DE"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5FC9544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B38B3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F0081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E72DE5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08CB4836" w14:textId="77777777" w:rsidTr="00832F1F">
        <w:trPr>
          <w:trHeight w:val="406"/>
          <w:jc w:val="center"/>
        </w:trPr>
        <w:tc>
          <w:tcPr>
            <w:tcW w:w="8746" w:type="dxa"/>
            <w:gridSpan w:val="5"/>
            <w:shd w:val="clear" w:color="auto" w:fill="auto"/>
            <w:vAlign w:val="center"/>
          </w:tcPr>
          <w:p w14:paraId="0FE96B6F"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796D1A" w:rsidRPr="006E484E" w14:paraId="73112857" w14:textId="77777777" w:rsidTr="00832F1F">
        <w:trPr>
          <w:trHeight w:val="367"/>
          <w:jc w:val="center"/>
        </w:trPr>
        <w:tc>
          <w:tcPr>
            <w:tcW w:w="3974" w:type="dxa"/>
            <w:shd w:val="clear" w:color="auto" w:fill="auto"/>
            <w:vAlign w:val="center"/>
          </w:tcPr>
          <w:p w14:paraId="799DECA5"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3A8C7C8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91901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52C9A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C0E138E"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ED1972B" w14:textId="77777777" w:rsidTr="00832F1F">
        <w:trPr>
          <w:trHeight w:val="367"/>
          <w:jc w:val="center"/>
        </w:trPr>
        <w:tc>
          <w:tcPr>
            <w:tcW w:w="3974" w:type="dxa"/>
            <w:shd w:val="clear" w:color="auto" w:fill="auto"/>
            <w:vAlign w:val="center"/>
          </w:tcPr>
          <w:p w14:paraId="74459840"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2CEEB8D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354DF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FC07D7"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FC5B585"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AA3559A" w14:textId="77777777" w:rsidTr="00832F1F">
        <w:trPr>
          <w:trHeight w:val="367"/>
          <w:jc w:val="center"/>
        </w:trPr>
        <w:tc>
          <w:tcPr>
            <w:tcW w:w="3974" w:type="dxa"/>
            <w:shd w:val="clear" w:color="auto" w:fill="FFFF00"/>
            <w:vAlign w:val="center"/>
          </w:tcPr>
          <w:p w14:paraId="50B1E525"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53B0A00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39F7C90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1E7793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5821255D" w14:textId="77777777" w:rsidR="00796D1A" w:rsidRPr="006E484E" w:rsidRDefault="00796D1A" w:rsidP="00832F1F">
            <w:pPr>
              <w:spacing w:after="0" w:line="240" w:lineRule="auto"/>
              <w:jc w:val="center"/>
              <w:rPr>
                <w:rFonts w:eastAsia="Calibri" w:cstheme="minorHAnsi"/>
                <w:b/>
                <w:sz w:val="20"/>
                <w:szCs w:val="20"/>
                <w:lang w:eastAsia="zh-CN"/>
              </w:rPr>
            </w:pPr>
          </w:p>
        </w:tc>
      </w:tr>
    </w:tbl>
    <w:p w14:paraId="6529D33E" w14:textId="315036B3" w:rsidR="0014582D" w:rsidRDefault="0014582D" w:rsidP="009B109B">
      <w:pPr>
        <w:pStyle w:val="Odlomakpopisa11"/>
        <w:sectPr w:rsidR="0014582D" w:rsidSect="00731F0F">
          <w:pgSz w:w="11906" w:h="16838"/>
          <w:pgMar w:top="1418" w:right="1418" w:bottom="1418" w:left="1701" w:header="709" w:footer="709" w:gutter="0"/>
          <w:cols w:space="708"/>
          <w:docGrid w:linePitch="360"/>
        </w:sectPr>
      </w:pPr>
    </w:p>
    <w:p w14:paraId="2D162E2C" w14:textId="36942722" w:rsidR="00DD1F66" w:rsidRDefault="00DD1F66" w:rsidP="00486AAD">
      <w:pPr>
        <w:pStyle w:val="Naslov4"/>
      </w:pPr>
      <w:bookmarkStart w:id="1392" w:name="_Toc66103745"/>
      <w:bookmarkStart w:id="1393" w:name="_Toc68610700"/>
      <w:bookmarkStart w:id="1394" w:name="_Toc87366760"/>
      <w:bookmarkStart w:id="1395" w:name="_Toc109716617"/>
      <w:bookmarkStart w:id="1396" w:name="_Hlk76461241"/>
      <w:bookmarkStart w:id="1397" w:name="_Toc66103742"/>
      <w:r w:rsidRPr="00C049E2">
        <w:lastRenderedPageBreak/>
        <w:t xml:space="preserve">Analiza sustava civilne zaštite – </w:t>
      </w:r>
      <w:r>
        <w:t>tuča</w:t>
      </w:r>
      <w:bookmarkEnd w:id="1392"/>
      <w:bookmarkEnd w:id="1393"/>
      <w:bookmarkEnd w:id="1394"/>
      <w:bookmarkEnd w:id="1395"/>
    </w:p>
    <w:p w14:paraId="46F6140B" w14:textId="4884520E" w:rsidR="00DD1F66" w:rsidRDefault="00DD1F66" w:rsidP="00DD1F66">
      <w:pPr>
        <w:pStyle w:val="Odlomakpopisa"/>
        <w:rPr>
          <w:lang w:eastAsia="zh-CN"/>
        </w:rPr>
      </w:pPr>
      <w:r>
        <w:rPr>
          <w:lang w:eastAsia="zh-CN"/>
        </w:rPr>
        <w:t xml:space="preserve">Ukupna spremnost sustava civilne zaštite </w:t>
      </w:r>
      <w:r w:rsidR="00486AAD">
        <w:rPr>
          <w:lang w:eastAsia="zh-CN"/>
        </w:rPr>
        <w:t>Općine</w:t>
      </w:r>
      <w:r>
        <w:rPr>
          <w:lang w:eastAsia="zh-CN"/>
        </w:rPr>
        <w:t xml:space="preserve"> u području reagiranja u slučaju pojave tuče prikazana je u sljedećoj tablici.</w:t>
      </w:r>
    </w:p>
    <w:p w14:paraId="696BBD77" w14:textId="3499A4AF" w:rsidR="00DD1F66" w:rsidRDefault="00DD1F66" w:rsidP="00DD1F66">
      <w:pPr>
        <w:pStyle w:val="Opisslike"/>
        <w:keepNext/>
        <w:spacing w:line="276" w:lineRule="auto"/>
      </w:pPr>
      <w:bookmarkStart w:id="1398" w:name="_Toc66177277"/>
      <w:bookmarkStart w:id="1399" w:name="_Toc68610442"/>
      <w:bookmarkStart w:id="1400" w:name="_Toc76464692"/>
      <w:bookmarkStart w:id="1401" w:name="_Toc109715298"/>
      <w:r>
        <w:t xml:space="preserve">Tablica </w:t>
      </w:r>
      <w:fldSimple w:instr=" SEQ Tablica \* ARABIC ">
        <w:r w:rsidR="00AE566B">
          <w:rPr>
            <w:noProof/>
          </w:rPr>
          <w:t>69</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tuča</w:t>
      </w:r>
      <w:bookmarkEnd w:id="1398"/>
      <w:bookmarkEnd w:id="1399"/>
      <w:bookmarkEnd w:id="1400"/>
      <w:bookmarkEnd w:id="140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796D1A" w:rsidRPr="006E484E" w14:paraId="3CD392C7" w14:textId="77777777" w:rsidTr="00832F1F">
        <w:trPr>
          <w:trHeight w:val="357"/>
          <w:tblHeader/>
          <w:jc w:val="center"/>
        </w:trPr>
        <w:tc>
          <w:tcPr>
            <w:tcW w:w="3974" w:type="dxa"/>
            <w:vMerge w:val="restart"/>
            <w:shd w:val="clear" w:color="auto" w:fill="auto"/>
          </w:tcPr>
          <w:p w14:paraId="167C4898" w14:textId="77777777" w:rsidR="00796D1A" w:rsidRPr="006E484E" w:rsidRDefault="00796D1A" w:rsidP="00832F1F">
            <w:pPr>
              <w:spacing w:after="0" w:line="240" w:lineRule="auto"/>
              <w:jc w:val="center"/>
              <w:rPr>
                <w:rFonts w:eastAsia="Calibri" w:cstheme="minorHAnsi"/>
                <w:b/>
                <w:sz w:val="20"/>
                <w:szCs w:val="20"/>
                <w:lang w:eastAsia="zh-CN"/>
              </w:rPr>
            </w:pPr>
          </w:p>
          <w:p w14:paraId="38F99E0D"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5B31205A"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06B30F6A"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1E630C8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58E3972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2E2A179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1FD8020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796D1A" w:rsidRPr="006E484E" w14:paraId="00D6857D" w14:textId="77777777" w:rsidTr="00832F1F">
        <w:trPr>
          <w:trHeight w:val="282"/>
          <w:tblHeader/>
          <w:jc w:val="center"/>
        </w:trPr>
        <w:tc>
          <w:tcPr>
            <w:tcW w:w="3974" w:type="dxa"/>
            <w:vMerge/>
            <w:shd w:val="clear" w:color="auto" w:fill="auto"/>
          </w:tcPr>
          <w:p w14:paraId="1BB29EE8" w14:textId="77777777" w:rsidR="00796D1A" w:rsidRPr="006E484E" w:rsidRDefault="00796D1A" w:rsidP="00832F1F">
            <w:pPr>
              <w:spacing w:after="0" w:line="240" w:lineRule="auto"/>
              <w:jc w:val="both"/>
              <w:rPr>
                <w:rFonts w:eastAsia="Calibri" w:cstheme="minorHAnsi"/>
                <w:b/>
                <w:sz w:val="20"/>
                <w:szCs w:val="20"/>
                <w:lang w:eastAsia="zh-CN"/>
              </w:rPr>
            </w:pPr>
          </w:p>
        </w:tc>
        <w:tc>
          <w:tcPr>
            <w:tcW w:w="1102" w:type="dxa"/>
            <w:shd w:val="clear" w:color="auto" w:fill="auto"/>
          </w:tcPr>
          <w:p w14:paraId="2E86F01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09B66D78"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36923B68"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22FDE21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796D1A" w:rsidRPr="006E484E" w14:paraId="63D23608" w14:textId="77777777" w:rsidTr="00832F1F">
        <w:trPr>
          <w:trHeight w:val="585"/>
          <w:jc w:val="center"/>
        </w:trPr>
        <w:tc>
          <w:tcPr>
            <w:tcW w:w="8746" w:type="dxa"/>
            <w:gridSpan w:val="5"/>
            <w:shd w:val="clear" w:color="auto" w:fill="auto"/>
            <w:vAlign w:val="center"/>
          </w:tcPr>
          <w:p w14:paraId="40CBC1AF"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796D1A" w:rsidRPr="006E484E" w14:paraId="6509A41D" w14:textId="77777777" w:rsidTr="00832F1F">
        <w:trPr>
          <w:trHeight w:val="450"/>
          <w:jc w:val="center"/>
        </w:trPr>
        <w:tc>
          <w:tcPr>
            <w:tcW w:w="8746" w:type="dxa"/>
            <w:gridSpan w:val="5"/>
            <w:shd w:val="clear" w:color="auto" w:fill="auto"/>
            <w:vAlign w:val="center"/>
          </w:tcPr>
          <w:p w14:paraId="126FC5F3"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796D1A" w:rsidRPr="006E484E" w14:paraId="38845329" w14:textId="77777777" w:rsidTr="00832F1F">
        <w:trPr>
          <w:trHeight w:val="357"/>
          <w:jc w:val="center"/>
        </w:trPr>
        <w:tc>
          <w:tcPr>
            <w:tcW w:w="3974" w:type="dxa"/>
            <w:shd w:val="clear" w:color="auto" w:fill="auto"/>
            <w:vAlign w:val="center"/>
          </w:tcPr>
          <w:p w14:paraId="3DE9C626"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4C6382E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A2F09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F42AD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31D5CF8"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47C1CB38" w14:textId="77777777" w:rsidTr="00832F1F">
        <w:trPr>
          <w:trHeight w:val="357"/>
          <w:jc w:val="center"/>
        </w:trPr>
        <w:tc>
          <w:tcPr>
            <w:tcW w:w="3974" w:type="dxa"/>
            <w:shd w:val="clear" w:color="auto" w:fill="auto"/>
            <w:vAlign w:val="center"/>
          </w:tcPr>
          <w:p w14:paraId="47772728"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41260C8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BAD56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99CC1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C38BD45"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A056BB8" w14:textId="77777777" w:rsidTr="00832F1F">
        <w:trPr>
          <w:trHeight w:val="357"/>
          <w:jc w:val="center"/>
        </w:trPr>
        <w:tc>
          <w:tcPr>
            <w:tcW w:w="3974" w:type="dxa"/>
            <w:shd w:val="clear" w:color="auto" w:fill="auto"/>
            <w:vAlign w:val="center"/>
          </w:tcPr>
          <w:p w14:paraId="709E044C"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917D97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FE5577"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122188B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8720E3"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205FB962" w14:textId="77777777" w:rsidTr="00832F1F">
        <w:trPr>
          <w:trHeight w:val="282"/>
          <w:jc w:val="center"/>
        </w:trPr>
        <w:tc>
          <w:tcPr>
            <w:tcW w:w="8746" w:type="dxa"/>
            <w:gridSpan w:val="5"/>
            <w:shd w:val="clear" w:color="auto" w:fill="auto"/>
          </w:tcPr>
          <w:p w14:paraId="3D026815"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796D1A" w:rsidRPr="006E484E" w14:paraId="0559E5EE" w14:textId="77777777" w:rsidTr="00832F1F">
        <w:trPr>
          <w:trHeight w:val="357"/>
          <w:jc w:val="center"/>
        </w:trPr>
        <w:tc>
          <w:tcPr>
            <w:tcW w:w="3974" w:type="dxa"/>
            <w:shd w:val="clear" w:color="auto" w:fill="auto"/>
            <w:vAlign w:val="center"/>
          </w:tcPr>
          <w:p w14:paraId="1357B095"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261DFEA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BEFAD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A9464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CFA9CB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26D8A8FD" w14:textId="77777777" w:rsidTr="00832F1F">
        <w:trPr>
          <w:trHeight w:val="357"/>
          <w:jc w:val="center"/>
        </w:trPr>
        <w:tc>
          <w:tcPr>
            <w:tcW w:w="3974" w:type="dxa"/>
            <w:shd w:val="clear" w:color="auto" w:fill="auto"/>
            <w:vAlign w:val="center"/>
          </w:tcPr>
          <w:p w14:paraId="64D694B4"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1713B4E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0FD0E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CDA5E6"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B62580D"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7B1E158" w14:textId="77777777" w:rsidTr="00832F1F">
        <w:trPr>
          <w:trHeight w:val="357"/>
          <w:jc w:val="center"/>
        </w:trPr>
        <w:tc>
          <w:tcPr>
            <w:tcW w:w="3974" w:type="dxa"/>
            <w:shd w:val="clear" w:color="auto" w:fill="auto"/>
            <w:vAlign w:val="center"/>
          </w:tcPr>
          <w:p w14:paraId="60D7C993"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515CFA2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F647C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12D207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B4380D3"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609DD98" w14:textId="77777777" w:rsidTr="00832F1F">
        <w:trPr>
          <w:trHeight w:val="367"/>
          <w:jc w:val="center"/>
        </w:trPr>
        <w:tc>
          <w:tcPr>
            <w:tcW w:w="8746" w:type="dxa"/>
            <w:gridSpan w:val="5"/>
            <w:shd w:val="clear" w:color="auto" w:fill="auto"/>
            <w:vAlign w:val="center"/>
          </w:tcPr>
          <w:p w14:paraId="4E1E9368"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796D1A" w:rsidRPr="006E484E" w14:paraId="2C4EFC37" w14:textId="77777777" w:rsidTr="00832F1F">
        <w:trPr>
          <w:trHeight w:val="367"/>
          <w:jc w:val="center"/>
        </w:trPr>
        <w:tc>
          <w:tcPr>
            <w:tcW w:w="3974" w:type="dxa"/>
            <w:shd w:val="clear" w:color="auto" w:fill="auto"/>
            <w:vAlign w:val="center"/>
          </w:tcPr>
          <w:p w14:paraId="4386B768"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2236EA8C"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2FD0C79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84BCD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A4CB88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54742A67" w14:textId="77777777" w:rsidTr="00832F1F">
        <w:trPr>
          <w:trHeight w:val="367"/>
          <w:jc w:val="center"/>
        </w:trPr>
        <w:tc>
          <w:tcPr>
            <w:tcW w:w="3974" w:type="dxa"/>
            <w:shd w:val="clear" w:color="auto" w:fill="auto"/>
            <w:vAlign w:val="center"/>
          </w:tcPr>
          <w:p w14:paraId="6D2E8B2A"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2D9DCB83"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199520C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184BD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4232CA3"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3244102A" w14:textId="77777777" w:rsidTr="00832F1F">
        <w:trPr>
          <w:trHeight w:val="367"/>
          <w:jc w:val="center"/>
        </w:trPr>
        <w:tc>
          <w:tcPr>
            <w:tcW w:w="3974" w:type="dxa"/>
            <w:shd w:val="clear" w:color="auto" w:fill="auto"/>
            <w:vAlign w:val="center"/>
          </w:tcPr>
          <w:p w14:paraId="078B8C4F"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0F9272D7"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004C682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E44E6B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45454C1"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6F753D4B" w14:textId="77777777" w:rsidTr="00832F1F">
        <w:trPr>
          <w:trHeight w:val="600"/>
          <w:jc w:val="center"/>
        </w:trPr>
        <w:tc>
          <w:tcPr>
            <w:tcW w:w="8746" w:type="dxa"/>
            <w:gridSpan w:val="5"/>
            <w:shd w:val="clear" w:color="auto" w:fill="auto"/>
            <w:vAlign w:val="center"/>
          </w:tcPr>
          <w:p w14:paraId="782CF30D"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796D1A" w:rsidRPr="006E484E" w14:paraId="1FD69E1D" w14:textId="77777777" w:rsidTr="00832F1F">
        <w:trPr>
          <w:trHeight w:val="330"/>
          <w:jc w:val="center"/>
        </w:trPr>
        <w:tc>
          <w:tcPr>
            <w:tcW w:w="8746" w:type="dxa"/>
            <w:gridSpan w:val="5"/>
            <w:shd w:val="clear" w:color="auto" w:fill="auto"/>
            <w:vAlign w:val="center"/>
          </w:tcPr>
          <w:p w14:paraId="7FBD64F2"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796D1A" w:rsidRPr="006E484E" w14:paraId="51D89283" w14:textId="77777777" w:rsidTr="00832F1F">
        <w:trPr>
          <w:trHeight w:val="428"/>
          <w:jc w:val="center"/>
        </w:trPr>
        <w:tc>
          <w:tcPr>
            <w:tcW w:w="3974" w:type="dxa"/>
            <w:shd w:val="clear" w:color="auto" w:fill="auto"/>
            <w:vAlign w:val="center"/>
          </w:tcPr>
          <w:p w14:paraId="077C7E4E"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4E06198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0F1E4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0A2EE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7B690AA"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E357F2C" w14:textId="77777777" w:rsidTr="00832F1F">
        <w:trPr>
          <w:trHeight w:val="352"/>
          <w:jc w:val="center"/>
        </w:trPr>
        <w:tc>
          <w:tcPr>
            <w:tcW w:w="3974" w:type="dxa"/>
            <w:shd w:val="clear" w:color="auto" w:fill="auto"/>
            <w:vAlign w:val="center"/>
          </w:tcPr>
          <w:p w14:paraId="7C7993BD"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5F25A5E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5B876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677D5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94098D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77E375B0" w14:textId="77777777" w:rsidTr="00832F1F">
        <w:trPr>
          <w:trHeight w:val="352"/>
          <w:jc w:val="center"/>
        </w:trPr>
        <w:tc>
          <w:tcPr>
            <w:tcW w:w="3974" w:type="dxa"/>
            <w:shd w:val="clear" w:color="auto" w:fill="auto"/>
            <w:vAlign w:val="center"/>
          </w:tcPr>
          <w:p w14:paraId="655CA4DB"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2E2D58B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B1920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3B710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A6B0D2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630F0C3A" w14:textId="77777777" w:rsidTr="00832F1F">
        <w:trPr>
          <w:trHeight w:val="362"/>
          <w:jc w:val="center"/>
        </w:trPr>
        <w:tc>
          <w:tcPr>
            <w:tcW w:w="3974" w:type="dxa"/>
            <w:shd w:val="clear" w:color="auto" w:fill="auto"/>
            <w:vAlign w:val="center"/>
          </w:tcPr>
          <w:p w14:paraId="6C26E4E2"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B27AD5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C32749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B0B53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42463A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5560BACA" w14:textId="77777777" w:rsidTr="00832F1F">
        <w:trPr>
          <w:trHeight w:val="362"/>
          <w:jc w:val="center"/>
        </w:trPr>
        <w:tc>
          <w:tcPr>
            <w:tcW w:w="3974" w:type="dxa"/>
            <w:shd w:val="clear" w:color="auto" w:fill="auto"/>
            <w:vAlign w:val="center"/>
          </w:tcPr>
          <w:p w14:paraId="5354E6C2"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7B258A9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420B0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AE25D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DEDC30D"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25538DF3" w14:textId="77777777" w:rsidTr="00832F1F">
        <w:trPr>
          <w:trHeight w:val="362"/>
          <w:jc w:val="center"/>
        </w:trPr>
        <w:tc>
          <w:tcPr>
            <w:tcW w:w="3974" w:type="dxa"/>
            <w:shd w:val="clear" w:color="auto" w:fill="auto"/>
            <w:vAlign w:val="center"/>
          </w:tcPr>
          <w:p w14:paraId="7AEACBE5"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1C9CFB5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6308D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5781A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715406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36935D6D" w14:textId="77777777" w:rsidTr="00832F1F">
        <w:trPr>
          <w:trHeight w:val="390"/>
          <w:jc w:val="center"/>
        </w:trPr>
        <w:tc>
          <w:tcPr>
            <w:tcW w:w="3974" w:type="dxa"/>
            <w:shd w:val="clear" w:color="auto" w:fill="auto"/>
            <w:vAlign w:val="center"/>
          </w:tcPr>
          <w:p w14:paraId="11796C69"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7A40B66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A2B1D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F8C401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284AAA6"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2428A341" w14:textId="77777777" w:rsidTr="00832F1F">
        <w:trPr>
          <w:trHeight w:val="367"/>
          <w:jc w:val="center"/>
        </w:trPr>
        <w:tc>
          <w:tcPr>
            <w:tcW w:w="8746" w:type="dxa"/>
            <w:gridSpan w:val="5"/>
            <w:shd w:val="clear" w:color="auto" w:fill="auto"/>
            <w:vAlign w:val="center"/>
          </w:tcPr>
          <w:p w14:paraId="61DADBA1"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796D1A" w:rsidRPr="006E484E" w14:paraId="460C66E4" w14:textId="77777777" w:rsidTr="00832F1F">
        <w:trPr>
          <w:trHeight w:val="367"/>
          <w:jc w:val="center"/>
        </w:trPr>
        <w:tc>
          <w:tcPr>
            <w:tcW w:w="3974" w:type="dxa"/>
            <w:shd w:val="clear" w:color="auto" w:fill="auto"/>
            <w:vAlign w:val="center"/>
          </w:tcPr>
          <w:p w14:paraId="460BC071"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4BE281F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A1F06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904DF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10B3567"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316CBFA9" w14:textId="77777777" w:rsidTr="00832F1F">
        <w:trPr>
          <w:trHeight w:val="367"/>
          <w:jc w:val="center"/>
        </w:trPr>
        <w:tc>
          <w:tcPr>
            <w:tcW w:w="3974" w:type="dxa"/>
            <w:shd w:val="clear" w:color="auto" w:fill="auto"/>
            <w:vAlign w:val="center"/>
          </w:tcPr>
          <w:p w14:paraId="64D414B0"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372A984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219F2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E4A66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AD11058"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41AD878E" w14:textId="77777777" w:rsidTr="00832F1F">
        <w:trPr>
          <w:trHeight w:val="367"/>
          <w:jc w:val="center"/>
        </w:trPr>
        <w:tc>
          <w:tcPr>
            <w:tcW w:w="3974" w:type="dxa"/>
            <w:shd w:val="clear" w:color="auto" w:fill="auto"/>
            <w:vAlign w:val="center"/>
          </w:tcPr>
          <w:p w14:paraId="34017902"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378C079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0ADDE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EECDE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55E674A"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3415D190" w14:textId="77777777" w:rsidTr="00832F1F">
        <w:trPr>
          <w:trHeight w:val="367"/>
          <w:jc w:val="center"/>
        </w:trPr>
        <w:tc>
          <w:tcPr>
            <w:tcW w:w="3974" w:type="dxa"/>
            <w:shd w:val="clear" w:color="auto" w:fill="auto"/>
            <w:vAlign w:val="center"/>
          </w:tcPr>
          <w:p w14:paraId="39362E39"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6E98202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D16D4D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EFC6A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A57F6A"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05C10B85" w14:textId="77777777" w:rsidTr="00832F1F">
        <w:trPr>
          <w:trHeight w:val="352"/>
          <w:jc w:val="center"/>
        </w:trPr>
        <w:tc>
          <w:tcPr>
            <w:tcW w:w="3974" w:type="dxa"/>
            <w:shd w:val="clear" w:color="auto" w:fill="auto"/>
            <w:vAlign w:val="center"/>
          </w:tcPr>
          <w:p w14:paraId="441542CD"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7EB082D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997B0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11A97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39EFF9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1C76F8E1" w14:textId="77777777" w:rsidTr="00832F1F">
        <w:trPr>
          <w:trHeight w:val="352"/>
          <w:jc w:val="center"/>
        </w:trPr>
        <w:tc>
          <w:tcPr>
            <w:tcW w:w="3974" w:type="dxa"/>
            <w:shd w:val="clear" w:color="auto" w:fill="auto"/>
            <w:vAlign w:val="center"/>
          </w:tcPr>
          <w:p w14:paraId="59E3ACDB"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0E6B289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0143A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B8D6837"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AE3B3D6"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3EC1D5EC" w14:textId="77777777" w:rsidTr="00832F1F">
        <w:trPr>
          <w:trHeight w:val="352"/>
          <w:jc w:val="center"/>
        </w:trPr>
        <w:tc>
          <w:tcPr>
            <w:tcW w:w="3974" w:type="dxa"/>
            <w:shd w:val="clear" w:color="auto" w:fill="auto"/>
            <w:vAlign w:val="center"/>
          </w:tcPr>
          <w:p w14:paraId="1B3684F1"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1596C3A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DDB18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F0F856"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973E917"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6D5C46EE" w14:textId="77777777" w:rsidTr="00832F1F">
        <w:trPr>
          <w:trHeight w:val="352"/>
          <w:jc w:val="center"/>
        </w:trPr>
        <w:tc>
          <w:tcPr>
            <w:tcW w:w="8746" w:type="dxa"/>
            <w:gridSpan w:val="5"/>
            <w:shd w:val="clear" w:color="auto" w:fill="auto"/>
            <w:vAlign w:val="center"/>
          </w:tcPr>
          <w:p w14:paraId="2D388BE9"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796D1A" w:rsidRPr="006E484E" w14:paraId="4DD0E676" w14:textId="77777777" w:rsidTr="00832F1F">
        <w:trPr>
          <w:trHeight w:val="352"/>
          <w:jc w:val="center"/>
        </w:trPr>
        <w:tc>
          <w:tcPr>
            <w:tcW w:w="3974" w:type="dxa"/>
            <w:shd w:val="clear" w:color="auto" w:fill="auto"/>
            <w:vAlign w:val="center"/>
          </w:tcPr>
          <w:p w14:paraId="0819F7C6"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67431C3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49DD65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34FDE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9FD8480"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BCD0F83" w14:textId="77777777" w:rsidTr="00832F1F">
        <w:trPr>
          <w:trHeight w:val="352"/>
          <w:jc w:val="center"/>
        </w:trPr>
        <w:tc>
          <w:tcPr>
            <w:tcW w:w="3974" w:type="dxa"/>
            <w:shd w:val="clear" w:color="auto" w:fill="auto"/>
            <w:vAlign w:val="center"/>
          </w:tcPr>
          <w:p w14:paraId="62260D0A"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68CF201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D0FA61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63AAF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6A324F1"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883AD83" w14:textId="77777777" w:rsidTr="00832F1F">
        <w:trPr>
          <w:trHeight w:val="352"/>
          <w:jc w:val="center"/>
        </w:trPr>
        <w:tc>
          <w:tcPr>
            <w:tcW w:w="3974" w:type="dxa"/>
            <w:shd w:val="clear" w:color="auto" w:fill="auto"/>
            <w:vAlign w:val="center"/>
          </w:tcPr>
          <w:p w14:paraId="24D8E5E4"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2FF8126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E5CFB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5E1CA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E7D506F"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F71E896" w14:textId="77777777" w:rsidTr="00832F1F">
        <w:trPr>
          <w:trHeight w:val="352"/>
          <w:jc w:val="center"/>
        </w:trPr>
        <w:tc>
          <w:tcPr>
            <w:tcW w:w="3974" w:type="dxa"/>
            <w:shd w:val="clear" w:color="auto" w:fill="auto"/>
            <w:vAlign w:val="center"/>
          </w:tcPr>
          <w:p w14:paraId="3EA41F61"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954AD3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8532A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F5023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261DD42"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3C85DACD" w14:textId="77777777" w:rsidTr="00832F1F">
        <w:trPr>
          <w:trHeight w:val="352"/>
          <w:jc w:val="center"/>
        </w:trPr>
        <w:tc>
          <w:tcPr>
            <w:tcW w:w="3974" w:type="dxa"/>
            <w:shd w:val="clear" w:color="auto" w:fill="auto"/>
            <w:vAlign w:val="center"/>
          </w:tcPr>
          <w:p w14:paraId="6FF475C7"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10574D1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353BE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47F0E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3F080B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6C22305B" w14:textId="77777777" w:rsidTr="00832F1F">
        <w:trPr>
          <w:trHeight w:val="352"/>
          <w:jc w:val="center"/>
        </w:trPr>
        <w:tc>
          <w:tcPr>
            <w:tcW w:w="3974" w:type="dxa"/>
            <w:shd w:val="clear" w:color="auto" w:fill="auto"/>
            <w:vAlign w:val="center"/>
          </w:tcPr>
          <w:p w14:paraId="7627C7F6"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6F2F247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E9621D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9C7198"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CBEBB3E"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414BA57D" w14:textId="77777777" w:rsidTr="00832F1F">
        <w:trPr>
          <w:trHeight w:val="352"/>
          <w:jc w:val="center"/>
        </w:trPr>
        <w:tc>
          <w:tcPr>
            <w:tcW w:w="3974" w:type="dxa"/>
            <w:shd w:val="clear" w:color="auto" w:fill="auto"/>
            <w:vAlign w:val="center"/>
          </w:tcPr>
          <w:p w14:paraId="76A6168E"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5CBC3D6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8C369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A18069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6C1BBBA"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5D8C25AB" w14:textId="77777777" w:rsidTr="00832F1F">
        <w:trPr>
          <w:trHeight w:val="362"/>
          <w:jc w:val="center"/>
        </w:trPr>
        <w:tc>
          <w:tcPr>
            <w:tcW w:w="8746" w:type="dxa"/>
            <w:gridSpan w:val="5"/>
            <w:shd w:val="clear" w:color="auto" w:fill="auto"/>
            <w:vAlign w:val="center"/>
          </w:tcPr>
          <w:p w14:paraId="6AE13A72"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796D1A" w:rsidRPr="006E484E" w14:paraId="33DD6CA5" w14:textId="77777777" w:rsidTr="00832F1F">
        <w:trPr>
          <w:trHeight w:val="362"/>
          <w:jc w:val="center"/>
        </w:trPr>
        <w:tc>
          <w:tcPr>
            <w:tcW w:w="8746" w:type="dxa"/>
            <w:gridSpan w:val="5"/>
            <w:shd w:val="clear" w:color="auto" w:fill="auto"/>
            <w:vAlign w:val="center"/>
          </w:tcPr>
          <w:p w14:paraId="648DED81"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796D1A" w:rsidRPr="006E484E" w14:paraId="3E2B550C" w14:textId="77777777" w:rsidTr="00832F1F">
        <w:trPr>
          <w:trHeight w:val="352"/>
          <w:jc w:val="center"/>
        </w:trPr>
        <w:tc>
          <w:tcPr>
            <w:tcW w:w="3974" w:type="dxa"/>
            <w:shd w:val="clear" w:color="auto" w:fill="auto"/>
            <w:vAlign w:val="center"/>
          </w:tcPr>
          <w:p w14:paraId="509DB64E"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4D67A94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D6B61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14059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F265F85"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4D98F3B1" w14:textId="77777777" w:rsidTr="00832F1F">
        <w:trPr>
          <w:trHeight w:val="352"/>
          <w:jc w:val="center"/>
        </w:trPr>
        <w:tc>
          <w:tcPr>
            <w:tcW w:w="3974" w:type="dxa"/>
            <w:shd w:val="clear" w:color="auto" w:fill="auto"/>
            <w:vAlign w:val="center"/>
          </w:tcPr>
          <w:p w14:paraId="1F6A7E22"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5375B0D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0E4E2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D8CF0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88C68B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71DEF967" w14:textId="77777777" w:rsidTr="00832F1F">
        <w:trPr>
          <w:trHeight w:val="390"/>
          <w:jc w:val="center"/>
        </w:trPr>
        <w:tc>
          <w:tcPr>
            <w:tcW w:w="8746" w:type="dxa"/>
            <w:gridSpan w:val="5"/>
            <w:shd w:val="clear" w:color="auto" w:fill="auto"/>
            <w:vAlign w:val="center"/>
          </w:tcPr>
          <w:p w14:paraId="52F0905C"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796D1A" w:rsidRPr="006E484E" w14:paraId="7F437A1A" w14:textId="77777777" w:rsidTr="00832F1F">
        <w:trPr>
          <w:trHeight w:val="349"/>
          <w:jc w:val="center"/>
        </w:trPr>
        <w:tc>
          <w:tcPr>
            <w:tcW w:w="3974" w:type="dxa"/>
            <w:shd w:val="clear" w:color="auto" w:fill="auto"/>
            <w:vAlign w:val="center"/>
          </w:tcPr>
          <w:p w14:paraId="1212D869"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7804EE8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3F048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9DD9C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EB98C2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06C88482" w14:textId="77777777" w:rsidTr="00832F1F">
        <w:trPr>
          <w:trHeight w:val="357"/>
          <w:jc w:val="center"/>
        </w:trPr>
        <w:tc>
          <w:tcPr>
            <w:tcW w:w="3974" w:type="dxa"/>
            <w:shd w:val="clear" w:color="auto" w:fill="auto"/>
            <w:vAlign w:val="center"/>
          </w:tcPr>
          <w:p w14:paraId="5AB03CE4"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361CE40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63A06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0E59E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B9CBB4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15EF00CC" w14:textId="77777777" w:rsidTr="00832F1F">
        <w:trPr>
          <w:trHeight w:val="406"/>
          <w:jc w:val="center"/>
        </w:trPr>
        <w:tc>
          <w:tcPr>
            <w:tcW w:w="8746" w:type="dxa"/>
            <w:gridSpan w:val="5"/>
            <w:shd w:val="clear" w:color="auto" w:fill="auto"/>
            <w:vAlign w:val="center"/>
          </w:tcPr>
          <w:p w14:paraId="5590252D"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796D1A" w:rsidRPr="006E484E" w14:paraId="347DDCA3" w14:textId="77777777" w:rsidTr="00832F1F">
        <w:trPr>
          <w:trHeight w:val="367"/>
          <w:jc w:val="center"/>
        </w:trPr>
        <w:tc>
          <w:tcPr>
            <w:tcW w:w="3974" w:type="dxa"/>
            <w:shd w:val="clear" w:color="auto" w:fill="auto"/>
            <w:vAlign w:val="center"/>
          </w:tcPr>
          <w:p w14:paraId="0CFE5699"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44CDFC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32D2D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CEE59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84970EB"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2235C1F5" w14:textId="77777777" w:rsidTr="00832F1F">
        <w:trPr>
          <w:trHeight w:val="367"/>
          <w:jc w:val="center"/>
        </w:trPr>
        <w:tc>
          <w:tcPr>
            <w:tcW w:w="3974" w:type="dxa"/>
            <w:shd w:val="clear" w:color="auto" w:fill="auto"/>
            <w:vAlign w:val="center"/>
          </w:tcPr>
          <w:p w14:paraId="5B861708"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422E622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7745C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2BBFF0A"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133FB1F"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A87EB67" w14:textId="77777777" w:rsidTr="00832F1F">
        <w:trPr>
          <w:trHeight w:val="367"/>
          <w:jc w:val="center"/>
        </w:trPr>
        <w:tc>
          <w:tcPr>
            <w:tcW w:w="3974" w:type="dxa"/>
            <w:shd w:val="clear" w:color="auto" w:fill="FFFF00"/>
            <w:vAlign w:val="center"/>
          </w:tcPr>
          <w:p w14:paraId="58060621"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7A26083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2015F2D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512A37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3716A36A" w14:textId="77777777" w:rsidR="00796D1A" w:rsidRPr="006E484E" w:rsidRDefault="00796D1A" w:rsidP="00832F1F">
            <w:pPr>
              <w:spacing w:after="0" w:line="240" w:lineRule="auto"/>
              <w:jc w:val="center"/>
              <w:rPr>
                <w:rFonts w:eastAsia="Calibri" w:cstheme="minorHAnsi"/>
                <w:b/>
                <w:sz w:val="20"/>
                <w:szCs w:val="20"/>
                <w:lang w:eastAsia="zh-CN"/>
              </w:rPr>
            </w:pPr>
          </w:p>
        </w:tc>
      </w:tr>
    </w:tbl>
    <w:p w14:paraId="22AA9D24" w14:textId="065B29BA" w:rsidR="00796D1A" w:rsidRDefault="00796D1A" w:rsidP="00796D1A">
      <w:pPr>
        <w:rPr>
          <w:lang w:eastAsia="zh-CN"/>
        </w:rPr>
      </w:pPr>
    </w:p>
    <w:bookmarkEnd w:id="1396"/>
    <w:p w14:paraId="7D4BF7EC" w14:textId="77777777" w:rsidR="00DD1F66" w:rsidRDefault="00DD1F66" w:rsidP="00DD1F66">
      <w:pPr>
        <w:rPr>
          <w:lang w:eastAsia="zh-CN"/>
        </w:rPr>
        <w:sectPr w:rsidR="00DD1F66" w:rsidSect="00731F0F">
          <w:pgSz w:w="11906" w:h="16838"/>
          <w:pgMar w:top="1418" w:right="1418" w:bottom="1418" w:left="1701" w:header="709" w:footer="709" w:gutter="0"/>
          <w:cols w:space="708"/>
          <w:docGrid w:linePitch="360"/>
        </w:sectPr>
      </w:pPr>
    </w:p>
    <w:p w14:paraId="667302D5" w14:textId="1A6A2F84" w:rsidR="00DD1F66" w:rsidRPr="00C049E2" w:rsidRDefault="00DD1F66" w:rsidP="00136D63">
      <w:pPr>
        <w:pStyle w:val="Naslov4"/>
      </w:pPr>
      <w:bookmarkStart w:id="1402" w:name="_Toc66103746"/>
      <w:bookmarkStart w:id="1403" w:name="_Toc68610701"/>
      <w:bookmarkStart w:id="1404" w:name="_Toc87366761"/>
      <w:bookmarkStart w:id="1405" w:name="_Toc109716618"/>
      <w:r w:rsidRPr="00C049E2">
        <w:lastRenderedPageBreak/>
        <w:t>Analiza sustava civilne zaštite – mraz</w:t>
      </w:r>
      <w:bookmarkEnd w:id="1402"/>
      <w:bookmarkEnd w:id="1403"/>
      <w:bookmarkEnd w:id="1404"/>
      <w:bookmarkEnd w:id="1405"/>
    </w:p>
    <w:p w14:paraId="65408702" w14:textId="40E3D08E" w:rsidR="00DD1F66" w:rsidRDefault="00DD1F66" w:rsidP="00DD1F66">
      <w:pPr>
        <w:pStyle w:val="Odlomakpopisa"/>
        <w:rPr>
          <w:lang w:eastAsia="zh-CN"/>
        </w:rPr>
      </w:pPr>
      <w:r w:rsidRPr="00C049E2">
        <w:rPr>
          <w:lang w:eastAsia="zh-CN"/>
        </w:rPr>
        <w:t>Ukupna spremnost sustava civilne zaštite</w:t>
      </w:r>
      <w:r w:rsidR="00486AAD">
        <w:rPr>
          <w:lang w:eastAsia="zh-CN"/>
        </w:rPr>
        <w:t xml:space="preserve"> Općine</w:t>
      </w:r>
      <w:r w:rsidRPr="00C049E2">
        <w:rPr>
          <w:lang w:eastAsia="zh-CN"/>
        </w:rPr>
        <w:t xml:space="preserve"> u području reagiranja u slučaju pojave mraza prikazana je u sljedećoj tablici.</w:t>
      </w:r>
    </w:p>
    <w:p w14:paraId="77884B90" w14:textId="5F59B518" w:rsidR="00DD1F66" w:rsidRDefault="00DD1F66" w:rsidP="00DD1F66">
      <w:pPr>
        <w:pStyle w:val="Opisslike"/>
        <w:keepNext/>
        <w:spacing w:line="276" w:lineRule="auto"/>
      </w:pPr>
      <w:bookmarkStart w:id="1406" w:name="_Toc66177278"/>
      <w:bookmarkStart w:id="1407" w:name="_Toc68610443"/>
      <w:bookmarkStart w:id="1408" w:name="_Toc76464693"/>
      <w:bookmarkStart w:id="1409" w:name="_Toc109715299"/>
      <w:r>
        <w:t xml:space="preserve">Tablica </w:t>
      </w:r>
      <w:fldSimple w:instr=" SEQ Tablica \* ARABIC ">
        <w:r w:rsidR="00AE566B">
          <w:rPr>
            <w:noProof/>
          </w:rPr>
          <w:t>70</w:t>
        </w:r>
      </w:fldSimple>
      <w:r>
        <w:t>.</w:t>
      </w:r>
      <w:r w:rsidRPr="00C049E2">
        <w:rPr>
          <w:rFonts w:asciiTheme="minorHAnsi" w:eastAsia="SimSun" w:hAnsiTheme="minorHAnsi" w:cstheme="minorBidi"/>
          <w:b w:val="0"/>
          <w:bCs w:val="0"/>
          <w:sz w:val="22"/>
          <w:szCs w:val="22"/>
          <w:lang w:eastAsia="en-US"/>
        </w:rPr>
        <w:t xml:space="preserve"> </w:t>
      </w:r>
      <w:r w:rsidRPr="00C049E2">
        <w:t xml:space="preserve">Analiza sustava civilne zaštite – </w:t>
      </w:r>
      <w:r>
        <w:t>mraz</w:t>
      </w:r>
      <w:bookmarkEnd w:id="1406"/>
      <w:bookmarkEnd w:id="1407"/>
      <w:bookmarkEnd w:id="1408"/>
      <w:bookmarkEnd w:id="140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796D1A" w:rsidRPr="006E484E" w14:paraId="3B74C671" w14:textId="77777777" w:rsidTr="00832F1F">
        <w:trPr>
          <w:trHeight w:val="357"/>
          <w:tblHeader/>
          <w:jc w:val="center"/>
        </w:trPr>
        <w:tc>
          <w:tcPr>
            <w:tcW w:w="3974" w:type="dxa"/>
            <w:vMerge w:val="restart"/>
            <w:shd w:val="clear" w:color="auto" w:fill="auto"/>
          </w:tcPr>
          <w:p w14:paraId="343200DC" w14:textId="77777777" w:rsidR="00796D1A" w:rsidRPr="006E484E" w:rsidRDefault="00796D1A" w:rsidP="00832F1F">
            <w:pPr>
              <w:spacing w:after="0" w:line="240" w:lineRule="auto"/>
              <w:jc w:val="center"/>
              <w:rPr>
                <w:rFonts w:eastAsia="Calibri" w:cstheme="minorHAnsi"/>
                <w:b/>
                <w:sz w:val="20"/>
                <w:szCs w:val="20"/>
                <w:lang w:eastAsia="zh-CN"/>
              </w:rPr>
            </w:pPr>
          </w:p>
          <w:p w14:paraId="7D57C0F9"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2A93147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67858E9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09BD3EBC"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3C1C6506"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285C6FE6"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7D3D806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796D1A" w:rsidRPr="006E484E" w14:paraId="46E8894E" w14:textId="77777777" w:rsidTr="00832F1F">
        <w:trPr>
          <w:trHeight w:val="282"/>
          <w:tblHeader/>
          <w:jc w:val="center"/>
        </w:trPr>
        <w:tc>
          <w:tcPr>
            <w:tcW w:w="3974" w:type="dxa"/>
            <w:vMerge/>
            <w:shd w:val="clear" w:color="auto" w:fill="auto"/>
          </w:tcPr>
          <w:p w14:paraId="09EDA5CF" w14:textId="77777777" w:rsidR="00796D1A" w:rsidRPr="006E484E" w:rsidRDefault="00796D1A" w:rsidP="00832F1F">
            <w:pPr>
              <w:spacing w:after="0" w:line="240" w:lineRule="auto"/>
              <w:jc w:val="both"/>
              <w:rPr>
                <w:rFonts w:eastAsia="Calibri" w:cstheme="minorHAnsi"/>
                <w:b/>
                <w:sz w:val="20"/>
                <w:szCs w:val="20"/>
                <w:lang w:eastAsia="zh-CN"/>
              </w:rPr>
            </w:pPr>
          </w:p>
        </w:tc>
        <w:tc>
          <w:tcPr>
            <w:tcW w:w="1102" w:type="dxa"/>
            <w:shd w:val="clear" w:color="auto" w:fill="auto"/>
          </w:tcPr>
          <w:p w14:paraId="7CFEB7FC"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52E52AD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3CA87FE6"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273F6A9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796D1A" w:rsidRPr="006E484E" w14:paraId="288B5F03" w14:textId="77777777" w:rsidTr="00832F1F">
        <w:trPr>
          <w:trHeight w:val="585"/>
          <w:jc w:val="center"/>
        </w:trPr>
        <w:tc>
          <w:tcPr>
            <w:tcW w:w="8746" w:type="dxa"/>
            <w:gridSpan w:val="5"/>
            <w:shd w:val="clear" w:color="auto" w:fill="auto"/>
            <w:vAlign w:val="center"/>
          </w:tcPr>
          <w:p w14:paraId="61E8517F"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796D1A" w:rsidRPr="006E484E" w14:paraId="01E6A5C5" w14:textId="77777777" w:rsidTr="00832F1F">
        <w:trPr>
          <w:trHeight w:val="450"/>
          <w:jc w:val="center"/>
        </w:trPr>
        <w:tc>
          <w:tcPr>
            <w:tcW w:w="8746" w:type="dxa"/>
            <w:gridSpan w:val="5"/>
            <w:shd w:val="clear" w:color="auto" w:fill="auto"/>
            <w:vAlign w:val="center"/>
          </w:tcPr>
          <w:p w14:paraId="05C8C2D2"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796D1A" w:rsidRPr="006E484E" w14:paraId="42C159C8" w14:textId="77777777" w:rsidTr="00832F1F">
        <w:trPr>
          <w:trHeight w:val="357"/>
          <w:jc w:val="center"/>
        </w:trPr>
        <w:tc>
          <w:tcPr>
            <w:tcW w:w="3974" w:type="dxa"/>
            <w:shd w:val="clear" w:color="auto" w:fill="auto"/>
            <w:vAlign w:val="center"/>
          </w:tcPr>
          <w:p w14:paraId="087221E1"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1D8A67C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BBAF6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459C0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17FE6AE"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367657F0" w14:textId="77777777" w:rsidTr="00832F1F">
        <w:trPr>
          <w:trHeight w:val="357"/>
          <w:jc w:val="center"/>
        </w:trPr>
        <w:tc>
          <w:tcPr>
            <w:tcW w:w="3974" w:type="dxa"/>
            <w:shd w:val="clear" w:color="auto" w:fill="auto"/>
            <w:vAlign w:val="center"/>
          </w:tcPr>
          <w:p w14:paraId="0E9E2CD2"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652A1BA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B72B0D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9F6777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F526195"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4BE0632D" w14:textId="77777777" w:rsidTr="00832F1F">
        <w:trPr>
          <w:trHeight w:val="357"/>
          <w:jc w:val="center"/>
        </w:trPr>
        <w:tc>
          <w:tcPr>
            <w:tcW w:w="3974" w:type="dxa"/>
            <w:shd w:val="clear" w:color="auto" w:fill="auto"/>
            <w:vAlign w:val="center"/>
          </w:tcPr>
          <w:p w14:paraId="75185E9D"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2F2915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BF7F0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3789B5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4EB2468"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3D02D0E" w14:textId="77777777" w:rsidTr="00832F1F">
        <w:trPr>
          <w:trHeight w:val="282"/>
          <w:jc w:val="center"/>
        </w:trPr>
        <w:tc>
          <w:tcPr>
            <w:tcW w:w="8746" w:type="dxa"/>
            <w:gridSpan w:val="5"/>
            <w:shd w:val="clear" w:color="auto" w:fill="auto"/>
          </w:tcPr>
          <w:p w14:paraId="7A49946E"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796D1A" w:rsidRPr="006E484E" w14:paraId="6A12DC54" w14:textId="77777777" w:rsidTr="00832F1F">
        <w:trPr>
          <w:trHeight w:val="357"/>
          <w:jc w:val="center"/>
        </w:trPr>
        <w:tc>
          <w:tcPr>
            <w:tcW w:w="3974" w:type="dxa"/>
            <w:shd w:val="clear" w:color="auto" w:fill="auto"/>
            <w:vAlign w:val="center"/>
          </w:tcPr>
          <w:p w14:paraId="145D5DE9"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5CE875C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FC489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7979C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041DEF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7BDC78F4" w14:textId="77777777" w:rsidTr="00832F1F">
        <w:trPr>
          <w:trHeight w:val="357"/>
          <w:jc w:val="center"/>
        </w:trPr>
        <w:tc>
          <w:tcPr>
            <w:tcW w:w="3974" w:type="dxa"/>
            <w:shd w:val="clear" w:color="auto" w:fill="auto"/>
            <w:vAlign w:val="center"/>
          </w:tcPr>
          <w:p w14:paraId="709B6A5D"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154C688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5398F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51F972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7F70DE3"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1A007AE" w14:textId="77777777" w:rsidTr="00832F1F">
        <w:trPr>
          <w:trHeight w:val="357"/>
          <w:jc w:val="center"/>
        </w:trPr>
        <w:tc>
          <w:tcPr>
            <w:tcW w:w="3974" w:type="dxa"/>
            <w:shd w:val="clear" w:color="auto" w:fill="auto"/>
            <w:vAlign w:val="center"/>
          </w:tcPr>
          <w:p w14:paraId="54193162"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6588697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431DE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2DDE8D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639C750"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6FAAF083" w14:textId="77777777" w:rsidTr="00832F1F">
        <w:trPr>
          <w:trHeight w:val="367"/>
          <w:jc w:val="center"/>
        </w:trPr>
        <w:tc>
          <w:tcPr>
            <w:tcW w:w="8746" w:type="dxa"/>
            <w:gridSpan w:val="5"/>
            <w:shd w:val="clear" w:color="auto" w:fill="auto"/>
            <w:vAlign w:val="center"/>
          </w:tcPr>
          <w:p w14:paraId="435359DB"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796D1A" w:rsidRPr="006E484E" w14:paraId="20EC6013" w14:textId="77777777" w:rsidTr="00832F1F">
        <w:trPr>
          <w:trHeight w:val="367"/>
          <w:jc w:val="center"/>
        </w:trPr>
        <w:tc>
          <w:tcPr>
            <w:tcW w:w="3974" w:type="dxa"/>
            <w:shd w:val="clear" w:color="auto" w:fill="auto"/>
            <w:vAlign w:val="center"/>
          </w:tcPr>
          <w:p w14:paraId="0BD9B626"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3A2D7A4A"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7DB9425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733258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03373C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42A96F8E" w14:textId="77777777" w:rsidTr="00832F1F">
        <w:trPr>
          <w:trHeight w:val="367"/>
          <w:jc w:val="center"/>
        </w:trPr>
        <w:tc>
          <w:tcPr>
            <w:tcW w:w="3974" w:type="dxa"/>
            <w:shd w:val="clear" w:color="auto" w:fill="auto"/>
            <w:vAlign w:val="center"/>
          </w:tcPr>
          <w:p w14:paraId="272E6BC8"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3AE997F2"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2E76F2E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519FE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A6F15EF"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4EFB15D5" w14:textId="77777777" w:rsidTr="00832F1F">
        <w:trPr>
          <w:trHeight w:val="367"/>
          <w:jc w:val="center"/>
        </w:trPr>
        <w:tc>
          <w:tcPr>
            <w:tcW w:w="3974" w:type="dxa"/>
            <w:shd w:val="clear" w:color="auto" w:fill="auto"/>
            <w:vAlign w:val="center"/>
          </w:tcPr>
          <w:p w14:paraId="79296C7B"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53398FA" w14:textId="77777777" w:rsidR="00796D1A" w:rsidRPr="006E484E" w:rsidRDefault="00796D1A"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6780970B"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B2F743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68B0992"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2C46C380" w14:textId="77777777" w:rsidTr="00832F1F">
        <w:trPr>
          <w:trHeight w:val="600"/>
          <w:jc w:val="center"/>
        </w:trPr>
        <w:tc>
          <w:tcPr>
            <w:tcW w:w="8746" w:type="dxa"/>
            <w:gridSpan w:val="5"/>
            <w:shd w:val="clear" w:color="auto" w:fill="auto"/>
            <w:vAlign w:val="center"/>
          </w:tcPr>
          <w:p w14:paraId="11816685"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796D1A" w:rsidRPr="006E484E" w14:paraId="32E93B82" w14:textId="77777777" w:rsidTr="00832F1F">
        <w:trPr>
          <w:trHeight w:val="330"/>
          <w:jc w:val="center"/>
        </w:trPr>
        <w:tc>
          <w:tcPr>
            <w:tcW w:w="8746" w:type="dxa"/>
            <w:gridSpan w:val="5"/>
            <w:shd w:val="clear" w:color="auto" w:fill="auto"/>
            <w:vAlign w:val="center"/>
          </w:tcPr>
          <w:p w14:paraId="31C6CE68"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796D1A" w:rsidRPr="006E484E" w14:paraId="131C19D1" w14:textId="77777777" w:rsidTr="00832F1F">
        <w:trPr>
          <w:trHeight w:val="428"/>
          <w:jc w:val="center"/>
        </w:trPr>
        <w:tc>
          <w:tcPr>
            <w:tcW w:w="3974" w:type="dxa"/>
            <w:shd w:val="clear" w:color="auto" w:fill="auto"/>
            <w:vAlign w:val="center"/>
          </w:tcPr>
          <w:p w14:paraId="389CA7E5"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6CE1C27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EE845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8578BC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199C4B4"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5130D376" w14:textId="77777777" w:rsidTr="00832F1F">
        <w:trPr>
          <w:trHeight w:val="352"/>
          <w:jc w:val="center"/>
        </w:trPr>
        <w:tc>
          <w:tcPr>
            <w:tcW w:w="3974" w:type="dxa"/>
            <w:shd w:val="clear" w:color="auto" w:fill="auto"/>
            <w:vAlign w:val="center"/>
          </w:tcPr>
          <w:p w14:paraId="38171409"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68685E1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EE2A0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CF966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BC8CB6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66571994" w14:textId="77777777" w:rsidTr="00832F1F">
        <w:trPr>
          <w:trHeight w:val="352"/>
          <w:jc w:val="center"/>
        </w:trPr>
        <w:tc>
          <w:tcPr>
            <w:tcW w:w="3974" w:type="dxa"/>
            <w:shd w:val="clear" w:color="auto" w:fill="auto"/>
            <w:vAlign w:val="center"/>
          </w:tcPr>
          <w:p w14:paraId="592D3EEA"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37D38A2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689AC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072B4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14DC6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34ADC692" w14:textId="77777777" w:rsidTr="00832F1F">
        <w:trPr>
          <w:trHeight w:val="362"/>
          <w:jc w:val="center"/>
        </w:trPr>
        <w:tc>
          <w:tcPr>
            <w:tcW w:w="3974" w:type="dxa"/>
            <w:shd w:val="clear" w:color="auto" w:fill="auto"/>
            <w:vAlign w:val="center"/>
          </w:tcPr>
          <w:p w14:paraId="367D2047"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94C11A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64DB63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543CB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A9FF2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2D2479B6" w14:textId="77777777" w:rsidTr="00832F1F">
        <w:trPr>
          <w:trHeight w:val="362"/>
          <w:jc w:val="center"/>
        </w:trPr>
        <w:tc>
          <w:tcPr>
            <w:tcW w:w="3974" w:type="dxa"/>
            <w:shd w:val="clear" w:color="auto" w:fill="auto"/>
            <w:vAlign w:val="center"/>
          </w:tcPr>
          <w:p w14:paraId="09A79540"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7D15734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F4E32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BC3AF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32E2A95"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F095BBE" w14:textId="77777777" w:rsidTr="00832F1F">
        <w:trPr>
          <w:trHeight w:val="362"/>
          <w:jc w:val="center"/>
        </w:trPr>
        <w:tc>
          <w:tcPr>
            <w:tcW w:w="3974" w:type="dxa"/>
            <w:shd w:val="clear" w:color="auto" w:fill="auto"/>
            <w:vAlign w:val="center"/>
          </w:tcPr>
          <w:p w14:paraId="6B5DFDF3"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0FE4546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585E5E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D0BE0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F16215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1B741935" w14:textId="77777777" w:rsidTr="00832F1F">
        <w:trPr>
          <w:trHeight w:val="390"/>
          <w:jc w:val="center"/>
        </w:trPr>
        <w:tc>
          <w:tcPr>
            <w:tcW w:w="3974" w:type="dxa"/>
            <w:shd w:val="clear" w:color="auto" w:fill="auto"/>
            <w:vAlign w:val="center"/>
          </w:tcPr>
          <w:p w14:paraId="25118C20" w14:textId="77777777" w:rsidR="00796D1A" w:rsidRPr="006E484E" w:rsidRDefault="00796D1A"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2D39641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C1B69A"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B86E92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1ABEB70"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09ED2C8" w14:textId="77777777" w:rsidTr="00832F1F">
        <w:trPr>
          <w:trHeight w:val="367"/>
          <w:jc w:val="center"/>
        </w:trPr>
        <w:tc>
          <w:tcPr>
            <w:tcW w:w="8746" w:type="dxa"/>
            <w:gridSpan w:val="5"/>
            <w:shd w:val="clear" w:color="auto" w:fill="auto"/>
            <w:vAlign w:val="center"/>
          </w:tcPr>
          <w:p w14:paraId="0E7A3062"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796D1A" w:rsidRPr="006E484E" w14:paraId="6C82D39A" w14:textId="77777777" w:rsidTr="00832F1F">
        <w:trPr>
          <w:trHeight w:val="367"/>
          <w:jc w:val="center"/>
        </w:trPr>
        <w:tc>
          <w:tcPr>
            <w:tcW w:w="3974" w:type="dxa"/>
            <w:shd w:val="clear" w:color="auto" w:fill="auto"/>
            <w:vAlign w:val="center"/>
          </w:tcPr>
          <w:p w14:paraId="6808F874"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3B30640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79C5A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A01CC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57C4C2A"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A6BC16A" w14:textId="77777777" w:rsidTr="00832F1F">
        <w:trPr>
          <w:trHeight w:val="367"/>
          <w:jc w:val="center"/>
        </w:trPr>
        <w:tc>
          <w:tcPr>
            <w:tcW w:w="3974" w:type="dxa"/>
            <w:shd w:val="clear" w:color="auto" w:fill="auto"/>
            <w:vAlign w:val="center"/>
          </w:tcPr>
          <w:p w14:paraId="71FCADCF"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05A4C99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DD5CB1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DE190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725D2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5AE5D6BD" w14:textId="77777777" w:rsidTr="00832F1F">
        <w:trPr>
          <w:trHeight w:val="367"/>
          <w:jc w:val="center"/>
        </w:trPr>
        <w:tc>
          <w:tcPr>
            <w:tcW w:w="3974" w:type="dxa"/>
            <w:shd w:val="clear" w:color="auto" w:fill="auto"/>
            <w:vAlign w:val="center"/>
          </w:tcPr>
          <w:p w14:paraId="62E7ADBD"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6D01084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A72C63"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5EAC6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608CE7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1112AF3C" w14:textId="77777777" w:rsidTr="00832F1F">
        <w:trPr>
          <w:trHeight w:val="367"/>
          <w:jc w:val="center"/>
        </w:trPr>
        <w:tc>
          <w:tcPr>
            <w:tcW w:w="3974" w:type="dxa"/>
            <w:shd w:val="clear" w:color="auto" w:fill="auto"/>
            <w:vAlign w:val="center"/>
          </w:tcPr>
          <w:p w14:paraId="3E6C083F"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51852ED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6261F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55309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9363EC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12C3A9A0" w14:textId="77777777" w:rsidTr="00832F1F">
        <w:trPr>
          <w:trHeight w:val="352"/>
          <w:jc w:val="center"/>
        </w:trPr>
        <w:tc>
          <w:tcPr>
            <w:tcW w:w="3974" w:type="dxa"/>
            <w:shd w:val="clear" w:color="auto" w:fill="auto"/>
            <w:vAlign w:val="center"/>
          </w:tcPr>
          <w:p w14:paraId="14D955F5"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70C3649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2F6740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CE30E6"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836A0CC"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2345B059" w14:textId="77777777" w:rsidTr="00832F1F">
        <w:trPr>
          <w:trHeight w:val="352"/>
          <w:jc w:val="center"/>
        </w:trPr>
        <w:tc>
          <w:tcPr>
            <w:tcW w:w="3974" w:type="dxa"/>
            <w:shd w:val="clear" w:color="auto" w:fill="auto"/>
            <w:vAlign w:val="center"/>
          </w:tcPr>
          <w:p w14:paraId="774F07BC"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2DE8A25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A9DFB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F85B14"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5CAE1D0"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0968ED3" w14:textId="77777777" w:rsidTr="00832F1F">
        <w:trPr>
          <w:trHeight w:val="352"/>
          <w:jc w:val="center"/>
        </w:trPr>
        <w:tc>
          <w:tcPr>
            <w:tcW w:w="3974" w:type="dxa"/>
            <w:shd w:val="clear" w:color="auto" w:fill="auto"/>
            <w:vAlign w:val="center"/>
          </w:tcPr>
          <w:p w14:paraId="438AFA42"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45AF8B1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A77FEB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74B5DC"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071960E"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EE43A55" w14:textId="77777777" w:rsidTr="00832F1F">
        <w:trPr>
          <w:trHeight w:val="352"/>
          <w:jc w:val="center"/>
        </w:trPr>
        <w:tc>
          <w:tcPr>
            <w:tcW w:w="8746" w:type="dxa"/>
            <w:gridSpan w:val="5"/>
            <w:shd w:val="clear" w:color="auto" w:fill="auto"/>
            <w:vAlign w:val="center"/>
          </w:tcPr>
          <w:p w14:paraId="2AF1F22C"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796D1A" w:rsidRPr="006E484E" w14:paraId="4A933DE4" w14:textId="77777777" w:rsidTr="00832F1F">
        <w:trPr>
          <w:trHeight w:val="352"/>
          <w:jc w:val="center"/>
        </w:trPr>
        <w:tc>
          <w:tcPr>
            <w:tcW w:w="3974" w:type="dxa"/>
            <w:shd w:val="clear" w:color="auto" w:fill="auto"/>
            <w:vAlign w:val="center"/>
          </w:tcPr>
          <w:p w14:paraId="349EA4A3"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451EC39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41524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CFF342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581AB3E"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1D56610E" w14:textId="77777777" w:rsidTr="00832F1F">
        <w:trPr>
          <w:trHeight w:val="352"/>
          <w:jc w:val="center"/>
        </w:trPr>
        <w:tc>
          <w:tcPr>
            <w:tcW w:w="3974" w:type="dxa"/>
            <w:shd w:val="clear" w:color="auto" w:fill="auto"/>
            <w:vAlign w:val="center"/>
          </w:tcPr>
          <w:p w14:paraId="0DBA41E7"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3D7EE7E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92559D"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EB4EB0"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E3689EE"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7E81B1B9" w14:textId="77777777" w:rsidTr="00832F1F">
        <w:trPr>
          <w:trHeight w:val="352"/>
          <w:jc w:val="center"/>
        </w:trPr>
        <w:tc>
          <w:tcPr>
            <w:tcW w:w="3974" w:type="dxa"/>
            <w:shd w:val="clear" w:color="auto" w:fill="auto"/>
            <w:vAlign w:val="center"/>
          </w:tcPr>
          <w:p w14:paraId="15D617A7"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515612AC"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172261"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88ED18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A0936A1"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68FE742D" w14:textId="77777777" w:rsidTr="00832F1F">
        <w:trPr>
          <w:trHeight w:val="352"/>
          <w:jc w:val="center"/>
        </w:trPr>
        <w:tc>
          <w:tcPr>
            <w:tcW w:w="3974" w:type="dxa"/>
            <w:shd w:val="clear" w:color="auto" w:fill="auto"/>
            <w:vAlign w:val="center"/>
          </w:tcPr>
          <w:p w14:paraId="508C1458"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8F563D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03E9D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2F1341"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7029441"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32FBE98C" w14:textId="77777777" w:rsidTr="00832F1F">
        <w:trPr>
          <w:trHeight w:val="352"/>
          <w:jc w:val="center"/>
        </w:trPr>
        <w:tc>
          <w:tcPr>
            <w:tcW w:w="3974" w:type="dxa"/>
            <w:shd w:val="clear" w:color="auto" w:fill="auto"/>
            <w:vAlign w:val="center"/>
          </w:tcPr>
          <w:p w14:paraId="04BBD824"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355F7ED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9307C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9E442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CAA0E85"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2A0651A2" w14:textId="77777777" w:rsidTr="00832F1F">
        <w:trPr>
          <w:trHeight w:val="352"/>
          <w:jc w:val="center"/>
        </w:trPr>
        <w:tc>
          <w:tcPr>
            <w:tcW w:w="3974" w:type="dxa"/>
            <w:shd w:val="clear" w:color="auto" w:fill="auto"/>
            <w:vAlign w:val="center"/>
          </w:tcPr>
          <w:p w14:paraId="053B628D"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524061A9"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EF713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D6A57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B95B9D1"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4C88FC0E" w14:textId="77777777" w:rsidTr="00832F1F">
        <w:trPr>
          <w:trHeight w:val="352"/>
          <w:jc w:val="center"/>
        </w:trPr>
        <w:tc>
          <w:tcPr>
            <w:tcW w:w="3974" w:type="dxa"/>
            <w:shd w:val="clear" w:color="auto" w:fill="auto"/>
            <w:vAlign w:val="center"/>
          </w:tcPr>
          <w:p w14:paraId="4F766B00" w14:textId="77777777" w:rsidR="00796D1A" w:rsidRPr="006E484E" w:rsidRDefault="00796D1A"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0CF3ACD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3AF677"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00E3A2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CDAAF6E"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026950E0" w14:textId="77777777" w:rsidTr="00832F1F">
        <w:trPr>
          <w:trHeight w:val="362"/>
          <w:jc w:val="center"/>
        </w:trPr>
        <w:tc>
          <w:tcPr>
            <w:tcW w:w="8746" w:type="dxa"/>
            <w:gridSpan w:val="5"/>
            <w:shd w:val="clear" w:color="auto" w:fill="auto"/>
            <w:vAlign w:val="center"/>
          </w:tcPr>
          <w:p w14:paraId="6BC868CC"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796D1A" w:rsidRPr="006E484E" w14:paraId="2D444756" w14:textId="77777777" w:rsidTr="00832F1F">
        <w:trPr>
          <w:trHeight w:val="362"/>
          <w:jc w:val="center"/>
        </w:trPr>
        <w:tc>
          <w:tcPr>
            <w:tcW w:w="8746" w:type="dxa"/>
            <w:gridSpan w:val="5"/>
            <w:shd w:val="clear" w:color="auto" w:fill="auto"/>
            <w:vAlign w:val="center"/>
          </w:tcPr>
          <w:p w14:paraId="1D50511B"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796D1A" w:rsidRPr="006E484E" w14:paraId="0C48DF6A" w14:textId="77777777" w:rsidTr="00832F1F">
        <w:trPr>
          <w:trHeight w:val="352"/>
          <w:jc w:val="center"/>
        </w:trPr>
        <w:tc>
          <w:tcPr>
            <w:tcW w:w="3974" w:type="dxa"/>
            <w:shd w:val="clear" w:color="auto" w:fill="auto"/>
            <w:vAlign w:val="center"/>
          </w:tcPr>
          <w:p w14:paraId="2F718682"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31420205"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C5436A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C1B7C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3B33019"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0DE8D1BA" w14:textId="77777777" w:rsidTr="00832F1F">
        <w:trPr>
          <w:trHeight w:val="352"/>
          <w:jc w:val="center"/>
        </w:trPr>
        <w:tc>
          <w:tcPr>
            <w:tcW w:w="3974" w:type="dxa"/>
            <w:shd w:val="clear" w:color="auto" w:fill="auto"/>
            <w:vAlign w:val="center"/>
          </w:tcPr>
          <w:p w14:paraId="62AF9F0D"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0675A2B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9F137E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F978F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EA1BD5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440A9331" w14:textId="77777777" w:rsidTr="00832F1F">
        <w:trPr>
          <w:trHeight w:val="390"/>
          <w:jc w:val="center"/>
        </w:trPr>
        <w:tc>
          <w:tcPr>
            <w:tcW w:w="8746" w:type="dxa"/>
            <w:gridSpan w:val="5"/>
            <w:shd w:val="clear" w:color="auto" w:fill="auto"/>
            <w:vAlign w:val="center"/>
          </w:tcPr>
          <w:p w14:paraId="47C3F7E9" w14:textId="77777777" w:rsidR="00796D1A" w:rsidRPr="006E484E" w:rsidRDefault="00796D1A"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796D1A" w:rsidRPr="006E484E" w14:paraId="562BA3FA" w14:textId="77777777" w:rsidTr="00832F1F">
        <w:trPr>
          <w:trHeight w:val="349"/>
          <w:jc w:val="center"/>
        </w:trPr>
        <w:tc>
          <w:tcPr>
            <w:tcW w:w="3974" w:type="dxa"/>
            <w:shd w:val="clear" w:color="auto" w:fill="auto"/>
            <w:vAlign w:val="center"/>
          </w:tcPr>
          <w:p w14:paraId="64BD87B4"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560BFA7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94FE5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EE88FB"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409C733"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18BEA180" w14:textId="77777777" w:rsidTr="00832F1F">
        <w:trPr>
          <w:trHeight w:val="357"/>
          <w:jc w:val="center"/>
        </w:trPr>
        <w:tc>
          <w:tcPr>
            <w:tcW w:w="3974" w:type="dxa"/>
            <w:shd w:val="clear" w:color="auto" w:fill="auto"/>
            <w:vAlign w:val="center"/>
          </w:tcPr>
          <w:p w14:paraId="633EA45B"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75341E88"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B8441B0"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D8E78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B384512"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796D1A" w:rsidRPr="006E484E" w14:paraId="7F2E7B04" w14:textId="77777777" w:rsidTr="00832F1F">
        <w:trPr>
          <w:trHeight w:val="406"/>
          <w:jc w:val="center"/>
        </w:trPr>
        <w:tc>
          <w:tcPr>
            <w:tcW w:w="8746" w:type="dxa"/>
            <w:gridSpan w:val="5"/>
            <w:shd w:val="clear" w:color="auto" w:fill="auto"/>
            <w:vAlign w:val="center"/>
          </w:tcPr>
          <w:p w14:paraId="64467CCC"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796D1A" w:rsidRPr="006E484E" w14:paraId="0B04CCAE" w14:textId="77777777" w:rsidTr="00832F1F">
        <w:trPr>
          <w:trHeight w:val="367"/>
          <w:jc w:val="center"/>
        </w:trPr>
        <w:tc>
          <w:tcPr>
            <w:tcW w:w="3974" w:type="dxa"/>
            <w:shd w:val="clear" w:color="auto" w:fill="auto"/>
            <w:vAlign w:val="center"/>
          </w:tcPr>
          <w:p w14:paraId="353251A6"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66731742"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502387"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56FE91A"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14E7C57"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6A78C2DC" w14:textId="77777777" w:rsidTr="00832F1F">
        <w:trPr>
          <w:trHeight w:val="367"/>
          <w:jc w:val="center"/>
        </w:trPr>
        <w:tc>
          <w:tcPr>
            <w:tcW w:w="3974" w:type="dxa"/>
            <w:shd w:val="clear" w:color="auto" w:fill="auto"/>
            <w:vAlign w:val="center"/>
          </w:tcPr>
          <w:p w14:paraId="522CF618" w14:textId="77777777" w:rsidR="00796D1A" w:rsidRPr="006E484E" w:rsidRDefault="00796D1A"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21E9CA1E"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FB9ABF"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6C4D8D"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8E814F5" w14:textId="77777777" w:rsidR="00796D1A" w:rsidRPr="006E484E" w:rsidRDefault="00796D1A" w:rsidP="00832F1F">
            <w:pPr>
              <w:spacing w:after="0" w:line="240" w:lineRule="auto"/>
              <w:jc w:val="center"/>
              <w:rPr>
                <w:rFonts w:eastAsia="Calibri" w:cstheme="minorHAnsi"/>
                <w:b/>
                <w:sz w:val="20"/>
                <w:szCs w:val="20"/>
                <w:lang w:eastAsia="zh-CN"/>
              </w:rPr>
            </w:pPr>
          </w:p>
        </w:tc>
      </w:tr>
      <w:tr w:rsidR="00796D1A" w:rsidRPr="006E484E" w14:paraId="6B92BA04" w14:textId="77777777" w:rsidTr="00832F1F">
        <w:trPr>
          <w:trHeight w:val="367"/>
          <w:jc w:val="center"/>
        </w:trPr>
        <w:tc>
          <w:tcPr>
            <w:tcW w:w="3974" w:type="dxa"/>
            <w:shd w:val="clear" w:color="auto" w:fill="FFFF00"/>
            <w:vAlign w:val="center"/>
          </w:tcPr>
          <w:p w14:paraId="50D97B95" w14:textId="77777777" w:rsidR="00796D1A" w:rsidRPr="006E484E" w:rsidRDefault="00796D1A"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4266D3D4"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7DD9378A" w14:textId="77777777" w:rsidR="00796D1A" w:rsidRPr="006E484E" w:rsidRDefault="00796D1A"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1134ACEF" w14:textId="77777777" w:rsidR="00796D1A" w:rsidRPr="006E484E" w:rsidRDefault="00796D1A"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2CDB13C8" w14:textId="77777777" w:rsidR="00796D1A" w:rsidRPr="006E484E" w:rsidRDefault="00796D1A" w:rsidP="00832F1F">
            <w:pPr>
              <w:spacing w:after="0" w:line="240" w:lineRule="auto"/>
              <w:jc w:val="center"/>
              <w:rPr>
                <w:rFonts w:eastAsia="Calibri" w:cstheme="minorHAnsi"/>
                <w:b/>
                <w:sz w:val="20"/>
                <w:szCs w:val="20"/>
                <w:lang w:eastAsia="zh-CN"/>
              </w:rPr>
            </w:pPr>
          </w:p>
        </w:tc>
      </w:tr>
    </w:tbl>
    <w:p w14:paraId="0C7A7A59" w14:textId="51B44ED8" w:rsidR="00796D1A" w:rsidRDefault="00796D1A" w:rsidP="00796D1A">
      <w:pPr>
        <w:rPr>
          <w:lang w:eastAsia="zh-CN"/>
        </w:rPr>
      </w:pPr>
    </w:p>
    <w:p w14:paraId="0D419C3F" w14:textId="2913E651" w:rsidR="00796D1A" w:rsidRDefault="00796D1A" w:rsidP="00796D1A">
      <w:pPr>
        <w:rPr>
          <w:lang w:eastAsia="zh-CN"/>
        </w:rPr>
      </w:pPr>
    </w:p>
    <w:p w14:paraId="7B778B90" w14:textId="77777777" w:rsidR="00796D1A" w:rsidRPr="00796D1A" w:rsidRDefault="00796D1A" w:rsidP="00796D1A">
      <w:pPr>
        <w:rPr>
          <w:lang w:eastAsia="zh-CN"/>
        </w:rPr>
      </w:pPr>
    </w:p>
    <w:p w14:paraId="0F17AF85" w14:textId="1AB5413C" w:rsidR="00486AAD" w:rsidRDefault="00486AAD" w:rsidP="00486AAD">
      <w:pPr>
        <w:rPr>
          <w:lang w:eastAsia="zh-CN"/>
        </w:rPr>
      </w:pPr>
    </w:p>
    <w:p w14:paraId="7ED9DA6A" w14:textId="77777777" w:rsidR="006257B7" w:rsidRDefault="006257B7" w:rsidP="00A77B4D">
      <w:pPr>
        <w:pStyle w:val="Naslov4"/>
        <w:sectPr w:rsidR="006257B7" w:rsidSect="00731F0F">
          <w:pgSz w:w="11906" w:h="16838"/>
          <w:pgMar w:top="1418" w:right="1418" w:bottom="1418" w:left="1701" w:header="709" w:footer="709" w:gutter="0"/>
          <w:cols w:space="708"/>
          <w:docGrid w:linePitch="360"/>
        </w:sectPr>
      </w:pPr>
      <w:bookmarkStart w:id="1410" w:name="_Toc68610702"/>
      <w:bookmarkStart w:id="1411" w:name="_Toc87366762"/>
    </w:p>
    <w:p w14:paraId="13194BC6" w14:textId="4C321C81" w:rsidR="0014582D" w:rsidRDefault="002B478E" w:rsidP="002B478E">
      <w:pPr>
        <w:pStyle w:val="Naslov4"/>
      </w:pPr>
      <w:bookmarkStart w:id="1412" w:name="_Toc66103743"/>
      <w:bookmarkStart w:id="1413" w:name="_Toc68610703"/>
      <w:bookmarkStart w:id="1414" w:name="_Toc87366763"/>
      <w:bookmarkStart w:id="1415" w:name="_Toc109716619"/>
      <w:bookmarkStart w:id="1416" w:name="_Hlk66099720"/>
      <w:bookmarkStart w:id="1417" w:name="_Toc19619382"/>
      <w:bookmarkEnd w:id="1397"/>
      <w:bookmarkEnd w:id="1410"/>
      <w:bookmarkEnd w:id="1411"/>
      <w:r>
        <w:lastRenderedPageBreak/>
        <w:t>Analiza</w:t>
      </w:r>
      <w:r w:rsidR="00136D63">
        <w:t xml:space="preserve"> </w:t>
      </w:r>
      <w:r>
        <w:t>sustava civilne zaštite – klizišta</w:t>
      </w:r>
      <w:bookmarkEnd w:id="1412"/>
      <w:bookmarkEnd w:id="1413"/>
      <w:bookmarkEnd w:id="1414"/>
      <w:bookmarkEnd w:id="1415"/>
      <w:r>
        <w:t xml:space="preserve"> </w:t>
      </w:r>
    </w:p>
    <w:p w14:paraId="65C43735" w14:textId="633272FD" w:rsidR="0014582D" w:rsidRDefault="00365EEA" w:rsidP="00365EEA">
      <w:pPr>
        <w:pStyle w:val="Odlomakpopisa"/>
        <w:rPr>
          <w:lang w:eastAsia="zh-CN"/>
        </w:rPr>
      </w:pPr>
      <w:r w:rsidRPr="00365EEA">
        <w:rPr>
          <w:lang w:eastAsia="zh-CN"/>
        </w:rPr>
        <w:t xml:space="preserve">Ukupna spremnost sustava civilne zaštite </w:t>
      </w:r>
      <w:r w:rsidR="00DD1F66">
        <w:rPr>
          <w:lang w:eastAsia="zh-CN"/>
        </w:rPr>
        <w:t xml:space="preserve">Općine </w:t>
      </w:r>
      <w:r w:rsidR="00C67EA9">
        <w:rPr>
          <w:lang w:eastAsia="zh-CN"/>
        </w:rPr>
        <w:t>Sokolovac</w:t>
      </w:r>
      <w:r w:rsidRPr="00365EEA">
        <w:rPr>
          <w:lang w:eastAsia="zh-CN"/>
        </w:rPr>
        <w:t xml:space="preserve"> u području reagiranja u slučaju </w:t>
      </w:r>
      <w:r>
        <w:rPr>
          <w:lang w:eastAsia="zh-CN"/>
        </w:rPr>
        <w:t>pojave klizišta</w:t>
      </w:r>
      <w:r w:rsidRPr="00365EEA">
        <w:rPr>
          <w:lang w:eastAsia="zh-CN"/>
        </w:rPr>
        <w:t xml:space="preserve"> prikazana je u sljedećoj tablici.</w:t>
      </w:r>
    </w:p>
    <w:p w14:paraId="52270B78" w14:textId="2CCEC190" w:rsidR="002B478E" w:rsidRDefault="002B478E" w:rsidP="002B478E">
      <w:pPr>
        <w:pStyle w:val="Opisslike"/>
        <w:keepNext/>
        <w:spacing w:line="276" w:lineRule="auto"/>
      </w:pPr>
      <w:bookmarkStart w:id="1418" w:name="_Toc66177275"/>
      <w:bookmarkStart w:id="1419" w:name="_Toc68610445"/>
      <w:bookmarkStart w:id="1420" w:name="_Toc76464695"/>
      <w:bookmarkStart w:id="1421" w:name="_Toc109715300"/>
      <w:bookmarkEnd w:id="1416"/>
      <w:r>
        <w:t xml:space="preserve">Tablica </w:t>
      </w:r>
      <w:fldSimple w:instr=" SEQ Tablica \* ARABIC ">
        <w:r w:rsidR="00AE566B">
          <w:rPr>
            <w:noProof/>
          </w:rPr>
          <w:t>71</w:t>
        </w:r>
      </w:fldSimple>
      <w:r>
        <w:t xml:space="preserve">. </w:t>
      </w:r>
      <w:r w:rsidRPr="002B478E">
        <w:t xml:space="preserve">Analiza sustava civilne zaštite – </w:t>
      </w:r>
      <w:r>
        <w:t>klizišta</w:t>
      </w:r>
      <w:bookmarkEnd w:id="1418"/>
      <w:bookmarkEnd w:id="1419"/>
      <w:bookmarkEnd w:id="1420"/>
      <w:bookmarkEnd w:id="142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2406C1" w:rsidRPr="006E484E" w14:paraId="0B29B873" w14:textId="77777777" w:rsidTr="00832F1F">
        <w:trPr>
          <w:trHeight w:val="357"/>
          <w:tblHeader/>
          <w:jc w:val="center"/>
        </w:trPr>
        <w:tc>
          <w:tcPr>
            <w:tcW w:w="3974" w:type="dxa"/>
            <w:vMerge w:val="restart"/>
            <w:shd w:val="clear" w:color="auto" w:fill="auto"/>
          </w:tcPr>
          <w:p w14:paraId="2D250E4C" w14:textId="77777777" w:rsidR="002406C1" w:rsidRPr="006E484E" w:rsidRDefault="002406C1" w:rsidP="00832F1F">
            <w:pPr>
              <w:spacing w:after="0" w:line="240" w:lineRule="auto"/>
              <w:jc w:val="center"/>
              <w:rPr>
                <w:rFonts w:eastAsia="Calibri" w:cstheme="minorHAnsi"/>
                <w:b/>
                <w:sz w:val="20"/>
                <w:szCs w:val="20"/>
                <w:lang w:eastAsia="zh-CN"/>
              </w:rPr>
            </w:pPr>
          </w:p>
          <w:p w14:paraId="01A246A4"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497CAA9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4EA83DD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275A2DA4"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4995A4B3"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0CDC42B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78F9331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2406C1" w:rsidRPr="006E484E" w14:paraId="3C57D6CD" w14:textId="77777777" w:rsidTr="00832F1F">
        <w:trPr>
          <w:trHeight w:val="282"/>
          <w:tblHeader/>
          <w:jc w:val="center"/>
        </w:trPr>
        <w:tc>
          <w:tcPr>
            <w:tcW w:w="3974" w:type="dxa"/>
            <w:vMerge/>
            <w:shd w:val="clear" w:color="auto" w:fill="auto"/>
          </w:tcPr>
          <w:p w14:paraId="5A95C527" w14:textId="77777777" w:rsidR="002406C1" w:rsidRPr="006E484E" w:rsidRDefault="002406C1" w:rsidP="00832F1F">
            <w:pPr>
              <w:spacing w:after="0" w:line="240" w:lineRule="auto"/>
              <w:jc w:val="both"/>
              <w:rPr>
                <w:rFonts w:eastAsia="Calibri" w:cstheme="minorHAnsi"/>
                <w:b/>
                <w:sz w:val="20"/>
                <w:szCs w:val="20"/>
                <w:lang w:eastAsia="zh-CN"/>
              </w:rPr>
            </w:pPr>
          </w:p>
        </w:tc>
        <w:tc>
          <w:tcPr>
            <w:tcW w:w="1102" w:type="dxa"/>
            <w:shd w:val="clear" w:color="auto" w:fill="auto"/>
          </w:tcPr>
          <w:p w14:paraId="3EB95DE8"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685466F8"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08FF223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3ECF936F"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2406C1" w:rsidRPr="006E484E" w14:paraId="547FAAE4" w14:textId="77777777" w:rsidTr="00832F1F">
        <w:trPr>
          <w:trHeight w:val="585"/>
          <w:jc w:val="center"/>
        </w:trPr>
        <w:tc>
          <w:tcPr>
            <w:tcW w:w="8746" w:type="dxa"/>
            <w:gridSpan w:val="5"/>
            <w:shd w:val="clear" w:color="auto" w:fill="auto"/>
            <w:vAlign w:val="center"/>
          </w:tcPr>
          <w:p w14:paraId="10D84946"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2406C1" w:rsidRPr="006E484E" w14:paraId="650FDA1A" w14:textId="77777777" w:rsidTr="00832F1F">
        <w:trPr>
          <w:trHeight w:val="450"/>
          <w:jc w:val="center"/>
        </w:trPr>
        <w:tc>
          <w:tcPr>
            <w:tcW w:w="8746" w:type="dxa"/>
            <w:gridSpan w:val="5"/>
            <w:shd w:val="clear" w:color="auto" w:fill="auto"/>
            <w:vAlign w:val="center"/>
          </w:tcPr>
          <w:p w14:paraId="40CBC9F7"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2406C1" w:rsidRPr="006E484E" w14:paraId="2C27F70D" w14:textId="77777777" w:rsidTr="00832F1F">
        <w:trPr>
          <w:trHeight w:val="357"/>
          <w:jc w:val="center"/>
        </w:trPr>
        <w:tc>
          <w:tcPr>
            <w:tcW w:w="3974" w:type="dxa"/>
            <w:shd w:val="clear" w:color="auto" w:fill="auto"/>
            <w:vAlign w:val="center"/>
          </w:tcPr>
          <w:p w14:paraId="2C2EFB54"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216C7DD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25518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B5F53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38C65B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65D39E7D" w14:textId="77777777" w:rsidTr="00832F1F">
        <w:trPr>
          <w:trHeight w:val="357"/>
          <w:jc w:val="center"/>
        </w:trPr>
        <w:tc>
          <w:tcPr>
            <w:tcW w:w="3974" w:type="dxa"/>
            <w:shd w:val="clear" w:color="auto" w:fill="auto"/>
            <w:vAlign w:val="center"/>
          </w:tcPr>
          <w:p w14:paraId="143D7D13"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15F4031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27643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B3D8506"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225239B"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2A52A59E" w14:textId="77777777" w:rsidTr="00832F1F">
        <w:trPr>
          <w:trHeight w:val="357"/>
          <w:jc w:val="center"/>
        </w:trPr>
        <w:tc>
          <w:tcPr>
            <w:tcW w:w="3974" w:type="dxa"/>
            <w:shd w:val="clear" w:color="auto" w:fill="auto"/>
            <w:vAlign w:val="center"/>
          </w:tcPr>
          <w:p w14:paraId="02740F90"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985ABE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1FA2C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50B51E3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F55D17E"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A594D84" w14:textId="77777777" w:rsidTr="00832F1F">
        <w:trPr>
          <w:trHeight w:val="282"/>
          <w:jc w:val="center"/>
        </w:trPr>
        <w:tc>
          <w:tcPr>
            <w:tcW w:w="8746" w:type="dxa"/>
            <w:gridSpan w:val="5"/>
            <w:shd w:val="clear" w:color="auto" w:fill="auto"/>
          </w:tcPr>
          <w:p w14:paraId="3FA865E1"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2406C1" w:rsidRPr="006E484E" w14:paraId="1F142B8A" w14:textId="77777777" w:rsidTr="00832F1F">
        <w:trPr>
          <w:trHeight w:val="357"/>
          <w:jc w:val="center"/>
        </w:trPr>
        <w:tc>
          <w:tcPr>
            <w:tcW w:w="3974" w:type="dxa"/>
            <w:shd w:val="clear" w:color="auto" w:fill="auto"/>
            <w:vAlign w:val="center"/>
          </w:tcPr>
          <w:p w14:paraId="0EFFA68F"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00A57B1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70E61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138096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DCD7BD4"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77B7CBE4" w14:textId="77777777" w:rsidTr="00832F1F">
        <w:trPr>
          <w:trHeight w:val="357"/>
          <w:jc w:val="center"/>
        </w:trPr>
        <w:tc>
          <w:tcPr>
            <w:tcW w:w="3974" w:type="dxa"/>
            <w:shd w:val="clear" w:color="auto" w:fill="auto"/>
            <w:vAlign w:val="center"/>
          </w:tcPr>
          <w:p w14:paraId="63D71776"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4DABEAE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75F5C0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59AC7F"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B3B299B"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96CA350" w14:textId="77777777" w:rsidTr="00832F1F">
        <w:trPr>
          <w:trHeight w:val="357"/>
          <w:jc w:val="center"/>
        </w:trPr>
        <w:tc>
          <w:tcPr>
            <w:tcW w:w="3974" w:type="dxa"/>
            <w:shd w:val="clear" w:color="auto" w:fill="auto"/>
            <w:vAlign w:val="center"/>
          </w:tcPr>
          <w:p w14:paraId="6115D4F7"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1D97EF0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BAD86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30DE6D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5D17F4"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0A5FCB4F" w14:textId="77777777" w:rsidTr="00832F1F">
        <w:trPr>
          <w:trHeight w:val="367"/>
          <w:jc w:val="center"/>
        </w:trPr>
        <w:tc>
          <w:tcPr>
            <w:tcW w:w="8746" w:type="dxa"/>
            <w:gridSpan w:val="5"/>
            <w:shd w:val="clear" w:color="auto" w:fill="auto"/>
            <w:vAlign w:val="center"/>
          </w:tcPr>
          <w:p w14:paraId="17C20C55"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2406C1" w:rsidRPr="006E484E" w14:paraId="55E93EC0" w14:textId="77777777" w:rsidTr="00832F1F">
        <w:trPr>
          <w:trHeight w:val="367"/>
          <w:jc w:val="center"/>
        </w:trPr>
        <w:tc>
          <w:tcPr>
            <w:tcW w:w="3974" w:type="dxa"/>
            <w:shd w:val="clear" w:color="auto" w:fill="auto"/>
            <w:vAlign w:val="center"/>
          </w:tcPr>
          <w:p w14:paraId="1807528B"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6BF664DA" w14:textId="77777777" w:rsidR="002406C1" w:rsidRPr="006E484E" w:rsidRDefault="002406C1"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6687EE8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D6FAF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D67104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69E3FE4F" w14:textId="77777777" w:rsidTr="00832F1F">
        <w:trPr>
          <w:trHeight w:val="367"/>
          <w:jc w:val="center"/>
        </w:trPr>
        <w:tc>
          <w:tcPr>
            <w:tcW w:w="3974" w:type="dxa"/>
            <w:shd w:val="clear" w:color="auto" w:fill="auto"/>
            <w:vAlign w:val="center"/>
          </w:tcPr>
          <w:p w14:paraId="7019315A"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11872F3A" w14:textId="77777777" w:rsidR="002406C1" w:rsidRPr="006E484E" w:rsidRDefault="002406C1"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0A2B7C5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4DFF4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8463ECC"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349F276" w14:textId="77777777" w:rsidTr="00832F1F">
        <w:trPr>
          <w:trHeight w:val="367"/>
          <w:jc w:val="center"/>
        </w:trPr>
        <w:tc>
          <w:tcPr>
            <w:tcW w:w="3974" w:type="dxa"/>
            <w:shd w:val="clear" w:color="auto" w:fill="auto"/>
            <w:vAlign w:val="center"/>
          </w:tcPr>
          <w:p w14:paraId="6AA0139C"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1A1D2BA1" w14:textId="77777777" w:rsidR="002406C1" w:rsidRPr="006E484E" w:rsidRDefault="002406C1"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6C1F7EC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F506AF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B248689"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8E612E5" w14:textId="77777777" w:rsidTr="00832F1F">
        <w:trPr>
          <w:trHeight w:val="600"/>
          <w:jc w:val="center"/>
        </w:trPr>
        <w:tc>
          <w:tcPr>
            <w:tcW w:w="8746" w:type="dxa"/>
            <w:gridSpan w:val="5"/>
            <w:shd w:val="clear" w:color="auto" w:fill="auto"/>
            <w:vAlign w:val="center"/>
          </w:tcPr>
          <w:p w14:paraId="26E777A7"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2406C1" w:rsidRPr="006E484E" w14:paraId="4B2B8E84" w14:textId="77777777" w:rsidTr="00832F1F">
        <w:trPr>
          <w:trHeight w:val="330"/>
          <w:jc w:val="center"/>
        </w:trPr>
        <w:tc>
          <w:tcPr>
            <w:tcW w:w="8746" w:type="dxa"/>
            <w:gridSpan w:val="5"/>
            <w:shd w:val="clear" w:color="auto" w:fill="auto"/>
            <w:vAlign w:val="center"/>
          </w:tcPr>
          <w:p w14:paraId="4D6F8AC5"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2406C1" w:rsidRPr="006E484E" w14:paraId="08B4F053" w14:textId="77777777" w:rsidTr="00832F1F">
        <w:trPr>
          <w:trHeight w:val="428"/>
          <w:jc w:val="center"/>
        </w:trPr>
        <w:tc>
          <w:tcPr>
            <w:tcW w:w="3974" w:type="dxa"/>
            <w:shd w:val="clear" w:color="auto" w:fill="auto"/>
            <w:vAlign w:val="center"/>
          </w:tcPr>
          <w:p w14:paraId="61074DD2"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7041526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02D61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8DD064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245BEC9"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07250DC5" w14:textId="77777777" w:rsidTr="00832F1F">
        <w:trPr>
          <w:trHeight w:val="352"/>
          <w:jc w:val="center"/>
        </w:trPr>
        <w:tc>
          <w:tcPr>
            <w:tcW w:w="3974" w:type="dxa"/>
            <w:shd w:val="clear" w:color="auto" w:fill="auto"/>
            <w:vAlign w:val="center"/>
          </w:tcPr>
          <w:p w14:paraId="207468AF"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2CE0D4D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8514E8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3FAEB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01EC2D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486C4EC6" w14:textId="77777777" w:rsidTr="00832F1F">
        <w:trPr>
          <w:trHeight w:val="352"/>
          <w:jc w:val="center"/>
        </w:trPr>
        <w:tc>
          <w:tcPr>
            <w:tcW w:w="3974" w:type="dxa"/>
            <w:shd w:val="clear" w:color="auto" w:fill="auto"/>
            <w:vAlign w:val="center"/>
          </w:tcPr>
          <w:p w14:paraId="338DEE5F"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66FE880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DB471D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8133E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DB01D99"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07642F58" w14:textId="77777777" w:rsidTr="00832F1F">
        <w:trPr>
          <w:trHeight w:val="362"/>
          <w:jc w:val="center"/>
        </w:trPr>
        <w:tc>
          <w:tcPr>
            <w:tcW w:w="3974" w:type="dxa"/>
            <w:shd w:val="clear" w:color="auto" w:fill="auto"/>
            <w:vAlign w:val="center"/>
          </w:tcPr>
          <w:p w14:paraId="7E16D3BF"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CC6541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94495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6CDC8A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F96631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33B54F33" w14:textId="77777777" w:rsidTr="00832F1F">
        <w:trPr>
          <w:trHeight w:val="362"/>
          <w:jc w:val="center"/>
        </w:trPr>
        <w:tc>
          <w:tcPr>
            <w:tcW w:w="3974" w:type="dxa"/>
            <w:shd w:val="clear" w:color="auto" w:fill="auto"/>
            <w:vAlign w:val="center"/>
          </w:tcPr>
          <w:p w14:paraId="2978E91C"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1E939C1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D895D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F957BC"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2A7A016"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E0EBD5B" w14:textId="77777777" w:rsidTr="00832F1F">
        <w:trPr>
          <w:trHeight w:val="362"/>
          <w:jc w:val="center"/>
        </w:trPr>
        <w:tc>
          <w:tcPr>
            <w:tcW w:w="3974" w:type="dxa"/>
            <w:shd w:val="clear" w:color="auto" w:fill="auto"/>
            <w:vAlign w:val="center"/>
          </w:tcPr>
          <w:p w14:paraId="4DAC1DE2"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5F03567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E182A1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142DB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12AB28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34467973" w14:textId="77777777" w:rsidTr="00832F1F">
        <w:trPr>
          <w:trHeight w:val="390"/>
          <w:jc w:val="center"/>
        </w:trPr>
        <w:tc>
          <w:tcPr>
            <w:tcW w:w="3974" w:type="dxa"/>
            <w:shd w:val="clear" w:color="auto" w:fill="auto"/>
            <w:vAlign w:val="center"/>
          </w:tcPr>
          <w:p w14:paraId="36831244"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5D609C1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51BD1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0D093F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CC95ECB"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441115A2" w14:textId="77777777" w:rsidTr="00832F1F">
        <w:trPr>
          <w:trHeight w:val="443"/>
          <w:jc w:val="center"/>
        </w:trPr>
        <w:tc>
          <w:tcPr>
            <w:tcW w:w="8746" w:type="dxa"/>
            <w:gridSpan w:val="5"/>
            <w:shd w:val="clear" w:color="auto" w:fill="auto"/>
            <w:vAlign w:val="center"/>
          </w:tcPr>
          <w:p w14:paraId="0EADFEB5"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HRVATSKE GORSKE SLUŽBE ZA SPAŠAVANJE</w:t>
            </w:r>
          </w:p>
        </w:tc>
      </w:tr>
      <w:tr w:rsidR="002406C1" w:rsidRPr="006E484E" w14:paraId="41C44777" w14:textId="77777777" w:rsidTr="00832F1F">
        <w:trPr>
          <w:trHeight w:val="357"/>
          <w:jc w:val="center"/>
        </w:trPr>
        <w:tc>
          <w:tcPr>
            <w:tcW w:w="3974" w:type="dxa"/>
            <w:shd w:val="clear" w:color="auto" w:fill="auto"/>
            <w:vAlign w:val="center"/>
          </w:tcPr>
          <w:p w14:paraId="5E77C450"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33B3107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8AC80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284328"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DA51930"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4F47F5C6" w14:textId="77777777" w:rsidTr="00832F1F">
        <w:trPr>
          <w:trHeight w:val="357"/>
          <w:jc w:val="center"/>
        </w:trPr>
        <w:tc>
          <w:tcPr>
            <w:tcW w:w="3974" w:type="dxa"/>
            <w:shd w:val="clear" w:color="auto" w:fill="auto"/>
            <w:vAlign w:val="center"/>
          </w:tcPr>
          <w:p w14:paraId="21F671FB"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067F642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03302D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FFD80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510598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18D9C995" w14:textId="77777777" w:rsidTr="00832F1F">
        <w:trPr>
          <w:trHeight w:val="357"/>
          <w:jc w:val="center"/>
        </w:trPr>
        <w:tc>
          <w:tcPr>
            <w:tcW w:w="3974" w:type="dxa"/>
            <w:shd w:val="clear" w:color="auto" w:fill="auto"/>
            <w:vAlign w:val="center"/>
          </w:tcPr>
          <w:p w14:paraId="16AC8353"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7336CB2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1DC79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7E5C3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A3C56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59182045" w14:textId="77777777" w:rsidTr="00832F1F">
        <w:trPr>
          <w:trHeight w:val="349"/>
          <w:jc w:val="center"/>
        </w:trPr>
        <w:tc>
          <w:tcPr>
            <w:tcW w:w="3974" w:type="dxa"/>
            <w:shd w:val="clear" w:color="auto" w:fill="auto"/>
            <w:vAlign w:val="center"/>
          </w:tcPr>
          <w:p w14:paraId="76170A94"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6CFDCB7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73B69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30FD1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36A8909"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0B2598AE" w14:textId="77777777" w:rsidTr="00832F1F">
        <w:trPr>
          <w:trHeight w:val="357"/>
          <w:jc w:val="center"/>
        </w:trPr>
        <w:tc>
          <w:tcPr>
            <w:tcW w:w="3974" w:type="dxa"/>
            <w:shd w:val="clear" w:color="auto" w:fill="auto"/>
            <w:vAlign w:val="center"/>
          </w:tcPr>
          <w:p w14:paraId="0D9AD69A"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08279C2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29D4AB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7485F8B"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E862426"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0A64E0FF" w14:textId="77777777" w:rsidTr="00832F1F">
        <w:trPr>
          <w:trHeight w:val="357"/>
          <w:jc w:val="center"/>
        </w:trPr>
        <w:tc>
          <w:tcPr>
            <w:tcW w:w="3974" w:type="dxa"/>
            <w:shd w:val="clear" w:color="auto" w:fill="auto"/>
            <w:vAlign w:val="center"/>
          </w:tcPr>
          <w:p w14:paraId="3C5EFAA4"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22C23E9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E81EF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3F8CA1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6D9E7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75D50BA7" w14:textId="77777777" w:rsidTr="00832F1F">
        <w:trPr>
          <w:trHeight w:val="357"/>
          <w:jc w:val="center"/>
        </w:trPr>
        <w:tc>
          <w:tcPr>
            <w:tcW w:w="3974" w:type="dxa"/>
            <w:shd w:val="clear" w:color="auto" w:fill="auto"/>
            <w:vAlign w:val="center"/>
          </w:tcPr>
          <w:p w14:paraId="5B185F17"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5104E7F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44F80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4EC0EF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060AB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1E725755" w14:textId="77777777" w:rsidTr="00832F1F">
        <w:trPr>
          <w:trHeight w:val="367"/>
          <w:jc w:val="center"/>
        </w:trPr>
        <w:tc>
          <w:tcPr>
            <w:tcW w:w="8746" w:type="dxa"/>
            <w:gridSpan w:val="5"/>
            <w:shd w:val="clear" w:color="auto" w:fill="auto"/>
            <w:vAlign w:val="center"/>
          </w:tcPr>
          <w:p w14:paraId="092D0054"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2406C1" w:rsidRPr="006E484E" w14:paraId="4B0B1153" w14:textId="77777777" w:rsidTr="00832F1F">
        <w:trPr>
          <w:trHeight w:val="367"/>
          <w:jc w:val="center"/>
        </w:trPr>
        <w:tc>
          <w:tcPr>
            <w:tcW w:w="3974" w:type="dxa"/>
            <w:shd w:val="clear" w:color="auto" w:fill="auto"/>
            <w:vAlign w:val="center"/>
          </w:tcPr>
          <w:p w14:paraId="238D0FED"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75A8CBD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A0E1A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FDA8E6"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B45423E"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F825AC6" w14:textId="77777777" w:rsidTr="00832F1F">
        <w:trPr>
          <w:trHeight w:val="367"/>
          <w:jc w:val="center"/>
        </w:trPr>
        <w:tc>
          <w:tcPr>
            <w:tcW w:w="3974" w:type="dxa"/>
            <w:shd w:val="clear" w:color="auto" w:fill="auto"/>
            <w:vAlign w:val="center"/>
          </w:tcPr>
          <w:p w14:paraId="02A47DF7"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7B8113E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E5F82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E6D388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1D3B8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5C1702FB" w14:textId="77777777" w:rsidTr="00832F1F">
        <w:trPr>
          <w:trHeight w:val="367"/>
          <w:jc w:val="center"/>
        </w:trPr>
        <w:tc>
          <w:tcPr>
            <w:tcW w:w="3974" w:type="dxa"/>
            <w:shd w:val="clear" w:color="auto" w:fill="auto"/>
            <w:vAlign w:val="center"/>
          </w:tcPr>
          <w:p w14:paraId="76E153DD"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3D5B41E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FBA45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DD6A2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93D9F59"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70053505" w14:textId="77777777" w:rsidTr="00832F1F">
        <w:trPr>
          <w:trHeight w:val="367"/>
          <w:jc w:val="center"/>
        </w:trPr>
        <w:tc>
          <w:tcPr>
            <w:tcW w:w="3974" w:type="dxa"/>
            <w:shd w:val="clear" w:color="auto" w:fill="auto"/>
            <w:vAlign w:val="center"/>
          </w:tcPr>
          <w:p w14:paraId="79DA40D4"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4F6099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D9BF9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97DB6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DC7AB5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6AAAEAD1" w14:textId="77777777" w:rsidTr="00832F1F">
        <w:trPr>
          <w:trHeight w:val="352"/>
          <w:jc w:val="center"/>
        </w:trPr>
        <w:tc>
          <w:tcPr>
            <w:tcW w:w="3974" w:type="dxa"/>
            <w:shd w:val="clear" w:color="auto" w:fill="auto"/>
            <w:vAlign w:val="center"/>
          </w:tcPr>
          <w:p w14:paraId="12CFE9F2"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4D4E966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EC845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9E142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177595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47A88B5C" w14:textId="77777777" w:rsidTr="00832F1F">
        <w:trPr>
          <w:trHeight w:val="352"/>
          <w:jc w:val="center"/>
        </w:trPr>
        <w:tc>
          <w:tcPr>
            <w:tcW w:w="3974" w:type="dxa"/>
            <w:shd w:val="clear" w:color="auto" w:fill="auto"/>
            <w:vAlign w:val="center"/>
          </w:tcPr>
          <w:p w14:paraId="39FF4511"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110981A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BFD3C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E2BAF7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CF82B79"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A5C2639" w14:textId="77777777" w:rsidTr="00832F1F">
        <w:trPr>
          <w:trHeight w:val="352"/>
          <w:jc w:val="center"/>
        </w:trPr>
        <w:tc>
          <w:tcPr>
            <w:tcW w:w="3974" w:type="dxa"/>
            <w:shd w:val="clear" w:color="auto" w:fill="auto"/>
            <w:vAlign w:val="center"/>
          </w:tcPr>
          <w:p w14:paraId="27F7306D"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51097D9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42317D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155753C"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67F3D36"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0DF70C9" w14:textId="77777777" w:rsidTr="00832F1F">
        <w:trPr>
          <w:trHeight w:val="352"/>
          <w:jc w:val="center"/>
        </w:trPr>
        <w:tc>
          <w:tcPr>
            <w:tcW w:w="8746" w:type="dxa"/>
            <w:gridSpan w:val="5"/>
            <w:shd w:val="clear" w:color="auto" w:fill="auto"/>
            <w:vAlign w:val="center"/>
          </w:tcPr>
          <w:p w14:paraId="5C332356"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2406C1" w:rsidRPr="006E484E" w14:paraId="6351475E" w14:textId="77777777" w:rsidTr="00832F1F">
        <w:trPr>
          <w:trHeight w:val="352"/>
          <w:jc w:val="center"/>
        </w:trPr>
        <w:tc>
          <w:tcPr>
            <w:tcW w:w="3974" w:type="dxa"/>
            <w:shd w:val="clear" w:color="auto" w:fill="auto"/>
            <w:vAlign w:val="center"/>
          </w:tcPr>
          <w:p w14:paraId="06F6A0FF"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3E8AFF2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56C1F1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F1829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F2C58A2"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2955D176" w14:textId="77777777" w:rsidTr="00832F1F">
        <w:trPr>
          <w:trHeight w:val="352"/>
          <w:jc w:val="center"/>
        </w:trPr>
        <w:tc>
          <w:tcPr>
            <w:tcW w:w="3974" w:type="dxa"/>
            <w:shd w:val="clear" w:color="auto" w:fill="auto"/>
            <w:vAlign w:val="center"/>
          </w:tcPr>
          <w:p w14:paraId="402BDF8E"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6E2C0E7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34012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1D6D9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5012E30"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9A1B9B1" w14:textId="77777777" w:rsidTr="00832F1F">
        <w:trPr>
          <w:trHeight w:val="352"/>
          <w:jc w:val="center"/>
        </w:trPr>
        <w:tc>
          <w:tcPr>
            <w:tcW w:w="3974" w:type="dxa"/>
            <w:shd w:val="clear" w:color="auto" w:fill="auto"/>
            <w:vAlign w:val="center"/>
          </w:tcPr>
          <w:p w14:paraId="5C517687"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3C3D110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C225C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30625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73A7B87"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52AB450" w14:textId="77777777" w:rsidTr="00832F1F">
        <w:trPr>
          <w:trHeight w:val="352"/>
          <w:jc w:val="center"/>
        </w:trPr>
        <w:tc>
          <w:tcPr>
            <w:tcW w:w="3974" w:type="dxa"/>
            <w:shd w:val="clear" w:color="auto" w:fill="auto"/>
            <w:vAlign w:val="center"/>
          </w:tcPr>
          <w:p w14:paraId="0C5D985D"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DAAF22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1A037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B02BE0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340B9F5"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06031612" w14:textId="77777777" w:rsidTr="00832F1F">
        <w:trPr>
          <w:trHeight w:val="352"/>
          <w:jc w:val="center"/>
        </w:trPr>
        <w:tc>
          <w:tcPr>
            <w:tcW w:w="3974" w:type="dxa"/>
            <w:shd w:val="clear" w:color="auto" w:fill="auto"/>
            <w:vAlign w:val="center"/>
          </w:tcPr>
          <w:p w14:paraId="42541F67"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3045910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7DA895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D4DFB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29695F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3A626539" w14:textId="77777777" w:rsidTr="00832F1F">
        <w:trPr>
          <w:trHeight w:val="352"/>
          <w:jc w:val="center"/>
        </w:trPr>
        <w:tc>
          <w:tcPr>
            <w:tcW w:w="3974" w:type="dxa"/>
            <w:shd w:val="clear" w:color="auto" w:fill="auto"/>
            <w:vAlign w:val="center"/>
          </w:tcPr>
          <w:p w14:paraId="3F726A02"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2359B4C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3791F4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8B15FE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7B8DF7B"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87B275B" w14:textId="77777777" w:rsidTr="00832F1F">
        <w:trPr>
          <w:trHeight w:val="352"/>
          <w:jc w:val="center"/>
        </w:trPr>
        <w:tc>
          <w:tcPr>
            <w:tcW w:w="3974" w:type="dxa"/>
            <w:shd w:val="clear" w:color="auto" w:fill="auto"/>
            <w:vAlign w:val="center"/>
          </w:tcPr>
          <w:p w14:paraId="6BD218FE"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7615A79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CADAC4"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7C3770B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5ECCCD6"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8D3C360" w14:textId="77777777" w:rsidTr="00832F1F">
        <w:trPr>
          <w:trHeight w:val="352"/>
          <w:jc w:val="center"/>
        </w:trPr>
        <w:tc>
          <w:tcPr>
            <w:tcW w:w="8746" w:type="dxa"/>
            <w:gridSpan w:val="5"/>
            <w:shd w:val="clear" w:color="auto" w:fill="auto"/>
            <w:vAlign w:val="center"/>
          </w:tcPr>
          <w:p w14:paraId="47A17A0B"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2406C1" w:rsidRPr="006E484E" w14:paraId="74898855" w14:textId="77777777" w:rsidTr="00832F1F">
        <w:trPr>
          <w:trHeight w:val="352"/>
          <w:jc w:val="center"/>
        </w:trPr>
        <w:tc>
          <w:tcPr>
            <w:tcW w:w="3974" w:type="dxa"/>
            <w:shd w:val="clear" w:color="auto" w:fill="auto"/>
            <w:vAlign w:val="center"/>
          </w:tcPr>
          <w:p w14:paraId="0EFB0961"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4FA3770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D190DA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52D5A3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7E9EF2E"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16E5363" w14:textId="77777777" w:rsidTr="00832F1F">
        <w:trPr>
          <w:trHeight w:val="352"/>
          <w:jc w:val="center"/>
        </w:trPr>
        <w:tc>
          <w:tcPr>
            <w:tcW w:w="3974" w:type="dxa"/>
            <w:shd w:val="clear" w:color="auto" w:fill="auto"/>
            <w:vAlign w:val="center"/>
          </w:tcPr>
          <w:p w14:paraId="5B400FCD"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43AB0D1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1422924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52CD5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9B6B40"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B7BE17E" w14:textId="77777777" w:rsidTr="00832F1F">
        <w:trPr>
          <w:trHeight w:val="352"/>
          <w:jc w:val="center"/>
        </w:trPr>
        <w:tc>
          <w:tcPr>
            <w:tcW w:w="3974" w:type="dxa"/>
            <w:shd w:val="clear" w:color="auto" w:fill="auto"/>
            <w:vAlign w:val="center"/>
          </w:tcPr>
          <w:p w14:paraId="7081CE56"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3ED59D1F"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3F98D0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7A4D69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9C8E812"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5D0DF0BF" w14:textId="77777777" w:rsidTr="00832F1F">
        <w:trPr>
          <w:trHeight w:val="352"/>
          <w:jc w:val="center"/>
        </w:trPr>
        <w:tc>
          <w:tcPr>
            <w:tcW w:w="3974" w:type="dxa"/>
            <w:shd w:val="clear" w:color="auto" w:fill="auto"/>
            <w:vAlign w:val="center"/>
          </w:tcPr>
          <w:p w14:paraId="1A866848"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15B4CE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16A1FCFB"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72F27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7CC8B6E"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4568FA48" w14:textId="77777777" w:rsidTr="00832F1F">
        <w:trPr>
          <w:trHeight w:val="352"/>
          <w:jc w:val="center"/>
        </w:trPr>
        <w:tc>
          <w:tcPr>
            <w:tcW w:w="3974" w:type="dxa"/>
            <w:shd w:val="clear" w:color="auto" w:fill="auto"/>
            <w:vAlign w:val="center"/>
          </w:tcPr>
          <w:p w14:paraId="7AD9BDE7"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0E57440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4DA676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9BD117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552D2AD"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9218502" w14:textId="77777777" w:rsidTr="00832F1F">
        <w:trPr>
          <w:trHeight w:val="352"/>
          <w:jc w:val="center"/>
        </w:trPr>
        <w:tc>
          <w:tcPr>
            <w:tcW w:w="3974" w:type="dxa"/>
            <w:shd w:val="clear" w:color="auto" w:fill="auto"/>
            <w:vAlign w:val="center"/>
          </w:tcPr>
          <w:p w14:paraId="67568847"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7DB6E9C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D32626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0F6332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01462DD"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C8B5C3B" w14:textId="77777777" w:rsidTr="00832F1F">
        <w:trPr>
          <w:trHeight w:val="352"/>
          <w:jc w:val="center"/>
        </w:trPr>
        <w:tc>
          <w:tcPr>
            <w:tcW w:w="3974" w:type="dxa"/>
            <w:shd w:val="clear" w:color="auto" w:fill="auto"/>
            <w:vAlign w:val="center"/>
          </w:tcPr>
          <w:p w14:paraId="45F89DEE"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6DCF852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D3342B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94415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C9ADFDF"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BB26B72" w14:textId="77777777" w:rsidTr="00832F1F">
        <w:trPr>
          <w:trHeight w:val="352"/>
          <w:jc w:val="center"/>
        </w:trPr>
        <w:tc>
          <w:tcPr>
            <w:tcW w:w="8746" w:type="dxa"/>
            <w:gridSpan w:val="5"/>
            <w:shd w:val="clear" w:color="auto" w:fill="auto"/>
            <w:vAlign w:val="center"/>
          </w:tcPr>
          <w:p w14:paraId="395E24B1" w14:textId="77777777" w:rsidR="002406C1" w:rsidRPr="006E484E" w:rsidRDefault="002406C1" w:rsidP="00832F1F">
            <w:pPr>
              <w:spacing w:after="0" w:line="240" w:lineRule="auto"/>
              <w:rPr>
                <w:rFonts w:eastAsia="Calibri" w:cstheme="minorHAnsi"/>
                <w:b/>
                <w:bCs/>
                <w:sz w:val="20"/>
                <w:szCs w:val="20"/>
                <w:lang w:eastAsia="zh-CN"/>
              </w:rPr>
            </w:pPr>
            <w:r w:rsidRPr="006E484E">
              <w:rPr>
                <w:rFonts w:eastAsia="Calibri" w:cstheme="minorHAnsi"/>
                <w:b/>
                <w:bCs/>
                <w:sz w:val="20"/>
                <w:szCs w:val="20"/>
                <w:lang w:eastAsia="zh-CN"/>
              </w:rPr>
              <w:t>UDRUGE</w:t>
            </w:r>
          </w:p>
        </w:tc>
      </w:tr>
      <w:tr w:rsidR="002406C1" w:rsidRPr="006E484E" w14:paraId="7D2C3C94" w14:textId="77777777" w:rsidTr="00832F1F">
        <w:trPr>
          <w:trHeight w:val="352"/>
          <w:jc w:val="center"/>
        </w:trPr>
        <w:tc>
          <w:tcPr>
            <w:tcW w:w="3974" w:type="dxa"/>
            <w:shd w:val="clear" w:color="auto" w:fill="auto"/>
            <w:vAlign w:val="center"/>
          </w:tcPr>
          <w:p w14:paraId="36D0E9C1"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07A455F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683088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BEAD91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B96399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6C568578" w14:textId="77777777" w:rsidTr="00832F1F">
        <w:trPr>
          <w:trHeight w:val="352"/>
          <w:jc w:val="center"/>
        </w:trPr>
        <w:tc>
          <w:tcPr>
            <w:tcW w:w="3974" w:type="dxa"/>
            <w:shd w:val="clear" w:color="auto" w:fill="auto"/>
            <w:vAlign w:val="center"/>
          </w:tcPr>
          <w:p w14:paraId="251CFB2B"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63DC6EC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9266B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7B4A93"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DE8F045"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61C648E" w14:textId="77777777" w:rsidTr="00832F1F">
        <w:trPr>
          <w:trHeight w:val="352"/>
          <w:jc w:val="center"/>
        </w:trPr>
        <w:tc>
          <w:tcPr>
            <w:tcW w:w="3974" w:type="dxa"/>
            <w:shd w:val="clear" w:color="auto" w:fill="auto"/>
            <w:vAlign w:val="center"/>
          </w:tcPr>
          <w:p w14:paraId="4E4B36EB"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3686A59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68C8CD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040A4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B0ABDB3"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514195FF" w14:textId="77777777" w:rsidTr="00832F1F">
        <w:trPr>
          <w:trHeight w:val="352"/>
          <w:jc w:val="center"/>
        </w:trPr>
        <w:tc>
          <w:tcPr>
            <w:tcW w:w="3974" w:type="dxa"/>
            <w:shd w:val="clear" w:color="auto" w:fill="auto"/>
            <w:vAlign w:val="center"/>
          </w:tcPr>
          <w:p w14:paraId="5A4A5E0C"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Stupanj uvježbanosti</w:t>
            </w:r>
          </w:p>
        </w:tc>
        <w:tc>
          <w:tcPr>
            <w:tcW w:w="1102" w:type="dxa"/>
            <w:shd w:val="clear" w:color="auto" w:fill="auto"/>
            <w:vAlign w:val="center"/>
          </w:tcPr>
          <w:p w14:paraId="7206D09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A7E2A9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533EF8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4796C6E"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9BBDDEA" w14:textId="77777777" w:rsidTr="00832F1F">
        <w:trPr>
          <w:trHeight w:val="352"/>
          <w:jc w:val="center"/>
        </w:trPr>
        <w:tc>
          <w:tcPr>
            <w:tcW w:w="3974" w:type="dxa"/>
            <w:shd w:val="clear" w:color="auto" w:fill="auto"/>
            <w:vAlign w:val="center"/>
          </w:tcPr>
          <w:p w14:paraId="5C242FE7"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734E89B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705C7F6"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23D4EEB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AD71E8D"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21F17C53" w14:textId="77777777" w:rsidTr="00832F1F">
        <w:trPr>
          <w:trHeight w:val="352"/>
          <w:jc w:val="center"/>
        </w:trPr>
        <w:tc>
          <w:tcPr>
            <w:tcW w:w="3974" w:type="dxa"/>
            <w:shd w:val="clear" w:color="auto" w:fill="auto"/>
            <w:vAlign w:val="center"/>
          </w:tcPr>
          <w:p w14:paraId="673D39EA"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32E3B30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57F86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1DE1274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1AC16BF"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07EBEE6B" w14:textId="77777777" w:rsidTr="00832F1F">
        <w:trPr>
          <w:trHeight w:val="352"/>
          <w:jc w:val="center"/>
        </w:trPr>
        <w:tc>
          <w:tcPr>
            <w:tcW w:w="3974" w:type="dxa"/>
            <w:shd w:val="clear" w:color="auto" w:fill="auto"/>
            <w:vAlign w:val="center"/>
          </w:tcPr>
          <w:p w14:paraId="483B34F3"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226B1BFB"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21D2D8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683024"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C0BB358"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3C7B696" w14:textId="77777777" w:rsidTr="00832F1F">
        <w:trPr>
          <w:trHeight w:val="362"/>
          <w:jc w:val="center"/>
        </w:trPr>
        <w:tc>
          <w:tcPr>
            <w:tcW w:w="8746" w:type="dxa"/>
            <w:gridSpan w:val="5"/>
            <w:shd w:val="clear" w:color="auto" w:fill="auto"/>
            <w:vAlign w:val="center"/>
          </w:tcPr>
          <w:p w14:paraId="0126423C"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2406C1" w:rsidRPr="006E484E" w14:paraId="19CF35D4" w14:textId="77777777" w:rsidTr="00832F1F">
        <w:trPr>
          <w:trHeight w:val="362"/>
          <w:jc w:val="center"/>
        </w:trPr>
        <w:tc>
          <w:tcPr>
            <w:tcW w:w="8746" w:type="dxa"/>
            <w:gridSpan w:val="5"/>
            <w:shd w:val="clear" w:color="auto" w:fill="auto"/>
            <w:vAlign w:val="center"/>
          </w:tcPr>
          <w:p w14:paraId="0FB47A94"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2406C1" w:rsidRPr="006E484E" w14:paraId="668D2687" w14:textId="77777777" w:rsidTr="00832F1F">
        <w:trPr>
          <w:trHeight w:val="352"/>
          <w:jc w:val="center"/>
        </w:trPr>
        <w:tc>
          <w:tcPr>
            <w:tcW w:w="3974" w:type="dxa"/>
            <w:shd w:val="clear" w:color="auto" w:fill="auto"/>
            <w:vAlign w:val="center"/>
          </w:tcPr>
          <w:p w14:paraId="3D50CEBC"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6017D3C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247AC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B86AC9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898BCBC"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1DEB778E" w14:textId="77777777" w:rsidTr="00832F1F">
        <w:trPr>
          <w:trHeight w:val="352"/>
          <w:jc w:val="center"/>
        </w:trPr>
        <w:tc>
          <w:tcPr>
            <w:tcW w:w="3974" w:type="dxa"/>
            <w:shd w:val="clear" w:color="auto" w:fill="auto"/>
            <w:vAlign w:val="center"/>
          </w:tcPr>
          <w:p w14:paraId="500BE5A7"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737624F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675D84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1F6D1AB"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D6579A"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1F7334D7" w14:textId="77777777" w:rsidTr="00832F1F">
        <w:trPr>
          <w:trHeight w:val="282"/>
          <w:jc w:val="center"/>
        </w:trPr>
        <w:tc>
          <w:tcPr>
            <w:tcW w:w="8746" w:type="dxa"/>
            <w:gridSpan w:val="5"/>
            <w:shd w:val="clear" w:color="auto" w:fill="auto"/>
          </w:tcPr>
          <w:p w14:paraId="6D56366F"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HRVATSKE GORSKE SLUŽBE ZA SPAŠAVANJE</w:t>
            </w:r>
          </w:p>
        </w:tc>
      </w:tr>
      <w:tr w:rsidR="002406C1" w:rsidRPr="006E484E" w14:paraId="4466303E" w14:textId="77777777" w:rsidTr="00832F1F">
        <w:trPr>
          <w:trHeight w:val="357"/>
          <w:jc w:val="center"/>
        </w:trPr>
        <w:tc>
          <w:tcPr>
            <w:tcW w:w="3974" w:type="dxa"/>
            <w:shd w:val="clear" w:color="auto" w:fill="auto"/>
            <w:vAlign w:val="center"/>
          </w:tcPr>
          <w:p w14:paraId="21BEE0F7"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32C93AC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E1807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20B608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983E7F3"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78E9043B" w14:textId="77777777" w:rsidTr="00832F1F">
        <w:trPr>
          <w:trHeight w:val="357"/>
          <w:jc w:val="center"/>
        </w:trPr>
        <w:tc>
          <w:tcPr>
            <w:tcW w:w="3974" w:type="dxa"/>
            <w:shd w:val="clear" w:color="auto" w:fill="auto"/>
            <w:vAlign w:val="center"/>
          </w:tcPr>
          <w:p w14:paraId="1F5581A2"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2E5AE5C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2E4A3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E276B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CF1878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2187CDBE" w14:textId="77777777" w:rsidTr="00832F1F">
        <w:trPr>
          <w:trHeight w:val="390"/>
          <w:jc w:val="center"/>
        </w:trPr>
        <w:tc>
          <w:tcPr>
            <w:tcW w:w="8746" w:type="dxa"/>
            <w:gridSpan w:val="5"/>
            <w:shd w:val="clear" w:color="auto" w:fill="auto"/>
            <w:vAlign w:val="center"/>
          </w:tcPr>
          <w:p w14:paraId="1E54427F"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2406C1" w:rsidRPr="006E484E" w14:paraId="7F9A5683" w14:textId="77777777" w:rsidTr="00832F1F">
        <w:trPr>
          <w:trHeight w:val="349"/>
          <w:jc w:val="center"/>
        </w:trPr>
        <w:tc>
          <w:tcPr>
            <w:tcW w:w="3974" w:type="dxa"/>
            <w:shd w:val="clear" w:color="auto" w:fill="auto"/>
            <w:vAlign w:val="center"/>
          </w:tcPr>
          <w:p w14:paraId="71ECB010"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202B3EF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61A510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AA3839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DFAF51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2024EC6F" w14:textId="77777777" w:rsidTr="00832F1F">
        <w:trPr>
          <w:trHeight w:val="357"/>
          <w:jc w:val="center"/>
        </w:trPr>
        <w:tc>
          <w:tcPr>
            <w:tcW w:w="3974" w:type="dxa"/>
            <w:shd w:val="clear" w:color="auto" w:fill="auto"/>
            <w:vAlign w:val="center"/>
          </w:tcPr>
          <w:p w14:paraId="5EF5DEE4"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1974C20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450B7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D4DA0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EBCE834"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6303D322" w14:textId="77777777" w:rsidTr="00832F1F">
        <w:trPr>
          <w:trHeight w:val="406"/>
          <w:jc w:val="center"/>
        </w:trPr>
        <w:tc>
          <w:tcPr>
            <w:tcW w:w="8746" w:type="dxa"/>
            <w:gridSpan w:val="5"/>
            <w:shd w:val="clear" w:color="auto" w:fill="auto"/>
            <w:vAlign w:val="center"/>
          </w:tcPr>
          <w:p w14:paraId="438F141F"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2406C1" w:rsidRPr="006E484E" w14:paraId="5D93B6B5" w14:textId="77777777" w:rsidTr="00832F1F">
        <w:trPr>
          <w:trHeight w:val="367"/>
          <w:jc w:val="center"/>
        </w:trPr>
        <w:tc>
          <w:tcPr>
            <w:tcW w:w="3974" w:type="dxa"/>
            <w:shd w:val="clear" w:color="auto" w:fill="auto"/>
            <w:vAlign w:val="center"/>
          </w:tcPr>
          <w:p w14:paraId="24C7B272"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C1572E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DE5667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49A15E3"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6469A22"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BED8347" w14:textId="77777777" w:rsidTr="00832F1F">
        <w:trPr>
          <w:trHeight w:val="367"/>
          <w:jc w:val="center"/>
        </w:trPr>
        <w:tc>
          <w:tcPr>
            <w:tcW w:w="3974" w:type="dxa"/>
            <w:shd w:val="clear" w:color="auto" w:fill="auto"/>
            <w:vAlign w:val="center"/>
          </w:tcPr>
          <w:p w14:paraId="06D52BFA"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3B04D0B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2C7CD7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22A8BA"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AAF8E28"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0607FB4" w14:textId="77777777" w:rsidTr="00832F1F">
        <w:trPr>
          <w:trHeight w:val="367"/>
          <w:jc w:val="center"/>
        </w:trPr>
        <w:tc>
          <w:tcPr>
            <w:tcW w:w="8746" w:type="dxa"/>
            <w:gridSpan w:val="5"/>
            <w:shd w:val="clear" w:color="auto" w:fill="auto"/>
            <w:vAlign w:val="center"/>
          </w:tcPr>
          <w:p w14:paraId="21D20041"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POVJERENICI CIVILNE ZAŠTITE I NJIHOVI ZAMJENICI</w:t>
            </w:r>
          </w:p>
        </w:tc>
      </w:tr>
      <w:tr w:rsidR="002406C1" w:rsidRPr="006E484E" w14:paraId="76E2219C" w14:textId="77777777" w:rsidTr="00832F1F">
        <w:trPr>
          <w:trHeight w:val="367"/>
          <w:jc w:val="center"/>
        </w:trPr>
        <w:tc>
          <w:tcPr>
            <w:tcW w:w="3974" w:type="dxa"/>
            <w:shd w:val="clear" w:color="auto" w:fill="auto"/>
            <w:vAlign w:val="center"/>
          </w:tcPr>
          <w:p w14:paraId="610FD7CF"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37D6FB9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4D7F809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F74F06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438820E"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2CEE7B70" w14:textId="77777777" w:rsidTr="00832F1F">
        <w:trPr>
          <w:trHeight w:val="367"/>
          <w:jc w:val="center"/>
        </w:trPr>
        <w:tc>
          <w:tcPr>
            <w:tcW w:w="3974" w:type="dxa"/>
            <w:shd w:val="clear" w:color="auto" w:fill="auto"/>
            <w:vAlign w:val="center"/>
          </w:tcPr>
          <w:p w14:paraId="5C30454C"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42DF568A"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D07D57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095B85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ACE71C0"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77986E4E" w14:textId="77777777" w:rsidTr="00832F1F">
        <w:trPr>
          <w:trHeight w:val="367"/>
          <w:jc w:val="center"/>
        </w:trPr>
        <w:tc>
          <w:tcPr>
            <w:tcW w:w="8746" w:type="dxa"/>
            <w:gridSpan w:val="5"/>
            <w:shd w:val="clear" w:color="auto" w:fill="auto"/>
            <w:vAlign w:val="center"/>
          </w:tcPr>
          <w:p w14:paraId="54024EDE"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UDRUGE</w:t>
            </w:r>
          </w:p>
        </w:tc>
      </w:tr>
      <w:tr w:rsidR="002406C1" w:rsidRPr="006E484E" w14:paraId="6091DBE6" w14:textId="77777777" w:rsidTr="00832F1F">
        <w:trPr>
          <w:trHeight w:val="367"/>
          <w:jc w:val="center"/>
        </w:trPr>
        <w:tc>
          <w:tcPr>
            <w:tcW w:w="3974" w:type="dxa"/>
            <w:shd w:val="clear" w:color="auto" w:fill="auto"/>
            <w:vAlign w:val="center"/>
          </w:tcPr>
          <w:p w14:paraId="2DCC8BCA"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B1B9C2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D41460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2747B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9F6150A"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19618F0C" w14:textId="77777777" w:rsidTr="00832F1F">
        <w:trPr>
          <w:trHeight w:val="367"/>
          <w:jc w:val="center"/>
        </w:trPr>
        <w:tc>
          <w:tcPr>
            <w:tcW w:w="3974" w:type="dxa"/>
            <w:shd w:val="clear" w:color="auto" w:fill="auto"/>
            <w:vAlign w:val="center"/>
          </w:tcPr>
          <w:p w14:paraId="56ADFA65"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6B6BC77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D0D53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6913BF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CB51133"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4CB6A0B" w14:textId="77777777" w:rsidTr="00832F1F">
        <w:trPr>
          <w:trHeight w:val="367"/>
          <w:jc w:val="center"/>
        </w:trPr>
        <w:tc>
          <w:tcPr>
            <w:tcW w:w="3974" w:type="dxa"/>
            <w:shd w:val="clear" w:color="auto" w:fill="FFFF00"/>
            <w:vAlign w:val="center"/>
          </w:tcPr>
          <w:p w14:paraId="4EB977B4"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3C32250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6AC297C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464606F6"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0785D866" w14:textId="77777777" w:rsidR="002406C1" w:rsidRPr="006E484E" w:rsidRDefault="002406C1" w:rsidP="00832F1F">
            <w:pPr>
              <w:spacing w:after="0" w:line="240" w:lineRule="auto"/>
              <w:jc w:val="center"/>
              <w:rPr>
                <w:rFonts w:eastAsia="Calibri" w:cstheme="minorHAnsi"/>
                <w:b/>
                <w:sz w:val="20"/>
                <w:szCs w:val="20"/>
                <w:lang w:eastAsia="zh-CN"/>
              </w:rPr>
            </w:pPr>
          </w:p>
        </w:tc>
      </w:tr>
    </w:tbl>
    <w:p w14:paraId="3B8D67F4" w14:textId="3AD9C48C" w:rsidR="002406C1" w:rsidRDefault="002406C1" w:rsidP="002406C1">
      <w:pPr>
        <w:rPr>
          <w:lang w:eastAsia="zh-CN"/>
        </w:rPr>
      </w:pPr>
    </w:p>
    <w:p w14:paraId="3BCAB6ED" w14:textId="6B9A924C" w:rsidR="006257B7" w:rsidRDefault="006257B7" w:rsidP="0014582D">
      <w:pPr>
        <w:rPr>
          <w:lang w:eastAsia="zh-CN"/>
        </w:rPr>
        <w:sectPr w:rsidR="006257B7" w:rsidSect="00731F0F">
          <w:pgSz w:w="11906" w:h="16838"/>
          <w:pgMar w:top="1418" w:right="1418" w:bottom="1418" w:left="1701" w:header="709" w:footer="709" w:gutter="0"/>
          <w:cols w:space="708"/>
          <w:docGrid w:linePitch="360"/>
        </w:sectPr>
      </w:pPr>
    </w:p>
    <w:p w14:paraId="0E3C3E48" w14:textId="01C2E3FD" w:rsidR="00FB6A7D" w:rsidRDefault="00FB6A7D" w:rsidP="00FB6A7D">
      <w:pPr>
        <w:pStyle w:val="Naslov4"/>
      </w:pPr>
      <w:bookmarkStart w:id="1422" w:name="_Toc109716620"/>
      <w:bookmarkStart w:id="1423" w:name="_Toc66103747"/>
      <w:bookmarkStart w:id="1424" w:name="_Toc68610705"/>
      <w:bookmarkStart w:id="1425" w:name="_Toc87366766"/>
      <w:r>
        <w:lastRenderedPageBreak/>
        <w:t>Analiza sustava civilne zaštite – suša</w:t>
      </w:r>
      <w:bookmarkEnd w:id="1422"/>
      <w:r>
        <w:t xml:space="preserve"> </w:t>
      </w:r>
    </w:p>
    <w:p w14:paraId="382E1A69" w14:textId="332E579A" w:rsidR="00FB6A7D" w:rsidRDefault="00FB6A7D" w:rsidP="00FB6A7D">
      <w:pPr>
        <w:pStyle w:val="Odlomakpopisa"/>
        <w:rPr>
          <w:lang w:eastAsia="zh-CN"/>
        </w:rPr>
      </w:pPr>
      <w:r w:rsidRPr="00365EEA">
        <w:rPr>
          <w:lang w:eastAsia="zh-CN"/>
        </w:rPr>
        <w:t xml:space="preserve">Ukupna spremnost sustava civilne zaštite </w:t>
      </w:r>
      <w:r>
        <w:rPr>
          <w:lang w:eastAsia="zh-CN"/>
        </w:rPr>
        <w:t xml:space="preserve">Općine </w:t>
      </w:r>
      <w:r w:rsidR="00C67EA9">
        <w:rPr>
          <w:lang w:eastAsia="zh-CN"/>
        </w:rPr>
        <w:t>Sokolovac</w:t>
      </w:r>
      <w:r w:rsidRPr="00365EEA">
        <w:rPr>
          <w:lang w:eastAsia="zh-CN"/>
        </w:rPr>
        <w:t xml:space="preserve"> u području reagiranja u slučaju </w:t>
      </w:r>
      <w:r>
        <w:rPr>
          <w:lang w:eastAsia="zh-CN"/>
        </w:rPr>
        <w:t>pojave hidrološke suše</w:t>
      </w:r>
      <w:r w:rsidRPr="00365EEA">
        <w:rPr>
          <w:lang w:eastAsia="zh-CN"/>
        </w:rPr>
        <w:t xml:space="preserve"> prikazana je u sljedećoj tablici.</w:t>
      </w:r>
    </w:p>
    <w:p w14:paraId="5BB80835" w14:textId="00F31087" w:rsidR="00FB6A7D" w:rsidRDefault="00FB6A7D" w:rsidP="00FB6A7D">
      <w:pPr>
        <w:pStyle w:val="Opisslike"/>
        <w:keepNext/>
        <w:spacing w:line="276" w:lineRule="auto"/>
      </w:pPr>
      <w:bookmarkStart w:id="1426" w:name="_Toc109715301"/>
      <w:r>
        <w:t xml:space="preserve">Tablica </w:t>
      </w:r>
      <w:fldSimple w:instr=" SEQ Tablica \* ARABIC ">
        <w:r w:rsidR="00AE566B">
          <w:rPr>
            <w:noProof/>
          </w:rPr>
          <w:t>72</w:t>
        </w:r>
      </w:fldSimple>
      <w:r>
        <w:t xml:space="preserve">. </w:t>
      </w:r>
      <w:r w:rsidRPr="002B478E">
        <w:t xml:space="preserve">Analiza sustava civilne zaštite – </w:t>
      </w:r>
      <w:r>
        <w:t>suša</w:t>
      </w:r>
      <w:bookmarkEnd w:id="142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4"/>
        <w:gridCol w:w="1102"/>
        <w:gridCol w:w="1242"/>
        <w:gridCol w:w="1242"/>
        <w:gridCol w:w="1186"/>
      </w:tblGrid>
      <w:tr w:rsidR="002406C1" w:rsidRPr="006E484E" w14:paraId="515FE8AE" w14:textId="77777777" w:rsidTr="00832F1F">
        <w:trPr>
          <w:trHeight w:val="357"/>
          <w:tblHeader/>
          <w:jc w:val="center"/>
        </w:trPr>
        <w:tc>
          <w:tcPr>
            <w:tcW w:w="3974" w:type="dxa"/>
            <w:vMerge w:val="restart"/>
            <w:shd w:val="clear" w:color="auto" w:fill="auto"/>
          </w:tcPr>
          <w:p w14:paraId="7AAFE92E" w14:textId="77777777" w:rsidR="002406C1" w:rsidRPr="006E484E" w:rsidRDefault="002406C1" w:rsidP="00832F1F">
            <w:pPr>
              <w:spacing w:after="0" w:line="240" w:lineRule="auto"/>
              <w:jc w:val="center"/>
              <w:rPr>
                <w:rFonts w:eastAsia="Calibri" w:cstheme="minorHAnsi"/>
                <w:b/>
                <w:sz w:val="20"/>
                <w:szCs w:val="20"/>
                <w:lang w:eastAsia="zh-CN"/>
              </w:rPr>
            </w:pPr>
          </w:p>
          <w:p w14:paraId="49918AF6"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PODRUČJE REAGIRANJA</w:t>
            </w:r>
          </w:p>
        </w:tc>
        <w:tc>
          <w:tcPr>
            <w:tcW w:w="1102" w:type="dxa"/>
            <w:shd w:val="clear" w:color="auto" w:fill="FF0000"/>
            <w:vAlign w:val="center"/>
          </w:tcPr>
          <w:p w14:paraId="6F8CE5F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niska spremnost</w:t>
            </w:r>
          </w:p>
        </w:tc>
        <w:tc>
          <w:tcPr>
            <w:tcW w:w="1242" w:type="dxa"/>
            <w:shd w:val="clear" w:color="auto" w:fill="FFC000"/>
            <w:vAlign w:val="center"/>
          </w:tcPr>
          <w:p w14:paraId="0B5E41F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Niska </w:t>
            </w:r>
          </w:p>
          <w:p w14:paraId="3A1489E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242" w:type="dxa"/>
            <w:shd w:val="clear" w:color="auto" w:fill="FFFF00"/>
            <w:vAlign w:val="center"/>
          </w:tcPr>
          <w:p w14:paraId="40FB241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 xml:space="preserve">Visoka </w:t>
            </w:r>
          </w:p>
          <w:p w14:paraId="7DA4FAB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spremnost</w:t>
            </w:r>
          </w:p>
        </w:tc>
        <w:tc>
          <w:tcPr>
            <w:tcW w:w="1186" w:type="dxa"/>
            <w:shd w:val="clear" w:color="auto" w:fill="92D050"/>
            <w:vAlign w:val="center"/>
          </w:tcPr>
          <w:p w14:paraId="3D32652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Vrlo visoka spremnost</w:t>
            </w:r>
          </w:p>
        </w:tc>
      </w:tr>
      <w:tr w:rsidR="002406C1" w:rsidRPr="006E484E" w14:paraId="5F3A66FE" w14:textId="77777777" w:rsidTr="00832F1F">
        <w:trPr>
          <w:trHeight w:val="282"/>
          <w:tblHeader/>
          <w:jc w:val="center"/>
        </w:trPr>
        <w:tc>
          <w:tcPr>
            <w:tcW w:w="3974" w:type="dxa"/>
            <w:vMerge/>
            <w:shd w:val="clear" w:color="auto" w:fill="auto"/>
          </w:tcPr>
          <w:p w14:paraId="676E2EAE" w14:textId="77777777" w:rsidR="002406C1" w:rsidRPr="006E484E" w:rsidRDefault="002406C1" w:rsidP="00832F1F">
            <w:pPr>
              <w:spacing w:after="0" w:line="240" w:lineRule="auto"/>
              <w:jc w:val="both"/>
              <w:rPr>
                <w:rFonts w:eastAsia="Calibri" w:cstheme="minorHAnsi"/>
                <w:b/>
                <w:sz w:val="20"/>
                <w:szCs w:val="20"/>
                <w:lang w:eastAsia="zh-CN"/>
              </w:rPr>
            </w:pPr>
          </w:p>
        </w:tc>
        <w:tc>
          <w:tcPr>
            <w:tcW w:w="1102" w:type="dxa"/>
            <w:shd w:val="clear" w:color="auto" w:fill="auto"/>
          </w:tcPr>
          <w:p w14:paraId="0901B064"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4</w:t>
            </w:r>
          </w:p>
        </w:tc>
        <w:tc>
          <w:tcPr>
            <w:tcW w:w="1242" w:type="dxa"/>
            <w:shd w:val="clear" w:color="auto" w:fill="auto"/>
          </w:tcPr>
          <w:p w14:paraId="20D8A46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3</w:t>
            </w:r>
          </w:p>
        </w:tc>
        <w:tc>
          <w:tcPr>
            <w:tcW w:w="1242" w:type="dxa"/>
            <w:shd w:val="clear" w:color="auto" w:fill="auto"/>
          </w:tcPr>
          <w:p w14:paraId="3226CB9F"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2</w:t>
            </w:r>
          </w:p>
        </w:tc>
        <w:tc>
          <w:tcPr>
            <w:tcW w:w="1186" w:type="dxa"/>
            <w:shd w:val="clear" w:color="auto" w:fill="auto"/>
          </w:tcPr>
          <w:p w14:paraId="155E56F3"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1</w:t>
            </w:r>
          </w:p>
        </w:tc>
      </w:tr>
      <w:tr w:rsidR="002406C1" w:rsidRPr="006E484E" w14:paraId="07A52003" w14:textId="77777777" w:rsidTr="00832F1F">
        <w:trPr>
          <w:trHeight w:val="585"/>
          <w:jc w:val="center"/>
        </w:trPr>
        <w:tc>
          <w:tcPr>
            <w:tcW w:w="8746" w:type="dxa"/>
            <w:gridSpan w:val="5"/>
            <w:shd w:val="clear" w:color="auto" w:fill="auto"/>
            <w:vAlign w:val="center"/>
          </w:tcPr>
          <w:p w14:paraId="5E8DF962"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odgovornih i upravljačkih kapaciteta</w:t>
            </w:r>
          </w:p>
        </w:tc>
      </w:tr>
      <w:tr w:rsidR="002406C1" w:rsidRPr="006E484E" w14:paraId="2CC20F9D" w14:textId="77777777" w:rsidTr="00832F1F">
        <w:trPr>
          <w:trHeight w:val="450"/>
          <w:jc w:val="center"/>
        </w:trPr>
        <w:tc>
          <w:tcPr>
            <w:tcW w:w="8746" w:type="dxa"/>
            <w:gridSpan w:val="5"/>
            <w:shd w:val="clear" w:color="auto" w:fill="auto"/>
            <w:vAlign w:val="center"/>
          </w:tcPr>
          <w:p w14:paraId="64C9CCC8"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ČELNE OSOBE</w:t>
            </w:r>
          </w:p>
        </w:tc>
      </w:tr>
      <w:tr w:rsidR="002406C1" w:rsidRPr="006E484E" w14:paraId="16E8FA93" w14:textId="77777777" w:rsidTr="00832F1F">
        <w:trPr>
          <w:trHeight w:val="357"/>
          <w:jc w:val="center"/>
        </w:trPr>
        <w:tc>
          <w:tcPr>
            <w:tcW w:w="3974" w:type="dxa"/>
            <w:shd w:val="clear" w:color="auto" w:fill="auto"/>
            <w:vAlign w:val="center"/>
          </w:tcPr>
          <w:p w14:paraId="2BDDD6A6"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7880654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B995B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AB0F6A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1F2490C"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2806886B" w14:textId="77777777" w:rsidTr="00832F1F">
        <w:trPr>
          <w:trHeight w:val="357"/>
          <w:jc w:val="center"/>
        </w:trPr>
        <w:tc>
          <w:tcPr>
            <w:tcW w:w="3974" w:type="dxa"/>
            <w:shd w:val="clear" w:color="auto" w:fill="auto"/>
            <w:vAlign w:val="center"/>
          </w:tcPr>
          <w:p w14:paraId="02E18923"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2156ABE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0C980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3030D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16CF413D"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D4E04F1" w14:textId="77777777" w:rsidTr="00832F1F">
        <w:trPr>
          <w:trHeight w:val="357"/>
          <w:jc w:val="center"/>
        </w:trPr>
        <w:tc>
          <w:tcPr>
            <w:tcW w:w="3974" w:type="dxa"/>
            <w:shd w:val="clear" w:color="auto" w:fill="auto"/>
            <w:vAlign w:val="center"/>
          </w:tcPr>
          <w:p w14:paraId="1DAC40BF"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743CAAF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678905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A45362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C3CA334"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75FE816E" w14:textId="77777777" w:rsidTr="00832F1F">
        <w:trPr>
          <w:trHeight w:val="282"/>
          <w:jc w:val="center"/>
        </w:trPr>
        <w:tc>
          <w:tcPr>
            <w:tcW w:w="8746" w:type="dxa"/>
            <w:gridSpan w:val="5"/>
            <w:shd w:val="clear" w:color="auto" w:fill="auto"/>
          </w:tcPr>
          <w:p w14:paraId="75205F8C"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STOŽER</w:t>
            </w:r>
          </w:p>
        </w:tc>
      </w:tr>
      <w:tr w:rsidR="002406C1" w:rsidRPr="006E484E" w14:paraId="5FB0F620" w14:textId="77777777" w:rsidTr="00832F1F">
        <w:trPr>
          <w:trHeight w:val="357"/>
          <w:jc w:val="center"/>
        </w:trPr>
        <w:tc>
          <w:tcPr>
            <w:tcW w:w="3974" w:type="dxa"/>
            <w:shd w:val="clear" w:color="auto" w:fill="auto"/>
            <w:vAlign w:val="center"/>
          </w:tcPr>
          <w:p w14:paraId="3FB857AA"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1E07F49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3F2AE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C5DEF4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AB07CC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47A975FD" w14:textId="77777777" w:rsidTr="00832F1F">
        <w:trPr>
          <w:trHeight w:val="357"/>
          <w:jc w:val="center"/>
        </w:trPr>
        <w:tc>
          <w:tcPr>
            <w:tcW w:w="3974" w:type="dxa"/>
            <w:shd w:val="clear" w:color="auto" w:fill="auto"/>
            <w:vAlign w:val="center"/>
          </w:tcPr>
          <w:p w14:paraId="22DF1D3E"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6471916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3E46AB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DE0AA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D4C6ACA"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4339FDB1" w14:textId="77777777" w:rsidTr="00832F1F">
        <w:trPr>
          <w:trHeight w:val="357"/>
          <w:jc w:val="center"/>
        </w:trPr>
        <w:tc>
          <w:tcPr>
            <w:tcW w:w="3974" w:type="dxa"/>
            <w:shd w:val="clear" w:color="auto" w:fill="auto"/>
            <w:vAlign w:val="center"/>
          </w:tcPr>
          <w:p w14:paraId="4B204400"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FDD8CB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16C24B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0CC9715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70D45C2"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2A304FED" w14:textId="77777777" w:rsidTr="00832F1F">
        <w:trPr>
          <w:trHeight w:val="367"/>
          <w:jc w:val="center"/>
        </w:trPr>
        <w:tc>
          <w:tcPr>
            <w:tcW w:w="8746" w:type="dxa"/>
            <w:gridSpan w:val="5"/>
            <w:shd w:val="clear" w:color="auto" w:fill="auto"/>
            <w:vAlign w:val="center"/>
          </w:tcPr>
          <w:p w14:paraId="22C63D74"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KOORDINATORI NA LOKACIJI</w:t>
            </w:r>
          </w:p>
        </w:tc>
      </w:tr>
      <w:tr w:rsidR="002406C1" w:rsidRPr="006E484E" w14:paraId="7D38E95A" w14:textId="77777777" w:rsidTr="00832F1F">
        <w:trPr>
          <w:trHeight w:val="367"/>
          <w:jc w:val="center"/>
        </w:trPr>
        <w:tc>
          <w:tcPr>
            <w:tcW w:w="3974" w:type="dxa"/>
            <w:shd w:val="clear" w:color="auto" w:fill="auto"/>
            <w:vAlign w:val="center"/>
          </w:tcPr>
          <w:p w14:paraId="1A770733"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odgovornosti</w:t>
            </w:r>
          </w:p>
        </w:tc>
        <w:tc>
          <w:tcPr>
            <w:tcW w:w="1102" w:type="dxa"/>
            <w:shd w:val="clear" w:color="auto" w:fill="auto"/>
            <w:vAlign w:val="center"/>
          </w:tcPr>
          <w:p w14:paraId="635BE9AB" w14:textId="77777777" w:rsidR="002406C1" w:rsidRPr="006E484E" w:rsidRDefault="002406C1"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5820438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8CB55E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BAC54AA"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7CE02229" w14:textId="77777777" w:rsidTr="00832F1F">
        <w:trPr>
          <w:trHeight w:val="367"/>
          <w:jc w:val="center"/>
        </w:trPr>
        <w:tc>
          <w:tcPr>
            <w:tcW w:w="3974" w:type="dxa"/>
            <w:shd w:val="clear" w:color="auto" w:fill="auto"/>
            <w:vAlign w:val="center"/>
          </w:tcPr>
          <w:p w14:paraId="0B5D1B9B"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 xml:space="preserve">Stupanj osposobljenosti </w:t>
            </w:r>
          </w:p>
        </w:tc>
        <w:tc>
          <w:tcPr>
            <w:tcW w:w="1102" w:type="dxa"/>
            <w:shd w:val="clear" w:color="auto" w:fill="auto"/>
            <w:vAlign w:val="center"/>
          </w:tcPr>
          <w:p w14:paraId="0DF8D12B" w14:textId="77777777" w:rsidR="002406C1" w:rsidRPr="006E484E" w:rsidRDefault="002406C1"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1D7D198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348ADF3"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76462AAD"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EC93039" w14:textId="77777777" w:rsidTr="00832F1F">
        <w:trPr>
          <w:trHeight w:val="367"/>
          <w:jc w:val="center"/>
        </w:trPr>
        <w:tc>
          <w:tcPr>
            <w:tcW w:w="3974" w:type="dxa"/>
            <w:shd w:val="clear" w:color="auto" w:fill="auto"/>
            <w:vAlign w:val="center"/>
          </w:tcPr>
          <w:p w14:paraId="3D8B6DB7"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28FCD1D6" w14:textId="77777777" w:rsidR="002406C1" w:rsidRPr="006E484E" w:rsidRDefault="002406C1" w:rsidP="00832F1F">
            <w:pPr>
              <w:spacing w:after="0" w:line="240" w:lineRule="auto"/>
              <w:jc w:val="center"/>
              <w:rPr>
                <w:rFonts w:eastAsia="Calibri" w:cstheme="minorHAnsi"/>
                <w:sz w:val="20"/>
                <w:szCs w:val="20"/>
                <w:lang w:eastAsia="zh-CN"/>
              </w:rPr>
            </w:pPr>
          </w:p>
        </w:tc>
        <w:tc>
          <w:tcPr>
            <w:tcW w:w="1242" w:type="dxa"/>
            <w:shd w:val="clear" w:color="auto" w:fill="auto"/>
            <w:vAlign w:val="center"/>
          </w:tcPr>
          <w:p w14:paraId="060AB5BE"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3EAF9E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488343B4"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74FA5B99" w14:textId="77777777" w:rsidTr="00832F1F">
        <w:trPr>
          <w:trHeight w:val="600"/>
          <w:jc w:val="center"/>
        </w:trPr>
        <w:tc>
          <w:tcPr>
            <w:tcW w:w="8746" w:type="dxa"/>
            <w:gridSpan w:val="5"/>
            <w:shd w:val="clear" w:color="auto" w:fill="auto"/>
            <w:vAlign w:val="center"/>
          </w:tcPr>
          <w:p w14:paraId="374BE0C3"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Spremnost operativnih kapaciteta</w:t>
            </w:r>
          </w:p>
        </w:tc>
      </w:tr>
      <w:tr w:rsidR="002406C1" w:rsidRPr="006E484E" w14:paraId="5E3DA751" w14:textId="77777777" w:rsidTr="00832F1F">
        <w:trPr>
          <w:trHeight w:val="330"/>
          <w:jc w:val="center"/>
        </w:trPr>
        <w:tc>
          <w:tcPr>
            <w:tcW w:w="8746" w:type="dxa"/>
            <w:gridSpan w:val="5"/>
            <w:shd w:val="clear" w:color="auto" w:fill="auto"/>
            <w:vAlign w:val="center"/>
          </w:tcPr>
          <w:p w14:paraId="4398F6B7"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2406C1" w:rsidRPr="006E484E" w14:paraId="6A7F0AA2" w14:textId="77777777" w:rsidTr="00832F1F">
        <w:trPr>
          <w:trHeight w:val="428"/>
          <w:jc w:val="center"/>
        </w:trPr>
        <w:tc>
          <w:tcPr>
            <w:tcW w:w="3974" w:type="dxa"/>
            <w:shd w:val="clear" w:color="auto" w:fill="auto"/>
            <w:vAlign w:val="center"/>
          </w:tcPr>
          <w:p w14:paraId="7E48AA49"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44B9A6E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144096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A28FA46"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1162B12"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207BD0F7" w14:textId="77777777" w:rsidTr="00832F1F">
        <w:trPr>
          <w:trHeight w:val="352"/>
          <w:jc w:val="center"/>
        </w:trPr>
        <w:tc>
          <w:tcPr>
            <w:tcW w:w="3974" w:type="dxa"/>
            <w:shd w:val="clear" w:color="auto" w:fill="auto"/>
            <w:vAlign w:val="center"/>
          </w:tcPr>
          <w:p w14:paraId="26C7D26D"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5AE076D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03AF3E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0AB1BA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F5023D7"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08DB0273" w14:textId="77777777" w:rsidTr="00832F1F">
        <w:trPr>
          <w:trHeight w:val="352"/>
          <w:jc w:val="center"/>
        </w:trPr>
        <w:tc>
          <w:tcPr>
            <w:tcW w:w="3974" w:type="dxa"/>
            <w:shd w:val="clear" w:color="auto" w:fill="auto"/>
            <w:vAlign w:val="center"/>
          </w:tcPr>
          <w:p w14:paraId="490C4FBF"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785C3F2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F0BE0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B6BED2"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0C38BE8"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3D21D949" w14:textId="77777777" w:rsidTr="00832F1F">
        <w:trPr>
          <w:trHeight w:val="362"/>
          <w:jc w:val="center"/>
        </w:trPr>
        <w:tc>
          <w:tcPr>
            <w:tcW w:w="3974" w:type="dxa"/>
            <w:shd w:val="clear" w:color="auto" w:fill="auto"/>
            <w:vAlign w:val="center"/>
          </w:tcPr>
          <w:p w14:paraId="54F9ADF9"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09940C2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FA27D0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7A30EA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575A40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6CAB12B6" w14:textId="77777777" w:rsidTr="00832F1F">
        <w:trPr>
          <w:trHeight w:val="362"/>
          <w:jc w:val="center"/>
        </w:trPr>
        <w:tc>
          <w:tcPr>
            <w:tcW w:w="3974" w:type="dxa"/>
            <w:shd w:val="clear" w:color="auto" w:fill="auto"/>
            <w:vAlign w:val="center"/>
          </w:tcPr>
          <w:p w14:paraId="5699A966"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60048CC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999057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73339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548E2840"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4F267A69" w14:textId="77777777" w:rsidTr="00832F1F">
        <w:trPr>
          <w:trHeight w:val="362"/>
          <w:jc w:val="center"/>
        </w:trPr>
        <w:tc>
          <w:tcPr>
            <w:tcW w:w="3974" w:type="dxa"/>
            <w:shd w:val="clear" w:color="auto" w:fill="auto"/>
            <w:vAlign w:val="center"/>
          </w:tcPr>
          <w:p w14:paraId="79F9CCCB"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7F32918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06367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364839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21A1F1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4295E990" w14:textId="77777777" w:rsidTr="00832F1F">
        <w:trPr>
          <w:trHeight w:val="390"/>
          <w:jc w:val="center"/>
        </w:trPr>
        <w:tc>
          <w:tcPr>
            <w:tcW w:w="3974" w:type="dxa"/>
            <w:shd w:val="clear" w:color="auto" w:fill="auto"/>
            <w:vAlign w:val="center"/>
          </w:tcPr>
          <w:p w14:paraId="1232E092" w14:textId="77777777" w:rsidR="002406C1" w:rsidRPr="006E484E" w:rsidRDefault="002406C1" w:rsidP="00832F1F">
            <w:pPr>
              <w:spacing w:after="0" w:line="240" w:lineRule="auto"/>
              <w:rPr>
                <w:rFonts w:eastAsia="Calibri" w:cstheme="minorHAnsi"/>
                <w:sz w:val="20"/>
                <w:szCs w:val="20"/>
                <w:u w:val="single"/>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44DDED0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0DACA9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34999F7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486CDE8"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008B98B5" w14:textId="77777777" w:rsidTr="00832F1F">
        <w:trPr>
          <w:trHeight w:val="367"/>
          <w:jc w:val="center"/>
        </w:trPr>
        <w:tc>
          <w:tcPr>
            <w:tcW w:w="8746" w:type="dxa"/>
            <w:gridSpan w:val="5"/>
            <w:shd w:val="clear" w:color="auto" w:fill="auto"/>
            <w:vAlign w:val="center"/>
          </w:tcPr>
          <w:p w14:paraId="700EBD93"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2406C1" w:rsidRPr="006E484E" w14:paraId="13241964" w14:textId="77777777" w:rsidTr="00832F1F">
        <w:trPr>
          <w:trHeight w:val="367"/>
          <w:jc w:val="center"/>
        </w:trPr>
        <w:tc>
          <w:tcPr>
            <w:tcW w:w="3974" w:type="dxa"/>
            <w:shd w:val="clear" w:color="auto" w:fill="auto"/>
            <w:vAlign w:val="center"/>
          </w:tcPr>
          <w:p w14:paraId="066E053D"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45CBB27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289E17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E9A89B5"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9A1E6E8"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5F5830DC" w14:textId="77777777" w:rsidTr="00832F1F">
        <w:trPr>
          <w:trHeight w:val="367"/>
          <w:jc w:val="center"/>
        </w:trPr>
        <w:tc>
          <w:tcPr>
            <w:tcW w:w="3974" w:type="dxa"/>
            <w:shd w:val="clear" w:color="auto" w:fill="auto"/>
            <w:vAlign w:val="center"/>
          </w:tcPr>
          <w:p w14:paraId="6AEED343"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672BAB8C"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160FD9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0ED5AA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CBAA4FC"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526E09D5" w14:textId="77777777" w:rsidTr="00832F1F">
        <w:trPr>
          <w:trHeight w:val="367"/>
          <w:jc w:val="center"/>
        </w:trPr>
        <w:tc>
          <w:tcPr>
            <w:tcW w:w="3974" w:type="dxa"/>
            <w:shd w:val="clear" w:color="auto" w:fill="auto"/>
            <w:vAlign w:val="center"/>
          </w:tcPr>
          <w:p w14:paraId="5557558A"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1279855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AFE591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AAD91F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1FC48D5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0AF0794C" w14:textId="77777777" w:rsidTr="00832F1F">
        <w:trPr>
          <w:trHeight w:val="367"/>
          <w:jc w:val="center"/>
        </w:trPr>
        <w:tc>
          <w:tcPr>
            <w:tcW w:w="3974" w:type="dxa"/>
            <w:shd w:val="clear" w:color="auto" w:fill="auto"/>
            <w:vAlign w:val="center"/>
          </w:tcPr>
          <w:p w14:paraId="627C0D10"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4C0E131A"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2FFA2B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11166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E952671"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51A3D143" w14:textId="77777777" w:rsidTr="00832F1F">
        <w:trPr>
          <w:trHeight w:val="352"/>
          <w:jc w:val="center"/>
        </w:trPr>
        <w:tc>
          <w:tcPr>
            <w:tcW w:w="3974" w:type="dxa"/>
            <w:shd w:val="clear" w:color="auto" w:fill="auto"/>
            <w:vAlign w:val="center"/>
          </w:tcPr>
          <w:p w14:paraId="466A0D95"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14:paraId="6D97F71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9EE8DF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FC8EC2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A18B9F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3AFAC199" w14:textId="77777777" w:rsidTr="00832F1F">
        <w:trPr>
          <w:trHeight w:val="352"/>
          <w:jc w:val="center"/>
        </w:trPr>
        <w:tc>
          <w:tcPr>
            <w:tcW w:w="3974" w:type="dxa"/>
            <w:shd w:val="clear" w:color="auto" w:fill="auto"/>
            <w:vAlign w:val="center"/>
          </w:tcPr>
          <w:p w14:paraId="149FD394"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52849F3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4DDFC7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32C47F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4D28310"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BB5C327" w14:textId="77777777" w:rsidTr="00832F1F">
        <w:trPr>
          <w:trHeight w:val="352"/>
          <w:jc w:val="center"/>
        </w:trPr>
        <w:tc>
          <w:tcPr>
            <w:tcW w:w="3974" w:type="dxa"/>
            <w:shd w:val="clear" w:color="auto" w:fill="auto"/>
            <w:vAlign w:val="center"/>
          </w:tcPr>
          <w:p w14:paraId="40E1DAAE"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338F25B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5A6DBE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D4E575A"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179E0E8"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45FF79BA" w14:textId="77777777" w:rsidTr="00832F1F">
        <w:trPr>
          <w:trHeight w:val="352"/>
          <w:jc w:val="center"/>
        </w:trPr>
        <w:tc>
          <w:tcPr>
            <w:tcW w:w="8746" w:type="dxa"/>
            <w:gridSpan w:val="5"/>
            <w:shd w:val="clear" w:color="auto" w:fill="auto"/>
            <w:vAlign w:val="center"/>
          </w:tcPr>
          <w:p w14:paraId="470C82B7"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2406C1" w:rsidRPr="006E484E" w14:paraId="50CD72DD" w14:textId="77777777" w:rsidTr="00832F1F">
        <w:trPr>
          <w:trHeight w:val="352"/>
          <w:jc w:val="center"/>
        </w:trPr>
        <w:tc>
          <w:tcPr>
            <w:tcW w:w="3974" w:type="dxa"/>
            <w:shd w:val="clear" w:color="auto" w:fill="auto"/>
            <w:vAlign w:val="center"/>
          </w:tcPr>
          <w:p w14:paraId="74EDA6D7"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popunjenosti ljudstvom</w:t>
            </w:r>
          </w:p>
        </w:tc>
        <w:tc>
          <w:tcPr>
            <w:tcW w:w="1102" w:type="dxa"/>
            <w:shd w:val="clear" w:color="auto" w:fill="auto"/>
            <w:vAlign w:val="center"/>
          </w:tcPr>
          <w:p w14:paraId="5C2670E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9C53B6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E85E70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61FD630A"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89A24D9" w14:textId="77777777" w:rsidTr="00832F1F">
        <w:trPr>
          <w:trHeight w:val="352"/>
          <w:jc w:val="center"/>
        </w:trPr>
        <w:tc>
          <w:tcPr>
            <w:tcW w:w="3974" w:type="dxa"/>
            <w:shd w:val="clear" w:color="auto" w:fill="auto"/>
            <w:vAlign w:val="center"/>
          </w:tcPr>
          <w:p w14:paraId="74BC6844"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spremnosti zapovjednog osoblja</w:t>
            </w:r>
          </w:p>
        </w:tc>
        <w:tc>
          <w:tcPr>
            <w:tcW w:w="1102" w:type="dxa"/>
            <w:shd w:val="clear" w:color="auto" w:fill="auto"/>
            <w:vAlign w:val="center"/>
          </w:tcPr>
          <w:p w14:paraId="7AF8ECB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A9D230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955D6E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D2326F4"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6570D3CA" w14:textId="77777777" w:rsidTr="00832F1F">
        <w:trPr>
          <w:trHeight w:val="352"/>
          <w:jc w:val="center"/>
        </w:trPr>
        <w:tc>
          <w:tcPr>
            <w:tcW w:w="3974" w:type="dxa"/>
            <w:shd w:val="clear" w:color="auto" w:fill="auto"/>
            <w:vAlign w:val="center"/>
          </w:tcPr>
          <w:p w14:paraId="0C847A3E"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osposobljenosti ljudstva i zapovjednog osoblja</w:t>
            </w:r>
          </w:p>
        </w:tc>
        <w:tc>
          <w:tcPr>
            <w:tcW w:w="1102" w:type="dxa"/>
            <w:shd w:val="clear" w:color="auto" w:fill="auto"/>
            <w:vAlign w:val="center"/>
          </w:tcPr>
          <w:p w14:paraId="5152551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E9758E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397D7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0B8E1964"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42F9BF41" w14:textId="77777777" w:rsidTr="00832F1F">
        <w:trPr>
          <w:trHeight w:val="352"/>
          <w:jc w:val="center"/>
        </w:trPr>
        <w:tc>
          <w:tcPr>
            <w:tcW w:w="3974" w:type="dxa"/>
            <w:shd w:val="clear" w:color="auto" w:fill="auto"/>
            <w:vAlign w:val="center"/>
          </w:tcPr>
          <w:p w14:paraId="3479CAA5"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uvježbanosti</w:t>
            </w:r>
          </w:p>
        </w:tc>
        <w:tc>
          <w:tcPr>
            <w:tcW w:w="1102" w:type="dxa"/>
            <w:shd w:val="clear" w:color="auto" w:fill="auto"/>
            <w:vAlign w:val="center"/>
          </w:tcPr>
          <w:p w14:paraId="3F5FE2C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C8AAC2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4EFC1EA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931B501"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318A9EBE" w14:textId="77777777" w:rsidTr="00832F1F">
        <w:trPr>
          <w:trHeight w:val="352"/>
          <w:jc w:val="center"/>
        </w:trPr>
        <w:tc>
          <w:tcPr>
            <w:tcW w:w="3974" w:type="dxa"/>
            <w:shd w:val="clear" w:color="auto" w:fill="auto"/>
            <w:vAlign w:val="center"/>
          </w:tcPr>
          <w:p w14:paraId="022AFCEE"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Stupanj opremljenosti materijalnim sredstvima i opremom</w:t>
            </w:r>
          </w:p>
        </w:tc>
        <w:tc>
          <w:tcPr>
            <w:tcW w:w="1102" w:type="dxa"/>
            <w:shd w:val="clear" w:color="auto" w:fill="auto"/>
            <w:vAlign w:val="center"/>
          </w:tcPr>
          <w:p w14:paraId="4635E18B"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C1A7C5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F212D8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76DDAEDF"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6E0C3768" w14:textId="77777777" w:rsidTr="00832F1F">
        <w:trPr>
          <w:trHeight w:val="352"/>
          <w:jc w:val="center"/>
        </w:trPr>
        <w:tc>
          <w:tcPr>
            <w:tcW w:w="3974" w:type="dxa"/>
            <w:shd w:val="clear" w:color="auto" w:fill="auto"/>
            <w:vAlign w:val="center"/>
          </w:tcPr>
          <w:p w14:paraId="2DF8B112"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Vrijeme mobilizacijske spremnosti/operativne gotovosti</w:t>
            </w:r>
          </w:p>
        </w:tc>
        <w:tc>
          <w:tcPr>
            <w:tcW w:w="1102" w:type="dxa"/>
            <w:shd w:val="clear" w:color="auto" w:fill="auto"/>
            <w:vAlign w:val="center"/>
          </w:tcPr>
          <w:p w14:paraId="38ADD56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7FE0D6C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F9BEAD4"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4B8CA7BF"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74958830" w14:textId="77777777" w:rsidTr="00832F1F">
        <w:trPr>
          <w:trHeight w:val="352"/>
          <w:jc w:val="center"/>
        </w:trPr>
        <w:tc>
          <w:tcPr>
            <w:tcW w:w="3974" w:type="dxa"/>
            <w:shd w:val="clear" w:color="auto" w:fill="auto"/>
            <w:vAlign w:val="center"/>
          </w:tcPr>
          <w:p w14:paraId="65B675A2" w14:textId="77777777" w:rsidR="002406C1" w:rsidRPr="006E484E" w:rsidRDefault="002406C1" w:rsidP="00832F1F">
            <w:pPr>
              <w:spacing w:after="0" w:line="240" w:lineRule="auto"/>
              <w:rPr>
                <w:rFonts w:eastAsia="Calibri" w:cstheme="minorHAnsi"/>
                <w:sz w:val="20"/>
                <w:szCs w:val="20"/>
                <w:lang w:eastAsia="zh-CN"/>
              </w:rPr>
            </w:pPr>
            <w:r w:rsidRPr="006E484E">
              <w:rPr>
                <w:rFonts w:eastAsia="Calibri" w:cstheme="minorHAnsi"/>
                <w:sz w:val="20"/>
                <w:szCs w:val="20"/>
                <w:lang w:eastAsia="zh-CN"/>
              </w:rPr>
              <w:t>Samodostatnost i logistička potpora</w:t>
            </w:r>
          </w:p>
        </w:tc>
        <w:tc>
          <w:tcPr>
            <w:tcW w:w="1102" w:type="dxa"/>
            <w:shd w:val="clear" w:color="auto" w:fill="auto"/>
            <w:vAlign w:val="center"/>
          </w:tcPr>
          <w:p w14:paraId="23CBB493"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DB346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242" w:type="dxa"/>
            <w:shd w:val="clear" w:color="auto" w:fill="auto"/>
            <w:vAlign w:val="center"/>
          </w:tcPr>
          <w:p w14:paraId="6C756A4B"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6F7B9F27"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5A417605" w14:textId="77777777" w:rsidTr="00832F1F">
        <w:trPr>
          <w:trHeight w:val="362"/>
          <w:jc w:val="center"/>
        </w:trPr>
        <w:tc>
          <w:tcPr>
            <w:tcW w:w="8746" w:type="dxa"/>
            <w:gridSpan w:val="5"/>
            <w:shd w:val="clear" w:color="auto" w:fill="auto"/>
            <w:vAlign w:val="center"/>
          </w:tcPr>
          <w:p w14:paraId="71E78761"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i/>
                <w:sz w:val="20"/>
                <w:szCs w:val="20"/>
                <w:lang w:eastAsia="zh-CN"/>
              </w:rPr>
              <w:t>Stanje mobilnosti operativnih kapaciteta sustava civilne zaštite i stanja komunikacijskih kapaciteta</w:t>
            </w:r>
          </w:p>
        </w:tc>
      </w:tr>
      <w:tr w:rsidR="002406C1" w:rsidRPr="006E484E" w14:paraId="2F8F76DC" w14:textId="77777777" w:rsidTr="00832F1F">
        <w:trPr>
          <w:trHeight w:val="362"/>
          <w:jc w:val="center"/>
        </w:trPr>
        <w:tc>
          <w:tcPr>
            <w:tcW w:w="8746" w:type="dxa"/>
            <w:gridSpan w:val="5"/>
            <w:shd w:val="clear" w:color="auto" w:fill="auto"/>
            <w:vAlign w:val="center"/>
          </w:tcPr>
          <w:p w14:paraId="1C59794E"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CRVENOG KRIŽA</w:t>
            </w:r>
          </w:p>
        </w:tc>
      </w:tr>
      <w:tr w:rsidR="002406C1" w:rsidRPr="006E484E" w14:paraId="788CB27E" w14:textId="77777777" w:rsidTr="00832F1F">
        <w:trPr>
          <w:trHeight w:val="352"/>
          <w:jc w:val="center"/>
        </w:trPr>
        <w:tc>
          <w:tcPr>
            <w:tcW w:w="3974" w:type="dxa"/>
            <w:shd w:val="clear" w:color="auto" w:fill="auto"/>
            <w:vAlign w:val="center"/>
          </w:tcPr>
          <w:p w14:paraId="2DCFA160"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16EB65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F5618F8"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508DB7B"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3FD8BB0D"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559B3DDC" w14:textId="77777777" w:rsidTr="00832F1F">
        <w:trPr>
          <w:trHeight w:val="352"/>
          <w:jc w:val="center"/>
        </w:trPr>
        <w:tc>
          <w:tcPr>
            <w:tcW w:w="3974" w:type="dxa"/>
            <w:shd w:val="clear" w:color="auto" w:fill="auto"/>
            <w:vAlign w:val="center"/>
          </w:tcPr>
          <w:p w14:paraId="48A884A2"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03F5143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6C165CBF"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0F0FD81"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283A09EB"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121C8E0D" w14:textId="77777777" w:rsidTr="00832F1F">
        <w:trPr>
          <w:trHeight w:val="390"/>
          <w:jc w:val="center"/>
        </w:trPr>
        <w:tc>
          <w:tcPr>
            <w:tcW w:w="8746" w:type="dxa"/>
            <w:gridSpan w:val="5"/>
            <w:shd w:val="clear" w:color="auto" w:fill="auto"/>
            <w:vAlign w:val="center"/>
          </w:tcPr>
          <w:p w14:paraId="328ACE64" w14:textId="77777777" w:rsidR="002406C1" w:rsidRPr="006E484E" w:rsidRDefault="002406C1" w:rsidP="00832F1F">
            <w:pPr>
              <w:spacing w:after="0" w:line="240" w:lineRule="auto"/>
              <w:rPr>
                <w:rFonts w:eastAsia="Calibri" w:cstheme="minorHAnsi"/>
                <w:b/>
                <w:sz w:val="20"/>
                <w:szCs w:val="20"/>
                <w:lang w:eastAsia="zh-CN"/>
              </w:rPr>
            </w:pPr>
            <w:r w:rsidRPr="006E484E">
              <w:rPr>
                <w:rFonts w:eastAsia="Calibri" w:cstheme="minorHAnsi"/>
                <w:b/>
                <w:sz w:val="20"/>
                <w:szCs w:val="20"/>
                <w:lang w:eastAsia="zh-CN"/>
              </w:rPr>
              <w:t>OPERATIVNE SNAGE VATROGASTVA</w:t>
            </w:r>
          </w:p>
        </w:tc>
      </w:tr>
      <w:tr w:rsidR="002406C1" w:rsidRPr="006E484E" w14:paraId="2F905A8F" w14:textId="77777777" w:rsidTr="00832F1F">
        <w:trPr>
          <w:trHeight w:val="349"/>
          <w:jc w:val="center"/>
        </w:trPr>
        <w:tc>
          <w:tcPr>
            <w:tcW w:w="3974" w:type="dxa"/>
            <w:shd w:val="clear" w:color="auto" w:fill="auto"/>
            <w:vAlign w:val="center"/>
          </w:tcPr>
          <w:p w14:paraId="6C823348"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59F6319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4D93F0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2D52D857"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5E424650"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5B555F71" w14:textId="77777777" w:rsidTr="00832F1F">
        <w:trPr>
          <w:trHeight w:val="357"/>
          <w:jc w:val="center"/>
        </w:trPr>
        <w:tc>
          <w:tcPr>
            <w:tcW w:w="3974" w:type="dxa"/>
            <w:shd w:val="clear" w:color="auto" w:fill="auto"/>
            <w:vAlign w:val="center"/>
          </w:tcPr>
          <w:p w14:paraId="4FEEDE37"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19CFBBA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15E96B6"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34C8A1EE" w14:textId="77777777" w:rsidR="002406C1" w:rsidRPr="006E484E" w:rsidRDefault="002406C1" w:rsidP="00832F1F">
            <w:pPr>
              <w:spacing w:after="0" w:line="240" w:lineRule="auto"/>
              <w:jc w:val="center"/>
              <w:rPr>
                <w:rFonts w:eastAsia="Calibri" w:cstheme="minorHAnsi"/>
                <w:b/>
                <w:sz w:val="20"/>
                <w:szCs w:val="20"/>
                <w:lang w:eastAsia="zh-CN"/>
              </w:rPr>
            </w:pPr>
          </w:p>
        </w:tc>
        <w:tc>
          <w:tcPr>
            <w:tcW w:w="1186" w:type="dxa"/>
            <w:shd w:val="clear" w:color="auto" w:fill="auto"/>
            <w:vAlign w:val="center"/>
          </w:tcPr>
          <w:p w14:paraId="0FF8EAD3"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r>
      <w:tr w:rsidR="002406C1" w:rsidRPr="006E484E" w14:paraId="00176D47" w14:textId="77777777" w:rsidTr="00832F1F">
        <w:trPr>
          <w:trHeight w:val="406"/>
          <w:jc w:val="center"/>
        </w:trPr>
        <w:tc>
          <w:tcPr>
            <w:tcW w:w="8746" w:type="dxa"/>
            <w:gridSpan w:val="5"/>
            <w:shd w:val="clear" w:color="auto" w:fill="auto"/>
            <w:vAlign w:val="center"/>
          </w:tcPr>
          <w:p w14:paraId="753B5421"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PRAVNE OSOBE OD INTERESA ZA SUSTAV CIVILNE ZAŠTITE</w:t>
            </w:r>
          </w:p>
        </w:tc>
      </w:tr>
      <w:tr w:rsidR="002406C1" w:rsidRPr="006E484E" w14:paraId="5336158E" w14:textId="77777777" w:rsidTr="00832F1F">
        <w:trPr>
          <w:trHeight w:val="367"/>
          <w:jc w:val="center"/>
        </w:trPr>
        <w:tc>
          <w:tcPr>
            <w:tcW w:w="3974" w:type="dxa"/>
            <w:shd w:val="clear" w:color="auto" w:fill="auto"/>
            <w:vAlign w:val="center"/>
          </w:tcPr>
          <w:p w14:paraId="1DC7F6DD"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Transportna potpora</w:t>
            </w:r>
          </w:p>
        </w:tc>
        <w:tc>
          <w:tcPr>
            <w:tcW w:w="1102" w:type="dxa"/>
            <w:shd w:val="clear" w:color="auto" w:fill="auto"/>
            <w:vAlign w:val="center"/>
          </w:tcPr>
          <w:p w14:paraId="1B564D5D"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58E29810"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7F08F4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32B48A9A"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0BDF18A9" w14:textId="77777777" w:rsidTr="00832F1F">
        <w:trPr>
          <w:trHeight w:val="367"/>
          <w:jc w:val="center"/>
        </w:trPr>
        <w:tc>
          <w:tcPr>
            <w:tcW w:w="3974" w:type="dxa"/>
            <w:shd w:val="clear" w:color="auto" w:fill="auto"/>
            <w:vAlign w:val="center"/>
          </w:tcPr>
          <w:p w14:paraId="5CE5B9BB" w14:textId="77777777" w:rsidR="002406C1" w:rsidRPr="006E484E" w:rsidRDefault="002406C1" w:rsidP="00832F1F">
            <w:pPr>
              <w:spacing w:after="0" w:line="240" w:lineRule="auto"/>
              <w:jc w:val="both"/>
              <w:rPr>
                <w:rFonts w:eastAsia="Calibri" w:cstheme="minorHAnsi"/>
                <w:sz w:val="20"/>
                <w:szCs w:val="20"/>
                <w:lang w:eastAsia="zh-CN"/>
              </w:rPr>
            </w:pPr>
            <w:r w:rsidRPr="006E484E">
              <w:rPr>
                <w:rFonts w:eastAsia="Calibri" w:cstheme="minorHAnsi"/>
                <w:sz w:val="20"/>
                <w:szCs w:val="20"/>
                <w:lang w:eastAsia="zh-CN"/>
              </w:rPr>
              <w:t>Komunikacijski kapaciteti</w:t>
            </w:r>
          </w:p>
        </w:tc>
        <w:tc>
          <w:tcPr>
            <w:tcW w:w="1102" w:type="dxa"/>
            <w:shd w:val="clear" w:color="auto" w:fill="auto"/>
            <w:vAlign w:val="center"/>
          </w:tcPr>
          <w:p w14:paraId="7413304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1F2FB224"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auto"/>
            <w:vAlign w:val="center"/>
          </w:tcPr>
          <w:p w14:paraId="03D1D849"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auto"/>
            <w:vAlign w:val="center"/>
          </w:tcPr>
          <w:p w14:paraId="24632DC1" w14:textId="77777777" w:rsidR="002406C1" w:rsidRPr="006E484E" w:rsidRDefault="002406C1" w:rsidP="00832F1F">
            <w:pPr>
              <w:spacing w:after="0" w:line="240" w:lineRule="auto"/>
              <w:jc w:val="center"/>
              <w:rPr>
                <w:rFonts w:eastAsia="Calibri" w:cstheme="minorHAnsi"/>
                <w:b/>
                <w:sz w:val="20"/>
                <w:szCs w:val="20"/>
                <w:lang w:eastAsia="zh-CN"/>
              </w:rPr>
            </w:pPr>
          </w:p>
        </w:tc>
      </w:tr>
      <w:tr w:rsidR="002406C1" w:rsidRPr="006E484E" w14:paraId="06A097F0" w14:textId="77777777" w:rsidTr="00832F1F">
        <w:trPr>
          <w:trHeight w:val="367"/>
          <w:jc w:val="center"/>
        </w:trPr>
        <w:tc>
          <w:tcPr>
            <w:tcW w:w="3974" w:type="dxa"/>
            <w:shd w:val="clear" w:color="auto" w:fill="FFFF00"/>
            <w:vAlign w:val="center"/>
          </w:tcPr>
          <w:p w14:paraId="50B7B51B" w14:textId="77777777" w:rsidR="002406C1" w:rsidRPr="006E484E" w:rsidRDefault="002406C1" w:rsidP="00832F1F">
            <w:pPr>
              <w:spacing w:after="0" w:line="240" w:lineRule="auto"/>
              <w:jc w:val="both"/>
              <w:rPr>
                <w:rFonts w:eastAsia="Calibri" w:cstheme="minorHAnsi"/>
                <w:b/>
                <w:sz w:val="20"/>
                <w:szCs w:val="20"/>
                <w:lang w:eastAsia="zh-CN"/>
              </w:rPr>
            </w:pPr>
            <w:r w:rsidRPr="006E484E">
              <w:rPr>
                <w:rFonts w:eastAsia="Calibri" w:cstheme="minorHAnsi"/>
                <w:b/>
                <w:sz w:val="20"/>
                <w:szCs w:val="20"/>
                <w:lang w:eastAsia="zh-CN"/>
              </w:rPr>
              <w:t>ZBIRNO</w:t>
            </w:r>
          </w:p>
        </w:tc>
        <w:tc>
          <w:tcPr>
            <w:tcW w:w="1102" w:type="dxa"/>
            <w:shd w:val="clear" w:color="auto" w:fill="FFFF00"/>
            <w:vAlign w:val="center"/>
          </w:tcPr>
          <w:p w14:paraId="32ABBFF9"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1F09445" w14:textId="77777777" w:rsidR="002406C1" w:rsidRPr="006E484E" w:rsidRDefault="002406C1" w:rsidP="00832F1F">
            <w:pPr>
              <w:spacing w:after="0" w:line="240" w:lineRule="auto"/>
              <w:jc w:val="center"/>
              <w:rPr>
                <w:rFonts w:eastAsia="Calibri" w:cstheme="minorHAnsi"/>
                <w:b/>
                <w:sz w:val="20"/>
                <w:szCs w:val="20"/>
                <w:lang w:eastAsia="zh-CN"/>
              </w:rPr>
            </w:pPr>
          </w:p>
        </w:tc>
        <w:tc>
          <w:tcPr>
            <w:tcW w:w="1242" w:type="dxa"/>
            <w:shd w:val="clear" w:color="auto" w:fill="FFFF00"/>
            <w:vAlign w:val="center"/>
          </w:tcPr>
          <w:p w14:paraId="0574C242" w14:textId="77777777" w:rsidR="002406C1" w:rsidRPr="006E484E" w:rsidRDefault="002406C1" w:rsidP="00832F1F">
            <w:pPr>
              <w:spacing w:after="0" w:line="240" w:lineRule="auto"/>
              <w:jc w:val="center"/>
              <w:rPr>
                <w:rFonts w:eastAsia="Calibri" w:cstheme="minorHAnsi"/>
                <w:b/>
                <w:sz w:val="20"/>
                <w:szCs w:val="20"/>
                <w:lang w:eastAsia="zh-CN"/>
              </w:rPr>
            </w:pPr>
            <w:r w:rsidRPr="006E484E">
              <w:rPr>
                <w:rFonts w:eastAsia="Calibri" w:cstheme="minorHAnsi"/>
                <w:b/>
                <w:sz w:val="20"/>
                <w:szCs w:val="20"/>
                <w:lang w:eastAsia="zh-CN"/>
              </w:rPr>
              <w:t>x</w:t>
            </w:r>
          </w:p>
        </w:tc>
        <w:tc>
          <w:tcPr>
            <w:tcW w:w="1186" w:type="dxa"/>
            <w:shd w:val="clear" w:color="auto" w:fill="FFFF00"/>
            <w:vAlign w:val="center"/>
          </w:tcPr>
          <w:p w14:paraId="6B4D1161" w14:textId="77777777" w:rsidR="002406C1" w:rsidRPr="006E484E" w:rsidRDefault="002406C1" w:rsidP="00832F1F">
            <w:pPr>
              <w:spacing w:after="0" w:line="240" w:lineRule="auto"/>
              <w:jc w:val="center"/>
              <w:rPr>
                <w:rFonts w:eastAsia="Calibri" w:cstheme="minorHAnsi"/>
                <w:b/>
                <w:sz w:val="20"/>
                <w:szCs w:val="20"/>
                <w:lang w:eastAsia="zh-CN"/>
              </w:rPr>
            </w:pPr>
          </w:p>
        </w:tc>
      </w:tr>
    </w:tbl>
    <w:p w14:paraId="79AF5B40" w14:textId="77777777" w:rsidR="00FB6A7D" w:rsidRDefault="00FB6A7D" w:rsidP="00FB6A7D">
      <w:pPr>
        <w:rPr>
          <w:lang w:eastAsia="zh-CN"/>
        </w:rPr>
      </w:pPr>
    </w:p>
    <w:p w14:paraId="574CA853" w14:textId="77777777" w:rsidR="00FB6A7D" w:rsidRDefault="00FB6A7D" w:rsidP="00FB6A7D">
      <w:pPr>
        <w:rPr>
          <w:lang w:eastAsia="zh-CN"/>
        </w:rPr>
      </w:pPr>
    </w:p>
    <w:p w14:paraId="081AEBCE" w14:textId="77777777" w:rsidR="00EF303B" w:rsidRDefault="00EF303B" w:rsidP="00EF303B">
      <w:pPr>
        <w:rPr>
          <w:lang w:eastAsia="zh-CN"/>
        </w:rPr>
      </w:pPr>
    </w:p>
    <w:p w14:paraId="024326DC" w14:textId="77777777" w:rsidR="00FB6A7D" w:rsidRDefault="00FB6A7D" w:rsidP="00EF303B">
      <w:pPr>
        <w:rPr>
          <w:lang w:eastAsia="zh-CN"/>
        </w:rPr>
      </w:pPr>
    </w:p>
    <w:p w14:paraId="772980B9" w14:textId="77777777" w:rsidR="00FB6A7D" w:rsidRDefault="00FB6A7D" w:rsidP="00EF303B">
      <w:pPr>
        <w:rPr>
          <w:lang w:eastAsia="zh-CN"/>
        </w:rPr>
      </w:pPr>
    </w:p>
    <w:p w14:paraId="162260F4" w14:textId="65368216" w:rsidR="00FB6A7D" w:rsidRPr="00EF303B" w:rsidRDefault="00FB6A7D" w:rsidP="00EF303B">
      <w:pPr>
        <w:rPr>
          <w:lang w:eastAsia="zh-CN"/>
        </w:rPr>
        <w:sectPr w:rsidR="00FB6A7D" w:rsidRPr="00EF303B" w:rsidSect="00731F0F">
          <w:pgSz w:w="11906" w:h="16838"/>
          <w:pgMar w:top="1418" w:right="1418" w:bottom="1418" w:left="1701" w:header="709" w:footer="709" w:gutter="0"/>
          <w:cols w:space="708"/>
          <w:docGrid w:linePitch="360"/>
        </w:sectPr>
      </w:pPr>
    </w:p>
    <w:p w14:paraId="139A2B63" w14:textId="7F17ED02" w:rsidR="00A77B4D" w:rsidRPr="00FB6A7D" w:rsidRDefault="00A77B4D" w:rsidP="00FB6A7D">
      <w:pPr>
        <w:pStyle w:val="Naslov3"/>
      </w:pPr>
      <w:bookmarkStart w:id="1427" w:name="_Toc109716621"/>
      <w:r w:rsidRPr="00FB6A7D">
        <w:lastRenderedPageBreak/>
        <w:t>Zaključak</w:t>
      </w:r>
      <w:bookmarkEnd w:id="1417"/>
      <w:bookmarkEnd w:id="1423"/>
      <w:bookmarkEnd w:id="1424"/>
      <w:bookmarkEnd w:id="1425"/>
      <w:bookmarkEnd w:id="1427"/>
    </w:p>
    <w:p w14:paraId="384CB834" w14:textId="703DF464" w:rsidR="00A77B4D" w:rsidRDefault="00A77B4D" w:rsidP="00A77B4D">
      <w:pPr>
        <w:pStyle w:val="Odlomakpopisa11"/>
      </w:pPr>
      <w:r>
        <w:t>Procjena ukupne spremnosti sustava civilne zaštite na području</w:t>
      </w:r>
      <w:r w:rsidR="00BF56A9">
        <w:t xml:space="preserve"> </w:t>
      </w:r>
      <w:r w:rsidR="00486AAD">
        <w:t xml:space="preserve">Općine </w:t>
      </w:r>
      <w:r w:rsidR="00C67EA9">
        <w:t>Sokolovac</w:t>
      </w:r>
      <w:r w:rsidR="00980291">
        <w:t xml:space="preserve"> u području reagiranja i aktivnosti koje su usmjerene na zaštitu </w:t>
      </w:r>
      <w:r>
        <w:t>svih kategorija društvene vrijednosti (život i zdravlje ljudi, gospodarstvo, društvena stabilnost i politika) koje su potencijalno izložene velikoj nesreći, ocjenjuje se s visokom spremnošću.</w:t>
      </w:r>
    </w:p>
    <w:p w14:paraId="7EEA45CE" w14:textId="5E39EBAA" w:rsidR="00A77B4D" w:rsidRDefault="00A77B4D" w:rsidP="00A77B4D">
      <w:pPr>
        <w:pStyle w:val="Opisslike"/>
        <w:keepNext/>
        <w:spacing w:line="276" w:lineRule="auto"/>
      </w:pPr>
      <w:bookmarkStart w:id="1428" w:name="_Toc14434400"/>
      <w:bookmarkStart w:id="1429" w:name="_Toc66177279"/>
      <w:bookmarkStart w:id="1430" w:name="_Toc68610447"/>
      <w:bookmarkStart w:id="1431" w:name="_Toc76464698"/>
      <w:bookmarkStart w:id="1432" w:name="_Toc109715302"/>
      <w:r>
        <w:t xml:space="preserve">Tablica </w:t>
      </w:r>
      <w:r w:rsidR="007A65BC">
        <w:rPr>
          <w:noProof/>
        </w:rPr>
        <w:fldChar w:fldCharType="begin"/>
      </w:r>
      <w:r w:rsidR="007A65BC">
        <w:rPr>
          <w:noProof/>
        </w:rPr>
        <w:instrText xml:space="preserve"> SEQ Tablica \* ARABIC </w:instrText>
      </w:r>
      <w:r w:rsidR="007A65BC">
        <w:rPr>
          <w:noProof/>
        </w:rPr>
        <w:fldChar w:fldCharType="separate"/>
      </w:r>
      <w:r w:rsidR="00AE566B">
        <w:rPr>
          <w:noProof/>
        </w:rPr>
        <w:t>73</w:t>
      </w:r>
      <w:r w:rsidR="007A65BC">
        <w:rPr>
          <w:noProof/>
        </w:rPr>
        <w:fldChar w:fldCharType="end"/>
      </w:r>
      <w:r>
        <w:t xml:space="preserve">. </w:t>
      </w:r>
      <w:r w:rsidRPr="00A77B4D">
        <w:t xml:space="preserve">Analiza sustava civilne zaštite </w:t>
      </w:r>
      <w:r w:rsidRPr="00A77B4D">
        <w:sym w:font="Symbol" w:char="F02D"/>
      </w:r>
      <w:r w:rsidRPr="00A77B4D">
        <w:t xml:space="preserve">  </w:t>
      </w:r>
      <w:r w:rsidR="009356A1">
        <w:t xml:space="preserve">područje reagiranja </w:t>
      </w:r>
      <w:r w:rsidRPr="00A77B4D">
        <w:t>ukupno</w:t>
      </w:r>
      <w:bookmarkEnd w:id="1428"/>
      <w:bookmarkEnd w:id="1429"/>
      <w:bookmarkEnd w:id="1430"/>
      <w:bookmarkEnd w:id="1431"/>
      <w:bookmarkEnd w:id="1432"/>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A77B4D" w:rsidRPr="00A77B4D" w14:paraId="0731B3AB" w14:textId="77777777" w:rsidTr="00A77B4D">
        <w:trPr>
          <w:trHeight w:val="341"/>
          <w:jc w:val="center"/>
        </w:trPr>
        <w:tc>
          <w:tcPr>
            <w:tcW w:w="2403" w:type="dxa"/>
            <w:vMerge w:val="restart"/>
            <w:vAlign w:val="center"/>
            <w:hideMark/>
          </w:tcPr>
          <w:p w14:paraId="3AED272D"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SUSTAV CIVILNE ZAŠTITE </w:t>
            </w:r>
          </w:p>
        </w:tc>
        <w:tc>
          <w:tcPr>
            <w:tcW w:w="1587" w:type="dxa"/>
            <w:shd w:val="clear" w:color="auto" w:fill="FF0000"/>
            <w:vAlign w:val="center"/>
            <w:hideMark/>
          </w:tcPr>
          <w:p w14:paraId="3704BF11"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niska spremnost</w:t>
            </w:r>
          </w:p>
        </w:tc>
        <w:tc>
          <w:tcPr>
            <w:tcW w:w="1588" w:type="dxa"/>
            <w:shd w:val="clear" w:color="auto" w:fill="FFC000"/>
            <w:vAlign w:val="center"/>
            <w:hideMark/>
          </w:tcPr>
          <w:p w14:paraId="4C22C139"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Niska spremnost</w:t>
            </w:r>
          </w:p>
        </w:tc>
        <w:tc>
          <w:tcPr>
            <w:tcW w:w="1587" w:type="dxa"/>
            <w:shd w:val="clear" w:color="auto" w:fill="FFFF00"/>
            <w:vAlign w:val="center"/>
            <w:hideMark/>
          </w:tcPr>
          <w:p w14:paraId="6C5B7D93"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Visoka spremnost</w:t>
            </w:r>
          </w:p>
        </w:tc>
        <w:tc>
          <w:tcPr>
            <w:tcW w:w="1588" w:type="dxa"/>
            <w:shd w:val="clear" w:color="auto" w:fill="92D050"/>
            <w:vAlign w:val="center"/>
            <w:hideMark/>
          </w:tcPr>
          <w:p w14:paraId="0CED5064" w14:textId="77777777"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visoka spremnost</w:t>
            </w:r>
          </w:p>
        </w:tc>
      </w:tr>
      <w:tr w:rsidR="00A77B4D" w:rsidRPr="00A77B4D" w14:paraId="366A95D7" w14:textId="77777777" w:rsidTr="00A77B4D">
        <w:trPr>
          <w:trHeight w:val="269"/>
          <w:jc w:val="center"/>
        </w:trPr>
        <w:tc>
          <w:tcPr>
            <w:tcW w:w="2403" w:type="dxa"/>
            <w:vMerge/>
            <w:vAlign w:val="center"/>
            <w:hideMark/>
          </w:tcPr>
          <w:p w14:paraId="18C66876" w14:textId="77777777" w:rsidR="00A77B4D" w:rsidRPr="00A77B4D" w:rsidRDefault="00A77B4D" w:rsidP="00A77B4D">
            <w:pPr>
              <w:spacing w:after="0" w:line="240" w:lineRule="auto"/>
              <w:rPr>
                <w:rFonts w:eastAsia="Calibri" w:cstheme="minorHAnsi"/>
                <w:b/>
                <w:sz w:val="20"/>
                <w:szCs w:val="20"/>
                <w:lang w:eastAsia="zh-CN"/>
              </w:rPr>
            </w:pPr>
          </w:p>
        </w:tc>
        <w:tc>
          <w:tcPr>
            <w:tcW w:w="1587" w:type="dxa"/>
            <w:vAlign w:val="center"/>
            <w:hideMark/>
          </w:tcPr>
          <w:p w14:paraId="0EA23955"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4</w:t>
            </w:r>
          </w:p>
        </w:tc>
        <w:tc>
          <w:tcPr>
            <w:tcW w:w="1588" w:type="dxa"/>
            <w:vAlign w:val="center"/>
            <w:hideMark/>
          </w:tcPr>
          <w:p w14:paraId="007E29C8"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3</w:t>
            </w:r>
          </w:p>
        </w:tc>
        <w:tc>
          <w:tcPr>
            <w:tcW w:w="1587" w:type="dxa"/>
            <w:vAlign w:val="center"/>
            <w:hideMark/>
          </w:tcPr>
          <w:p w14:paraId="03157E1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2</w:t>
            </w:r>
          </w:p>
        </w:tc>
        <w:tc>
          <w:tcPr>
            <w:tcW w:w="1588" w:type="dxa"/>
            <w:vAlign w:val="center"/>
            <w:hideMark/>
          </w:tcPr>
          <w:p w14:paraId="6A9377DF"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1</w:t>
            </w:r>
          </w:p>
        </w:tc>
      </w:tr>
      <w:tr w:rsidR="00A77B4D" w:rsidRPr="00A77B4D" w14:paraId="1637D70C" w14:textId="77777777" w:rsidTr="00A77B4D">
        <w:trPr>
          <w:trHeight w:val="341"/>
          <w:jc w:val="center"/>
        </w:trPr>
        <w:tc>
          <w:tcPr>
            <w:tcW w:w="2403" w:type="dxa"/>
            <w:vAlign w:val="center"/>
            <w:hideMark/>
          </w:tcPr>
          <w:p w14:paraId="320332F2"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PODRUČJE PREVENTIVE</w:t>
            </w:r>
          </w:p>
        </w:tc>
        <w:tc>
          <w:tcPr>
            <w:tcW w:w="1587" w:type="dxa"/>
            <w:vAlign w:val="center"/>
          </w:tcPr>
          <w:p w14:paraId="3FC63F96"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hideMark/>
          </w:tcPr>
          <w:p w14:paraId="338236E2" w14:textId="77777777" w:rsidR="00A77B4D" w:rsidRPr="00A77B4D" w:rsidRDefault="00A77B4D" w:rsidP="00A77B4D">
            <w:pPr>
              <w:spacing w:after="20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 </w:t>
            </w:r>
          </w:p>
        </w:tc>
        <w:tc>
          <w:tcPr>
            <w:tcW w:w="1587" w:type="dxa"/>
            <w:vAlign w:val="center"/>
            <w:hideMark/>
          </w:tcPr>
          <w:p w14:paraId="25804A54"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45B04445"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1BCE0654" w14:textId="77777777" w:rsidTr="00A77B4D">
        <w:trPr>
          <w:trHeight w:val="341"/>
          <w:jc w:val="center"/>
        </w:trPr>
        <w:tc>
          <w:tcPr>
            <w:tcW w:w="2403" w:type="dxa"/>
            <w:vAlign w:val="center"/>
            <w:hideMark/>
          </w:tcPr>
          <w:p w14:paraId="7741A1E0" w14:textId="77777777"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 xml:space="preserve">PODRUČJE REAGIRANJA </w:t>
            </w:r>
          </w:p>
        </w:tc>
        <w:tc>
          <w:tcPr>
            <w:tcW w:w="1587" w:type="dxa"/>
            <w:vAlign w:val="center"/>
          </w:tcPr>
          <w:p w14:paraId="2BEC0942"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tcPr>
          <w:p w14:paraId="192BFE9F"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vAlign w:val="center"/>
            <w:hideMark/>
          </w:tcPr>
          <w:p w14:paraId="47D3E4D7"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14:paraId="26FEE619" w14:textId="77777777"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14:paraId="06EE122F" w14:textId="77777777" w:rsidTr="00A77B4D">
        <w:trPr>
          <w:trHeight w:val="156"/>
          <w:jc w:val="center"/>
        </w:trPr>
        <w:tc>
          <w:tcPr>
            <w:tcW w:w="2403" w:type="dxa"/>
            <w:shd w:val="clear" w:color="auto" w:fill="FFFFFF"/>
            <w:vAlign w:val="center"/>
            <w:hideMark/>
          </w:tcPr>
          <w:p w14:paraId="49D595AA"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ZBIRNO</w:t>
            </w:r>
          </w:p>
        </w:tc>
        <w:tc>
          <w:tcPr>
            <w:tcW w:w="1587" w:type="dxa"/>
            <w:shd w:val="clear" w:color="auto" w:fill="FFFFFF"/>
            <w:vAlign w:val="center"/>
          </w:tcPr>
          <w:p w14:paraId="21DB69BC" w14:textId="77777777" w:rsidR="00A77B4D" w:rsidRPr="00A77B4D" w:rsidRDefault="00A77B4D" w:rsidP="00A77B4D">
            <w:pPr>
              <w:spacing w:after="200" w:line="276" w:lineRule="auto"/>
              <w:jc w:val="both"/>
              <w:rPr>
                <w:rFonts w:eastAsia="Calibri" w:cstheme="minorHAnsi"/>
                <w:b/>
                <w:sz w:val="20"/>
                <w:szCs w:val="20"/>
                <w:lang w:eastAsia="zh-CN"/>
              </w:rPr>
            </w:pPr>
          </w:p>
        </w:tc>
        <w:tc>
          <w:tcPr>
            <w:tcW w:w="1588" w:type="dxa"/>
            <w:shd w:val="clear" w:color="auto" w:fill="FFFFFF"/>
            <w:vAlign w:val="center"/>
          </w:tcPr>
          <w:p w14:paraId="79741601" w14:textId="77777777" w:rsidR="00A77B4D" w:rsidRPr="00A77B4D" w:rsidRDefault="00A77B4D" w:rsidP="00A77B4D">
            <w:pPr>
              <w:spacing w:after="200" w:line="276" w:lineRule="auto"/>
              <w:jc w:val="center"/>
              <w:rPr>
                <w:rFonts w:eastAsia="Calibri" w:cstheme="minorHAnsi"/>
                <w:b/>
                <w:sz w:val="20"/>
                <w:szCs w:val="20"/>
                <w:lang w:eastAsia="zh-CN"/>
              </w:rPr>
            </w:pPr>
          </w:p>
        </w:tc>
        <w:tc>
          <w:tcPr>
            <w:tcW w:w="1587" w:type="dxa"/>
            <w:shd w:val="clear" w:color="auto" w:fill="FFFF00"/>
            <w:vAlign w:val="center"/>
            <w:hideMark/>
          </w:tcPr>
          <w:p w14:paraId="757D13DB" w14:textId="77777777"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shd w:val="clear" w:color="auto" w:fill="FFFFFF"/>
            <w:vAlign w:val="center"/>
          </w:tcPr>
          <w:p w14:paraId="5A6F9D30" w14:textId="77777777" w:rsidR="00A77B4D" w:rsidRPr="00A77B4D" w:rsidRDefault="00A77B4D" w:rsidP="00A77B4D">
            <w:pPr>
              <w:spacing w:after="200" w:line="276" w:lineRule="auto"/>
              <w:jc w:val="both"/>
              <w:rPr>
                <w:rFonts w:eastAsia="Calibri" w:cstheme="minorHAnsi"/>
                <w:b/>
                <w:sz w:val="20"/>
                <w:szCs w:val="20"/>
                <w:lang w:eastAsia="zh-CN"/>
              </w:rPr>
            </w:pPr>
          </w:p>
        </w:tc>
      </w:tr>
    </w:tbl>
    <w:p w14:paraId="75F2178E" w14:textId="02321920" w:rsidR="00136D63" w:rsidRPr="00136D63" w:rsidRDefault="00136D63" w:rsidP="00136D63">
      <w:pPr>
        <w:spacing w:before="240" w:after="120" w:line="276" w:lineRule="auto"/>
        <w:jc w:val="both"/>
        <w:rPr>
          <w:rFonts w:ascii="Calibri" w:eastAsia="Calibri" w:hAnsi="Calibri" w:cs="Times New Roman"/>
          <w:sz w:val="24"/>
          <w:lang w:val="en-US" w:eastAsia="hr-HR"/>
        </w:rPr>
      </w:pPr>
      <w:r w:rsidRPr="00136D63">
        <w:rPr>
          <w:rFonts w:ascii="Calibri" w:eastAsia="Calibri" w:hAnsi="Calibri" w:cs="Times New Roman"/>
          <w:sz w:val="24"/>
          <w:lang w:val="en-US" w:eastAsia="hr-HR"/>
        </w:rPr>
        <w:t xml:space="preserve">Temeljem </w:t>
      </w:r>
      <w:r w:rsidRPr="00136D63">
        <w:rPr>
          <w:rFonts w:ascii="Calibri" w:eastAsia="Calibri" w:hAnsi="Calibri" w:cs="Times New Roman"/>
          <w:i/>
          <w:iCs/>
          <w:sz w:val="24"/>
          <w:lang w:val="en-US" w:eastAsia="hr-HR"/>
        </w:rPr>
        <w:t>Zakona</w:t>
      </w:r>
      <w:r w:rsidRPr="00136D63">
        <w:rPr>
          <w:rFonts w:ascii="Calibri" w:eastAsia="Calibri" w:hAnsi="Calibri" w:cs="Times New Roman"/>
          <w:sz w:val="24"/>
          <w:lang w:val="en-US" w:eastAsia="hr-HR"/>
        </w:rPr>
        <w:t xml:space="preserve"> i Pravilnika o mobilizaciji, uvjetima i načinu rada operativnih snaga sustava civilne zaštite („Narodne Novine“, broj 69/16), Općina </w:t>
      </w:r>
      <w:r w:rsidR="00C67EA9">
        <w:rPr>
          <w:rFonts w:ascii="Calibri" w:eastAsia="Calibri" w:hAnsi="Calibri" w:cs="Times New Roman"/>
          <w:sz w:val="24"/>
          <w:lang w:val="en-US" w:eastAsia="hr-HR"/>
        </w:rPr>
        <w:t>Sokolovac</w:t>
      </w:r>
      <w:r w:rsidRPr="00136D63">
        <w:rPr>
          <w:rFonts w:ascii="Calibri" w:eastAsia="Calibri" w:hAnsi="Calibri" w:cs="Times New Roman"/>
          <w:sz w:val="24"/>
          <w:lang w:val="en-US" w:eastAsia="hr-HR"/>
        </w:rPr>
        <w:t xml:space="preserve"> će nakon usvajanja Procjene rizika od velikih nesreća imenovati koordinatore na lokaciji sukladno rizicima obrađenim u Procjeni te odrediti pravne osobe od interesa za sustav civilne zaštite.</w:t>
      </w:r>
    </w:p>
    <w:p w14:paraId="2DC19F9E" w14:textId="7815442A" w:rsidR="00A77B4D" w:rsidRDefault="00A77B4D" w:rsidP="00A77B4D">
      <w:pPr>
        <w:pStyle w:val="Odlomakpopisa11"/>
      </w:pPr>
    </w:p>
    <w:p w14:paraId="62E5024E" w14:textId="77777777" w:rsidR="00A77B4D" w:rsidRDefault="00A77B4D" w:rsidP="00A77B4D">
      <w:pPr>
        <w:pStyle w:val="Odlomakpopisa11"/>
      </w:pPr>
    </w:p>
    <w:p w14:paraId="1EB3AA89" w14:textId="77777777" w:rsidR="00A77B4D" w:rsidRDefault="00A77B4D" w:rsidP="00A77B4D">
      <w:pPr>
        <w:pStyle w:val="Odlomakpopisa11"/>
      </w:pPr>
    </w:p>
    <w:p w14:paraId="7C5A5616" w14:textId="77777777" w:rsidR="00A77B4D" w:rsidRDefault="00A77B4D" w:rsidP="00A77B4D">
      <w:pPr>
        <w:pStyle w:val="Odlomakpopisa11"/>
      </w:pPr>
    </w:p>
    <w:p w14:paraId="5A996790" w14:textId="77777777" w:rsidR="00A77B4D" w:rsidRDefault="00A77B4D" w:rsidP="00A77B4D">
      <w:pPr>
        <w:pStyle w:val="Odlomakpopisa11"/>
      </w:pPr>
    </w:p>
    <w:p w14:paraId="52B578B0" w14:textId="77777777" w:rsidR="00A77B4D" w:rsidRDefault="00A77B4D" w:rsidP="00A77B4D">
      <w:pPr>
        <w:pStyle w:val="Odlomakpopisa11"/>
      </w:pPr>
    </w:p>
    <w:p w14:paraId="3EAB5D2E" w14:textId="77777777" w:rsidR="00A77B4D" w:rsidRDefault="00A77B4D" w:rsidP="00A77B4D">
      <w:pPr>
        <w:pStyle w:val="Odlomakpopisa11"/>
      </w:pPr>
    </w:p>
    <w:p w14:paraId="7824BB82" w14:textId="77777777" w:rsidR="00A77B4D" w:rsidRDefault="00A77B4D" w:rsidP="00A77B4D">
      <w:pPr>
        <w:pStyle w:val="Odlomakpopisa11"/>
      </w:pPr>
    </w:p>
    <w:p w14:paraId="3DB34AEC" w14:textId="77777777" w:rsidR="00A77B4D" w:rsidRDefault="00A77B4D" w:rsidP="00A77B4D">
      <w:pPr>
        <w:pStyle w:val="Odlomakpopisa11"/>
      </w:pPr>
    </w:p>
    <w:p w14:paraId="273B24F7" w14:textId="77777777" w:rsidR="00A77B4D" w:rsidRDefault="00A77B4D" w:rsidP="00A77B4D">
      <w:pPr>
        <w:pStyle w:val="Odlomakpopisa11"/>
      </w:pPr>
    </w:p>
    <w:p w14:paraId="4D3BC206" w14:textId="224E0C50" w:rsidR="00A77B4D" w:rsidRDefault="00A77B4D" w:rsidP="00A77B4D">
      <w:pPr>
        <w:pStyle w:val="Odlomakpopisa11"/>
        <w:sectPr w:rsidR="00A77B4D" w:rsidSect="00731F0F">
          <w:pgSz w:w="11906" w:h="16838"/>
          <w:pgMar w:top="1418" w:right="1418" w:bottom="1418" w:left="1701" w:header="709" w:footer="709" w:gutter="0"/>
          <w:cols w:space="708"/>
          <w:docGrid w:linePitch="360"/>
        </w:sectPr>
      </w:pPr>
    </w:p>
    <w:p w14:paraId="075D7606" w14:textId="37611644" w:rsidR="007F0230" w:rsidRDefault="007F0230" w:rsidP="007F0230">
      <w:pPr>
        <w:pStyle w:val="Naslov1"/>
      </w:pPr>
      <w:bookmarkStart w:id="1433" w:name="_Toc19619383"/>
      <w:bookmarkStart w:id="1434" w:name="_Toc66103748"/>
      <w:bookmarkStart w:id="1435" w:name="_Toc68610706"/>
      <w:bookmarkStart w:id="1436" w:name="_Toc87366767"/>
      <w:bookmarkStart w:id="1437" w:name="_Toc109716622"/>
      <w:r>
        <w:lastRenderedPageBreak/>
        <w:t>VREDNOVANJE RIZIKA</w:t>
      </w:r>
      <w:bookmarkEnd w:id="1433"/>
      <w:bookmarkEnd w:id="1434"/>
      <w:bookmarkEnd w:id="1435"/>
      <w:bookmarkEnd w:id="1436"/>
      <w:bookmarkEnd w:id="1437"/>
      <w:r>
        <w:t xml:space="preserve"> </w:t>
      </w:r>
    </w:p>
    <w:p w14:paraId="0D307424" w14:textId="6E923824" w:rsidR="00A77B4D" w:rsidRDefault="007F0230" w:rsidP="007F0230">
      <w:pPr>
        <w:pStyle w:val="Odlomakpopisa11"/>
      </w:pPr>
      <w:r w:rsidRPr="007F0230">
        <w:t>Vrednovanje rizika posljednji je od koraka u procesu procjene rizika te predstavlja osnovu za odabir mjera obrade rizika odnosno vodi prema izradi javnih politika za smanjenje rizika od velikih nesreća.</w:t>
      </w:r>
    </w:p>
    <w:p w14:paraId="7D083405" w14:textId="77777777" w:rsidR="007F0230" w:rsidRDefault="007F0230" w:rsidP="007F0230">
      <w:pPr>
        <w:pStyle w:val="Odlomakpopisa11"/>
        <w:keepNext/>
        <w:spacing w:after="0"/>
      </w:pPr>
      <w:r>
        <w:rPr>
          <w:noProof/>
        </w:rPr>
        <w:drawing>
          <wp:inline distT="0" distB="0" distL="0" distR="0" wp14:anchorId="0E41447F" wp14:editId="51914357">
            <wp:extent cx="5761355" cy="533463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7A80A021" w14:textId="704DE4EB" w:rsidR="007F0230" w:rsidRDefault="007F0230" w:rsidP="007F0230">
      <w:pPr>
        <w:pStyle w:val="Opisslike"/>
        <w:spacing w:line="276" w:lineRule="auto"/>
      </w:pPr>
      <w:bookmarkStart w:id="1438" w:name="_Toc14434430"/>
      <w:bookmarkStart w:id="1439" w:name="_Toc66103412"/>
      <w:bookmarkStart w:id="1440" w:name="_Toc68610461"/>
      <w:bookmarkStart w:id="1441" w:name="_Toc76464712"/>
      <w:bookmarkStart w:id="1442" w:name="_Toc109653548"/>
      <w:r>
        <w:t xml:space="preserve">Slika </w:t>
      </w:r>
      <w:r w:rsidR="007A65BC">
        <w:rPr>
          <w:noProof/>
        </w:rPr>
        <w:fldChar w:fldCharType="begin"/>
      </w:r>
      <w:r w:rsidR="007A65BC">
        <w:rPr>
          <w:noProof/>
        </w:rPr>
        <w:instrText xml:space="preserve"> SEQ Slika \* ARABIC </w:instrText>
      </w:r>
      <w:r w:rsidR="007A65BC">
        <w:rPr>
          <w:noProof/>
        </w:rPr>
        <w:fldChar w:fldCharType="separate"/>
      </w:r>
      <w:r w:rsidR="00AE566B">
        <w:rPr>
          <w:noProof/>
        </w:rPr>
        <w:t>16</w:t>
      </w:r>
      <w:r w:rsidR="007A65BC">
        <w:rPr>
          <w:noProof/>
        </w:rPr>
        <w:fldChar w:fldCharType="end"/>
      </w:r>
      <w:r>
        <w:t xml:space="preserve">. </w:t>
      </w:r>
      <w:r w:rsidRPr="007F0230">
        <w:t>Vrednovanje rizika - ALARP načela</w:t>
      </w:r>
      <w:bookmarkEnd w:id="1438"/>
      <w:bookmarkEnd w:id="1439"/>
      <w:bookmarkEnd w:id="1440"/>
      <w:bookmarkEnd w:id="1441"/>
      <w:bookmarkEnd w:id="1442"/>
    </w:p>
    <w:p w14:paraId="167323F5" w14:textId="77777777" w:rsidR="007F0230" w:rsidRPr="007F0230" w:rsidRDefault="007F0230" w:rsidP="007F0230">
      <w:pPr>
        <w:spacing w:after="240" w:line="276" w:lineRule="auto"/>
        <w:rPr>
          <w:rFonts w:eastAsia="Calibri" w:cstheme="minorHAnsi"/>
          <w:sz w:val="18"/>
          <w:szCs w:val="18"/>
          <w:lang w:eastAsia="zh-CN"/>
        </w:rPr>
      </w:pPr>
      <w:r w:rsidRPr="007F0230">
        <w:rPr>
          <w:rFonts w:eastAsia="Calibri" w:cstheme="minorHAnsi"/>
          <w:sz w:val="18"/>
          <w:szCs w:val="18"/>
          <w:lang w:eastAsia="zh-CN"/>
        </w:rPr>
        <w:t>Izvor: Kriteriji za izradu smjernica koje donose čelnici područne (regionalne) samouprave za potrebe izrade procjena rizika od velikih nesreća na razinama jedinica lokalnih i područnih (regionalnih) samouprava</w:t>
      </w:r>
    </w:p>
    <w:p w14:paraId="337240E4" w14:textId="77777777" w:rsidR="007F0230" w:rsidRPr="007F0230" w:rsidRDefault="007F0230" w:rsidP="007F0230">
      <w:pPr>
        <w:spacing w:line="276" w:lineRule="auto"/>
        <w:jc w:val="both"/>
        <w:rPr>
          <w:sz w:val="24"/>
          <w:szCs w:val="24"/>
          <w:lang w:eastAsia="zh-CN"/>
        </w:rPr>
      </w:pPr>
      <w:r w:rsidRPr="007F0230">
        <w:rPr>
          <w:sz w:val="24"/>
          <w:szCs w:val="24"/>
          <w:lang w:eastAsia="zh-CN"/>
        </w:rPr>
        <w:t xml:space="preserve">Vrednovanje rizika je proces uspoređivanja rezultata analize rizika s kriterijima i provodi se uz primjenu ALARP načela (As Low As Reasonably Practicable – što niže, a da je razumno moguće).  Rizici se razvrstavaju u tri razreda: </w:t>
      </w:r>
    </w:p>
    <w:p w14:paraId="41303169"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Prihvatljive</w:t>
      </w:r>
      <w:r w:rsidRPr="007F0230">
        <w:rPr>
          <w:sz w:val="24"/>
          <w:szCs w:val="24"/>
          <w:lang w:eastAsia="zh-CN"/>
        </w:rPr>
        <w:t>: Prihvatljivi su svi niski, za koje uz uobičajene nije potrebno planirati poduzimanje dodatnih mjera.</w:t>
      </w:r>
    </w:p>
    <w:p w14:paraId="70E46707" w14:textId="77777777"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Tolerirane</w:t>
      </w:r>
      <w:r w:rsidRPr="007F0230">
        <w:rPr>
          <w:sz w:val="24"/>
          <w:szCs w:val="24"/>
          <w:lang w:eastAsia="zh-CN"/>
        </w:rPr>
        <w:t>: Tolerirani rizici su svi:</w:t>
      </w:r>
    </w:p>
    <w:p w14:paraId="0551683D" w14:textId="77777777" w:rsidR="007F0230" w:rsidRPr="007F0230" w:rsidRDefault="007F0230" w:rsidP="00554A21">
      <w:pPr>
        <w:numPr>
          <w:ilvl w:val="0"/>
          <w:numId w:val="25"/>
        </w:numPr>
        <w:spacing w:after="0" w:line="276" w:lineRule="auto"/>
        <w:ind w:hanging="357"/>
        <w:jc w:val="both"/>
        <w:rPr>
          <w:sz w:val="24"/>
          <w:szCs w:val="24"/>
          <w:lang w:eastAsia="zh-CN"/>
        </w:rPr>
      </w:pPr>
      <w:r w:rsidRPr="007F0230">
        <w:rPr>
          <w:sz w:val="24"/>
          <w:szCs w:val="24"/>
          <w:lang w:eastAsia="zh-CN"/>
        </w:rPr>
        <w:lastRenderedPageBreak/>
        <w:t>Umjereni koji se mogu prihvatiti iz razloga što troškovi smanjenja rizika premašuju korist/dobit;</w:t>
      </w:r>
    </w:p>
    <w:p w14:paraId="1F18A6D5" w14:textId="77777777" w:rsidR="007F0230" w:rsidRPr="007F0230" w:rsidRDefault="007F0230" w:rsidP="00554A21">
      <w:pPr>
        <w:numPr>
          <w:ilvl w:val="0"/>
          <w:numId w:val="25"/>
        </w:numPr>
        <w:spacing w:after="0" w:line="276" w:lineRule="auto"/>
        <w:ind w:hanging="357"/>
        <w:jc w:val="both"/>
        <w:rPr>
          <w:sz w:val="24"/>
          <w:szCs w:val="24"/>
          <w:lang w:eastAsia="zh-CN"/>
        </w:rPr>
      </w:pPr>
      <w:r w:rsidRPr="007F0230">
        <w:rPr>
          <w:sz w:val="24"/>
          <w:szCs w:val="24"/>
          <w:lang w:eastAsia="zh-CN"/>
        </w:rPr>
        <w:t>Visoki koji se mogu prihvatiti iz razloga što je njihovo umanjivanje nepraktično ili troškovi uvelike premašuju korist/dobit.</w:t>
      </w:r>
    </w:p>
    <w:p w14:paraId="0FC4F57A" w14:textId="77777777" w:rsidR="007F0230" w:rsidRPr="007F0230" w:rsidRDefault="007F0230" w:rsidP="00FF1217">
      <w:pPr>
        <w:numPr>
          <w:ilvl w:val="0"/>
          <w:numId w:val="9"/>
        </w:numPr>
        <w:spacing w:after="120" w:line="276" w:lineRule="auto"/>
        <w:ind w:hanging="357"/>
        <w:jc w:val="both"/>
        <w:rPr>
          <w:sz w:val="24"/>
          <w:szCs w:val="24"/>
          <w:lang w:eastAsia="zh-CN"/>
        </w:rPr>
      </w:pPr>
      <w:r w:rsidRPr="007F0230">
        <w:rPr>
          <w:b/>
          <w:sz w:val="24"/>
          <w:szCs w:val="24"/>
          <w:lang w:eastAsia="zh-CN"/>
        </w:rPr>
        <w:t>Neprihvatljive</w:t>
      </w:r>
      <w:r w:rsidRPr="007F0230">
        <w:rPr>
          <w:sz w:val="24"/>
          <w:szCs w:val="24"/>
          <w:lang w:eastAsia="zh-CN"/>
        </w:rPr>
        <w:t xml:space="preserve">: Neprihvatljivi rizici su svi vrlo visoki koji se ne mogu prihvatiti, izuzev u iznimnim situacijama. </w:t>
      </w:r>
    </w:p>
    <w:p w14:paraId="1209F05C" w14:textId="77777777" w:rsidR="007F0230" w:rsidRPr="002153DA" w:rsidRDefault="007F0230" w:rsidP="007F0230">
      <w:pPr>
        <w:spacing w:before="120" w:after="120" w:line="276" w:lineRule="auto"/>
        <w:jc w:val="both"/>
        <w:rPr>
          <w:sz w:val="24"/>
          <w:szCs w:val="24"/>
          <w:lang w:eastAsia="zh-CN"/>
        </w:rPr>
      </w:pPr>
      <w:r w:rsidRPr="007F0230">
        <w:rPr>
          <w:sz w:val="24"/>
          <w:szCs w:val="24"/>
          <w:lang w:eastAsia="zh-CN"/>
        </w:rPr>
        <w:t xml:space="preserve">Vrednovanje rizika se provodi u svrhu pripreme podloga za odlučivanje o važnosti pojedinih </w:t>
      </w:r>
      <w:r w:rsidRPr="002153DA">
        <w:rPr>
          <w:sz w:val="24"/>
          <w:szCs w:val="24"/>
          <w:lang w:eastAsia="zh-CN"/>
        </w:rPr>
        <w:t>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0A6C2E27" w14:textId="505B63B2" w:rsidR="00BD4348" w:rsidRPr="002153DA" w:rsidRDefault="00BD4348" w:rsidP="00BD4348">
      <w:pPr>
        <w:pStyle w:val="Opisslike"/>
        <w:keepNext/>
        <w:spacing w:line="276" w:lineRule="auto"/>
      </w:pPr>
      <w:bookmarkStart w:id="1443" w:name="_Toc14434401"/>
      <w:bookmarkStart w:id="1444" w:name="_Toc66177280"/>
      <w:bookmarkStart w:id="1445" w:name="_Toc68610448"/>
      <w:bookmarkStart w:id="1446" w:name="_Toc76464699"/>
      <w:bookmarkStart w:id="1447" w:name="_Toc109715303"/>
      <w:r w:rsidRPr="002153DA">
        <w:t xml:space="preserve">Tablica </w:t>
      </w:r>
      <w:r w:rsidR="007A65BC" w:rsidRPr="002153DA">
        <w:rPr>
          <w:noProof/>
        </w:rPr>
        <w:fldChar w:fldCharType="begin"/>
      </w:r>
      <w:r w:rsidR="007A65BC" w:rsidRPr="002153DA">
        <w:rPr>
          <w:noProof/>
        </w:rPr>
        <w:instrText xml:space="preserve"> SEQ Tablica \* ARABIC </w:instrText>
      </w:r>
      <w:r w:rsidR="007A65BC" w:rsidRPr="002153DA">
        <w:rPr>
          <w:noProof/>
        </w:rPr>
        <w:fldChar w:fldCharType="separate"/>
      </w:r>
      <w:r w:rsidR="00AE566B">
        <w:rPr>
          <w:noProof/>
        </w:rPr>
        <w:t>74</w:t>
      </w:r>
      <w:r w:rsidR="007A65BC" w:rsidRPr="002153DA">
        <w:rPr>
          <w:noProof/>
        </w:rPr>
        <w:fldChar w:fldCharType="end"/>
      </w:r>
      <w:r w:rsidRPr="002153DA">
        <w:t>. Vrednovanje rizika</w:t>
      </w:r>
      <w:bookmarkEnd w:id="1443"/>
      <w:bookmarkEnd w:id="1444"/>
      <w:bookmarkEnd w:id="1445"/>
      <w:bookmarkEnd w:id="1446"/>
      <w:bookmarkEnd w:id="144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24"/>
        <w:gridCol w:w="3253"/>
      </w:tblGrid>
      <w:tr w:rsidR="001243DA" w:rsidRPr="002153DA" w14:paraId="2E6C202A" w14:textId="77777777" w:rsidTr="00F12BE1">
        <w:trPr>
          <w:trHeight w:val="635"/>
          <w:tblHeader/>
          <w:jc w:val="center"/>
        </w:trPr>
        <w:tc>
          <w:tcPr>
            <w:tcW w:w="3147" w:type="pct"/>
            <w:shd w:val="clear" w:color="auto" w:fill="auto"/>
            <w:vAlign w:val="center"/>
          </w:tcPr>
          <w:p w14:paraId="6CA98E5D" w14:textId="77777777" w:rsidR="001243DA" w:rsidRPr="002153DA" w:rsidRDefault="001243DA" w:rsidP="00F6632E">
            <w:pPr>
              <w:spacing w:after="0" w:line="240" w:lineRule="auto"/>
              <w:jc w:val="center"/>
              <w:rPr>
                <w:rFonts w:eastAsia="Calibri" w:cstheme="minorHAnsi"/>
                <w:b/>
                <w:sz w:val="20"/>
                <w:szCs w:val="20"/>
              </w:rPr>
            </w:pPr>
            <w:bookmarkStart w:id="1448" w:name="_Hlk12261570"/>
            <w:r w:rsidRPr="002153DA">
              <w:rPr>
                <w:rFonts w:eastAsia="Calibri" w:cstheme="minorHAnsi"/>
                <w:b/>
                <w:sz w:val="20"/>
                <w:szCs w:val="20"/>
              </w:rPr>
              <w:t>SCENARIJ</w:t>
            </w:r>
          </w:p>
        </w:tc>
        <w:tc>
          <w:tcPr>
            <w:tcW w:w="1853" w:type="pct"/>
            <w:shd w:val="clear" w:color="auto" w:fill="auto"/>
            <w:vAlign w:val="center"/>
          </w:tcPr>
          <w:p w14:paraId="007BF4D4" w14:textId="77777777" w:rsidR="001243DA" w:rsidRPr="002153DA" w:rsidRDefault="001243DA" w:rsidP="00F6632E">
            <w:pPr>
              <w:spacing w:after="0" w:line="240" w:lineRule="auto"/>
              <w:jc w:val="center"/>
              <w:rPr>
                <w:rFonts w:eastAsia="Calibri" w:cstheme="minorHAnsi"/>
                <w:b/>
                <w:sz w:val="20"/>
                <w:szCs w:val="20"/>
              </w:rPr>
            </w:pPr>
            <w:r w:rsidRPr="002153DA">
              <w:rPr>
                <w:rFonts w:eastAsia="Calibri" w:cstheme="minorHAnsi"/>
                <w:b/>
                <w:sz w:val="20"/>
                <w:szCs w:val="20"/>
              </w:rPr>
              <w:t>VREDNOVANJE</w:t>
            </w:r>
          </w:p>
        </w:tc>
      </w:tr>
      <w:tr w:rsidR="001243DA" w:rsidRPr="002153DA" w14:paraId="2DDC1300" w14:textId="77777777" w:rsidTr="006C665F">
        <w:trPr>
          <w:trHeight w:val="485"/>
          <w:jc w:val="center"/>
        </w:trPr>
        <w:tc>
          <w:tcPr>
            <w:tcW w:w="3147" w:type="pct"/>
            <w:shd w:val="clear" w:color="auto" w:fill="auto"/>
            <w:vAlign w:val="center"/>
          </w:tcPr>
          <w:p w14:paraId="051AB91D" w14:textId="77777777" w:rsidR="001243DA" w:rsidRPr="002153DA" w:rsidRDefault="001243DA" w:rsidP="00B8719C">
            <w:pPr>
              <w:spacing w:after="0" w:line="276" w:lineRule="auto"/>
              <w:rPr>
                <w:rFonts w:eastAsia="Calibri" w:cstheme="minorHAnsi"/>
                <w:sz w:val="20"/>
                <w:szCs w:val="20"/>
              </w:rPr>
            </w:pPr>
            <w:r w:rsidRPr="002153DA">
              <w:rPr>
                <w:rFonts w:eastAsia="Calibri" w:cstheme="minorHAnsi"/>
                <w:sz w:val="20"/>
                <w:szCs w:val="20"/>
              </w:rPr>
              <w:t xml:space="preserve">Potres </w:t>
            </w:r>
          </w:p>
        </w:tc>
        <w:tc>
          <w:tcPr>
            <w:tcW w:w="1853" w:type="pct"/>
            <w:shd w:val="clear" w:color="auto" w:fill="FFFF00"/>
            <w:vAlign w:val="center"/>
          </w:tcPr>
          <w:p w14:paraId="08CFFAFB" w14:textId="3EA00817" w:rsidR="001243DA" w:rsidRPr="002153DA" w:rsidRDefault="006C665F" w:rsidP="00B8719C">
            <w:pPr>
              <w:spacing w:after="0" w:line="276" w:lineRule="auto"/>
              <w:jc w:val="center"/>
              <w:rPr>
                <w:rFonts w:eastAsia="Calibri" w:cstheme="minorHAnsi"/>
                <w:sz w:val="20"/>
                <w:szCs w:val="20"/>
              </w:rPr>
            </w:pPr>
            <w:r w:rsidRPr="002153DA">
              <w:rPr>
                <w:rFonts w:eastAsia="Calibri" w:cstheme="minorHAnsi"/>
                <w:sz w:val="20"/>
                <w:szCs w:val="20"/>
              </w:rPr>
              <w:t>2</w:t>
            </w:r>
          </w:p>
        </w:tc>
      </w:tr>
      <w:tr w:rsidR="001243DA" w:rsidRPr="002153DA" w14:paraId="580067E3" w14:textId="77777777" w:rsidTr="006C665F">
        <w:trPr>
          <w:trHeight w:val="485"/>
          <w:jc w:val="center"/>
        </w:trPr>
        <w:tc>
          <w:tcPr>
            <w:tcW w:w="3147" w:type="pct"/>
            <w:shd w:val="clear" w:color="auto" w:fill="auto"/>
            <w:vAlign w:val="center"/>
          </w:tcPr>
          <w:p w14:paraId="6ED1BA18" w14:textId="77777777" w:rsidR="001243DA" w:rsidRPr="002153DA" w:rsidRDefault="001243DA" w:rsidP="00B8719C">
            <w:pPr>
              <w:spacing w:after="0" w:line="276" w:lineRule="auto"/>
              <w:rPr>
                <w:rFonts w:eastAsia="Calibri" w:cstheme="minorHAnsi"/>
                <w:sz w:val="20"/>
                <w:szCs w:val="20"/>
              </w:rPr>
            </w:pPr>
            <w:r w:rsidRPr="002153DA">
              <w:rPr>
                <w:rFonts w:eastAsia="Calibri" w:cstheme="minorHAnsi"/>
                <w:sz w:val="20"/>
                <w:szCs w:val="20"/>
              </w:rPr>
              <w:t>Poplave izazvane izlijevanjem kopnenih vodenih tijela</w:t>
            </w:r>
          </w:p>
        </w:tc>
        <w:tc>
          <w:tcPr>
            <w:tcW w:w="1853" w:type="pct"/>
            <w:shd w:val="clear" w:color="auto" w:fill="FFFF00"/>
            <w:vAlign w:val="center"/>
          </w:tcPr>
          <w:p w14:paraId="3B4EC5A0" w14:textId="1C6328CF" w:rsidR="001243DA" w:rsidRPr="002153DA" w:rsidRDefault="006C665F" w:rsidP="00B8719C">
            <w:pPr>
              <w:spacing w:after="0" w:line="276" w:lineRule="auto"/>
              <w:jc w:val="center"/>
              <w:rPr>
                <w:rFonts w:eastAsia="Calibri" w:cstheme="minorHAnsi"/>
                <w:sz w:val="20"/>
                <w:szCs w:val="20"/>
              </w:rPr>
            </w:pPr>
            <w:r w:rsidRPr="002153DA">
              <w:rPr>
                <w:rFonts w:eastAsia="Calibri" w:cstheme="minorHAnsi"/>
                <w:sz w:val="20"/>
                <w:szCs w:val="20"/>
              </w:rPr>
              <w:t>2</w:t>
            </w:r>
          </w:p>
        </w:tc>
      </w:tr>
      <w:tr w:rsidR="00365EEA" w:rsidRPr="002153DA" w14:paraId="2E6FA058" w14:textId="77777777" w:rsidTr="006C665F">
        <w:trPr>
          <w:trHeight w:val="485"/>
          <w:jc w:val="center"/>
        </w:trPr>
        <w:tc>
          <w:tcPr>
            <w:tcW w:w="3147" w:type="pct"/>
            <w:shd w:val="clear" w:color="auto" w:fill="auto"/>
            <w:vAlign w:val="center"/>
          </w:tcPr>
          <w:p w14:paraId="6031AE70" w14:textId="5534EE27" w:rsidR="00365EEA" w:rsidRPr="002153DA" w:rsidRDefault="00365EEA" w:rsidP="00365EEA">
            <w:pPr>
              <w:spacing w:after="0" w:line="276" w:lineRule="auto"/>
              <w:rPr>
                <w:rFonts w:eastAsia="Calibri" w:cstheme="minorHAnsi"/>
                <w:sz w:val="20"/>
                <w:szCs w:val="20"/>
              </w:rPr>
            </w:pPr>
            <w:r w:rsidRPr="002153DA">
              <w:rPr>
                <w:rFonts w:eastAsia="Calibri" w:cstheme="minorHAnsi"/>
                <w:sz w:val="20"/>
                <w:szCs w:val="20"/>
              </w:rPr>
              <w:t>Epidemije i pandemije</w:t>
            </w:r>
          </w:p>
        </w:tc>
        <w:tc>
          <w:tcPr>
            <w:tcW w:w="1853" w:type="pct"/>
            <w:shd w:val="clear" w:color="auto" w:fill="FFC000"/>
            <w:vAlign w:val="center"/>
          </w:tcPr>
          <w:p w14:paraId="64DDDCE1" w14:textId="4CCAB1C1" w:rsidR="00365EEA" w:rsidRPr="002153DA" w:rsidRDefault="006C665F" w:rsidP="00365EEA">
            <w:pPr>
              <w:spacing w:after="0" w:line="276" w:lineRule="auto"/>
              <w:jc w:val="center"/>
              <w:rPr>
                <w:rFonts w:eastAsia="Calibri" w:cstheme="minorHAnsi"/>
                <w:sz w:val="20"/>
                <w:szCs w:val="20"/>
              </w:rPr>
            </w:pPr>
            <w:r w:rsidRPr="002153DA">
              <w:rPr>
                <w:rFonts w:eastAsia="Calibri" w:cstheme="minorHAnsi"/>
                <w:sz w:val="20"/>
                <w:szCs w:val="20"/>
              </w:rPr>
              <w:t>3</w:t>
            </w:r>
          </w:p>
        </w:tc>
      </w:tr>
      <w:tr w:rsidR="00365EEA" w:rsidRPr="002153DA" w14:paraId="4346A86E" w14:textId="77777777" w:rsidTr="006C665F">
        <w:trPr>
          <w:trHeight w:val="479"/>
          <w:jc w:val="center"/>
        </w:trPr>
        <w:tc>
          <w:tcPr>
            <w:tcW w:w="3147" w:type="pct"/>
            <w:shd w:val="clear" w:color="auto" w:fill="auto"/>
            <w:vAlign w:val="center"/>
          </w:tcPr>
          <w:p w14:paraId="710416AA" w14:textId="6AA135A4" w:rsidR="00365EEA" w:rsidRPr="002153DA" w:rsidRDefault="00365EEA" w:rsidP="00365EEA">
            <w:pPr>
              <w:spacing w:after="0" w:line="276" w:lineRule="auto"/>
              <w:rPr>
                <w:rFonts w:eastAsia="Calibri" w:cstheme="minorHAnsi"/>
                <w:sz w:val="20"/>
                <w:szCs w:val="20"/>
              </w:rPr>
            </w:pPr>
            <w:r w:rsidRPr="002153DA">
              <w:rPr>
                <w:rFonts w:eastAsia="Calibri" w:cstheme="minorHAnsi"/>
                <w:sz w:val="20"/>
                <w:szCs w:val="20"/>
              </w:rPr>
              <w:t>Ekstremne temperature</w:t>
            </w:r>
          </w:p>
        </w:tc>
        <w:tc>
          <w:tcPr>
            <w:tcW w:w="1853" w:type="pct"/>
            <w:shd w:val="clear" w:color="auto" w:fill="FFC000"/>
            <w:vAlign w:val="center"/>
          </w:tcPr>
          <w:p w14:paraId="0D4C4D85" w14:textId="1712296F" w:rsidR="00365EEA" w:rsidRPr="002153DA" w:rsidRDefault="006C665F" w:rsidP="00365EEA">
            <w:pPr>
              <w:spacing w:after="0" w:line="276" w:lineRule="auto"/>
              <w:jc w:val="center"/>
              <w:rPr>
                <w:rFonts w:eastAsia="Calibri" w:cstheme="minorHAnsi"/>
                <w:sz w:val="20"/>
                <w:szCs w:val="20"/>
              </w:rPr>
            </w:pPr>
            <w:r w:rsidRPr="002153DA">
              <w:rPr>
                <w:rFonts w:eastAsia="Calibri" w:cstheme="minorHAnsi"/>
                <w:sz w:val="20"/>
                <w:szCs w:val="20"/>
              </w:rPr>
              <w:t>3</w:t>
            </w:r>
          </w:p>
        </w:tc>
      </w:tr>
      <w:tr w:rsidR="009423D0" w:rsidRPr="002153DA" w14:paraId="16540CE3" w14:textId="77777777" w:rsidTr="006C665F">
        <w:trPr>
          <w:trHeight w:val="479"/>
          <w:jc w:val="center"/>
        </w:trPr>
        <w:tc>
          <w:tcPr>
            <w:tcW w:w="3147" w:type="pct"/>
            <w:shd w:val="clear" w:color="auto" w:fill="auto"/>
            <w:vAlign w:val="center"/>
          </w:tcPr>
          <w:p w14:paraId="2878B4B5" w14:textId="2202123A" w:rsidR="009423D0" w:rsidRPr="002153DA" w:rsidRDefault="009423D0" w:rsidP="00365EEA">
            <w:pPr>
              <w:spacing w:after="0" w:line="276" w:lineRule="auto"/>
              <w:rPr>
                <w:rFonts w:eastAsia="Calibri" w:cstheme="minorHAnsi"/>
                <w:sz w:val="20"/>
                <w:szCs w:val="20"/>
              </w:rPr>
            </w:pPr>
            <w:r w:rsidRPr="002153DA">
              <w:rPr>
                <w:rFonts w:eastAsia="Calibri" w:cstheme="minorHAnsi"/>
                <w:sz w:val="20"/>
                <w:szCs w:val="20"/>
              </w:rPr>
              <w:t>Tuča</w:t>
            </w:r>
          </w:p>
        </w:tc>
        <w:tc>
          <w:tcPr>
            <w:tcW w:w="1853" w:type="pct"/>
            <w:shd w:val="clear" w:color="auto" w:fill="FFC000"/>
            <w:vAlign w:val="center"/>
          </w:tcPr>
          <w:p w14:paraId="39B9573A" w14:textId="2ECC4584" w:rsidR="009423D0" w:rsidRPr="002153DA" w:rsidRDefault="006C665F" w:rsidP="00365EEA">
            <w:pPr>
              <w:spacing w:after="0" w:line="276" w:lineRule="auto"/>
              <w:jc w:val="center"/>
              <w:rPr>
                <w:rFonts w:eastAsia="Calibri" w:cstheme="minorHAnsi"/>
                <w:sz w:val="20"/>
                <w:szCs w:val="20"/>
              </w:rPr>
            </w:pPr>
            <w:r w:rsidRPr="002153DA">
              <w:rPr>
                <w:rFonts w:eastAsia="Calibri" w:cstheme="minorHAnsi"/>
                <w:sz w:val="20"/>
                <w:szCs w:val="20"/>
              </w:rPr>
              <w:t>3</w:t>
            </w:r>
          </w:p>
        </w:tc>
      </w:tr>
      <w:tr w:rsidR="00FB6A7D" w:rsidRPr="002153DA" w14:paraId="63782A35" w14:textId="77777777" w:rsidTr="006C665F">
        <w:trPr>
          <w:trHeight w:val="479"/>
          <w:jc w:val="center"/>
        </w:trPr>
        <w:tc>
          <w:tcPr>
            <w:tcW w:w="3147" w:type="pct"/>
            <w:shd w:val="clear" w:color="auto" w:fill="auto"/>
            <w:vAlign w:val="center"/>
          </w:tcPr>
          <w:p w14:paraId="6F8F21B9" w14:textId="1D2B318E" w:rsidR="00FB6A7D" w:rsidRPr="002153DA" w:rsidRDefault="00FB6A7D" w:rsidP="00FB6A7D">
            <w:pPr>
              <w:spacing w:after="0" w:line="276" w:lineRule="auto"/>
              <w:rPr>
                <w:rFonts w:eastAsia="Calibri" w:cstheme="minorHAnsi"/>
                <w:sz w:val="20"/>
                <w:szCs w:val="20"/>
              </w:rPr>
            </w:pPr>
            <w:r w:rsidRPr="002153DA">
              <w:rPr>
                <w:rFonts w:eastAsia="Calibri" w:cstheme="minorHAnsi"/>
                <w:sz w:val="20"/>
                <w:szCs w:val="20"/>
              </w:rPr>
              <w:t>Mraz</w:t>
            </w:r>
          </w:p>
        </w:tc>
        <w:tc>
          <w:tcPr>
            <w:tcW w:w="1853" w:type="pct"/>
            <w:shd w:val="clear" w:color="auto" w:fill="FFC000"/>
            <w:vAlign w:val="center"/>
          </w:tcPr>
          <w:p w14:paraId="610DA4CD" w14:textId="6D93A9A6" w:rsidR="00FB6A7D" w:rsidRPr="002153DA" w:rsidRDefault="006C665F" w:rsidP="00FB6A7D">
            <w:pPr>
              <w:spacing w:after="0" w:line="276" w:lineRule="auto"/>
              <w:jc w:val="center"/>
              <w:rPr>
                <w:rFonts w:eastAsia="Calibri" w:cstheme="minorHAnsi"/>
                <w:sz w:val="20"/>
                <w:szCs w:val="20"/>
              </w:rPr>
            </w:pPr>
            <w:r w:rsidRPr="002153DA">
              <w:rPr>
                <w:rFonts w:eastAsia="Calibri" w:cstheme="minorHAnsi"/>
                <w:sz w:val="20"/>
                <w:szCs w:val="20"/>
              </w:rPr>
              <w:t>3</w:t>
            </w:r>
          </w:p>
        </w:tc>
      </w:tr>
      <w:tr w:rsidR="00FB6A7D" w:rsidRPr="002153DA" w14:paraId="7AF46B07" w14:textId="77777777" w:rsidTr="006C665F">
        <w:trPr>
          <w:trHeight w:val="479"/>
          <w:jc w:val="center"/>
        </w:trPr>
        <w:tc>
          <w:tcPr>
            <w:tcW w:w="3147" w:type="pct"/>
            <w:shd w:val="clear" w:color="auto" w:fill="auto"/>
            <w:vAlign w:val="center"/>
          </w:tcPr>
          <w:p w14:paraId="2F7A4975" w14:textId="1D18E643" w:rsidR="00FB6A7D" w:rsidRPr="002153DA" w:rsidRDefault="00FB6A7D" w:rsidP="00FB6A7D">
            <w:pPr>
              <w:spacing w:after="0" w:line="276" w:lineRule="auto"/>
              <w:rPr>
                <w:rFonts w:eastAsia="Calibri" w:cstheme="minorHAnsi"/>
                <w:sz w:val="20"/>
                <w:szCs w:val="20"/>
              </w:rPr>
            </w:pPr>
            <w:r w:rsidRPr="002153DA">
              <w:rPr>
                <w:rFonts w:eastAsia="Calibri" w:cstheme="minorHAnsi"/>
                <w:sz w:val="20"/>
                <w:szCs w:val="20"/>
              </w:rPr>
              <w:t>Klizišta</w:t>
            </w:r>
          </w:p>
        </w:tc>
        <w:tc>
          <w:tcPr>
            <w:tcW w:w="1853" w:type="pct"/>
            <w:shd w:val="clear" w:color="auto" w:fill="FF0000"/>
            <w:vAlign w:val="center"/>
          </w:tcPr>
          <w:p w14:paraId="0160D5BD" w14:textId="4EC092C0" w:rsidR="00FB6A7D" w:rsidRPr="002153DA" w:rsidRDefault="006C665F" w:rsidP="00FB6A7D">
            <w:pPr>
              <w:spacing w:after="0" w:line="276" w:lineRule="auto"/>
              <w:jc w:val="center"/>
              <w:rPr>
                <w:rFonts w:eastAsia="Calibri" w:cstheme="minorHAnsi"/>
                <w:sz w:val="20"/>
                <w:szCs w:val="20"/>
              </w:rPr>
            </w:pPr>
            <w:r w:rsidRPr="002153DA">
              <w:rPr>
                <w:rFonts w:eastAsia="Calibri" w:cstheme="minorHAnsi"/>
                <w:sz w:val="20"/>
                <w:szCs w:val="20"/>
              </w:rPr>
              <w:t>4</w:t>
            </w:r>
          </w:p>
        </w:tc>
      </w:tr>
      <w:tr w:rsidR="00FB6A7D" w:rsidRPr="002153DA" w14:paraId="75E6A0AC" w14:textId="77777777" w:rsidTr="006C665F">
        <w:trPr>
          <w:trHeight w:val="479"/>
          <w:jc w:val="center"/>
        </w:trPr>
        <w:tc>
          <w:tcPr>
            <w:tcW w:w="3147" w:type="pct"/>
            <w:shd w:val="clear" w:color="auto" w:fill="auto"/>
            <w:vAlign w:val="center"/>
          </w:tcPr>
          <w:p w14:paraId="7AF33B2B" w14:textId="71943009" w:rsidR="00FB6A7D" w:rsidRPr="002153DA" w:rsidRDefault="00FB6A7D" w:rsidP="00FB6A7D">
            <w:pPr>
              <w:spacing w:after="0" w:line="276" w:lineRule="auto"/>
              <w:rPr>
                <w:rFonts w:eastAsia="Calibri" w:cstheme="minorHAnsi"/>
                <w:sz w:val="20"/>
                <w:szCs w:val="20"/>
              </w:rPr>
            </w:pPr>
            <w:r w:rsidRPr="002153DA">
              <w:rPr>
                <w:rFonts w:eastAsia="Calibri" w:cstheme="minorHAnsi"/>
                <w:sz w:val="20"/>
                <w:szCs w:val="20"/>
              </w:rPr>
              <w:t>Pojava zaraznih bolesti životinja</w:t>
            </w:r>
          </w:p>
        </w:tc>
        <w:tc>
          <w:tcPr>
            <w:tcW w:w="1853" w:type="pct"/>
            <w:shd w:val="clear" w:color="auto" w:fill="FFC000"/>
            <w:vAlign w:val="center"/>
          </w:tcPr>
          <w:p w14:paraId="6031E9E3" w14:textId="54E03732" w:rsidR="00FB6A7D" w:rsidRPr="002153DA" w:rsidRDefault="006C665F" w:rsidP="00FB6A7D">
            <w:pPr>
              <w:spacing w:after="0" w:line="276" w:lineRule="auto"/>
              <w:jc w:val="center"/>
              <w:rPr>
                <w:rFonts w:eastAsia="Calibri" w:cstheme="minorHAnsi"/>
                <w:sz w:val="20"/>
                <w:szCs w:val="20"/>
              </w:rPr>
            </w:pPr>
            <w:r w:rsidRPr="002153DA">
              <w:rPr>
                <w:rFonts w:eastAsia="Calibri" w:cstheme="minorHAnsi"/>
                <w:sz w:val="20"/>
                <w:szCs w:val="20"/>
              </w:rPr>
              <w:t>3</w:t>
            </w:r>
          </w:p>
        </w:tc>
      </w:tr>
      <w:tr w:rsidR="00FB6A7D" w:rsidRPr="002153DA" w14:paraId="66B9212F" w14:textId="77777777" w:rsidTr="006C665F">
        <w:trPr>
          <w:trHeight w:val="479"/>
          <w:jc w:val="center"/>
        </w:trPr>
        <w:tc>
          <w:tcPr>
            <w:tcW w:w="3147" w:type="pct"/>
            <w:shd w:val="clear" w:color="auto" w:fill="auto"/>
            <w:vAlign w:val="center"/>
          </w:tcPr>
          <w:p w14:paraId="372B4003" w14:textId="5419CD7B" w:rsidR="00FB6A7D" w:rsidRPr="002153DA" w:rsidRDefault="00FB6A7D" w:rsidP="00FB6A7D">
            <w:pPr>
              <w:spacing w:after="0" w:line="276" w:lineRule="auto"/>
              <w:rPr>
                <w:rFonts w:eastAsia="Calibri" w:cstheme="minorHAnsi"/>
                <w:sz w:val="20"/>
                <w:szCs w:val="20"/>
              </w:rPr>
            </w:pPr>
            <w:r w:rsidRPr="002153DA">
              <w:rPr>
                <w:rFonts w:eastAsia="Calibri" w:cstheme="minorHAnsi"/>
                <w:sz w:val="20"/>
                <w:szCs w:val="20"/>
              </w:rPr>
              <w:t>Suša</w:t>
            </w:r>
          </w:p>
        </w:tc>
        <w:tc>
          <w:tcPr>
            <w:tcW w:w="1853" w:type="pct"/>
            <w:shd w:val="clear" w:color="auto" w:fill="FFC000"/>
            <w:vAlign w:val="center"/>
          </w:tcPr>
          <w:p w14:paraId="114387B0" w14:textId="38B2569A" w:rsidR="00FB6A7D" w:rsidRPr="002153DA" w:rsidRDefault="006C665F" w:rsidP="00FB6A7D">
            <w:pPr>
              <w:spacing w:after="0" w:line="276" w:lineRule="auto"/>
              <w:jc w:val="center"/>
              <w:rPr>
                <w:rFonts w:eastAsia="Calibri" w:cstheme="minorHAnsi"/>
                <w:sz w:val="20"/>
                <w:szCs w:val="20"/>
              </w:rPr>
            </w:pPr>
            <w:r w:rsidRPr="002153DA">
              <w:rPr>
                <w:rFonts w:eastAsia="Calibri" w:cstheme="minorHAnsi"/>
                <w:sz w:val="20"/>
                <w:szCs w:val="20"/>
              </w:rPr>
              <w:t>3</w:t>
            </w:r>
          </w:p>
        </w:tc>
      </w:tr>
    </w:tbl>
    <w:bookmarkEnd w:id="1448"/>
    <w:p w14:paraId="27BC2903" w14:textId="5A4FB9C4" w:rsidR="001243DA" w:rsidRPr="002153DA" w:rsidRDefault="00F6632E" w:rsidP="001229D0">
      <w:pPr>
        <w:pStyle w:val="Odlomakpopisa11"/>
        <w:spacing w:before="120"/>
        <w:rPr>
          <w:bCs/>
        </w:rPr>
      </w:pPr>
      <w:r w:rsidRPr="002153DA">
        <w:rPr>
          <w:b/>
        </w:rPr>
        <w:t xml:space="preserve">Tolerirani rizici: </w:t>
      </w:r>
      <w:r w:rsidR="00365EEA" w:rsidRPr="002153DA">
        <w:rPr>
          <w:bCs/>
        </w:rPr>
        <w:t xml:space="preserve">potres, </w:t>
      </w:r>
      <w:r w:rsidR="00D517D4" w:rsidRPr="002153DA">
        <w:rPr>
          <w:bCs/>
        </w:rPr>
        <w:t>poplave izazvane izlijevanjem kopnenih vodenih tijela, epidemije i pandemije, ekstremne temperature, tuča, mraz, pojava zaraznih bolesti životinja i suša.</w:t>
      </w:r>
    </w:p>
    <w:p w14:paraId="460B878F" w14:textId="2CC5B276" w:rsidR="00F32527" w:rsidRPr="007E1640" w:rsidRDefault="00F6632E" w:rsidP="007E1640">
      <w:pPr>
        <w:pStyle w:val="Odlomakpopisa11"/>
        <w:spacing w:after="0"/>
        <w:rPr>
          <w:bCs/>
        </w:rPr>
        <w:sectPr w:rsidR="00F32527" w:rsidRPr="007E1640" w:rsidSect="00731F0F">
          <w:pgSz w:w="11906" w:h="16838"/>
          <w:pgMar w:top="1418" w:right="1418" w:bottom="1418" w:left="1701" w:header="709" w:footer="709" w:gutter="0"/>
          <w:cols w:space="708"/>
          <w:docGrid w:linePitch="360"/>
        </w:sectPr>
      </w:pPr>
      <w:r w:rsidRPr="002153DA">
        <w:rPr>
          <w:b/>
        </w:rPr>
        <w:t xml:space="preserve">Neprihvatljivi rizici: </w:t>
      </w:r>
      <w:r w:rsidR="00365EEA" w:rsidRPr="002153DA">
        <w:rPr>
          <w:bCs/>
        </w:rPr>
        <w:t>klizišta.</w:t>
      </w:r>
    </w:p>
    <w:p w14:paraId="435C527D" w14:textId="77777777" w:rsidR="00F32527" w:rsidRPr="00D00287" w:rsidRDefault="00F32527" w:rsidP="00F32527">
      <w:pPr>
        <w:pStyle w:val="Naslov1"/>
      </w:pPr>
      <w:bookmarkStart w:id="1449" w:name="_Toc66103749"/>
      <w:bookmarkStart w:id="1450" w:name="_Toc68610707"/>
      <w:bookmarkStart w:id="1451" w:name="_Toc87366768"/>
      <w:bookmarkStart w:id="1452" w:name="_Toc109716623"/>
      <w:r w:rsidRPr="00D00287">
        <w:lastRenderedPageBreak/>
        <w:t>POPIS SUDIONIKA IZRADE PROCJENE RIZIKA ZA POJEDINE RIZIKE</w:t>
      </w:r>
      <w:bookmarkEnd w:id="1449"/>
      <w:bookmarkEnd w:id="1450"/>
      <w:bookmarkEnd w:id="1451"/>
      <w:bookmarkEnd w:id="1452"/>
    </w:p>
    <w:p w14:paraId="5A7C7376" w14:textId="77777777" w:rsidR="00FC43C0" w:rsidRPr="00C60C86" w:rsidRDefault="00FC43C0" w:rsidP="00FC43C0">
      <w:pPr>
        <w:pStyle w:val="Odlomakpopisa11"/>
        <w:spacing w:before="120"/>
        <w:rPr>
          <w:u w:val="single"/>
        </w:rPr>
      </w:pPr>
      <w:bookmarkStart w:id="1453" w:name="_Hlk95991490"/>
      <w:r w:rsidRPr="00D00287">
        <w:rPr>
          <w:u w:val="single"/>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3976A89F" w14:textId="77777777" w:rsidTr="007A13C1">
        <w:tc>
          <w:tcPr>
            <w:tcW w:w="8777" w:type="dxa"/>
            <w:gridSpan w:val="2"/>
            <w:shd w:val="clear" w:color="auto" w:fill="auto"/>
          </w:tcPr>
          <w:p w14:paraId="73665FD0"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t>RIZIK:</w:t>
            </w:r>
            <w:r w:rsidRPr="00365EEA">
              <w:rPr>
                <w:rFonts w:eastAsia="Calibri" w:cstheme="minorHAnsi"/>
                <w:sz w:val="24"/>
                <w:szCs w:val="24"/>
                <w:lang w:eastAsia="zh-CN"/>
              </w:rPr>
              <w:t xml:space="preserve"> Potres</w:t>
            </w:r>
          </w:p>
        </w:tc>
      </w:tr>
      <w:tr w:rsidR="00FC43C0" w:rsidRPr="004E6EE6" w14:paraId="49687EB1" w14:textId="77777777" w:rsidTr="007A13C1">
        <w:trPr>
          <w:trHeight w:val="314"/>
        </w:trPr>
        <w:tc>
          <w:tcPr>
            <w:tcW w:w="4531" w:type="dxa"/>
            <w:shd w:val="clear" w:color="auto" w:fill="auto"/>
          </w:tcPr>
          <w:p w14:paraId="182FB18F"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78BB6D99"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7C447984" w14:textId="77777777" w:rsidTr="007A13C1">
        <w:tc>
          <w:tcPr>
            <w:tcW w:w="4531" w:type="dxa"/>
            <w:shd w:val="clear" w:color="auto" w:fill="auto"/>
            <w:vAlign w:val="center"/>
          </w:tcPr>
          <w:p w14:paraId="48D12CBC"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1BADF95F"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Vatrogasna zajednica Općine Sokolovac</w:t>
            </w:r>
          </w:p>
        </w:tc>
      </w:tr>
      <w:tr w:rsidR="00FC43C0" w:rsidRPr="004E6EE6" w14:paraId="3736F690" w14:textId="77777777" w:rsidTr="007A13C1">
        <w:tc>
          <w:tcPr>
            <w:tcW w:w="8777" w:type="dxa"/>
            <w:gridSpan w:val="2"/>
            <w:shd w:val="clear" w:color="auto" w:fill="auto"/>
          </w:tcPr>
          <w:p w14:paraId="69F6AC25"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07130F5B" w14:textId="77777777" w:rsidTr="007A13C1">
        <w:tc>
          <w:tcPr>
            <w:tcW w:w="8777" w:type="dxa"/>
            <w:gridSpan w:val="2"/>
            <w:shd w:val="clear" w:color="auto" w:fill="auto"/>
          </w:tcPr>
          <w:p w14:paraId="529DB419" w14:textId="77777777" w:rsidR="00FC43C0" w:rsidRPr="00365EEA" w:rsidRDefault="00FC43C0" w:rsidP="007A13C1">
            <w:pPr>
              <w:spacing w:after="0" w:line="240" w:lineRule="auto"/>
              <w:jc w:val="both"/>
              <w:rPr>
                <w:rFonts w:eastAsia="Calibri" w:cstheme="minorHAnsi"/>
                <w:sz w:val="24"/>
                <w:szCs w:val="24"/>
                <w:lang w:eastAsia="zh-CN"/>
              </w:rPr>
            </w:pPr>
            <w:r w:rsidRPr="00F56FAE">
              <w:rPr>
                <w:rFonts w:eastAsia="Calibri" w:cstheme="minorHAnsi"/>
                <w:sz w:val="24"/>
                <w:szCs w:val="24"/>
                <w:lang w:eastAsia="zh-CN"/>
              </w:rPr>
              <w:t>Zlatko Blažic, predsjednik Vatrogasne zajednice Općine Sokolovac</w:t>
            </w:r>
          </w:p>
        </w:tc>
      </w:tr>
    </w:tbl>
    <w:p w14:paraId="0140DB99" w14:textId="77777777" w:rsidR="00FC43C0" w:rsidRDefault="00FC43C0" w:rsidP="00FC43C0">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00FD9E18" w14:textId="77777777" w:rsidTr="007A13C1">
        <w:tc>
          <w:tcPr>
            <w:tcW w:w="8777" w:type="dxa"/>
            <w:gridSpan w:val="2"/>
            <w:shd w:val="clear" w:color="auto" w:fill="auto"/>
          </w:tcPr>
          <w:p w14:paraId="30351F46"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t>RIZIK:</w:t>
            </w:r>
            <w:r w:rsidRPr="00365EEA">
              <w:rPr>
                <w:rFonts w:eastAsia="Calibri" w:cstheme="minorHAnsi"/>
                <w:sz w:val="24"/>
                <w:szCs w:val="24"/>
                <w:lang w:eastAsia="zh-CN"/>
              </w:rPr>
              <w:t xml:space="preserve"> Poplave izazvane izlijevanjem kopnenih vodenih tijela</w:t>
            </w:r>
          </w:p>
        </w:tc>
      </w:tr>
      <w:tr w:rsidR="00FC43C0" w:rsidRPr="004E6EE6" w14:paraId="25F2AB02" w14:textId="77777777" w:rsidTr="007A13C1">
        <w:trPr>
          <w:trHeight w:val="314"/>
        </w:trPr>
        <w:tc>
          <w:tcPr>
            <w:tcW w:w="4531" w:type="dxa"/>
            <w:shd w:val="clear" w:color="auto" w:fill="auto"/>
          </w:tcPr>
          <w:p w14:paraId="1CA6BFA6"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4412F2A0"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1C7DA620" w14:textId="77777777" w:rsidTr="007A13C1">
        <w:tc>
          <w:tcPr>
            <w:tcW w:w="4531" w:type="dxa"/>
            <w:shd w:val="clear" w:color="auto" w:fill="auto"/>
            <w:vAlign w:val="center"/>
          </w:tcPr>
          <w:p w14:paraId="69973F1F"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6A5D6878"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Vatrogasna zajednica Općine Sokolovac</w:t>
            </w:r>
          </w:p>
        </w:tc>
      </w:tr>
      <w:tr w:rsidR="00FC43C0" w:rsidRPr="004E6EE6" w14:paraId="0A691759" w14:textId="77777777" w:rsidTr="007A13C1">
        <w:tc>
          <w:tcPr>
            <w:tcW w:w="8777" w:type="dxa"/>
            <w:gridSpan w:val="2"/>
            <w:shd w:val="clear" w:color="auto" w:fill="auto"/>
          </w:tcPr>
          <w:p w14:paraId="1B5AEDFF"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3B7B161F" w14:textId="77777777" w:rsidTr="007A13C1">
        <w:tc>
          <w:tcPr>
            <w:tcW w:w="8777" w:type="dxa"/>
            <w:gridSpan w:val="2"/>
            <w:shd w:val="clear" w:color="auto" w:fill="auto"/>
          </w:tcPr>
          <w:p w14:paraId="7CB15E49" w14:textId="77777777" w:rsidR="00FC43C0" w:rsidRPr="00B6548C" w:rsidRDefault="00FC43C0" w:rsidP="007A13C1">
            <w:pPr>
              <w:spacing w:after="0" w:line="240" w:lineRule="auto"/>
              <w:jc w:val="both"/>
              <w:rPr>
                <w:rFonts w:eastAsia="Calibri" w:cstheme="minorHAnsi"/>
                <w:sz w:val="24"/>
                <w:szCs w:val="24"/>
                <w:lang w:eastAsia="zh-CN"/>
              </w:rPr>
            </w:pPr>
            <w:r w:rsidRPr="00F56FAE">
              <w:rPr>
                <w:rFonts w:eastAsia="Calibri" w:cstheme="minorHAnsi"/>
                <w:sz w:val="24"/>
                <w:szCs w:val="24"/>
                <w:lang w:eastAsia="zh-CN"/>
              </w:rPr>
              <w:t>Zlatko Blažic, predsjednik Vatrogasne zajednice Općine Sokolovac</w:t>
            </w:r>
          </w:p>
        </w:tc>
      </w:tr>
    </w:tbl>
    <w:p w14:paraId="7C0C89FC" w14:textId="77777777" w:rsidR="00FC43C0" w:rsidRDefault="00FC43C0" w:rsidP="00FC43C0">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63B41DA1" w14:textId="77777777" w:rsidTr="007A13C1">
        <w:tc>
          <w:tcPr>
            <w:tcW w:w="8777" w:type="dxa"/>
            <w:gridSpan w:val="2"/>
            <w:shd w:val="clear" w:color="auto" w:fill="auto"/>
          </w:tcPr>
          <w:p w14:paraId="081689E0"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t>RIZIK:</w:t>
            </w:r>
            <w:r w:rsidRPr="00365EEA">
              <w:rPr>
                <w:rFonts w:eastAsia="Calibri" w:cstheme="minorHAnsi"/>
                <w:sz w:val="24"/>
                <w:szCs w:val="24"/>
                <w:lang w:eastAsia="zh-CN"/>
              </w:rPr>
              <w:t xml:space="preserve"> </w:t>
            </w:r>
            <w:r>
              <w:rPr>
                <w:rFonts w:eastAsia="Calibri" w:cstheme="minorHAnsi"/>
                <w:sz w:val="24"/>
                <w:szCs w:val="24"/>
                <w:lang w:eastAsia="zh-CN"/>
              </w:rPr>
              <w:t>Epidemije i pandemije</w:t>
            </w:r>
          </w:p>
        </w:tc>
      </w:tr>
      <w:tr w:rsidR="00FC43C0" w:rsidRPr="004E6EE6" w14:paraId="2DC47264" w14:textId="77777777" w:rsidTr="007A13C1">
        <w:trPr>
          <w:trHeight w:val="314"/>
        </w:trPr>
        <w:tc>
          <w:tcPr>
            <w:tcW w:w="4531" w:type="dxa"/>
            <w:shd w:val="clear" w:color="auto" w:fill="auto"/>
          </w:tcPr>
          <w:p w14:paraId="0FE19FBA"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5DB96E2C"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7411474F" w14:textId="77777777" w:rsidTr="007A13C1">
        <w:tc>
          <w:tcPr>
            <w:tcW w:w="4531" w:type="dxa"/>
            <w:shd w:val="clear" w:color="auto" w:fill="auto"/>
            <w:vAlign w:val="center"/>
          </w:tcPr>
          <w:p w14:paraId="64652916"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17E62B21"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Ordinacija obiteljske medicine Sokolovac</w:t>
            </w:r>
          </w:p>
        </w:tc>
      </w:tr>
      <w:tr w:rsidR="00FC43C0" w:rsidRPr="004E6EE6" w14:paraId="7D2BE126" w14:textId="77777777" w:rsidTr="007A13C1">
        <w:tc>
          <w:tcPr>
            <w:tcW w:w="8777" w:type="dxa"/>
            <w:gridSpan w:val="2"/>
            <w:shd w:val="clear" w:color="auto" w:fill="auto"/>
          </w:tcPr>
          <w:p w14:paraId="55E995FD"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43390D06" w14:textId="77777777" w:rsidTr="007A13C1">
        <w:tc>
          <w:tcPr>
            <w:tcW w:w="8777" w:type="dxa"/>
            <w:gridSpan w:val="2"/>
            <w:shd w:val="clear" w:color="auto" w:fill="auto"/>
          </w:tcPr>
          <w:p w14:paraId="176971A2" w14:textId="77777777" w:rsidR="00FC43C0" w:rsidRPr="00365EEA" w:rsidRDefault="00FC43C0" w:rsidP="007A13C1">
            <w:pPr>
              <w:spacing w:after="0" w:line="240" w:lineRule="auto"/>
              <w:jc w:val="both"/>
              <w:rPr>
                <w:rFonts w:eastAsia="Calibri" w:cstheme="minorHAnsi"/>
                <w:sz w:val="24"/>
                <w:szCs w:val="24"/>
                <w:lang w:eastAsia="zh-CN"/>
              </w:rPr>
            </w:pPr>
            <w:r w:rsidRPr="00F56FAE">
              <w:rPr>
                <w:rFonts w:eastAsia="Calibri" w:cstheme="minorHAnsi"/>
                <w:sz w:val="24"/>
                <w:szCs w:val="24"/>
                <w:lang w:eastAsia="zh-CN"/>
              </w:rPr>
              <w:t>Dr.med. Vesna Belak – Došenović</w:t>
            </w:r>
          </w:p>
        </w:tc>
      </w:tr>
    </w:tbl>
    <w:p w14:paraId="7EB5695B" w14:textId="77777777" w:rsidR="00FC43C0" w:rsidRDefault="00FC43C0" w:rsidP="00FC43C0">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28E7CFBA" w14:textId="77777777" w:rsidTr="007A13C1">
        <w:tc>
          <w:tcPr>
            <w:tcW w:w="8777" w:type="dxa"/>
            <w:gridSpan w:val="2"/>
            <w:shd w:val="clear" w:color="auto" w:fill="auto"/>
          </w:tcPr>
          <w:p w14:paraId="1097C185"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t>RIZIK:</w:t>
            </w:r>
            <w:r w:rsidRPr="00365EEA">
              <w:rPr>
                <w:rFonts w:eastAsia="Calibri" w:cstheme="minorHAnsi"/>
                <w:sz w:val="24"/>
                <w:szCs w:val="24"/>
                <w:lang w:eastAsia="zh-CN"/>
              </w:rPr>
              <w:t xml:space="preserve"> </w:t>
            </w:r>
            <w:r w:rsidRPr="00E02BD3">
              <w:rPr>
                <w:rFonts w:eastAsia="Calibri" w:cstheme="minorHAnsi"/>
                <w:sz w:val="24"/>
                <w:szCs w:val="24"/>
                <w:lang w:eastAsia="zh-CN"/>
              </w:rPr>
              <w:t>Ekstremne temperature</w:t>
            </w:r>
          </w:p>
        </w:tc>
      </w:tr>
      <w:tr w:rsidR="00FC43C0" w:rsidRPr="004E6EE6" w14:paraId="5E725B63" w14:textId="77777777" w:rsidTr="007A13C1">
        <w:trPr>
          <w:trHeight w:val="314"/>
        </w:trPr>
        <w:tc>
          <w:tcPr>
            <w:tcW w:w="4531" w:type="dxa"/>
            <w:shd w:val="clear" w:color="auto" w:fill="auto"/>
          </w:tcPr>
          <w:p w14:paraId="6018E630"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3643B48D"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01423CFB" w14:textId="77777777" w:rsidTr="007A13C1">
        <w:tc>
          <w:tcPr>
            <w:tcW w:w="4531" w:type="dxa"/>
            <w:shd w:val="clear" w:color="auto" w:fill="auto"/>
            <w:vAlign w:val="center"/>
          </w:tcPr>
          <w:p w14:paraId="6428E0D2"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0F45BBCC" w14:textId="77777777" w:rsidR="00FC43C0" w:rsidRPr="00365EEA" w:rsidRDefault="00FC43C0" w:rsidP="007A13C1">
            <w:pPr>
              <w:spacing w:after="0" w:line="240" w:lineRule="auto"/>
              <w:rPr>
                <w:rFonts w:eastAsia="Calibri" w:cstheme="minorHAnsi"/>
                <w:sz w:val="24"/>
                <w:szCs w:val="24"/>
                <w:lang w:eastAsia="zh-CN"/>
              </w:rPr>
            </w:pPr>
            <w:r w:rsidRPr="00F56FAE">
              <w:rPr>
                <w:rFonts w:eastAsia="Calibri" w:cstheme="minorHAnsi"/>
                <w:sz w:val="24"/>
                <w:szCs w:val="24"/>
                <w:lang w:eastAsia="zh-CN"/>
              </w:rPr>
              <w:t>Ordinacija obiteljske medicine Sokolovac</w:t>
            </w:r>
          </w:p>
        </w:tc>
      </w:tr>
      <w:tr w:rsidR="00FC43C0" w:rsidRPr="004E6EE6" w14:paraId="1C5AE868" w14:textId="77777777" w:rsidTr="007A13C1">
        <w:tc>
          <w:tcPr>
            <w:tcW w:w="8777" w:type="dxa"/>
            <w:gridSpan w:val="2"/>
            <w:shd w:val="clear" w:color="auto" w:fill="auto"/>
          </w:tcPr>
          <w:p w14:paraId="652A21AD"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205F9CB4" w14:textId="77777777" w:rsidTr="007A13C1">
        <w:tc>
          <w:tcPr>
            <w:tcW w:w="8777" w:type="dxa"/>
            <w:gridSpan w:val="2"/>
            <w:shd w:val="clear" w:color="auto" w:fill="auto"/>
          </w:tcPr>
          <w:p w14:paraId="669294B4" w14:textId="77777777" w:rsidR="00FC43C0" w:rsidRPr="00365EEA" w:rsidRDefault="00FC43C0" w:rsidP="007A13C1">
            <w:pPr>
              <w:spacing w:after="0" w:line="240" w:lineRule="auto"/>
              <w:jc w:val="both"/>
              <w:rPr>
                <w:rFonts w:eastAsia="Calibri" w:cstheme="minorHAnsi"/>
                <w:sz w:val="24"/>
                <w:szCs w:val="24"/>
                <w:lang w:eastAsia="zh-CN"/>
              </w:rPr>
            </w:pPr>
            <w:r w:rsidRPr="00F56FAE">
              <w:rPr>
                <w:rFonts w:eastAsia="Calibri" w:cstheme="minorHAnsi"/>
                <w:sz w:val="24"/>
                <w:szCs w:val="24"/>
                <w:lang w:eastAsia="zh-CN"/>
              </w:rPr>
              <w:t>Dr.med. Vesna Belak – Došenović</w:t>
            </w:r>
          </w:p>
        </w:tc>
      </w:tr>
    </w:tbl>
    <w:p w14:paraId="0F0B5AAB" w14:textId="77777777" w:rsidR="00FC43C0" w:rsidRDefault="00FC43C0" w:rsidP="00FC43C0">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0095268F" w14:textId="77777777" w:rsidTr="007A13C1">
        <w:tc>
          <w:tcPr>
            <w:tcW w:w="8777" w:type="dxa"/>
            <w:gridSpan w:val="2"/>
            <w:shd w:val="clear" w:color="auto" w:fill="auto"/>
          </w:tcPr>
          <w:p w14:paraId="41A20B37"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t>RIZIK:</w:t>
            </w:r>
            <w:r w:rsidRPr="00365EEA">
              <w:rPr>
                <w:rFonts w:eastAsia="Calibri" w:cstheme="minorHAnsi"/>
                <w:sz w:val="24"/>
                <w:szCs w:val="24"/>
                <w:lang w:eastAsia="zh-CN"/>
              </w:rPr>
              <w:t xml:space="preserve"> </w:t>
            </w:r>
            <w:r>
              <w:rPr>
                <w:rFonts w:eastAsia="Calibri" w:cstheme="minorHAnsi"/>
                <w:sz w:val="24"/>
                <w:szCs w:val="24"/>
                <w:lang w:eastAsia="zh-CN"/>
              </w:rPr>
              <w:t>Tuča</w:t>
            </w:r>
          </w:p>
        </w:tc>
      </w:tr>
      <w:tr w:rsidR="00FC43C0" w:rsidRPr="004E6EE6" w14:paraId="2E9A93E6" w14:textId="77777777" w:rsidTr="007A13C1">
        <w:trPr>
          <w:trHeight w:val="314"/>
        </w:trPr>
        <w:tc>
          <w:tcPr>
            <w:tcW w:w="4531" w:type="dxa"/>
            <w:shd w:val="clear" w:color="auto" w:fill="auto"/>
          </w:tcPr>
          <w:p w14:paraId="74F4ECCD"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732D5ECB"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74877C82" w14:textId="77777777" w:rsidTr="007A13C1">
        <w:tc>
          <w:tcPr>
            <w:tcW w:w="4531" w:type="dxa"/>
            <w:shd w:val="clear" w:color="auto" w:fill="auto"/>
            <w:vAlign w:val="center"/>
          </w:tcPr>
          <w:p w14:paraId="7B28A5A9" w14:textId="77777777" w:rsidR="00FC43C0" w:rsidRPr="00365EEA" w:rsidRDefault="00FC43C0" w:rsidP="007A13C1">
            <w:pPr>
              <w:spacing w:after="0" w:line="240" w:lineRule="auto"/>
              <w:rPr>
                <w:rFonts w:eastAsia="Calibri" w:cstheme="minorHAnsi"/>
                <w:sz w:val="24"/>
                <w:szCs w:val="24"/>
                <w:lang w:eastAsia="zh-CN"/>
              </w:rPr>
            </w:pPr>
            <w:r w:rsidRPr="00ED12F4">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61682CB1" w14:textId="77777777" w:rsidR="00FC43C0" w:rsidRPr="00365EEA" w:rsidRDefault="00FC43C0" w:rsidP="007A13C1">
            <w:pPr>
              <w:spacing w:after="0" w:line="240" w:lineRule="auto"/>
              <w:rPr>
                <w:rFonts w:eastAsia="Calibri" w:cstheme="minorHAnsi"/>
                <w:sz w:val="24"/>
                <w:szCs w:val="24"/>
                <w:lang w:eastAsia="zh-CN"/>
              </w:rPr>
            </w:pPr>
            <w:r w:rsidRPr="00ED12F4">
              <w:rPr>
                <w:rFonts w:eastAsia="Calibri" w:cstheme="minorHAnsi"/>
                <w:sz w:val="24"/>
                <w:szCs w:val="24"/>
                <w:lang w:eastAsia="zh-CN"/>
              </w:rPr>
              <w:t>Povjerenstvo za procjenu šteta od prirodnih nepogoda Općine Sokolovac</w:t>
            </w:r>
          </w:p>
        </w:tc>
      </w:tr>
      <w:tr w:rsidR="00FC43C0" w:rsidRPr="004E6EE6" w14:paraId="4CD12A0E" w14:textId="77777777" w:rsidTr="007A13C1">
        <w:tc>
          <w:tcPr>
            <w:tcW w:w="8777" w:type="dxa"/>
            <w:gridSpan w:val="2"/>
            <w:shd w:val="clear" w:color="auto" w:fill="auto"/>
          </w:tcPr>
          <w:p w14:paraId="0CC06AE2"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3B614747" w14:textId="77777777" w:rsidTr="007A13C1">
        <w:trPr>
          <w:trHeight w:val="255"/>
        </w:trPr>
        <w:tc>
          <w:tcPr>
            <w:tcW w:w="8777" w:type="dxa"/>
            <w:gridSpan w:val="2"/>
            <w:shd w:val="clear" w:color="auto" w:fill="auto"/>
          </w:tcPr>
          <w:p w14:paraId="0F473FA5" w14:textId="77777777" w:rsidR="00FC43C0" w:rsidRPr="00365EEA" w:rsidRDefault="00FC43C0" w:rsidP="007A13C1">
            <w:pPr>
              <w:spacing w:after="0" w:line="240" w:lineRule="auto"/>
              <w:jc w:val="both"/>
              <w:rPr>
                <w:rFonts w:eastAsia="Calibri" w:cstheme="minorHAnsi"/>
                <w:sz w:val="24"/>
                <w:szCs w:val="24"/>
                <w:lang w:eastAsia="zh-CN"/>
              </w:rPr>
            </w:pPr>
            <w:r w:rsidRPr="00ED12F4">
              <w:rPr>
                <w:rFonts w:eastAsia="Calibri" w:cstheme="minorHAnsi"/>
                <w:sz w:val="24"/>
                <w:szCs w:val="24"/>
                <w:lang w:eastAsia="zh-CN"/>
              </w:rPr>
              <w:t>Darko, Pehnec, predsjednik Povjerenstva za procjenu šteta od prirodnih nepogoda Općine Sokolovac</w:t>
            </w:r>
          </w:p>
        </w:tc>
      </w:tr>
    </w:tbl>
    <w:p w14:paraId="45F06FD0" w14:textId="77777777" w:rsidR="00FC43C0" w:rsidRDefault="00FC43C0" w:rsidP="00FC43C0">
      <w:pPr>
        <w:pStyle w:val="Odlomakpopisa11"/>
        <w:spacing w:before="120"/>
        <w:rPr>
          <w:b/>
        </w:rPr>
        <w:sectPr w:rsidR="00FC43C0" w:rsidSect="00731F0F">
          <w:pgSz w:w="11906" w:h="16838"/>
          <w:pgMar w:top="1418" w:right="1418" w:bottom="1418" w:left="1701"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3FBA2CF4" w14:textId="77777777" w:rsidTr="007A13C1">
        <w:tc>
          <w:tcPr>
            <w:tcW w:w="8777" w:type="dxa"/>
            <w:gridSpan w:val="2"/>
            <w:shd w:val="clear" w:color="auto" w:fill="auto"/>
          </w:tcPr>
          <w:p w14:paraId="56E23939"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lastRenderedPageBreak/>
              <w:t>RIZIK:</w:t>
            </w:r>
            <w:r w:rsidRPr="00365EEA">
              <w:rPr>
                <w:rFonts w:eastAsia="Calibri" w:cstheme="minorHAnsi"/>
                <w:sz w:val="24"/>
                <w:szCs w:val="24"/>
                <w:lang w:eastAsia="zh-CN"/>
              </w:rPr>
              <w:t xml:space="preserve"> </w:t>
            </w:r>
            <w:r w:rsidRPr="008A7175">
              <w:rPr>
                <w:rFonts w:eastAsia="Calibri" w:cstheme="minorHAnsi"/>
                <w:sz w:val="24"/>
                <w:szCs w:val="24"/>
                <w:lang w:eastAsia="zh-CN"/>
              </w:rPr>
              <w:t>Mraz</w:t>
            </w:r>
          </w:p>
        </w:tc>
      </w:tr>
      <w:tr w:rsidR="00FC43C0" w:rsidRPr="004E6EE6" w14:paraId="6D5E3FD9" w14:textId="77777777" w:rsidTr="007A13C1">
        <w:trPr>
          <w:trHeight w:val="314"/>
        </w:trPr>
        <w:tc>
          <w:tcPr>
            <w:tcW w:w="4531" w:type="dxa"/>
            <w:shd w:val="clear" w:color="auto" w:fill="auto"/>
          </w:tcPr>
          <w:p w14:paraId="645B6009"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2080197B"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75816EA9" w14:textId="77777777" w:rsidTr="007A13C1">
        <w:tc>
          <w:tcPr>
            <w:tcW w:w="4531" w:type="dxa"/>
            <w:shd w:val="clear" w:color="auto" w:fill="auto"/>
            <w:vAlign w:val="center"/>
          </w:tcPr>
          <w:p w14:paraId="53C46290" w14:textId="77777777" w:rsidR="00FC43C0" w:rsidRPr="00365EEA" w:rsidRDefault="00FC43C0" w:rsidP="007A13C1">
            <w:pPr>
              <w:spacing w:after="0" w:line="240" w:lineRule="auto"/>
              <w:rPr>
                <w:rFonts w:eastAsia="Calibri" w:cstheme="minorHAnsi"/>
                <w:sz w:val="24"/>
                <w:szCs w:val="24"/>
                <w:lang w:eastAsia="zh-CN"/>
              </w:rPr>
            </w:pPr>
            <w:r w:rsidRPr="00ED12F4">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30061C89" w14:textId="77777777" w:rsidR="00FC43C0" w:rsidRPr="00365EEA" w:rsidRDefault="00FC43C0" w:rsidP="007A13C1">
            <w:pPr>
              <w:spacing w:after="0" w:line="240" w:lineRule="auto"/>
              <w:rPr>
                <w:rFonts w:eastAsia="Calibri" w:cstheme="minorHAnsi"/>
                <w:sz w:val="24"/>
                <w:szCs w:val="24"/>
                <w:lang w:eastAsia="zh-CN"/>
              </w:rPr>
            </w:pPr>
            <w:r w:rsidRPr="00ED12F4">
              <w:rPr>
                <w:rFonts w:eastAsia="Calibri" w:cstheme="minorHAnsi"/>
                <w:sz w:val="24"/>
                <w:szCs w:val="24"/>
                <w:lang w:eastAsia="zh-CN"/>
              </w:rPr>
              <w:t>Povjerenstvo za procjenu šteta od prirodnih nepogoda Općine Sokolovac</w:t>
            </w:r>
          </w:p>
        </w:tc>
      </w:tr>
      <w:tr w:rsidR="00FC43C0" w:rsidRPr="004E6EE6" w14:paraId="09E41398" w14:textId="77777777" w:rsidTr="007A13C1">
        <w:tc>
          <w:tcPr>
            <w:tcW w:w="8777" w:type="dxa"/>
            <w:gridSpan w:val="2"/>
            <w:shd w:val="clear" w:color="auto" w:fill="auto"/>
          </w:tcPr>
          <w:p w14:paraId="017F40C2"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0D5DB10F" w14:textId="77777777" w:rsidTr="007A13C1">
        <w:tc>
          <w:tcPr>
            <w:tcW w:w="8777" w:type="dxa"/>
            <w:gridSpan w:val="2"/>
            <w:shd w:val="clear" w:color="auto" w:fill="auto"/>
          </w:tcPr>
          <w:p w14:paraId="0DD05BC8" w14:textId="77777777" w:rsidR="00FC43C0" w:rsidRPr="00365EEA" w:rsidRDefault="00FC43C0" w:rsidP="007A13C1">
            <w:pPr>
              <w:spacing w:after="0" w:line="240" w:lineRule="auto"/>
              <w:jc w:val="both"/>
              <w:rPr>
                <w:rFonts w:eastAsia="Calibri" w:cstheme="minorHAnsi"/>
                <w:sz w:val="24"/>
                <w:szCs w:val="24"/>
                <w:lang w:eastAsia="zh-CN"/>
              </w:rPr>
            </w:pPr>
            <w:r w:rsidRPr="00DB6350">
              <w:rPr>
                <w:rFonts w:eastAsia="Calibri" w:cstheme="minorHAnsi"/>
                <w:sz w:val="24"/>
                <w:szCs w:val="24"/>
                <w:lang w:eastAsia="zh-CN"/>
              </w:rPr>
              <w:t>Željka Belušić, članica Povjerenstva za procjenu šteta od prirodnih nepogoda Općine Sokolovac</w:t>
            </w:r>
          </w:p>
        </w:tc>
      </w:tr>
    </w:tbl>
    <w:p w14:paraId="5E5E3A6B" w14:textId="77777777" w:rsidR="00FC43C0" w:rsidRDefault="00FC43C0" w:rsidP="00FC43C0">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2CA25008" w14:textId="77777777" w:rsidTr="007A13C1">
        <w:tc>
          <w:tcPr>
            <w:tcW w:w="8777" w:type="dxa"/>
            <w:gridSpan w:val="2"/>
            <w:shd w:val="clear" w:color="auto" w:fill="auto"/>
          </w:tcPr>
          <w:p w14:paraId="5FF3F246"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t>RIZIK:</w:t>
            </w:r>
            <w:r w:rsidRPr="00365EEA">
              <w:rPr>
                <w:rFonts w:eastAsia="Calibri" w:cstheme="minorHAnsi"/>
                <w:sz w:val="24"/>
                <w:szCs w:val="24"/>
                <w:lang w:eastAsia="zh-CN"/>
              </w:rPr>
              <w:t xml:space="preserve"> </w:t>
            </w:r>
            <w:r>
              <w:rPr>
                <w:rFonts w:eastAsia="Calibri" w:cstheme="minorHAnsi"/>
                <w:sz w:val="24"/>
                <w:szCs w:val="24"/>
                <w:lang w:eastAsia="zh-CN"/>
              </w:rPr>
              <w:t>Klizišta</w:t>
            </w:r>
          </w:p>
        </w:tc>
      </w:tr>
      <w:tr w:rsidR="00FC43C0" w:rsidRPr="004E6EE6" w14:paraId="09EF21E5" w14:textId="77777777" w:rsidTr="007A13C1">
        <w:trPr>
          <w:trHeight w:val="314"/>
        </w:trPr>
        <w:tc>
          <w:tcPr>
            <w:tcW w:w="4531" w:type="dxa"/>
            <w:shd w:val="clear" w:color="auto" w:fill="auto"/>
          </w:tcPr>
          <w:p w14:paraId="69E50C42"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13143983"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78845669" w14:textId="77777777" w:rsidTr="007A13C1">
        <w:tc>
          <w:tcPr>
            <w:tcW w:w="4531" w:type="dxa"/>
            <w:shd w:val="clear" w:color="auto" w:fill="auto"/>
            <w:vAlign w:val="center"/>
          </w:tcPr>
          <w:p w14:paraId="35F416B9" w14:textId="77777777" w:rsidR="00FC43C0" w:rsidRPr="00365EEA" w:rsidRDefault="00FC43C0" w:rsidP="007A13C1">
            <w:pPr>
              <w:spacing w:after="0" w:line="240" w:lineRule="auto"/>
              <w:rPr>
                <w:rFonts w:eastAsia="Calibri" w:cstheme="minorHAnsi"/>
                <w:sz w:val="24"/>
                <w:szCs w:val="24"/>
                <w:lang w:eastAsia="zh-CN"/>
              </w:rPr>
            </w:pPr>
            <w:r w:rsidRPr="00DB6350">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70188A73" w14:textId="77777777" w:rsidR="00FC43C0" w:rsidRPr="00365EEA" w:rsidRDefault="00FC43C0" w:rsidP="007A13C1">
            <w:pPr>
              <w:spacing w:after="0" w:line="240" w:lineRule="auto"/>
              <w:rPr>
                <w:rFonts w:eastAsia="Calibri" w:cstheme="minorHAnsi"/>
                <w:sz w:val="24"/>
                <w:szCs w:val="24"/>
                <w:lang w:eastAsia="zh-CN"/>
              </w:rPr>
            </w:pPr>
            <w:r w:rsidRPr="00DB6350">
              <w:rPr>
                <w:rFonts w:eastAsia="Calibri" w:cstheme="minorHAnsi"/>
                <w:sz w:val="24"/>
                <w:szCs w:val="24"/>
                <w:lang w:eastAsia="zh-CN"/>
              </w:rPr>
              <w:t>Jedinstveni upravni odjel Općine Sokolovac</w:t>
            </w:r>
          </w:p>
        </w:tc>
      </w:tr>
      <w:tr w:rsidR="00FC43C0" w:rsidRPr="004E6EE6" w14:paraId="32A79ECF" w14:textId="77777777" w:rsidTr="007A13C1">
        <w:tc>
          <w:tcPr>
            <w:tcW w:w="8777" w:type="dxa"/>
            <w:gridSpan w:val="2"/>
            <w:shd w:val="clear" w:color="auto" w:fill="auto"/>
          </w:tcPr>
          <w:p w14:paraId="07F3E512"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627F17A4" w14:textId="77777777" w:rsidTr="007A13C1">
        <w:tc>
          <w:tcPr>
            <w:tcW w:w="8777" w:type="dxa"/>
            <w:gridSpan w:val="2"/>
            <w:shd w:val="clear" w:color="auto" w:fill="auto"/>
          </w:tcPr>
          <w:p w14:paraId="638438AC" w14:textId="77777777" w:rsidR="00FC43C0" w:rsidRPr="00365EEA" w:rsidRDefault="00FC43C0" w:rsidP="007A13C1">
            <w:pPr>
              <w:spacing w:after="0" w:line="240" w:lineRule="auto"/>
              <w:jc w:val="both"/>
              <w:rPr>
                <w:rFonts w:eastAsia="Calibri" w:cstheme="minorHAnsi"/>
                <w:sz w:val="24"/>
                <w:szCs w:val="24"/>
                <w:lang w:eastAsia="zh-CN"/>
              </w:rPr>
            </w:pPr>
            <w:r w:rsidRPr="00DB6350">
              <w:rPr>
                <w:rFonts w:eastAsia="Calibri" w:cstheme="minorHAnsi"/>
                <w:sz w:val="24"/>
                <w:szCs w:val="24"/>
                <w:lang w:eastAsia="zh-CN"/>
              </w:rPr>
              <w:t>Tihomir Jandroković, komunalni redar Općine Sokolovac</w:t>
            </w:r>
          </w:p>
        </w:tc>
      </w:tr>
    </w:tbl>
    <w:p w14:paraId="40BAE3C4" w14:textId="77777777" w:rsidR="00FC43C0" w:rsidRDefault="00FC43C0" w:rsidP="00FC43C0">
      <w:pPr>
        <w:pStyle w:val="Odlomakpopisa11"/>
        <w:spacing w:before="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4246"/>
      </w:tblGrid>
      <w:tr w:rsidR="00FC43C0" w:rsidRPr="004E6EE6" w14:paraId="67ACE1FA" w14:textId="77777777" w:rsidTr="007A13C1">
        <w:tc>
          <w:tcPr>
            <w:tcW w:w="8777" w:type="dxa"/>
            <w:gridSpan w:val="2"/>
            <w:shd w:val="clear" w:color="auto" w:fill="auto"/>
          </w:tcPr>
          <w:p w14:paraId="5CC0B356" w14:textId="77777777" w:rsidR="00FC43C0" w:rsidRPr="00365EEA" w:rsidRDefault="00FC43C0" w:rsidP="007A13C1">
            <w:pPr>
              <w:spacing w:after="0" w:line="240" w:lineRule="auto"/>
              <w:jc w:val="both"/>
              <w:rPr>
                <w:rFonts w:eastAsia="Calibri" w:cstheme="minorHAnsi"/>
                <w:sz w:val="24"/>
                <w:szCs w:val="24"/>
                <w:lang w:eastAsia="zh-CN"/>
              </w:rPr>
            </w:pPr>
            <w:r w:rsidRPr="00365EEA">
              <w:rPr>
                <w:rFonts w:eastAsia="Calibri" w:cstheme="minorHAnsi"/>
                <w:b/>
                <w:sz w:val="24"/>
                <w:szCs w:val="24"/>
                <w:lang w:eastAsia="zh-CN"/>
              </w:rPr>
              <w:t>RIZIK:</w:t>
            </w:r>
            <w:r w:rsidRPr="00365EEA">
              <w:rPr>
                <w:rFonts w:eastAsia="Calibri" w:cstheme="minorHAnsi"/>
                <w:sz w:val="24"/>
                <w:szCs w:val="24"/>
                <w:lang w:eastAsia="zh-CN"/>
              </w:rPr>
              <w:t xml:space="preserve"> </w:t>
            </w:r>
            <w:r>
              <w:rPr>
                <w:rFonts w:eastAsia="Calibri" w:cstheme="minorHAnsi"/>
                <w:sz w:val="24"/>
                <w:szCs w:val="24"/>
                <w:lang w:eastAsia="zh-CN"/>
              </w:rPr>
              <w:t xml:space="preserve">Suša </w:t>
            </w:r>
          </w:p>
        </w:tc>
      </w:tr>
      <w:tr w:rsidR="00FC43C0" w:rsidRPr="004E6EE6" w14:paraId="12FD78EB" w14:textId="77777777" w:rsidTr="007A13C1">
        <w:trPr>
          <w:trHeight w:val="314"/>
        </w:trPr>
        <w:tc>
          <w:tcPr>
            <w:tcW w:w="4531" w:type="dxa"/>
            <w:shd w:val="clear" w:color="auto" w:fill="auto"/>
          </w:tcPr>
          <w:p w14:paraId="6E6617B2"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Koordinator: </w:t>
            </w:r>
          </w:p>
        </w:tc>
        <w:tc>
          <w:tcPr>
            <w:tcW w:w="4246" w:type="dxa"/>
            <w:shd w:val="clear" w:color="auto" w:fill="auto"/>
          </w:tcPr>
          <w:p w14:paraId="5DA80CBC"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Nositelj:  </w:t>
            </w:r>
          </w:p>
        </w:tc>
      </w:tr>
      <w:tr w:rsidR="00FC43C0" w:rsidRPr="004E6EE6" w14:paraId="1B43BBED" w14:textId="77777777" w:rsidTr="007A13C1">
        <w:tc>
          <w:tcPr>
            <w:tcW w:w="4531" w:type="dxa"/>
            <w:shd w:val="clear" w:color="auto" w:fill="auto"/>
            <w:vAlign w:val="center"/>
          </w:tcPr>
          <w:p w14:paraId="21148313" w14:textId="77777777" w:rsidR="00FC43C0" w:rsidRPr="00365EEA" w:rsidRDefault="00FC43C0" w:rsidP="007A13C1">
            <w:pPr>
              <w:spacing w:after="0" w:line="240" w:lineRule="auto"/>
              <w:rPr>
                <w:rFonts w:eastAsia="Calibri" w:cstheme="minorHAnsi"/>
                <w:sz w:val="24"/>
                <w:szCs w:val="24"/>
                <w:lang w:eastAsia="zh-CN"/>
              </w:rPr>
            </w:pPr>
            <w:r w:rsidRPr="00ED12F4">
              <w:rPr>
                <w:rFonts w:eastAsia="Calibri" w:cstheme="minorHAnsi"/>
                <w:sz w:val="24"/>
                <w:szCs w:val="24"/>
                <w:lang w:eastAsia="zh-CN"/>
              </w:rPr>
              <w:t>Dejan Ban, načelnik Stožera civilne zaštite Općine Sokolovac</w:t>
            </w:r>
          </w:p>
        </w:tc>
        <w:tc>
          <w:tcPr>
            <w:tcW w:w="4246" w:type="dxa"/>
            <w:shd w:val="clear" w:color="auto" w:fill="auto"/>
            <w:vAlign w:val="center"/>
          </w:tcPr>
          <w:p w14:paraId="2AF5301E" w14:textId="77777777" w:rsidR="00FC43C0" w:rsidRPr="00365EEA" w:rsidRDefault="00FC43C0" w:rsidP="007A13C1">
            <w:pPr>
              <w:spacing w:after="0" w:line="240" w:lineRule="auto"/>
              <w:rPr>
                <w:rFonts w:eastAsia="Calibri" w:cstheme="minorHAnsi"/>
                <w:sz w:val="24"/>
                <w:szCs w:val="24"/>
                <w:lang w:eastAsia="zh-CN"/>
              </w:rPr>
            </w:pPr>
            <w:r w:rsidRPr="00ED12F4">
              <w:rPr>
                <w:rFonts w:eastAsia="Calibri" w:cstheme="minorHAnsi"/>
                <w:sz w:val="24"/>
                <w:szCs w:val="24"/>
                <w:lang w:eastAsia="zh-CN"/>
              </w:rPr>
              <w:t>Povjerenstvo za procjenu šteta od prirodnih nepogoda Općine Sokolovac</w:t>
            </w:r>
          </w:p>
        </w:tc>
      </w:tr>
      <w:tr w:rsidR="00FC43C0" w:rsidRPr="004E6EE6" w14:paraId="163AF6F8" w14:textId="77777777" w:rsidTr="007A13C1">
        <w:tc>
          <w:tcPr>
            <w:tcW w:w="8777" w:type="dxa"/>
            <w:gridSpan w:val="2"/>
            <w:shd w:val="clear" w:color="auto" w:fill="auto"/>
          </w:tcPr>
          <w:p w14:paraId="108D4273" w14:textId="77777777" w:rsidR="00FC43C0" w:rsidRPr="00365EEA" w:rsidRDefault="00FC43C0" w:rsidP="007A13C1">
            <w:pPr>
              <w:spacing w:after="0" w:line="240" w:lineRule="auto"/>
              <w:jc w:val="both"/>
              <w:rPr>
                <w:rFonts w:eastAsia="Calibri" w:cstheme="minorHAnsi"/>
                <w:b/>
                <w:sz w:val="24"/>
                <w:szCs w:val="24"/>
                <w:lang w:eastAsia="zh-CN"/>
              </w:rPr>
            </w:pPr>
            <w:r w:rsidRPr="00365EEA">
              <w:rPr>
                <w:rFonts w:eastAsia="Calibri" w:cstheme="minorHAnsi"/>
                <w:b/>
                <w:sz w:val="24"/>
                <w:szCs w:val="24"/>
                <w:lang w:eastAsia="zh-CN"/>
              </w:rPr>
              <w:t xml:space="preserve">Izvršitelji: </w:t>
            </w:r>
          </w:p>
        </w:tc>
      </w:tr>
      <w:tr w:rsidR="00FC43C0" w:rsidRPr="004E6EE6" w14:paraId="691F5FE6" w14:textId="77777777" w:rsidTr="007A13C1">
        <w:tc>
          <w:tcPr>
            <w:tcW w:w="8777" w:type="dxa"/>
            <w:gridSpan w:val="2"/>
            <w:shd w:val="clear" w:color="auto" w:fill="auto"/>
          </w:tcPr>
          <w:p w14:paraId="6F213C9E" w14:textId="77777777" w:rsidR="00FC43C0" w:rsidRPr="00365EEA" w:rsidRDefault="00FC43C0" w:rsidP="007A13C1">
            <w:pPr>
              <w:spacing w:after="0" w:line="240" w:lineRule="auto"/>
              <w:jc w:val="both"/>
              <w:rPr>
                <w:rFonts w:eastAsia="Calibri" w:cstheme="minorHAnsi"/>
                <w:sz w:val="24"/>
                <w:szCs w:val="24"/>
                <w:lang w:eastAsia="zh-CN"/>
              </w:rPr>
            </w:pPr>
            <w:r w:rsidRPr="00ED12F4">
              <w:rPr>
                <w:rFonts w:eastAsia="Calibri" w:cstheme="minorHAnsi"/>
                <w:sz w:val="24"/>
                <w:szCs w:val="24"/>
                <w:lang w:eastAsia="zh-CN"/>
              </w:rPr>
              <w:t>Darko, Pehnec, predsjednik Povjerenstva za procjenu šteta od prirodnih nepogoda Općine Sokolovac</w:t>
            </w:r>
          </w:p>
        </w:tc>
      </w:tr>
      <w:bookmarkEnd w:id="1453"/>
    </w:tbl>
    <w:p w14:paraId="12070492" w14:textId="19AB61DC" w:rsidR="00980291" w:rsidRDefault="00980291" w:rsidP="00F6632E">
      <w:pPr>
        <w:pStyle w:val="Odlomakpopisa11"/>
        <w:spacing w:before="120"/>
        <w:sectPr w:rsidR="00980291" w:rsidSect="00731F0F">
          <w:pgSz w:w="11906" w:h="16838"/>
          <w:pgMar w:top="1418" w:right="1418" w:bottom="1418" w:left="1701" w:header="709" w:footer="709" w:gutter="0"/>
          <w:cols w:space="708"/>
          <w:docGrid w:linePitch="360"/>
        </w:sectPr>
      </w:pPr>
    </w:p>
    <w:p w14:paraId="639BAF23" w14:textId="7F7CC877" w:rsidR="003A3CD1" w:rsidRDefault="003A3CD1" w:rsidP="00C60C86">
      <w:pPr>
        <w:pStyle w:val="Naslov1"/>
      </w:pPr>
      <w:bookmarkStart w:id="1454" w:name="_Toc109716624"/>
      <w:bookmarkStart w:id="1455" w:name="_Toc66103750"/>
      <w:bookmarkStart w:id="1456" w:name="_Toc68610708"/>
      <w:bookmarkStart w:id="1457" w:name="_Toc87366769"/>
      <w:bookmarkStart w:id="1458" w:name="_Toc19619384"/>
      <w:r w:rsidRPr="003A3CD1">
        <w:lastRenderedPageBreak/>
        <w:t>KARTOGRAFSKI PRIKAZ</w:t>
      </w:r>
      <w:bookmarkEnd w:id="1454"/>
      <w:r w:rsidRPr="003A3CD1">
        <w:t xml:space="preserve"> </w:t>
      </w:r>
      <w:bookmarkEnd w:id="1455"/>
      <w:bookmarkEnd w:id="1456"/>
      <w:bookmarkEnd w:id="1457"/>
    </w:p>
    <w:p w14:paraId="27D19780" w14:textId="42CCFD62" w:rsidR="009423D0" w:rsidRDefault="00F32527" w:rsidP="00BD5573">
      <w:pPr>
        <w:pStyle w:val="Naslov2"/>
        <w:numPr>
          <w:ilvl w:val="1"/>
          <w:numId w:val="45"/>
        </w:numPr>
      </w:pPr>
      <w:bookmarkStart w:id="1459" w:name="_Toc66103751"/>
      <w:bookmarkStart w:id="1460" w:name="_Toc68610709"/>
      <w:bookmarkStart w:id="1461" w:name="_Toc87366770"/>
      <w:bookmarkStart w:id="1462" w:name="_Toc109716625"/>
      <w:r w:rsidRPr="009423D0">
        <w:t>KARTE PRIJETNJI</w:t>
      </w:r>
      <w:bookmarkEnd w:id="1459"/>
      <w:bookmarkEnd w:id="1460"/>
      <w:bookmarkEnd w:id="1461"/>
      <w:bookmarkEnd w:id="1462"/>
      <w:r w:rsidRPr="009423D0">
        <w:t xml:space="preserve"> </w:t>
      </w:r>
    </w:p>
    <w:p w14:paraId="4D21621B" w14:textId="66262E70" w:rsidR="00F32527" w:rsidRPr="00F32527" w:rsidRDefault="00F32527" w:rsidP="00F32527">
      <w:pPr>
        <w:pStyle w:val="Naslov3"/>
      </w:pPr>
      <w:bookmarkStart w:id="1463" w:name="_Toc66103752"/>
      <w:bookmarkStart w:id="1464" w:name="_Toc68610710"/>
      <w:bookmarkStart w:id="1465" w:name="_Toc87366771"/>
      <w:bookmarkStart w:id="1466" w:name="_Toc109716626"/>
      <w:r>
        <w:t>Poplave</w:t>
      </w:r>
      <w:bookmarkEnd w:id="1463"/>
      <w:bookmarkEnd w:id="1464"/>
      <w:bookmarkEnd w:id="1465"/>
      <w:bookmarkEnd w:id="1466"/>
    </w:p>
    <w:p w14:paraId="2EADCD50" w14:textId="0F549C16" w:rsidR="009423D0" w:rsidRPr="009423D0" w:rsidRDefault="009423D0" w:rsidP="009423D0">
      <w:pPr>
        <w:spacing w:after="120" w:line="276" w:lineRule="auto"/>
        <w:jc w:val="both"/>
        <w:rPr>
          <w:sz w:val="24"/>
          <w:szCs w:val="24"/>
          <w:lang w:eastAsia="zh-CN"/>
        </w:rPr>
      </w:pPr>
      <w:r w:rsidRPr="009423D0">
        <w:rPr>
          <w:sz w:val="24"/>
          <w:szCs w:val="24"/>
          <w:lang w:eastAsia="zh-CN"/>
        </w:rPr>
        <w:t xml:space="preserve">Karte prijetnji od poplava izrađene su u mjerilu 1 : 50 000, a ukazuju na moguće obuhvate tri specifična poplavna scenarija na području </w:t>
      </w:r>
      <w:r w:rsidR="0079282F">
        <w:rPr>
          <w:sz w:val="24"/>
          <w:szCs w:val="24"/>
          <w:lang w:eastAsia="zh-CN"/>
        </w:rPr>
        <w:t>Općine</w:t>
      </w:r>
      <w:r w:rsidR="00980291">
        <w:rPr>
          <w:sz w:val="24"/>
          <w:szCs w:val="24"/>
          <w:lang w:eastAsia="zh-CN"/>
        </w:rPr>
        <w:t xml:space="preserve"> </w:t>
      </w:r>
      <w:r w:rsidR="00C67EA9">
        <w:rPr>
          <w:sz w:val="24"/>
          <w:szCs w:val="24"/>
          <w:lang w:eastAsia="zh-CN"/>
        </w:rPr>
        <w:t>Sokolovac</w:t>
      </w:r>
      <w:r w:rsidRPr="009423D0">
        <w:rPr>
          <w:sz w:val="24"/>
          <w:szCs w:val="24"/>
          <w:lang w:eastAsia="zh-CN"/>
        </w:rPr>
        <w:t>:</w:t>
      </w:r>
    </w:p>
    <w:p w14:paraId="5CAA384C" w14:textId="4653B645" w:rsidR="009423D0" w:rsidRPr="009423D0" w:rsidRDefault="009423D0" w:rsidP="00554A21">
      <w:pPr>
        <w:numPr>
          <w:ilvl w:val="0"/>
          <w:numId w:val="27"/>
        </w:numPr>
        <w:spacing w:after="0" w:line="276" w:lineRule="auto"/>
        <w:jc w:val="both"/>
        <w:rPr>
          <w:sz w:val="24"/>
          <w:szCs w:val="24"/>
          <w:lang w:eastAsia="zh-CN"/>
        </w:rPr>
      </w:pPr>
      <w:r w:rsidRPr="009423D0">
        <w:rPr>
          <w:sz w:val="24"/>
          <w:szCs w:val="24"/>
          <w:lang w:eastAsia="zh-CN"/>
        </w:rPr>
        <w:t xml:space="preserve">poplave </w:t>
      </w:r>
      <w:r w:rsidR="0079282F">
        <w:rPr>
          <w:sz w:val="24"/>
          <w:szCs w:val="24"/>
          <w:lang w:eastAsia="zh-CN"/>
        </w:rPr>
        <w:t>velike</w:t>
      </w:r>
      <w:r w:rsidRPr="009423D0">
        <w:rPr>
          <w:sz w:val="24"/>
          <w:szCs w:val="24"/>
          <w:lang w:eastAsia="zh-CN"/>
        </w:rPr>
        <w:t xml:space="preserve"> vjerojatnosti pojavljivanja,</w:t>
      </w:r>
    </w:p>
    <w:p w14:paraId="093EAB55" w14:textId="77777777" w:rsidR="009423D0" w:rsidRPr="009423D0" w:rsidRDefault="009423D0" w:rsidP="00554A21">
      <w:pPr>
        <w:numPr>
          <w:ilvl w:val="0"/>
          <w:numId w:val="27"/>
        </w:numPr>
        <w:spacing w:after="0" w:line="276" w:lineRule="auto"/>
        <w:jc w:val="both"/>
        <w:rPr>
          <w:sz w:val="24"/>
          <w:szCs w:val="24"/>
          <w:lang w:eastAsia="zh-CN"/>
        </w:rPr>
      </w:pPr>
      <w:r w:rsidRPr="009423D0">
        <w:rPr>
          <w:sz w:val="24"/>
          <w:szCs w:val="24"/>
          <w:lang w:eastAsia="zh-CN"/>
        </w:rPr>
        <w:t>poplave srednje vjerojatnosti pojavljivanja,</w:t>
      </w:r>
    </w:p>
    <w:p w14:paraId="443F88B0" w14:textId="77777777" w:rsidR="009423D0" w:rsidRPr="009423D0" w:rsidRDefault="009423D0" w:rsidP="00554A21">
      <w:pPr>
        <w:numPr>
          <w:ilvl w:val="0"/>
          <w:numId w:val="27"/>
        </w:numPr>
        <w:spacing w:after="0" w:line="276" w:lineRule="auto"/>
        <w:jc w:val="both"/>
        <w:rPr>
          <w:sz w:val="24"/>
          <w:szCs w:val="24"/>
          <w:lang w:eastAsia="zh-CN"/>
        </w:rPr>
      </w:pPr>
      <w:r w:rsidRPr="009423D0">
        <w:rPr>
          <w:sz w:val="24"/>
          <w:szCs w:val="24"/>
          <w:lang w:eastAsia="zh-CN"/>
        </w:rPr>
        <w:t>poplave male vjerojatnosti pojavljivanja uključujući poplave uslijed mogućih rušenja nasipa na većim vodotocima te rušenje visokih brana (umjetne poplave).</w:t>
      </w:r>
    </w:p>
    <w:p w14:paraId="444F0E22" w14:textId="7B85E9AF" w:rsidR="00801DB9" w:rsidRDefault="009423D0" w:rsidP="009423D0">
      <w:pPr>
        <w:spacing w:before="120" w:after="0" w:line="276" w:lineRule="auto"/>
        <w:jc w:val="both"/>
        <w:rPr>
          <w:sz w:val="24"/>
          <w:szCs w:val="24"/>
          <w:lang w:eastAsia="zh-CN"/>
        </w:rPr>
      </w:pPr>
      <w:r w:rsidRPr="009423D0">
        <w:rPr>
          <w:sz w:val="24"/>
          <w:szCs w:val="24"/>
          <w:lang w:eastAsia="zh-CN"/>
        </w:rPr>
        <w:t>Za izradu karata opasnosti od poplava korištene su topografske podloge Državne geodetske uprave, hidrometeorološke podloge Državnog hidrometeorološkog zavoda i mareografske podloge Hrvatskog hidrografskog instituta.</w:t>
      </w:r>
      <w:bookmarkEnd w:id="1458"/>
    </w:p>
    <w:p w14:paraId="0CF58594" w14:textId="77777777" w:rsidR="00411DD1" w:rsidRDefault="00411DD1" w:rsidP="009423D0">
      <w:pPr>
        <w:spacing w:before="120" w:after="0" w:line="276" w:lineRule="auto"/>
        <w:jc w:val="both"/>
        <w:rPr>
          <w:sz w:val="24"/>
          <w:szCs w:val="24"/>
          <w:lang w:eastAsia="zh-CN"/>
        </w:rPr>
      </w:pPr>
    </w:p>
    <w:sectPr w:rsidR="00411DD1" w:rsidSect="00731F0F">
      <w:pgSz w:w="11906" w:h="16838"/>
      <w:pgMar w:top="1418" w:right="1418"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4465E5" w14:textId="77777777" w:rsidR="00E840C6" w:rsidRDefault="00E840C6" w:rsidP="00F27FBF">
      <w:pPr>
        <w:spacing w:after="0" w:line="240" w:lineRule="auto"/>
      </w:pPr>
      <w:r>
        <w:separator/>
      </w:r>
    </w:p>
  </w:endnote>
  <w:endnote w:type="continuationSeparator" w:id="0">
    <w:p w14:paraId="33EAE42A" w14:textId="77777777" w:rsidR="00E840C6" w:rsidRDefault="00E840C6"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TT5Et00">
    <w:altName w:val="Yu Gothic"/>
    <w:panose1 w:val="00000000000000000000"/>
    <w:charset w:val="80"/>
    <w:family w:val="auto"/>
    <w:notTrueType/>
    <w:pitch w:val="default"/>
    <w:sig w:usb0="00000001"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10D8BF90" w14:textId="77777777" w:rsidTr="00C50A5F">
      <w:trPr>
        <w:trHeight w:val="149"/>
      </w:trPr>
      <w:tc>
        <w:tcPr>
          <w:tcW w:w="2138" w:type="pct"/>
          <w:tcBorders>
            <w:bottom w:val="single" w:sz="4" w:space="0" w:color="4F81BD"/>
          </w:tcBorders>
        </w:tcPr>
        <w:p w14:paraId="13A34E89"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504FE8" w:rsidRPr="00F27FBF" w:rsidRDefault="00504FE8"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12</w:t>
          </w:r>
          <w:r w:rsidRPr="00F27FBF">
            <w:rPr>
              <w:rFonts w:cstheme="minorHAnsi"/>
              <w:bCs/>
            </w:rPr>
            <w:fldChar w:fldCharType="end"/>
          </w:r>
        </w:p>
      </w:tc>
      <w:tc>
        <w:tcPr>
          <w:tcW w:w="2059" w:type="pct"/>
          <w:tcBorders>
            <w:bottom w:val="single" w:sz="4" w:space="0" w:color="4F81BD"/>
          </w:tcBorders>
        </w:tcPr>
        <w:p w14:paraId="136B278B" w14:textId="77777777" w:rsidR="00504FE8" w:rsidRPr="00AA3ADF" w:rsidRDefault="00504FE8" w:rsidP="00F27FBF">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1E6DF0FA" w14:textId="77777777" w:rsidTr="00C50A5F">
      <w:trPr>
        <w:trHeight w:val="279"/>
      </w:trPr>
      <w:tc>
        <w:tcPr>
          <w:tcW w:w="2138" w:type="pct"/>
          <w:tcBorders>
            <w:top w:val="single" w:sz="4" w:space="0" w:color="4F81BD"/>
          </w:tcBorders>
        </w:tcPr>
        <w:p w14:paraId="6639B666"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504FE8" w:rsidRPr="00AA3ADF" w:rsidRDefault="00504FE8"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504FE8" w:rsidRDefault="00504FE8" w:rsidP="00F27FBF">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942DA" w:rsidRPr="00AA3ADF" w14:paraId="467329D9" w14:textId="77777777" w:rsidTr="003668A6">
      <w:trPr>
        <w:trHeight w:val="149"/>
      </w:trPr>
      <w:tc>
        <w:tcPr>
          <w:tcW w:w="2138" w:type="pct"/>
          <w:tcBorders>
            <w:bottom w:val="single" w:sz="4" w:space="0" w:color="4F81BD"/>
          </w:tcBorders>
        </w:tcPr>
        <w:p w14:paraId="57838158" w14:textId="77777777" w:rsidR="005942DA" w:rsidRPr="00AA3ADF" w:rsidRDefault="005942DA"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B05FFE8" w14:textId="77777777" w:rsidR="005942DA" w:rsidRPr="00F27FBF" w:rsidRDefault="005942DA"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037598C" w14:textId="77777777" w:rsidR="005942DA" w:rsidRPr="00AA3ADF" w:rsidRDefault="005942DA" w:rsidP="00F27FBF">
          <w:pPr>
            <w:tabs>
              <w:tab w:val="center" w:pos="4536"/>
              <w:tab w:val="right" w:pos="9072"/>
            </w:tabs>
            <w:spacing w:after="0" w:line="240" w:lineRule="auto"/>
            <w:ind w:firstLine="709"/>
            <w:jc w:val="both"/>
            <w:rPr>
              <w:rFonts w:ascii="Cambria" w:hAnsi="Cambria" w:cs="Times New Roman"/>
              <w:b/>
              <w:bCs/>
              <w:lang w:eastAsia="zh-CN"/>
            </w:rPr>
          </w:pPr>
        </w:p>
      </w:tc>
    </w:tr>
    <w:tr w:rsidR="005942DA" w:rsidRPr="00AA3ADF" w14:paraId="5F420D92" w14:textId="77777777" w:rsidTr="003668A6">
      <w:trPr>
        <w:trHeight w:val="279"/>
      </w:trPr>
      <w:tc>
        <w:tcPr>
          <w:tcW w:w="2138" w:type="pct"/>
          <w:tcBorders>
            <w:top w:val="single" w:sz="4" w:space="0" w:color="4F81BD"/>
          </w:tcBorders>
        </w:tcPr>
        <w:p w14:paraId="4B194971" w14:textId="77777777" w:rsidR="005942DA" w:rsidRPr="00AA3ADF" w:rsidRDefault="005942DA"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234533" w14:textId="77777777" w:rsidR="005942DA" w:rsidRPr="00AA3ADF" w:rsidRDefault="005942DA"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8228480" w14:textId="77777777" w:rsidR="005942DA" w:rsidRPr="00AA3ADF" w:rsidRDefault="005942DA" w:rsidP="00F27FBF">
          <w:pPr>
            <w:tabs>
              <w:tab w:val="center" w:pos="4536"/>
              <w:tab w:val="right" w:pos="9072"/>
            </w:tabs>
            <w:spacing w:after="0" w:line="240" w:lineRule="auto"/>
            <w:jc w:val="both"/>
            <w:rPr>
              <w:rFonts w:ascii="Cambria" w:hAnsi="Cambria" w:cs="Times New Roman"/>
              <w:b/>
              <w:bCs/>
              <w:lang w:eastAsia="zh-CN"/>
            </w:rPr>
          </w:pPr>
        </w:p>
      </w:tc>
    </w:tr>
  </w:tbl>
  <w:p w14:paraId="040F899C" w14:textId="77777777" w:rsidR="005942DA" w:rsidRDefault="005942DA" w:rsidP="00F27FBF">
    <w:pPr>
      <w:pStyle w:val="Podnoj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438E0CDB" w14:textId="77777777" w:rsidTr="003668A6">
      <w:trPr>
        <w:trHeight w:val="149"/>
      </w:trPr>
      <w:tc>
        <w:tcPr>
          <w:tcW w:w="2138" w:type="pct"/>
          <w:tcBorders>
            <w:bottom w:val="single" w:sz="4" w:space="0" w:color="4F81BD"/>
          </w:tcBorders>
        </w:tcPr>
        <w:p w14:paraId="10BA7AEB"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0A4CE1" w14:textId="77777777" w:rsidR="00504FE8" w:rsidRPr="00F27FBF" w:rsidRDefault="00504FE8"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F3446D3" w14:textId="77777777" w:rsidR="00504FE8" w:rsidRPr="00AA3ADF" w:rsidRDefault="00504FE8" w:rsidP="00F27FBF">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02A53AB3" w14:textId="77777777" w:rsidTr="003668A6">
      <w:trPr>
        <w:trHeight w:val="279"/>
      </w:trPr>
      <w:tc>
        <w:tcPr>
          <w:tcW w:w="2138" w:type="pct"/>
          <w:tcBorders>
            <w:top w:val="single" w:sz="4" w:space="0" w:color="4F81BD"/>
          </w:tcBorders>
        </w:tcPr>
        <w:p w14:paraId="3B8FFF4E"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E4233B2" w14:textId="77777777" w:rsidR="00504FE8" w:rsidRPr="00AA3ADF" w:rsidRDefault="00504FE8"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C5FDC4"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r>
  </w:tbl>
  <w:p w14:paraId="17C9871F" w14:textId="77777777" w:rsidR="00504FE8" w:rsidRDefault="00504FE8" w:rsidP="00F27FBF">
    <w:pPr>
      <w:pStyle w:val="Podnoj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1C1D54" w:rsidRPr="00AA3ADF" w14:paraId="64200D13" w14:textId="77777777" w:rsidTr="003668A6">
      <w:trPr>
        <w:trHeight w:val="149"/>
      </w:trPr>
      <w:tc>
        <w:tcPr>
          <w:tcW w:w="2138" w:type="pct"/>
          <w:tcBorders>
            <w:bottom w:val="single" w:sz="4" w:space="0" w:color="4F81BD"/>
          </w:tcBorders>
        </w:tcPr>
        <w:p w14:paraId="338DD879" w14:textId="77777777" w:rsidR="001C1D54" w:rsidRPr="00AA3ADF" w:rsidRDefault="001C1D54"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3B67059" w14:textId="77777777" w:rsidR="001C1D54" w:rsidRPr="00F27FBF" w:rsidRDefault="001C1D54"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900F0BA" w14:textId="77777777" w:rsidR="001C1D54" w:rsidRPr="00AA3ADF" w:rsidRDefault="001C1D54" w:rsidP="00F27FBF">
          <w:pPr>
            <w:tabs>
              <w:tab w:val="center" w:pos="4536"/>
              <w:tab w:val="right" w:pos="9072"/>
            </w:tabs>
            <w:spacing w:after="0" w:line="240" w:lineRule="auto"/>
            <w:ind w:firstLine="709"/>
            <w:jc w:val="both"/>
            <w:rPr>
              <w:rFonts w:ascii="Cambria" w:hAnsi="Cambria" w:cs="Times New Roman"/>
              <w:b/>
              <w:bCs/>
              <w:lang w:eastAsia="zh-CN"/>
            </w:rPr>
          </w:pPr>
        </w:p>
      </w:tc>
    </w:tr>
    <w:tr w:rsidR="001C1D54" w:rsidRPr="00AA3ADF" w14:paraId="41FB9010" w14:textId="77777777" w:rsidTr="003668A6">
      <w:trPr>
        <w:trHeight w:val="279"/>
      </w:trPr>
      <w:tc>
        <w:tcPr>
          <w:tcW w:w="2138" w:type="pct"/>
          <w:tcBorders>
            <w:top w:val="single" w:sz="4" w:space="0" w:color="4F81BD"/>
          </w:tcBorders>
        </w:tcPr>
        <w:p w14:paraId="3CA27542" w14:textId="77777777" w:rsidR="001C1D54" w:rsidRPr="00AA3ADF" w:rsidRDefault="001C1D54"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F793945" w14:textId="77777777" w:rsidR="001C1D54" w:rsidRPr="00AA3ADF" w:rsidRDefault="001C1D54"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896F32B" w14:textId="77777777" w:rsidR="001C1D54" w:rsidRPr="00AA3ADF" w:rsidRDefault="001C1D54" w:rsidP="00F27FBF">
          <w:pPr>
            <w:tabs>
              <w:tab w:val="center" w:pos="4536"/>
              <w:tab w:val="right" w:pos="9072"/>
            </w:tabs>
            <w:spacing w:after="0" w:line="240" w:lineRule="auto"/>
            <w:jc w:val="both"/>
            <w:rPr>
              <w:rFonts w:ascii="Cambria" w:hAnsi="Cambria" w:cs="Times New Roman"/>
              <w:b/>
              <w:bCs/>
              <w:lang w:eastAsia="zh-CN"/>
            </w:rPr>
          </w:pPr>
        </w:p>
      </w:tc>
    </w:tr>
  </w:tbl>
  <w:p w14:paraId="6AD28EAD" w14:textId="77777777" w:rsidR="001C1D54" w:rsidRDefault="001C1D54" w:rsidP="00F27FBF">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504FE8" w:rsidRPr="00AA3ADF" w14:paraId="31688AF4" w14:textId="77777777" w:rsidTr="003668A6">
      <w:trPr>
        <w:trHeight w:val="149"/>
      </w:trPr>
      <w:tc>
        <w:tcPr>
          <w:tcW w:w="2138" w:type="pct"/>
          <w:tcBorders>
            <w:bottom w:val="single" w:sz="4" w:space="0" w:color="4F81BD"/>
          </w:tcBorders>
        </w:tcPr>
        <w:p w14:paraId="4DC5E3DF"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504FE8" w:rsidRPr="00F27FBF" w:rsidRDefault="00504FE8"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504FE8" w:rsidRPr="00AA3ADF" w:rsidRDefault="00504FE8" w:rsidP="00F27FBF">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79331FBB" w14:textId="77777777" w:rsidTr="003668A6">
      <w:trPr>
        <w:trHeight w:val="279"/>
      </w:trPr>
      <w:tc>
        <w:tcPr>
          <w:tcW w:w="2138" w:type="pct"/>
          <w:tcBorders>
            <w:top w:val="single" w:sz="4" w:space="0" w:color="4F81BD"/>
          </w:tcBorders>
        </w:tcPr>
        <w:p w14:paraId="12A77FD2"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504FE8" w:rsidRPr="00AA3ADF" w:rsidRDefault="00504FE8"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504FE8" w:rsidRPr="00AA3ADF" w:rsidRDefault="00504FE8"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504FE8" w:rsidRDefault="00504FE8" w:rsidP="00F27FBF">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1C256493" w14:textId="77777777" w:rsidTr="003668A6">
      <w:trPr>
        <w:trHeight w:val="149"/>
      </w:trPr>
      <w:tc>
        <w:tcPr>
          <w:tcW w:w="2138" w:type="pct"/>
          <w:tcBorders>
            <w:bottom w:val="single" w:sz="4" w:space="0" w:color="4F81BD"/>
          </w:tcBorders>
        </w:tcPr>
        <w:p w14:paraId="300802FD"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504FE8" w:rsidRPr="00F27FBF" w:rsidRDefault="00504FE8"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504FE8" w:rsidRPr="00AA3ADF" w:rsidRDefault="00504FE8" w:rsidP="00F27FBF">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6E7A0203" w14:textId="77777777" w:rsidTr="003668A6">
      <w:trPr>
        <w:trHeight w:val="279"/>
      </w:trPr>
      <w:tc>
        <w:tcPr>
          <w:tcW w:w="2138" w:type="pct"/>
          <w:tcBorders>
            <w:top w:val="single" w:sz="4" w:space="0" w:color="4F81BD"/>
          </w:tcBorders>
        </w:tcPr>
        <w:p w14:paraId="61902DE6"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504FE8" w:rsidRPr="00AA3ADF" w:rsidRDefault="00504FE8"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504FE8" w:rsidRPr="00AA3ADF" w:rsidRDefault="00504FE8"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504FE8" w:rsidRDefault="00504FE8" w:rsidP="00F27FBF">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7"/>
      <w:gridCol w:w="1411"/>
      <w:gridCol w:w="3618"/>
    </w:tblGrid>
    <w:tr w:rsidR="00504FE8" w:rsidRPr="00AA3ADF" w14:paraId="02F9C226" w14:textId="77777777" w:rsidTr="003668A6">
      <w:trPr>
        <w:trHeight w:val="149"/>
      </w:trPr>
      <w:tc>
        <w:tcPr>
          <w:tcW w:w="2138" w:type="pct"/>
          <w:tcBorders>
            <w:bottom w:val="single" w:sz="4" w:space="0" w:color="4F81BD"/>
          </w:tcBorders>
        </w:tcPr>
        <w:p w14:paraId="1F303F54"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504FE8" w:rsidRPr="00F27FBF" w:rsidRDefault="00504FE8"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548810CF" w14:textId="77777777" w:rsidR="00504FE8" w:rsidRPr="00AA3ADF" w:rsidRDefault="00504FE8" w:rsidP="00F27FBF">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77823B40" w14:textId="77777777" w:rsidTr="003668A6">
      <w:trPr>
        <w:trHeight w:val="279"/>
      </w:trPr>
      <w:tc>
        <w:tcPr>
          <w:tcW w:w="2138" w:type="pct"/>
          <w:tcBorders>
            <w:top w:val="single" w:sz="4" w:space="0" w:color="4F81BD"/>
          </w:tcBorders>
        </w:tcPr>
        <w:p w14:paraId="4299E354"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504FE8" w:rsidRPr="00AA3ADF" w:rsidRDefault="00504FE8"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504FE8" w:rsidRPr="00AA3ADF" w:rsidRDefault="00504FE8"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504FE8" w:rsidRDefault="00504FE8" w:rsidP="00F27FBF">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13BCE9FC" w14:textId="77777777" w:rsidTr="00EF2699">
      <w:trPr>
        <w:trHeight w:val="149"/>
      </w:trPr>
      <w:tc>
        <w:tcPr>
          <w:tcW w:w="2138" w:type="pct"/>
          <w:tcBorders>
            <w:bottom w:val="single" w:sz="4" w:space="0" w:color="4F81BD"/>
          </w:tcBorders>
        </w:tcPr>
        <w:p w14:paraId="261C38C9"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3BB4DDD" w14:textId="08E1272B" w:rsidR="00504FE8" w:rsidRPr="00F27FBF" w:rsidRDefault="00504FE8"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63A6DEC4" w14:textId="77777777" w:rsidR="00504FE8" w:rsidRPr="00AA3ADF" w:rsidRDefault="00504FE8" w:rsidP="001942A8">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71DEA78D" w14:textId="77777777" w:rsidTr="00EF2699">
      <w:trPr>
        <w:trHeight w:val="279"/>
      </w:trPr>
      <w:tc>
        <w:tcPr>
          <w:tcW w:w="2138" w:type="pct"/>
          <w:tcBorders>
            <w:top w:val="single" w:sz="4" w:space="0" w:color="4F81BD"/>
          </w:tcBorders>
        </w:tcPr>
        <w:p w14:paraId="516927C9"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A282F8C" w14:textId="77777777" w:rsidR="00504FE8" w:rsidRPr="00AA3ADF" w:rsidRDefault="00504FE8"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02B4EC6C"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r>
  </w:tbl>
  <w:p w14:paraId="05CEAE89" w14:textId="77777777" w:rsidR="00504FE8" w:rsidRDefault="00504FE8" w:rsidP="00C23AD7">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46135FB4" w14:textId="77777777" w:rsidTr="00EF2699">
      <w:trPr>
        <w:trHeight w:val="149"/>
      </w:trPr>
      <w:tc>
        <w:tcPr>
          <w:tcW w:w="2138" w:type="pct"/>
          <w:tcBorders>
            <w:bottom w:val="single" w:sz="4" w:space="0" w:color="4F81BD"/>
          </w:tcBorders>
        </w:tcPr>
        <w:p w14:paraId="081B3445"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6B0F909" w14:textId="77777777" w:rsidR="00504FE8" w:rsidRPr="00F27FBF" w:rsidRDefault="00504FE8"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1E4E8A11" w14:textId="77777777" w:rsidR="00504FE8" w:rsidRPr="00AA3ADF" w:rsidRDefault="00504FE8" w:rsidP="001942A8">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267E3951" w14:textId="77777777" w:rsidTr="00EF2699">
      <w:trPr>
        <w:trHeight w:val="279"/>
      </w:trPr>
      <w:tc>
        <w:tcPr>
          <w:tcW w:w="2138" w:type="pct"/>
          <w:tcBorders>
            <w:top w:val="single" w:sz="4" w:space="0" w:color="4F81BD"/>
          </w:tcBorders>
        </w:tcPr>
        <w:p w14:paraId="704B58B3"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596C2D7" w14:textId="77777777" w:rsidR="00504FE8" w:rsidRPr="00AA3ADF" w:rsidRDefault="00504FE8"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53BD76AA"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r>
  </w:tbl>
  <w:p w14:paraId="53699EEF" w14:textId="77777777" w:rsidR="00504FE8" w:rsidRDefault="00504FE8" w:rsidP="00C23AD7">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4E8E838F" w14:textId="77777777" w:rsidTr="00EF2699">
      <w:trPr>
        <w:trHeight w:val="149"/>
      </w:trPr>
      <w:tc>
        <w:tcPr>
          <w:tcW w:w="2138" w:type="pct"/>
          <w:tcBorders>
            <w:bottom w:val="single" w:sz="4" w:space="0" w:color="4F81BD"/>
          </w:tcBorders>
        </w:tcPr>
        <w:p w14:paraId="64F5E193"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47DBA7D5" w14:textId="77777777" w:rsidR="00504FE8" w:rsidRPr="00F27FBF" w:rsidRDefault="00504FE8"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96</w:t>
          </w:r>
          <w:r w:rsidRPr="00F27FBF">
            <w:rPr>
              <w:rFonts w:cstheme="minorHAnsi"/>
              <w:bCs/>
            </w:rPr>
            <w:fldChar w:fldCharType="end"/>
          </w:r>
        </w:p>
      </w:tc>
      <w:tc>
        <w:tcPr>
          <w:tcW w:w="2059" w:type="pct"/>
          <w:tcBorders>
            <w:bottom w:val="single" w:sz="4" w:space="0" w:color="4F81BD"/>
          </w:tcBorders>
        </w:tcPr>
        <w:p w14:paraId="50C271A4" w14:textId="77777777" w:rsidR="00504FE8" w:rsidRPr="00AA3ADF" w:rsidRDefault="00504FE8" w:rsidP="001942A8">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496DF012" w14:textId="77777777" w:rsidTr="00EF2699">
      <w:trPr>
        <w:trHeight w:val="279"/>
      </w:trPr>
      <w:tc>
        <w:tcPr>
          <w:tcW w:w="2138" w:type="pct"/>
          <w:tcBorders>
            <w:top w:val="single" w:sz="4" w:space="0" w:color="4F81BD"/>
          </w:tcBorders>
        </w:tcPr>
        <w:p w14:paraId="4C59DCC4"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E77208C" w14:textId="77777777" w:rsidR="00504FE8" w:rsidRPr="00AA3ADF" w:rsidRDefault="00504FE8"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B28706E"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r>
  </w:tbl>
  <w:p w14:paraId="199FC0A7" w14:textId="77777777" w:rsidR="00504FE8" w:rsidRDefault="00504FE8" w:rsidP="00C23AD7">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137240F6" w14:textId="77777777" w:rsidTr="00EF2699">
      <w:trPr>
        <w:trHeight w:val="149"/>
      </w:trPr>
      <w:tc>
        <w:tcPr>
          <w:tcW w:w="2138" w:type="pct"/>
          <w:tcBorders>
            <w:bottom w:val="single" w:sz="4" w:space="0" w:color="4F81BD"/>
          </w:tcBorders>
        </w:tcPr>
        <w:p w14:paraId="22A11EA0"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A20AD87" w14:textId="3A5267AE" w:rsidR="00504FE8" w:rsidRPr="00F27FBF" w:rsidRDefault="00504FE8" w:rsidP="001942A8">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157</w:t>
          </w:r>
          <w:r w:rsidRPr="00F27FBF">
            <w:rPr>
              <w:rFonts w:cstheme="minorHAnsi"/>
              <w:bCs/>
            </w:rPr>
            <w:fldChar w:fldCharType="end"/>
          </w:r>
        </w:p>
      </w:tc>
      <w:tc>
        <w:tcPr>
          <w:tcW w:w="2059" w:type="pct"/>
          <w:tcBorders>
            <w:bottom w:val="single" w:sz="4" w:space="0" w:color="4F81BD"/>
          </w:tcBorders>
        </w:tcPr>
        <w:p w14:paraId="72ADDFDE" w14:textId="77777777" w:rsidR="00504FE8" w:rsidRPr="00AA3ADF" w:rsidRDefault="00504FE8" w:rsidP="001942A8">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754897ED" w14:textId="77777777" w:rsidTr="00EF2699">
      <w:trPr>
        <w:trHeight w:val="279"/>
      </w:trPr>
      <w:tc>
        <w:tcPr>
          <w:tcW w:w="2138" w:type="pct"/>
          <w:tcBorders>
            <w:top w:val="single" w:sz="4" w:space="0" w:color="4F81BD"/>
          </w:tcBorders>
        </w:tcPr>
        <w:p w14:paraId="2132D3D8"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F5BAF8" w14:textId="77777777" w:rsidR="00504FE8" w:rsidRPr="00AA3ADF" w:rsidRDefault="00504FE8"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2F128A18" w14:textId="77777777" w:rsidR="00504FE8" w:rsidRPr="00AA3ADF" w:rsidRDefault="00504FE8" w:rsidP="001942A8">
          <w:pPr>
            <w:tabs>
              <w:tab w:val="center" w:pos="4536"/>
              <w:tab w:val="right" w:pos="9072"/>
            </w:tabs>
            <w:spacing w:after="0" w:line="240" w:lineRule="auto"/>
            <w:jc w:val="both"/>
            <w:rPr>
              <w:rFonts w:ascii="Cambria" w:hAnsi="Cambria" w:cs="Times New Roman"/>
              <w:b/>
              <w:bCs/>
              <w:lang w:eastAsia="zh-CN"/>
            </w:rPr>
          </w:pPr>
        </w:p>
      </w:tc>
    </w:tr>
  </w:tbl>
  <w:p w14:paraId="7CF95DCC" w14:textId="77777777" w:rsidR="00504FE8" w:rsidRDefault="00504FE8" w:rsidP="00C23AD7">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horzAnchor="margin" w:tblpY="1"/>
      <w:tblW w:w="5000" w:type="pct"/>
      <w:tblLook w:val="04A0" w:firstRow="1" w:lastRow="0" w:firstColumn="1" w:lastColumn="0" w:noHBand="0" w:noVBand="1"/>
    </w:tblPr>
    <w:tblGrid>
      <w:gridCol w:w="3758"/>
      <w:gridCol w:w="1411"/>
      <w:gridCol w:w="3618"/>
    </w:tblGrid>
    <w:tr w:rsidR="00504FE8" w:rsidRPr="00AA3ADF" w14:paraId="6649DE6B" w14:textId="77777777" w:rsidTr="003668A6">
      <w:trPr>
        <w:trHeight w:val="149"/>
      </w:trPr>
      <w:tc>
        <w:tcPr>
          <w:tcW w:w="2138" w:type="pct"/>
          <w:tcBorders>
            <w:bottom w:val="single" w:sz="4" w:space="0" w:color="4F81BD"/>
          </w:tcBorders>
        </w:tcPr>
        <w:p w14:paraId="65CD2033"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09592AE2" w14:textId="77777777" w:rsidR="00504FE8" w:rsidRPr="00F27FBF" w:rsidRDefault="00504FE8"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3CCED839" w14:textId="77777777" w:rsidR="00504FE8" w:rsidRPr="00AA3ADF" w:rsidRDefault="00504FE8" w:rsidP="00F27FBF">
          <w:pPr>
            <w:tabs>
              <w:tab w:val="center" w:pos="4536"/>
              <w:tab w:val="right" w:pos="9072"/>
            </w:tabs>
            <w:spacing w:after="0" w:line="240" w:lineRule="auto"/>
            <w:ind w:firstLine="709"/>
            <w:jc w:val="both"/>
            <w:rPr>
              <w:rFonts w:ascii="Cambria" w:hAnsi="Cambria" w:cs="Times New Roman"/>
              <w:b/>
              <w:bCs/>
              <w:lang w:eastAsia="zh-CN"/>
            </w:rPr>
          </w:pPr>
        </w:p>
      </w:tc>
    </w:tr>
    <w:tr w:rsidR="00504FE8" w:rsidRPr="00AA3ADF" w14:paraId="7792B937" w14:textId="77777777" w:rsidTr="003668A6">
      <w:trPr>
        <w:trHeight w:val="279"/>
      </w:trPr>
      <w:tc>
        <w:tcPr>
          <w:tcW w:w="2138" w:type="pct"/>
          <w:tcBorders>
            <w:top w:val="single" w:sz="4" w:space="0" w:color="4F81BD"/>
          </w:tcBorders>
        </w:tcPr>
        <w:p w14:paraId="3AE6954C"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AFA6A10" w14:textId="77777777" w:rsidR="00504FE8" w:rsidRPr="00AA3ADF" w:rsidRDefault="00504FE8"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3C3BF68" w14:textId="77777777" w:rsidR="00504FE8" w:rsidRPr="00AA3ADF" w:rsidRDefault="00504FE8" w:rsidP="00F27FBF">
          <w:pPr>
            <w:tabs>
              <w:tab w:val="center" w:pos="4536"/>
              <w:tab w:val="right" w:pos="9072"/>
            </w:tabs>
            <w:spacing w:after="0" w:line="240" w:lineRule="auto"/>
            <w:jc w:val="both"/>
            <w:rPr>
              <w:rFonts w:ascii="Cambria" w:hAnsi="Cambria" w:cs="Times New Roman"/>
              <w:b/>
              <w:bCs/>
              <w:lang w:eastAsia="zh-CN"/>
            </w:rPr>
          </w:pPr>
        </w:p>
      </w:tc>
    </w:tr>
  </w:tbl>
  <w:p w14:paraId="52D87B46" w14:textId="77777777" w:rsidR="00504FE8" w:rsidRDefault="00504FE8" w:rsidP="00F27FBF">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8C072B" w14:textId="77777777" w:rsidR="00E840C6" w:rsidRDefault="00E840C6" w:rsidP="00F27FBF">
      <w:pPr>
        <w:spacing w:after="0" w:line="240" w:lineRule="auto"/>
      </w:pPr>
      <w:r>
        <w:separator/>
      </w:r>
    </w:p>
  </w:footnote>
  <w:footnote w:type="continuationSeparator" w:id="0">
    <w:p w14:paraId="2A0BE24B" w14:textId="77777777" w:rsidR="00E840C6" w:rsidRDefault="00E840C6" w:rsidP="00F27FBF">
      <w:pPr>
        <w:spacing w:after="0" w:line="240" w:lineRule="auto"/>
      </w:pPr>
      <w:r>
        <w:continuationSeparator/>
      </w:r>
    </w:p>
  </w:footnote>
  <w:footnote w:id="1">
    <w:p w14:paraId="3D00B233" w14:textId="6E0277D8" w:rsidR="000424B5" w:rsidRDefault="000424B5" w:rsidP="000424B5">
      <w:pPr>
        <w:pStyle w:val="Tekstfusnote"/>
      </w:pPr>
      <w:r w:rsidRPr="00E621A0">
        <w:rPr>
          <w:rStyle w:val="Referencafusnote"/>
          <w:rFonts w:asciiTheme="minorHAnsi" w:hAnsiTheme="minorHAnsi" w:cstheme="minorHAnsi"/>
        </w:rPr>
        <w:footnoteRef/>
      </w:r>
      <w:r w:rsidRPr="00E621A0">
        <w:rPr>
          <w:rFonts w:asciiTheme="minorHAnsi" w:hAnsiTheme="minorHAnsi" w:cstheme="minorHAnsi"/>
        </w:rPr>
        <w:t xml:space="preserve"> HZZO, stanje na dan </w:t>
      </w:r>
      <w:r w:rsidR="008C4FA4">
        <w:rPr>
          <w:rFonts w:asciiTheme="minorHAnsi" w:hAnsiTheme="minorHAnsi" w:cstheme="minorHAnsi"/>
        </w:rPr>
        <w:t>04. srpanj</w:t>
      </w:r>
      <w:r>
        <w:rPr>
          <w:rFonts w:asciiTheme="minorHAnsi" w:hAnsiTheme="minorHAnsi" w:cstheme="minorHAnsi"/>
        </w:rPr>
        <w:t xml:space="preserve"> 2022</w:t>
      </w:r>
      <w:r w:rsidRPr="00E621A0">
        <w:rPr>
          <w:rFonts w:asciiTheme="minorHAnsi" w:hAnsiTheme="minorHAnsi" w:cstheme="minorHAnsi"/>
        </w:rPr>
        <w:t>.</w:t>
      </w:r>
      <w:r w:rsidRPr="00430204">
        <w:rPr>
          <w:rFonts w:asciiTheme="minorHAnsi" w:hAnsiTheme="minorHAnsi" w:cstheme="minorHAnsi"/>
        </w:rPr>
        <w:t xml:space="preserve"> </w:t>
      </w:r>
      <w:r w:rsidR="00B46888">
        <w:rPr>
          <w:rFonts w:asciiTheme="minorHAnsi" w:hAnsiTheme="minorHAnsi" w:cstheme="minorHAnsi"/>
        </w:rPr>
        <w:t>godine</w:t>
      </w:r>
    </w:p>
  </w:footnote>
  <w:footnote w:id="2">
    <w:p w14:paraId="5C7CE6C0" w14:textId="1555B18F" w:rsidR="00B46888" w:rsidRPr="00B46888" w:rsidRDefault="00B46888">
      <w:pPr>
        <w:pStyle w:val="Tekstfusnote"/>
        <w:rPr>
          <w:rFonts w:asciiTheme="minorHAnsi" w:hAnsiTheme="minorHAnsi" w:cstheme="minorHAnsi"/>
        </w:rPr>
      </w:pPr>
      <w:r w:rsidRPr="00B46888">
        <w:rPr>
          <w:rStyle w:val="Referencafusnote"/>
          <w:rFonts w:asciiTheme="minorHAnsi" w:hAnsiTheme="minorHAnsi" w:cstheme="minorHAnsi"/>
        </w:rPr>
        <w:footnoteRef/>
      </w:r>
      <w:r w:rsidRPr="00B46888">
        <w:rPr>
          <w:rFonts w:asciiTheme="minorHAnsi" w:hAnsiTheme="minorHAnsi" w:cstheme="minorHAnsi"/>
        </w:rPr>
        <w:t xml:space="preserve"> </w:t>
      </w:r>
      <w:r w:rsidRPr="00B46888">
        <w:rPr>
          <w:rFonts w:asciiTheme="minorHAnsi" w:hAnsiTheme="minorHAnsi" w:cstheme="minorHAnsi"/>
        </w:rPr>
        <w:t>HEP ODS d.o.o. Elektra Koprivnica, dopis od 14. srpnja 2022. godine</w:t>
      </w:r>
    </w:p>
  </w:footnote>
  <w:footnote w:id="3">
    <w:p w14:paraId="1118EFF5" w14:textId="5425BED1" w:rsidR="00B46888" w:rsidRDefault="00B46888">
      <w:pPr>
        <w:pStyle w:val="Tekstfusnote"/>
      </w:pPr>
      <w:r>
        <w:rPr>
          <w:rStyle w:val="Referencafusnote"/>
        </w:rPr>
        <w:footnoteRef/>
      </w:r>
      <w:r>
        <w:t xml:space="preserve"> </w:t>
      </w:r>
      <w:r w:rsidRPr="00B46888">
        <w:rPr>
          <w:rFonts w:asciiTheme="minorHAnsi" w:hAnsiTheme="minorHAnsi" w:cstheme="minorHAnsi"/>
        </w:rPr>
        <w:t>HOPS d.d., dopis od 15. srpnja 2022. godine</w:t>
      </w:r>
    </w:p>
  </w:footnote>
  <w:footnote w:id="4">
    <w:p w14:paraId="6E14F99A" w14:textId="59DC7056" w:rsidR="00FC7F4D" w:rsidRDefault="00FC7F4D">
      <w:pPr>
        <w:pStyle w:val="Tekstfusnote"/>
      </w:pPr>
      <w:r>
        <w:rPr>
          <w:rStyle w:val="Referencafusnote"/>
        </w:rPr>
        <w:footnoteRef/>
      </w:r>
      <w:r>
        <w:t xml:space="preserve"> </w:t>
      </w:r>
      <w:r w:rsidRPr="00FC7F4D">
        <w:rPr>
          <w:rFonts w:asciiTheme="minorHAnsi" w:hAnsiTheme="minorHAnsi" w:cstheme="minorHAnsi"/>
        </w:rPr>
        <w:t>Koprivničke vode d.o.o., dopis od dana 19. srpnja 2022. godine</w:t>
      </w:r>
    </w:p>
  </w:footnote>
  <w:footnote w:id="5">
    <w:p w14:paraId="55B3FEC6" w14:textId="77777777" w:rsidR="00504FE8" w:rsidRPr="00C61631" w:rsidRDefault="00504FE8" w:rsidP="00741F27">
      <w:pPr>
        <w:pStyle w:val="Tekstfusnote"/>
        <w:rPr>
          <w:sz w:val="16"/>
          <w:szCs w:val="16"/>
        </w:rPr>
      </w:pPr>
      <w:r w:rsidRPr="00C61631">
        <w:rPr>
          <w:rStyle w:val="Referencafusnote"/>
          <w:sz w:val="16"/>
          <w:szCs w:val="16"/>
        </w:rPr>
        <w:footnoteRef/>
      </w:r>
      <w:r w:rsidRPr="00C61631">
        <w:rPr>
          <w:sz w:val="16"/>
          <w:szCs w:val="16"/>
        </w:rPr>
        <w:t xml:space="preserve"> </w:t>
      </w:r>
      <w:r w:rsidRPr="00C61631">
        <w:rPr>
          <w:rFonts w:cs="Arial"/>
          <w:b/>
          <w:bCs/>
          <w:sz w:val="16"/>
          <w:szCs w:val="16"/>
          <w:shd w:val="clear" w:color="auto" w:fill="FFFFFF"/>
        </w:rPr>
        <w:t>Ozimi usjevi</w:t>
      </w:r>
      <w:r w:rsidRPr="00C61631">
        <w:rPr>
          <w:rFonts w:cs="Arial"/>
          <w:bCs/>
          <w:sz w:val="16"/>
          <w:szCs w:val="16"/>
          <w:shd w:val="clear" w:color="auto" w:fill="FFFFFF"/>
        </w:rPr>
        <w:t xml:space="preserve"> su</w:t>
      </w:r>
      <w:r w:rsidRPr="00C61631">
        <w:rPr>
          <w:rFonts w:cs="Arial"/>
          <w:sz w:val="16"/>
          <w:szCs w:val="16"/>
          <w:shd w:val="clear" w:color="auto" w:fill="FFFFFF"/>
        </w:rPr>
        <w:t xml:space="preserve"> jednogodišnje poljoprivredne biljke kojima je za rast potrebno razdoblje niskih temperatura. Siju se potkraj ljeta ili tijekom jeseni, a dozrijevaju potkraj proljeća ili tijekom ljeta (pšenica, ječam, raž, lan, uljana repica, grahorica i dr.).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57DAD" w14:textId="37EEF57B" w:rsidR="00504FE8" w:rsidRPr="00F27FBF" w:rsidRDefault="00504FE8"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Općinu </w:t>
    </w:r>
    <w:r w:rsidR="00C67EA9">
      <w:rPr>
        <w:rFonts w:eastAsia="Calibri" w:cstheme="minorHAnsi"/>
        <w:sz w:val="24"/>
        <w:szCs w:val="24"/>
        <w:lang w:eastAsia="zh-CN"/>
      </w:rPr>
      <w:t>Sokolovac</w:t>
    </w:r>
  </w:p>
  <w:bookmarkEnd w:id="0"/>
  <w:bookmarkEnd w:id="1"/>
  <w:p w14:paraId="40B351A1" w14:textId="1A689F29" w:rsidR="00504FE8" w:rsidRPr="00AA3ADF" w:rsidRDefault="00504FE8"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1" w15:restartNumberingAfterBreak="0">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2" w15:restartNumberingAfterBreak="0">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10780988"/>
    <w:multiLevelType w:val="hybridMultilevel"/>
    <w:tmpl w:val="CD0E37D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113F58F2"/>
    <w:multiLevelType w:val="hybridMultilevel"/>
    <w:tmpl w:val="FA6A6DE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 w15:restartNumberingAfterBreak="0">
    <w:nsid w:val="194F14C6"/>
    <w:multiLevelType w:val="hybridMultilevel"/>
    <w:tmpl w:val="3CD07D7E"/>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8" w15:restartNumberingAfterBreak="0">
    <w:nsid w:val="1BAD6785"/>
    <w:multiLevelType w:val="hybridMultilevel"/>
    <w:tmpl w:val="4924569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C7575C4"/>
    <w:multiLevelType w:val="hybridMultilevel"/>
    <w:tmpl w:val="5124391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1920D03"/>
    <w:multiLevelType w:val="hybridMultilevel"/>
    <w:tmpl w:val="B5565688"/>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12" w15:restartNumberingAfterBreak="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13" w15:restartNumberingAfterBreak="0">
    <w:nsid w:val="23830F5B"/>
    <w:multiLevelType w:val="hybridMultilevel"/>
    <w:tmpl w:val="4446AF26"/>
    <w:lvl w:ilvl="0" w:tplc="715AEA72">
      <w:start w:val="1"/>
      <w:numFmt w:val="bullet"/>
      <w:suff w:val="space"/>
      <w:lvlText w:val="-"/>
      <w:lvlJc w:val="left"/>
      <w:pPr>
        <w:ind w:left="720" w:hanging="360"/>
      </w:pPr>
      <w:rPr>
        <w:rFonts w:ascii="Calibri" w:eastAsia="Times New Roman"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7CC0310"/>
    <w:multiLevelType w:val="hybridMultilevel"/>
    <w:tmpl w:val="75DABCB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CF62594"/>
    <w:multiLevelType w:val="hybridMultilevel"/>
    <w:tmpl w:val="AF4C95C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09E6BB5"/>
    <w:multiLevelType w:val="hybridMultilevel"/>
    <w:tmpl w:val="B99AC2C8"/>
    <w:lvl w:ilvl="0" w:tplc="62863656">
      <w:start w:val="1"/>
      <w:numFmt w:val="bullet"/>
      <w:lvlText w:val="−"/>
      <w:lvlJc w:val="left"/>
      <w:pPr>
        <w:tabs>
          <w:tab w:val="num" w:pos="720"/>
        </w:tabs>
        <w:ind w:left="720" w:hanging="360"/>
      </w:pPr>
      <w:rPr>
        <w:rFonts w:ascii="Calibri" w:hAnsi="Calibri" w:hint="default"/>
        <w:color w:val="auto"/>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9" w15:restartNumberingAfterBreak="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21" w15:restartNumberingAfterBreak="0">
    <w:nsid w:val="3AB26FA4"/>
    <w:multiLevelType w:val="hybridMultilevel"/>
    <w:tmpl w:val="864EF67C"/>
    <w:lvl w:ilvl="0" w:tplc="62863656">
      <w:start w:val="1"/>
      <w:numFmt w:val="bullet"/>
      <w:lvlText w:val="−"/>
      <w:lvlJc w:val="left"/>
      <w:pPr>
        <w:tabs>
          <w:tab w:val="num" w:pos="720"/>
        </w:tabs>
        <w:ind w:left="720" w:hanging="360"/>
      </w:pPr>
      <w:rPr>
        <w:rFonts w:ascii="Calibri" w:hAnsi="Calibri" w:hint="default"/>
      </w:rPr>
    </w:lvl>
    <w:lvl w:ilvl="1" w:tplc="041A0003" w:tentative="1">
      <w:start w:val="1"/>
      <w:numFmt w:val="bullet"/>
      <w:lvlText w:val="o"/>
      <w:lvlJc w:val="left"/>
      <w:pPr>
        <w:tabs>
          <w:tab w:val="num" w:pos="1800"/>
        </w:tabs>
        <w:ind w:left="1800" w:hanging="360"/>
      </w:pPr>
      <w:rPr>
        <w:rFonts w:ascii="Courier New" w:hAnsi="Courier New" w:cs="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cs="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cs="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3DBC0C53"/>
    <w:multiLevelType w:val="hybridMultilevel"/>
    <w:tmpl w:val="146CDA3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404548F5"/>
    <w:multiLevelType w:val="hybridMultilevel"/>
    <w:tmpl w:val="6196577E"/>
    <w:styleLink w:val="SLIKA1112111821"/>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3E56D5F"/>
    <w:multiLevelType w:val="hybridMultilevel"/>
    <w:tmpl w:val="395A992C"/>
    <w:lvl w:ilvl="0" w:tplc="73A05AA2">
      <w:start w:val="2"/>
      <w:numFmt w:val="bullet"/>
      <w:lvlText w:val="–"/>
      <w:lvlJc w:val="left"/>
      <w:pPr>
        <w:ind w:left="720" w:hanging="360"/>
      </w:pPr>
      <w:rPr>
        <w:rFonts w:ascii="Times New Roman" w:eastAsia="Times New Roman" w:hAnsi="Times New Roman"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4B872CA6"/>
    <w:multiLevelType w:val="hybridMultilevel"/>
    <w:tmpl w:val="3BCA2DC6"/>
    <w:styleLink w:val="SLIKA111211182"/>
    <w:lvl w:ilvl="0" w:tplc="7756C1EA">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C743F3B"/>
    <w:multiLevelType w:val="hybridMultilevel"/>
    <w:tmpl w:val="FFECB060"/>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4FBB0C00"/>
    <w:multiLevelType w:val="multilevel"/>
    <w:tmpl w:val="9F261878"/>
    <w:lvl w:ilvl="0">
      <w:start w:val="1"/>
      <w:numFmt w:val="decimal"/>
      <w:pStyle w:val="Naslov1"/>
      <w:suff w:val="space"/>
      <w:lvlText w:val="%1."/>
      <w:lvlJc w:val="left"/>
      <w:pPr>
        <w:ind w:left="432" w:hanging="432"/>
      </w:pPr>
      <w:rPr>
        <w:rFonts w:hint="default"/>
      </w:r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31" w15:restartNumberingAfterBreak="0">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51655C54"/>
    <w:multiLevelType w:val="hybridMultilevel"/>
    <w:tmpl w:val="BE96F96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1E33966"/>
    <w:multiLevelType w:val="hybridMultilevel"/>
    <w:tmpl w:val="7AD25A02"/>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568F6E63"/>
    <w:multiLevelType w:val="hybridMultilevel"/>
    <w:tmpl w:val="F6BC4E9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9" w15:restartNumberingAfterBreak="0">
    <w:nsid w:val="57C56CC9"/>
    <w:multiLevelType w:val="hybridMultilevel"/>
    <w:tmpl w:val="7884CDD2"/>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57D24C75"/>
    <w:multiLevelType w:val="hybridMultilevel"/>
    <w:tmpl w:val="BDAABB2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2" w15:restartNumberingAfterBreak="0">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3" w15:restartNumberingAfterBreak="0">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4" w15:restartNumberingAfterBreak="0">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5" w15:restartNumberingAfterBreak="0">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6" w15:restartNumberingAfterBreak="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7" w15:restartNumberingAfterBreak="0">
    <w:nsid w:val="5AFC3C3D"/>
    <w:multiLevelType w:val="hybridMultilevel"/>
    <w:tmpl w:val="43D00712"/>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5BBD2CE5"/>
    <w:multiLevelType w:val="hybridMultilevel"/>
    <w:tmpl w:val="68BC70B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62941334"/>
    <w:multiLevelType w:val="hybridMultilevel"/>
    <w:tmpl w:val="96DABDC4"/>
    <w:lvl w:ilvl="0" w:tplc="8738045C">
      <w:start w:val="1"/>
      <w:numFmt w:val="decimal"/>
      <w:lvlText w:val="%1."/>
      <w:lvlJc w:val="left"/>
      <w:pPr>
        <w:ind w:left="720" w:hanging="360"/>
      </w:pPr>
      <w:rPr>
        <w:b w:val="0"/>
        <w:i w:val="0"/>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15:restartNumberingAfterBreak="0">
    <w:nsid w:val="66D25B69"/>
    <w:multiLevelType w:val="hybridMultilevel"/>
    <w:tmpl w:val="12B8839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690E78E6"/>
    <w:multiLevelType w:val="hybridMultilevel"/>
    <w:tmpl w:val="E29E6990"/>
    <w:lvl w:ilvl="0" w:tplc="041A0001">
      <w:start w:val="1"/>
      <w:numFmt w:val="bullet"/>
      <w:lvlText w:val=""/>
      <w:lvlJc w:val="left"/>
      <w:pPr>
        <w:ind w:left="1380" w:hanging="360"/>
      </w:pPr>
      <w:rPr>
        <w:rFonts w:ascii="Symbol" w:hAnsi="Symbol" w:hint="default"/>
      </w:rPr>
    </w:lvl>
    <w:lvl w:ilvl="1" w:tplc="041A0003" w:tentative="1">
      <w:start w:val="1"/>
      <w:numFmt w:val="bullet"/>
      <w:lvlText w:val="o"/>
      <w:lvlJc w:val="left"/>
      <w:pPr>
        <w:ind w:left="2100" w:hanging="360"/>
      </w:pPr>
      <w:rPr>
        <w:rFonts w:ascii="Courier New" w:hAnsi="Courier New" w:cs="Courier New" w:hint="default"/>
      </w:rPr>
    </w:lvl>
    <w:lvl w:ilvl="2" w:tplc="041A0005" w:tentative="1">
      <w:start w:val="1"/>
      <w:numFmt w:val="bullet"/>
      <w:lvlText w:val=""/>
      <w:lvlJc w:val="left"/>
      <w:pPr>
        <w:ind w:left="2820" w:hanging="360"/>
      </w:pPr>
      <w:rPr>
        <w:rFonts w:ascii="Wingdings" w:hAnsi="Wingdings" w:hint="default"/>
      </w:rPr>
    </w:lvl>
    <w:lvl w:ilvl="3" w:tplc="041A0001" w:tentative="1">
      <w:start w:val="1"/>
      <w:numFmt w:val="bullet"/>
      <w:lvlText w:val=""/>
      <w:lvlJc w:val="left"/>
      <w:pPr>
        <w:ind w:left="3540" w:hanging="360"/>
      </w:pPr>
      <w:rPr>
        <w:rFonts w:ascii="Symbol" w:hAnsi="Symbol" w:hint="default"/>
      </w:rPr>
    </w:lvl>
    <w:lvl w:ilvl="4" w:tplc="041A0003" w:tentative="1">
      <w:start w:val="1"/>
      <w:numFmt w:val="bullet"/>
      <w:lvlText w:val="o"/>
      <w:lvlJc w:val="left"/>
      <w:pPr>
        <w:ind w:left="4260" w:hanging="360"/>
      </w:pPr>
      <w:rPr>
        <w:rFonts w:ascii="Courier New" w:hAnsi="Courier New" w:cs="Courier New" w:hint="default"/>
      </w:rPr>
    </w:lvl>
    <w:lvl w:ilvl="5" w:tplc="041A0005" w:tentative="1">
      <w:start w:val="1"/>
      <w:numFmt w:val="bullet"/>
      <w:lvlText w:val=""/>
      <w:lvlJc w:val="left"/>
      <w:pPr>
        <w:ind w:left="4980" w:hanging="360"/>
      </w:pPr>
      <w:rPr>
        <w:rFonts w:ascii="Wingdings" w:hAnsi="Wingdings" w:hint="default"/>
      </w:rPr>
    </w:lvl>
    <w:lvl w:ilvl="6" w:tplc="041A0001" w:tentative="1">
      <w:start w:val="1"/>
      <w:numFmt w:val="bullet"/>
      <w:lvlText w:val=""/>
      <w:lvlJc w:val="left"/>
      <w:pPr>
        <w:ind w:left="5700" w:hanging="360"/>
      </w:pPr>
      <w:rPr>
        <w:rFonts w:ascii="Symbol" w:hAnsi="Symbol" w:hint="default"/>
      </w:rPr>
    </w:lvl>
    <w:lvl w:ilvl="7" w:tplc="041A0003" w:tentative="1">
      <w:start w:val="1"/>
      <w:numFmt w:val="bullet"/>
      <w:lvlText w:val="o"/>
      <w:lvlJc w:val="left"/>
      <w:pPr>
        <w:ind w:left="6420" w:hanging="360"/>
      </w:pPr>
      <w:rPr>
        <w:rFonts w:ascii="Courier New" w:hAnsi="Courier New" w:cs="Courier New" w:hint="default"/>
      </w:rPr>
    </w:lvl>
    <w:lvl w:ilvl="8" w:tplc="041A0005" w:tentative="1">
      <w:start w:val="1"/>
      <w:numFmt w:val="bullet"/>
      <w:lvlText w:val=""/>
      <w:lvlJc w:val="left"/>
      <w:pPr>
        <w:ind w:left="7140" w:hanging="360"/>
      </w:pPr>
      <w:rPr>
        <w:rFonts w:ascii="Wingdings" w:hAnsi="Wingdings" w:hint="default"/>
      </w:rPr>
    </w:lvl>
  </w:abstractNum>
  <w:abstractNum w:abstractNumId="53" w15:restartNumberingAfterBreak="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5" w15:restartNumberingAfterBreak="0">
    <w:nsid w:val="6ED70F98"/>
    <w:multiLevelType w:val="hybridMultilevel"/>
    <w:tmpl w:val="C7BACEB2"/>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56" w15:restartNumberingAfterBreak="0">
    <w:nsid w:val="756916CD"/>
    <w:multiLevelType w:val="hybridMultilevel"/>
    <w:tmpl w:val="DF7C5C3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7B6A5B92"/>
    <w:multiLevelType w:val="hybridMultilevel"/>
    <w:tmpl w:val="735CF9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7CD07D8D"/>
    <w:multiLevelType w:val="hybridMultilevel"/>
    <w:tmpl w:val="D35C07E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61" w15:restartNumberingAfterBreak="0">
    <w:nsid w:val="7EBD669F"/>
    <w:multiLevelType w:val="hybridMultilevel"/>
    <w:tmpl w:val="3D72BCA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659425665">
    <w:abstractNumId w:val="20"/>
  </w:num>
  <w:num w:numId="2" w16cid:durableId="846022051">
    <w:abstractNumId w:val="2"/>
  </w:num>
  <w:num w:numId="3" w16cid:durableId="188573616">
    <w:abstractNumId w:val="30"/>
  </w:num>
  <w:num w:numId="4" w16cid:durableId="1524593569">
    <w:abstractNumId w:val="54"/>
  </w:num>
  <w:num w:numId="5" w16cid:durableId="1162358550">
    <w:abstractNumId w:val="31"/>
  </w:num>
  <w:num w:numId="6" w16cid:durableId="2052917286">
    <w:abstractNumId w:val="27"/>
  </w:num>
  <w:num w:numId="7" w16cid:durableId="712510383">
    <w:abstractNumId w:val="6"/>
  </w:num>
  <w:num w:numId="8" w16cid:durableId="523129133">
    <w:abstractNumId w:val="50"/>
  </w:num>
  <w:num w:numId="9" w16cid:durableId="1301182923">
    <w:abstractNumId w:val="17"/>
  </w:num>
  <w:num w:numId="10" w16cid:durableId="192329375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66241106">
    <w:abstractNumId w:val="1"/>
  </w:num>
  <w:num w:numId="12" w16cid:durableId="45587445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05126533">
    <w:abstractNumId w:val="53"/>
  </w:num>
  <w:num w:numId="14" w16cid:durableId="957879019">
    <w:abstractNumId w:val="19"/>
  </w:num>
  <w:num w:numId="15" w16cid:durableId="11880575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34564463">
    <w:abstractNumId w:val="35"/>
  </w:num>
  <w:num w:numId="17" w16cid:durableId="1909001050">
    <w:abstractNumId w:val="37"/>
  </w:num>
  <w:num w:numId="18" w16cid:durableId="1266421613">
    <w:abstractNumId w:val="32"/>
  </w:num>
  <w:num w:numId="19" w16cid:durableId="1611667098">
    <w:abstractNumId w:val="58"/>
  </w:num>
  <w:num w:numId="20" w16cid:durableId="148878890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29078833">
    <w:abstractNumId w:val="14"/>
  </w:num>
  <w:num w:numId="22" w16cid:durableId="1955791417">
    <w:abstractNumId w:val="60"/>
  </w:num>
  <w:num w:numId="23" w16cid:durableId="2105568658">
    <w:abstractNumId w:val="15"/>
  </w:num>
  <w:num w:numId="24" w16cid:durableId="1948123205">
    <w:abstractNumId w:val="36"/>
  </w:num>
  <w:num w:numId="25" w16cid:durableId="589655153">
    <w:abstractNumId w:val="11"/>
  </w:num>
  <w:num w:numId="26" w16cid:durableId="830800095">
    <w:abstractNumId w:val="5"/>
  </w:num>
  <w:num w:numId="27" w16cid:durableId="1747914537">
    <w:abstractNumId w:val="12"/>
  </w:num>
  <w:num w:numId="28" w16cid:durableId="1567641210">
    <w:abstractNumId w:val="0"/>
  </w:num>
  <w:num w:numId="29" w16cid:durableId="836576791">
    <w:abstractNumId w:val="18"/>
  </w:num>
  <w:num w:numId="30" w16cid:durableId="692540671">
    <w:abstractNumId w:val="55"/>
  </w:num>
  <w:num w:numId="31" w16cid:durableId="555748633">
    <w:abstractNumId w:val="7"/>
  </w:num>
  <w:num w:numId="32" w16cid:durableId="743651572">
    <w:abstractNumId w:val="21"/>
  </w:num>
  <w:num w:numId="33" w16cid:durableId="367878985">
    <w:abstractNumId w:val="4"/>
  </w:num>
  <w:num w:numId="34" w16cid:durableId="309019136">
    <w:abstractNumId w:val="56"/>
  </w:num>
  <w:num w:numId="35" w16cid:durableId="150754489">
    <w:abstractNumId w:val="61"/>
  </w:num>
  <w:num w:numId="36" w16cid:durableId="1125805282">
    <w:abstractNumId w:val="48"/>
  </w:num>
  <w:num w:numId="37" w16cid:durableId="733625153">
    <w:abstractNumId w:val="26"/>
  </w:num>
  <w:num w:numId="38" w16cid:durableId="1769304522">
    <w:abstractNumId w:val="25"/>
  </w:num>
  <w:num w:numId="39" w16cid:durableId="1845899501">
    <w:abstractNumId w:val="40"/>
  </w:num>
  <w:num w:numId="40" w16cid:durableId="544371303">
    <w:abstractNumId w:val="38"/>
  </w:num>
  <w:num w:numId="41" w16cid:durableId="167795955">
    <w:abstractNumId w:val="57"/>
  </w:num>
  <w:num w:numId="42" w16cid:durableId="2044210501">
    <w:abstractNumId w:val="33"/>
  </w:num>
  <w:num w:numId="43" w16cid:durableId="394280201">
    <w:abstractNumId w:val="34"/>
  </w:num>
  <w:num w:numId="44" w16cid:durableId="1554921861">
    <w:abstractNumId w:val="24"/>
  </w:num>
  <w:num w:numId="45" w16cid:durableId="2151630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36936612">
    <w:abstractNumId w:val="29"/>
  </w:num>
  <w:num w:numId="47" w16cid:durableId="937714926">
    <w:abstractNumId w:val="28"/>
  </w:num>
  <w:num w:numId="48" w16cid:durableId="95908979">
    <w:abstractNumId w:val="8"/>
  </w:num>
  <w:num w:numId="49" w16cid:durableId="598215166">
    <w:abstractNumId w:val="23"/>
  </w:num>
  <w:num w:numId="50" w16cid:durableId="1655455563">
    <w:abstractNumId w:val="59"/>
  </w:num>
  <w:num w:numId="51" w16cid:durableId="1769157709">
    <w:abstractNumId w:val="39"/>
  </w:num>
  <w:num w:numId="52" w16cid:durableId="137653621">
    <w:abstractNumId w:val="47"/>
  </w:num>
  <w:num w:numId="53" w16cid:durableId="1704670795">
    <w:abstractNumId w:val="9"/>
  </w:num>
  <w:num w:numId="54" w16cid:durableId="981156216">
    <w:abstractNumId w:val="49"/>
  </w:num>
  <w:num w:numId="55" w16cid:durableId="292827335">
    <w:abstractNumId w:val="3"/>
  </w:num>
  <w:num w:numId="56" w16cid:durableId="1061445683">
    <w:abstractNumId w:val="13"/>
  </w:num>
  <w:num w:numId="57" w16cid:durableId="714037551">
    <w:abstractNumId w:val="16"/>
  </w:num>
  <w:num w:numId="58" w16cid:durableId="201477490">
    <w:abstractNumId w:val="51"/>
  </w:num>
  <w:num w:numId="59" w16cid:durableId="1872494599">
    <w:abstractNumId w:val="22"/>
  </w:num>
  <w:num w:numId="60" w16cid:durableId="243728803">
    <w:abstractNumId w:val="52"/>
  </w:num>
  <w:num w:numId="61" w16cid:durableId="1950356259">
    <w:abstractNumId w:val="1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34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2623"/>
    <w:rsid w:val="00000277"/>
    <w:rsid w:val="000026E2"/>
    <w:rsid w:val="000033C5"/>
    <w:rsid w:val="00003BB4"/>
    <w:rsid w:val="00004943"/>
    <w:rsid w:val="0000588E"/>
    <w:rsid w:val="0000593A"/>
    <w:rsid w:val="00005EB5"/>
    <w:rsid w:val="0000652F"/>
    <w:rsid w:val="00006E9D"/>
    <w:rsid w:val="00006F90"/>
    <w:rsid w:val="00007BD6"/>
    <w:rsid w:val="00012491"/>
    <w:rsid w:val="00012CFD"/>
    <w:rsid w:val="00014917"/>
    <w:rsid w:val="00014DB7"/>
    <w:rsid w:val="00014E09"/>
    <w:rsid w:val="00014FD7"/>
    <w:rsid w:val="00016B31"/>
    <w:rsid w:val="00017957"/>
    <w:rsid w:val="000200B6"/>
    <w:rsid w:val="00020862"/>
    <w:rsid w:val="000215BC"/>
    <w:rsid w:val="000218B0"/>
    <w:rsid w:val="0002303D"/>
    <w:rsid w:val="0002363B"/>
    <w:rsid w:val="00024903"/>
    <w:rsid w:val="00025357"/>
    <w:rsid w:val="00026252"/>
    <w:rsid w:val="00026472"/>
    <w:rsid w:val="000266A8"/>
    <w:rsid w:val="0002772C"/>
    <w:rsid w:val="0003093C"/>
    <w:rsid w:val="00030998"/>
    <w:rsid w:val="00032695"/>
    <w:rsid w:val="00033348"/>
    <w:rsid w:val="00034344"/>
    <w:rsid w:val="0003506F"/>
    <w:rsid w:val="000354F2"/>
    <w:rsid w:val="00035DBB"/>
    <w:rsid w:val="00036AC0"/>
    <w:rsid w:val="000410B2"/>
    <w:rsid w:val="000411DC"/>
    <w:rsid w:val="000424B5"/>
    <w:rsid w:val="00042561"/>
    <w:rsid w:val="0004341B"/>
    <w:rsid w:val="00043D38"/>
    <w:rsid w:val="00045F59"/>
    <w:rsid w:val="00050104"/>
    <w:rsid w:val="00050185"/>
    <w:rsid w:val="0005085A"/>
    <w:rsid w:val="000526B8"/>
    <w:rsid w:val="000531F6"/>
    <w:rsid w:val="00053BD3"/>
    <w:rsid w:val="0005498F"/>
    <w:rsid w:val="00055418"/>
    <w:rsid w:val="00060B71"/>
    <w:rsid w:val="0006119B"/>
    <w:rsid w:val="00063B2F"/>
    <w:rsid w:val="000664DA"/>
    <w:rsid w:val="00066AB9"/>
    <w:rsid w:val="00067A6D"/>
    <w:rsid w:val="00070AD1"/>
    <w:rsid w:val="00070B49"/>
    <w:rsid w:val="00070ECB"/>
    <w:rsid w:val="00070FAA"/>
    <w:rsid w:val="0007146E"/>
    <w:rsid w:val="000716BB"/>
    <w:rsid w:val="00071759"/>
    <w:rsid w:val="0007186B"/>
    <w:rsid w:val="0007191D"/>
    <w:rsid w:val="00071978"/>
    <w:rsid w:val="000736BA"/>
    <w:rsid w:val="00073A29"/>
    <w:rsid w:val="000743D8"/>
    <w:rsid w:val="0007445C"/>
    <w:rsid w:val="00074D63"/>
    <w:rsid w:val="00074F25"/>
    <w:rsid w:val="00076B06"/>
    <w:rsid w:val="00077324"/>
    <w:rsid w:val="0007748C"/>
    <w:rsid w:val="0008004D"/>
    <w:rsid w:val="0008072E"/>
    <w:rsid w:val="000807C1"/>
    <w:rsid w:val="00080F3A"/>
    <w:rsid w:val="00081D9E"/>
    <w:rsid w:val="00081EB8"/>
    <w:rsid w:val="00082786"/>
    <w:rsid w:val="00083078"/>
    <w:rsid w:val="00084260"/>
    <w:rsid w:val="00085D1C"/>
    <w:rsid w:val="000868C8"/>
    <w:rsid w:val="00086C0B"/>
    <w:rsid w:val="000871F5"/>
    <w:rsid w:val="000878D6"/>
    <w:rsid w:val="00087E9B"/>
    <w:rsid w:val="00087F10"/>
    <w:rsid w:val="00090B22"/>
    <w:rsid w:val="00091090"/>
    <w:rsid w:val="00091E4A"/>
    <w:rsid w:val="00092A42"/>
    <w:rsid w:val="000938D2"/>
    <w:rsid w:val="000945EC"/>
    <w:rsid w:val="00094714"/>
    <w:rsid w:val="00094746"/>
    <w:rsid w:val="00094E65"/>
    <w:rsid w:val="000952CF"/>
    <w:rsid w:val="000952D5"/>
    <w:rsid w:val="00095B88"/>
    <w:rsid w:val="00096835"/>
    <w:rsid w:val="000973B6"/>
    <w:rsid w:val="0009750B"/>
    <w:rsid w:val="00097558"/>
    <w:rsid w:val="00097FAD"/>
    <w:rsid w:val="000A025D"/>
    <w:rsid w:val="000A063A"/>
    <w:rsid w:val="000A10F6"/>
    <w:rsid w:val="000A1EA1"/>
    <w:rsid w:val="000A2BFD"/>
    <w:rsid w:val="000A394A"/>
    <w:rsid w:val="000A4253"/>
    <w:rsid w:val="000A44C9"/>
    <w:rsid w:val="000A549F"/>
    <w:rsid w:val="000A5F5D"/>
    <w:rsid w:val="000A7860"/>
    <w:rsid w:val="000B0DE4"/>
    <w:rsid w:val="000B1079"/>
    <w:rsid w:val="000B157F"/>
    <w:rsid w:val="000B2B95"/>
    <w:rsid w:val="000B2CD0"/>
    <w:rsid w:val="000B46D3"/>
    <w:rsid w:val="000B4F71"/>
    <w:rsid w:val="000B7436"/>
    <w:rsid w:val="000B764F"/>
    <w:rsid w:val="000B7AC0"/>
    <w:rsid w:val="000B7CA5"/>
    <w:rsid w:val="000C0061"/>
    <w:rsid w:val="000C0345"/>
    <w:rsid w:val="000C03D5"/>
    <w:rsid w:val="000C0448"/>
    <w:rsid w:val="000C0CD9"/>
    <w:rsid w:val="000C16B7"/>
    <w:rsid w:val="000C192B"/>
    <w:rsid w:val="000C21E9"/>
    <w:rsid w:val="000C3FEA"/>
    <w:rsid w:val="000C60F6"/>
    <w:rsid w:val="000C7712"/>
    <w:rsid w:val="000D298D"/>
    <w:rsid w:val="000D2AF4"/>
    <w:rsid w:val="000D3353"/>
    <w:rsid w:val="000D39E2"/>
    <w:rsid w:val="000D41D6"/>
    <w:rsid w:val="000D490C"/>
    <w:rsid w:val="000D4CC9"/>
    <w:rsid w:val="000D7A67"/>
    <w:rsid w:val="000E01CD"/>
    <w:rsid w:val="000E2893"/>
    <w:rsid w:val="000E2E7C"/>
    <w:rsid w:val="000E342F"/>
    <w:rsid w:val="000E34EE"/>
    <w:rsid w:val="000E3814"/>
    <w:rsid w:val="000E3CF1"/>
    <w:rsid w:val="000E3E1A"/>
    <w:rsid w:val="000E46A5"/>
    <w:rsid w:val="000E47AE"/>
    <w:rsid w:val="000E490E"/>
    <w:rsid w:val="000E4CE6"/>
    <w:rsid w:val="000E5128"/>
    <w:rsid w:val="000E53C3"/>
    <w:rsid w:val="000E67AA"/>
    <w:rsid w:val="000E6EE4"/>
    <w:rsid w:val="000E7D0A"/>
    <w:rsid w:val="000F0339"/>
    <w:rsid w:val="000F04A0"/>
    <w:rsid w:val="000F2DB0"/>
    <w:rsid w:val="000F3B7E"/>
    <w:rsid w:val="000F5142"/>
    <w:rsid w:val="000F6085"/>
    <w:rsid w:val="000F63C3"/>
    <w:rsid w:val="000F764D"/>
    <w:rsid w:val="000F76B3"/>
    <w:rsid w:val="001003F0"/>
    <w:rsid w:val="00100A99"/>
    <w:rsid w:val="001016BA"/>
    <w:rsid w:val="00101DFC"/>
    <w:rsid w:val="00102165"/>
    <w:rsid w:val="00102458"/>
    <w:rsid w:val="00102B8D"/>
    <w:rsid w:val="00102FCD"/>
    <w:rsid w:val="0010430E"/>
    <w:rsid w:val="00104447"/>
    <w:rsid w:val="001044CA"/>
    <w:rsid w:val="00104630"/>
    <w:rsid w:val="00104810"/>
    <w:rsid w:val="001048CC"/>
    <w:rsid w:val="00104B48"/>
    <w:rsid w:val="00105267"/>
    <w:rsid w:val="00105545"/>
    <w:rsid w:val="00105BB2"/>
    <w:rsid w:val="00107557"/>
    <w:rsid w:val="00110CCF"/>
    <w:rsid w:val="00111E80"/>
    <w:rsid w:val="00112667"/>
    <w:rsid w:val="00112BBB"/>
    <w:rsid w:val="001132BD"/>
    <w:rsid w:val="001137BF"/>
    <w:rsid w:val="0011381E"/>
    <w:rsid w:val="0011396B"/>
    <w:rsid w:val="00113DC1"/>
    <w:rsid w:val="00113F42"/>
    <w:rsid w:val="001142F3"/>
    <w:rsid w:val="001147AA"/>
    <w:rsid w:val="001157F2"/>
    <w:rsid w:val="00117A4E"/>
    <w:rsid w:val="001207C1"/>
    <w:rsid w:val="00120B68"/>
    <w:rsid w:val="00121B6D"/>
    <w:rsid w:val="00122288"/>
    <w:rsid w:val="0012250A"/>
    <w:rsid w:val="00122681"/>
    <w:rsid w:val="001229D0"/>
    <w:rsid w:val="00122C22"/>
    <w:rsid w:val="00123371"/>
    <w:rsid w:val="001243DA"/>
    <w:rsid w:val="001249AD"/>
    <w:rsid w:val="00124A90"/>
    <w:rsid w:val="00124E6F"/>
    <w:rsid w:val="00130038"/>
    <w:rsid w:val="00130A7C"/>
    <w:rsid w:val="001317F7"/>
    <w:rsid w:val="00131BC8"/>
    <w:rsid w:val="001324CC"/>
    <w:rsid w:val="001342E6"/>
    <w:rsid w:val="00134A85"/>
    <w:rsid w:val="0013504D"/>
    <w:rsid w:val="001357B0"/>
    <w:rsid w:val="00136BBB"/>
    <w:rsid w:val="00136D63"/>
    <w:rsid w:val="00137179"/>
    <w:rsid w:val="00137803"/>
    <w:rsid w:val="00137F94"/>
    <w:rsid w:val="001401D1"/>
    <w:rsid w:val="00140EFF"/>
    <w:rsid w:val="00141F4C"/>
    <w:rsid w:val="00142478"/>
    <w:rsid w:val="001426B6"/>
    <w:rsid w:val="00142B42"/>
    <w:rsid w:val="00142E93"/>
    <w:rsid w:val="001439E7"/>
    <w:rsid w:val="001444C4"/>
    <w:rsid w:val="001452E7"/>
    <w:rsid w:val="00145819"/>
    <w:rsid w:val="0014582D"/>
    <w:rsid w:val="00145EA4"/>
    <w:rsid w:val="0014692E"/>
    <w:rsid w:val="00146C64"/>
    <w:rsid w:val="00150536"/>
    <w:rsid w:val="00151CBB"/>
    <w:rsid w:val="00151D93"/>
    <w:rsid w:val="00151D95"/>
    <w:rsid w:val="00152069"/>
    <w:rsid w:val="001523B2"/>
    <w:rsid w:val="00152C5D"/>
    <w:rsid w:val="001530A0"/>
    <w:rsid w:val="00153E12"/>
    <w:rsid w:val="00153E29"/>
    <w:rsid w:val="0015452F"/>
    <w:rsid w:val="00154B57"/>
    <w:rsid w:val="00154E62"/>
    <w:rsid w:val="001568C4"/>
    <w:rsid w:val="0015692A"/>
    <w:rsid w:val="00156AD5"/>
    <w:rsid w:val="00156DF4"/>
    <w:rsid w:val="00160CF6"/>
    <w:rsid w:val="00162612"/>
    <w:rsid w:val="0016283F"/>
    <w:rsid w:val="00162F69"/>
    <w:rsid w:val="00163AAA"/>
    <w:rsid w:val="00164A59"/>
    <w:rsid w:val="00164ACA"/>
    <w:rsid w:val="001661DD"/>
    <w:rsid w:val="001662E1"/>
    <w:rsid w:val="00166C2F"/>
    <w:rsid w:val="00166D7D"/>
    <w:rsid w:val="00171BD0"/>
    <w:rsid w:val="00171F8D"/>
    <w:rsid w:val="00172DB7"/>
    <w:rsid w:val="001737D3"/>
    <w:rsid w:val="0017380E"/>
    <w:rsid w:val="00173B09"/>
    <w:rsid w:val="0017472E"/>
    <w:rsid w:val="00175970"/>
    <w:rsid w:val="00175B7F"/>
    <w:rsid w:val="00175D09"/>
    <w:rsid w:val="00176CC2"/>
    <w:rsid w:val="00177C37"/>
    <w:rsid w:val="001804A0"/>
    <w:rsid w:val="0018112D"/>
    <w:rsid w:val="00183227"/>
    <w:rsid w:val="001836CA"/>
    <w:rsid w:val="001840E7"/>
    <w:rsid w:val="001846C3"/>
    <w:rsid w:val="00184A27"/>
    <w:rsid w:val="00184F1F"/>
    <w:rsid w:val="00185BFF"/>
    <w:rsid w:val="00186AAA"/>
    <w:rsid w:val="00190E6C"/>
    <w:rsid w:val="00191CEC"/>
    <w:rsid w:val="00193BE3"/>
    <w:rsid w:val="001942A8"/>
    <w:rsid w:val="0019442E"/>
    <w:rsid w:val="00194581"/>
    <w:rsid w:val="00194E52"/>
    <w:rsid w:val="00194F0D"/>
    <w:rsid w:val="00195B0E"/>
    <w:rsid w:val="001A0250"/>
    <w:rsid w:val="001A0623"/>
    <w:rsid w:val="001A0E10"/>
    <w:rsid w:val="001A0E9F"/>
    <w:rsid w:val="001A15D8"/>
    <w:rsid w:val="001A1FDE"/>
    <w:rsid w:val="001A248C"/>
    <w:rsid w:val="001A28A1"/>
    <w:rsid w:val="001A2995"/>
    <w:rsid w:val="001A2A17"/>
    <w:rsid w:val="001A2CF1"/>
    <w:rsid w:val="001A36E9"/>
    <w:rsid w:val="001A54DB"/>
    <w:rsid w:val="001A62E6"/>
    <w:rsid w:val="001A7C69"/>
    <w:rsid w:val="001A7CCC"/>
    <w:rsid w:val="001B192E"/>
    <w:rsid w:val="001B3D86"/>
    <w:rsid w:val="001B3E0B"/>
    <w:rsid w:val="001B531A"/>
    <w:rsid w:val="001B5F00"/>
    <w:rsid w:val="001B69B6"/>
    <w:rsid w:val="001B736A"/>
    <w:rsid w:val="001B75E0"/>
    <w:rsid w:val="001C1D54"/>
    <w:rsid w:val="001C2117"/>
    <w:rsid w:val="001C2F45"/>
    <w:rsid w:val="001C4445"/>
    <w:rsid w:val="001C4776"/>
    <w:rsid w:val="001C5175"/>
    <w:rsid w:val="001C521D"/>
    <w:rsid w:val="001C5AAB"/>
    <w:rsid w:val="001C6215"/>
    <w:rsid w:val="001C77D3"/>
    <w:rsid w:val="001C79F9"/>
    <w:rsid w:val="001C7B2C"/>
    <w:rsid w:val="001D04C6"/>
    <w:rsid w:val="001D06CF"/>
    <w:rsid w:val="001D0872"/>
    <w:rsid w:val="001D25DF"/>
    <w:rsid w:val="001D26A6"/>
    <w:rsid w:val="001D2ABB"/>
    <w:rsid w:val="001D2CFA"/>
    <w:rsid w:val="001D510D"/>
    <w:rsid w:val="001E0449"/>
    <w:rsid w:val="001E1401"/>
    <w:rsid w:val="001E290A"/>
    <w:rsid w:val="001E2F49"/>
    <w:rsid w:val="001E341D"/>
    <w:rsid w:val="001E382D"/>
    <w:rsid w:val="001E4566"/>
    <w:rsid w:val="001E4A50"/>
    <w:rsid w:val="001E5D78"/>
    <w:rsid w:val="001E6C49"/>
    <w:rsid w:val="001E6F40"/>
    <w:rsid w:val="001E77FE"/>
    <w:rsid w:val="001E794B"/>
    <w:rsid w:val="001F43E0"/>
    <w:rsid w:val="001F5773"/>
    <w:rsid w:val="001F5CEE"/>
    <w:rsid w:val="001F6466"/>
    <w:rsid w:val="001F762A"/>
    <w:rsid w:val="001F766F"/>
    <w:rsid w:val="001F7B62"/>
    <w:rsid w:val="002007B1"/>
    <w:rsid w:val="00202247"/>
    <w:rsid w:val="00203108"/>
    <w:rsid w:val="002033DC"/>
    <w:rsid w:val="00203BBD"/>
    <w:rsid w:val="00203D07"/>
    <w:rsid w:val="00204163"/>
    <w:rsid w:val="00204873"/>
    <w:rsid w:val="00206159"/>
    <w:rsid w:val="002066B2"/>
    <w:rsid w:val="00206A5E"/>
    <w:rsid w:val="00210F74"/>
    <w:rsid w:val="002125A1"/>
    <w:rsid w:val="002128B7"/>
    <w:rsid w:val="002131A2"/>
    <w:rsid w:val="002133BD"/>
    <w:rsid w:val="002139B7"/>
    <w:rsid w:val="00213C1C"/>
    <w:rsid w:val="002143B6"/>
    <w:rsid w:val="00214934"/>
    <w:rsid w:val="002153DA"/>
    <w:rsid w:val="0021629F"/>
    <w:rsid w:val="002174FB"/>
    <w:rsid w:val="00217B53"/>
    <w:rsid w:val="00217C10"/>
    <w:rsid w:val="00217E6A"/>
    <w:rsid w:val="0022003C"/>
    <w:rsid w:val="002221F6"/>
    <w:rsid w:val="00222229"/>
    <w:rsid w:val="00223E2D"/>
    <w:rsid w:val="00223F5E"/>
    <w:rsid w:val="002241B7"/>
    <w:rsid w:val="00225EF6"/>
    <w:rsid w:val="00226325"/>
    <w:rsid w:val="0022636B"/>
    <w:rsid w:val="002270A6"/>
    <w:rsid w:val="00227813"/>
    <w:rsid w:val="00227C5A"/>
    <w:rsid w:val="00227E6B"/>
    <w:rsid w:val="00230D9B"/>
    <w:rsid w:val="00231167"/>
    <w:rsid w:val="002311E5"/>
    <w:rsid w:val="002317F3"/>
    <w:rsid w:val="00231D52"/>
    <w:rsid w:val="00232D08"/>
    <w:rsid w:val="0023331C"/>
    <w:rsid w:val="002337E6"/>
    <w:rsid w:val="00235A60"/>
    <w:rsid w:val="00235C45"/>
    <w:rsid w:val="00235FCB"/>
    <w:rsid w:val="00236AF1"/>
    <w:rsid w:val="00236FB1"/>
    <w:rsid w:val="002370D2"/>
    <w:rsid w:val="00237E16"/>
    <w:rsid w:val="00237FEA"/>
    <w:rsid w:val="0024059E"/>
    <w:rsid w:val="002406C1"/>
    <w:rsid w:val="00240888"/>
    <w:rsid w:val="0024130E"/>
    <w:rsid w:val="00241F79"/>
    <w:rsid w:val="002428E9"/>
    <w:rsid w:val="00242DB2"/>
    <w:rsid w:val="00243505"/>
    <w:rsid w:val="00244AC1"/>
    <w:rsid w:val="00244E30"/>
    <w:rsid w:val="0024544C"/>
    <w:rsid w:val="002455C4"/>
    <w:rsid w:val="00246085"/>
    <w:rsid w:val="00246503"/>
    <w:rsid w:val="00247CA3"/>
    <w:rsid w:val="00250725"/>
    <w:rsid w:val="00250883"/>
    <w:rsid w:val="002508A1"/>
    <w:rsid w:val="00250C20"/>
    <w:rsid w:val="002513A4"/>
    <w:rsid w:val="0025231C"/>
    <w:rsid w:val="002537EF"/>
    <w:rsid w:val="00255222"/>
    <w:rsid w:val="002564F9"/>
    <w:rsid w:val="0025667D"/>
    <w:rsid w:val="002571C7"/>
    <w:rsid w:val="00257C9D"/>
    <w:rsid w:val="00260E91"/>
    <w:rsid w:val="00260FD0"/>
    <w:rsid w:val="002631BF"/>
    <w:rsid w:val="002635F4"/>
    <w:rsid w:val="00263C48"/>
    <w:rsid w:val="00264BF5"/>
    <w:rsid w:val="00264CD7"/>
    <w:rsid w:val="00264E75"/>
    <w:rsid w:val="002654A6"/>
    <w:rsid w:val="002667FF"/>
    <w:rsid w:val="00266E4C"/>
    <w:rsid w:val="0026714C"/>
    <w:rsid w:val="00270629"/>
    <w:rsid w:val="00270F49"/>
    <w:rsid w:val="002714AE"/>
    <w:rsid w:val="002724CA"/>
    <w:rsid w:val="00273243"/>
    <w:rsid w:val="002734A0"/>
    <w:rsid w:val="002738E5"/>
    <w:rsid w:val="00273C6C"/>
    <w:rsid w:val="00273E24"/>
    <w:rsid w:val="00276801"/>
    <w:rsid w:val="00277C81"/>
    <w:rsid w:val="0028211A"/>
    <w:rsid w:val="002828C5"/>
    <w:rsid w:val="00282927"/>
    <w:rsid w:val="00284756"/>
    <w:rsid w:val="00284ED9"/>
    <w:rsid w:val="0028560F"/>
    <w:rsid w:val="00285970"/>
    <w:rsid w:val="00286A58"/>
    <w:rsid w:val="00286B8F"/>
    <w:rsid w:val="00287688"/>
    <w:rsid w:val="0028790D"/>
    <w:rsid w:val="00290019"/>
    <w:rsid w:val="002900A0"/>
    <w:rsid w:val="002900BD"/>
    <w:rsid w:val="00290500"/>
    <w:rsid w:val="002914F5"/>
    <w:rsid w:val="00291776"/>
    <w:rsid w:val="00292020"/>
    <w:rsid w:val="00292A8A"/>
    <w:rsid w:val="00294292"/>
    <w:rsid w:val="00294AAE"/>
    <w:rsid w:val="00295D80"/>
    <w:rsid w:val="0029659D"/>
    <w:rsid w:val="00297713"/>
    <w:rsid w:val="00297A1A"/>
    <w:rsid w:val="002A0218"/>
    <w:rsid w:val="002A0868"/>
    <w:rsid w:val="002A0A69"/>
    <w:rsid w:val="002A0C3F"/>
    <w:rsid w:val="002A1899"/>
    <w:rsid w:val="002A1AFB"/>
    <w:rsid w:val="002A235C"/>
    <w:rsid w:val="002A284B"/>
    <w:rsid w:val="002A2A49"/>
    <w:rsid w:val="002A2A4E"/>
    <w:rsid w:val="002A4173"/>
    <w:rsid w:val="002A50E4"/>
    <w:rsid w:val="002A51E4"/>
    <w:rsid w:val="002A5463"/>
    <w:rsid w:val="002A55EE"/>
    <w:rsid w:val="002A61BB"/>
    <w:rsid w:val="002A6918"/>
    <w:rsid w:val="002A7C43"/>
    <w:rsid w:val="002B0E7A"/>
    <w:rsid w:val="002B1FD5"/>
    <w:rsid w:val="002B24A9"/>
    <w:rsid w:val="002B2CF6"/>
    <w:rsid w:val="002B390A"/>
    <w:rsid w:val="002B3A2A"/>
    <w:rsid w:val="002B454B"/>
    <w:rsid w:val="002B478E"/>
    <w:rsid w:val="002B76CF"/>
    <w:rsid w:val="002B7A1F"/>
    <w:rsid w:val="002B7FD2"/>
    <w:rsid w:val="002C0BC3"/>
    <w:rsid w:val="002C0FAC"/>
    <w:rsid w:val="002C19D7"/>
    <w:rsid w:val="002C1CCF"/>
    <w:rsid w:val="002C2139"/>
    <w:rsid w:val="002C2DE2"/>
    <w:rsid w:val="002C3489"/>
    <w:rsid w:val="002C3C26"/>
    <w:rsid w:val="002C4E08"/>
    <w:rsid w:val="002C5915"/>
    <w:rsid w:val="002C5F5A"/>
    <w:rsid w:val="002C6733"/>
    <w:rsid w:val="002C7416"/>
    <w:rsid w:val="002D0559"/>
    <w:rsid w:val="002D181A"/>
    <w:rsid w:val="002D184B"/>
    <w:rsid w:val="002D19AC"/>
    <w:rsid w:val="002D1F31"/>
    <w:rsid w:val="002D2DC5"/>
    <w:rsid w:val="002D3112"/>
    <w:rsid w:val="002D3705"/>
    <w:rsid w:val="002D467D"/>
    <w:rsid w:val="002D62F6"/>
    <w:rsid w:val="002D64F3"/>
    <w:rsid w:val="002D65A5"/>
    <w:rsid w:val="002D6621"/>
    <w:rsid w:val="002E0E07"/>
    <w:rsid w:val="002E22A2"/>
    <w:rsid w:val="002E22F5"/>
    <w:rsid w:val="002E2AC4"/>
    <w:rsid w:val="002E3554"/>
    <w:rsid w:val="002E3A2C"/>
    <w:rsid w:val="002E3AFC"/>
    <w:rsid w:val="002E431B"/>
    <w:rsid w:val="002E4A0A"/>
    <w:rsid w:val="002E5E7A"/>
    <w:rsid w:val="002E7C02"/>
    <w:rsid w:val="002F0839"/>
    <w:rsid w:val="002F13B8"/>
    <w:rsid w:val="002F2EE3"/>
    <w:rsid w:val="002F3EF0"/>
    <w:rsid w:val="002F4F78"/>
    <w:rsid w:val="002F5567"/>
    <w:rsid w:val="002F5E2E"/>
    <w:rsid w:val="002F6490"/>
    <w:rsid w:val="002F649F"/>
    <w:rsid w:val="002F69DA"/>
    <w:rsid w:val="002F75E3"/>
    <w:rsid w:val="002F7909"/>
    <w:rsid w:val="003017A2"/>
    <w:rsid w:val="00301838"/>
    <w:rsid w:val="00301FF4"/>
    <w:rsid w:val="00302311"/>
    <w:rsid w:val="0030283E"/>
    <w:rsid w:val="00303677"/>
    <w:rsid w:val="003039A5"/>
    <w:rsid w:val="00304616"/>
    <w:rsid w:val="0030498D"/>
    <w:rsid w:val="0030636A"/>
    <w:rsid w:val="00306F40"/>
    <w:rsid w:val="00307558"/>
    <w:rsid w:val="00307A24"/>
    <w:rsid w:val="00310618"/>
    <w:rsid w:val="0031069A"/>
    <w:rsid w:val="00312678"/>
    <w:rsid w:val="0031579F"/>
    <w:rsid w:val="00315988"/>
    <w:rsid w:val="00315D01"/>
    <w:rsid w:val="00316CF5"/>
    <w:rsid w:val="00317C31"/>
    <w:rsid w:val="0032095E"/>
    <w:rsid w:val="003209D3"/>
    <w:rsid w:val="00322002"/>
    <w:rsid w:val="00322259"/>
    <w:rsid w:val="00322288"/>
    <w:rsid w:val="00322E49"/>
    <w:rsid w:val="00323963"/>
    <w:rsid w:val="00324EB5"/>
    <w:rsid w:val="00325285"/>
    <w:rsid w:val="00325D4B"/>
    <w:rsid w:val="00326A50"/>
    <w:rsid w:val="003270BD"/>
    <w:rsid w:val="00327CD7"/>
    <w:rsid w:val="0033223E"/>
    <w:rsid w:val="00332A0A"/>
    <w:rsid w:val="003352A2"/>
    <w:rsid w:val="00335C33"/>
    <w:rsid w:val="0033726C"/>
    <w:rsid w:val="0033776A"/>
    <w:rsid w:val="00340542"/>
    <w:rsid w:val="003411EF"/>
    <w:rsid w:val="003411F3"/>
    <w:rsid w:val="00341624"/>
    <w:rsid w:val="00341738"/>
    <w:rsid w:val="003422EB"/>
    <w:rsid w:val="00342342"/>
    <w:rsid w:val="00343B59"/>
    <w:rsid w:val="00343F23"/>
    <w:rsid w:val="0034456F"/>
    <w:rsid w:val="00344598"/>
    <w:rsid w:val="00345929"/>
    <w:rsid w:val="00345950"/>
    <w:rsid w:val="00346752"/>
    <w:rsid w:val="003500F5"/>
    <w:rsid w:val="0035053E"/>
    <w:rsid w:val="00350E71"/>
    <w:rsid w:val="00352125"/>
    <w:rsid w:val="00352623"/>
    <w:rsid w:val="00353303"/>
    <w:rsid w:val="00353D20"/>
    <w:rsid w:val="00355353"/>
    <w:rsid w:val="00360193"/>
    <w:rsid w:val="003605F6"/>
    <w:rsid w:val="00360D8C"/>
    <w:rsid w:val="00360D99"/>
    <w:rsid w:val="00361182"/>
    <w:rsid w:val="00362556"/>
    <w:rsid w:val="00362692"/>
    <w:rsid w:val="00362ADF"/>
    <w:rsid w:val="00363E9B"/>
    <w:rsid w:val="003657A8"/>
    <w:rsid w:val="003657ED"/>
    <w:rsid w:val="00365EEA"/>
    <w:rsid w:val="003668A6"/>
    <w:rsid w:val="00366966"/>
    <w:rsid w:val="00371368"/>
    <w:rsid w:val="00371490"/>
    <w:rsid w:val="0037158E"/>
    <w:rsid w:val="003720F2"/>
    <w:rsid w:val="0037380A"/>
    <w:rsid w:val="0037486C"/>
    <w:rsid w:val="00374945"/>
    <w:rsid w:val="00374D4E"/>
    <w:rsid w:val="00376162"/>
    <w:rsid w:val="003766F7"/>
    <w:rsid w:val="00377377"/>
    <w:rsid w:val="00377E25"/>
    <w:rsid w:val="00380632"/>
    <w:rsid w:val="0038084B"/>
    <w:rsid w:val="00380905"/>
    <w:rsid w:val="00380E5D"/>
    <w:rsid w:val="003818D5"/>
    <w:rsid w:val="00381A8C"/>
    <w:rsid w:val="00382E21"/>
    <w:rsid w:val="00383053"/>
    <w:rsid w:val="003836B1"/>
    <w:rsid w:val="00384E2B"/>
    <w:rsid w:val="00384EBC"/>
    <w:rsid w:val="00386CDC"/>
    <w:rsid w:val="003870BB"/>
    <w:rsid w:val="0038713C"/>
    <w:rsid w:val="00387A78"/>
    <w:rsid w:val="003902A9"/>
    <w:rsid w:val="003909B5"/>
    <w:rsid w:val="00390D28"/>
    <w:rsid w:val="00390EA7"/>
    <w:rsid w:val="00391468"/>
    <w:rsid w:val="00391BF9"/>
    <w:rsid w:val="00392F81"/>
    <w:rsid w:val="0039366A"/>
    <w:rsid w:val="0039415B"/>
    <w:rsid w:val="003941F5"/>
    <w:rsid w:val="003945FB"/>
    <w:rsid w:val="003948D7"/>
    <w:rsid w:val="00394F48"/>
    <w:rsid w:val="00395ED9"/>
    <w:rsid w:val="00396091"/>
    <w:rsid w:val="003961B6"/>
    <w:rsid w:val="0039658C"/>
    <w:rsid w:val="00396F7D"/>
    <w:rsid w:val="003A11CE"/>
    <w:rsid w:val="003A2EBE"/>
    <w:rsid w:val="003A3683"/>
    <w:rsid w:val="003A3CD1"/>
    <w:rsid w:val="003A3EBC"/>
    <w:rsid w:val="003A4899"/>
    <w:rsid w:val="003A518F"/>
    <w:rsid w:val="003A52A0"/>
    <w:rsid w:val="003A73B7"/>
    <w:rsid w:val="003B02D0"/>
    <w:rsid w:val="003B0A0C"/>
    <w:rsid w:val="003B2096"/>
    <w:rsid w:val="003B279A"/>
    <w:rsid w:val="003B29AE"/>
    <w:rsid w:val="003B393E"/>
    <w:rsid w:val="003B3F19"/>
    <w:rsid w:val="003B5263"/>
    <w:rsid w:val="003B54F5"/>
    <w:rsid w:val="003B5843"/>
    <w:rsid w:val="003B677E"/>
    <w:rsid w:val="003B7B8B"/>
    <w:rsid w:val="003C051A"/>
    <w:rsid w:val="003C081F"/>
    <w:rsid w:val="003C0918"/>
    <w:rsid w:val="003C11DE"/>
    <w:rsid w:val="003C142E"/>
    <w:rsid w:val="003C22CC"/>
    <w:rsid w:val="003C26A1"/>
    <w:rsid w:val="003C2735"/>
    <w:rsid w:val="003C4AB6"/>
    <w:rsid w:val="003C6515"/>
    <w:rsid w:val="003C7877"/>
    <w:rsid w:val="003C7E3B"/>
    <w:rsid w:val="003D016A"/>
    <w:rsid w:val="003D055B"/>
    <w:rsid w:val="003D0DAF"/>
    <w:rsid w:val="003D1155"/>
    <w:rsid w:val="003D13CC"/>
    <w:rsid w:val="003D262C"/>
    <w:rsid w:val="003D28AD"/>
    <w:rsid w:val="003D2D96"/>
    <w:rsid w:val="003D3107"/>
    <w:rsid w:val="003D3ACD"/>
    <w:rsid w:val="003D4463"/>
    <w:rsid w:val="003D49AC"/>
    <w:rsid w:val="003D5B37"/>
    <w:rsid w:val="003D6317"/>
    <w:rsid w:val="003D7D24"/>
    <w:rsid w:val="003D7DD9"/>
    <w:rsid w:val="003E1C5B"/>
    <w:rsid w:val="003E1CC9"/>
    <w:rsid w:val="003E2552"/>
    <w:rsid w:val="003E286D"/>
    <w:rsid w:val="003E2DCB"/>
    <w:rsid w:val="003E306B"/>
    <w:rsid w:val="003E34ED"/>
    <w:rsid w:val="003E3B1B"/>
    <w:rsid w:val="003E4827"/>
    <w:rsid w:val="003E4D92"/>
    <w:rsid w:val="003E4E22"/>
    <w:rsid w:val="003E5EEC"/>
    <w:rsid w:val="003E5F43"/>
    <w:rsid w:val="003E720F"/>
    <w:rsid w:val="003E7ADB"/>
    <w:rsid w:val="003F0294"/>
    <w:rsid w:val="003F0E3E"/>
    <w:rsid w:val="003F1E99"/>
    <w:rsid w:val="003F1F28"/>
    <w:rsid w:val="003F2E64"/>
    <w:rsid w:val="003F2F0C"/>
    <w:rsid w:val="003F4A6F"/>
    <w:rsid w:val="003F4C55"/>
    <w:rsid w:val="003F54E4"/>
    <w:rsid w:val="003F58F3"/>
    <w:rsid w:val="003F5CB7"/>
    <w:rsid w:val="003F634C"/>
    <w:rsid w:val="003F64B8"/>
    <w:rsid w:val="003F7CC6"/>
    <w:rsid w:val="003F7D8B"/>
    <w:rsid w:val="00401632"/>
    <w:rsid w:val="00401EBB"/>
    <w:rsid w:val="00403553"/>
    <w:rsid w:val="00403C9A"/>
    <w:rsid w:val="00403E40"/>
    <w:rsid w:val="00404148"/>
    <w:rsid w:val="0040468A"/>
    <w:rsid w:val="00404B89"/>
    <w:rsid w:val="004053FE"/>
    <w:rsid w:val="004059B8"/>
    <w:rsid w:val="004062B5"/>
    <w:rsid w:val="0040679C"/>
    <w:rsid w:val="00407203"/>
    <w:rsid w:val="0040728D"/>
    <w:rsid w:val="004100F5"/>
    <w:rsid w:val="0041048B"/>
    <w:rsid w:val="004104C0"/>
    <w:rsid w:val="00411362"/>
    <w:rsid w:val="00411875"/>
    <w:rsid w:val="00411DD1"/>
    <w:rsid w:val="00411DD3"/>
    <w:rsid w:val="00412255"/>
    <w:rsid w:val="00412C2F"/>
    <w:rsid w:val="00412E46"/>
    <w:rsid w:val="00413B35"/>
    <w:rsid w:val="004143E0"/>
    <w:rsid w:val="004148FE"/>
    <w:rsid w:val="00414B10"/>
    <w:rsid w:val="00416E9F"/>
    <w:rsid w:val="00416F89"/>
    <w:rsid w:val="004173CA"/>
    <w:rsid w:val="004176C2"/>
    <w:rsid w:val="00417D59"/>
    <w:rsid w:val="00420922"/>
    <w:rsid w:val="00420DE8"/>
    <w:rsid w:val="0042138F"/>
    <w:rsid w:val="004216E6"/>
    <w:rsid w:val="004227B2"/>
    <w:rsid w:val="00423334"/>
    <w:rsid w:val="00423464"/>
    <w:rsid w:val="00423B0D"/>
    <w:rsid w:val="00423FA7"/>
    <w:rsid w:val="00424135"/>
    <w:rsid w:val="004242B1"/>
    <w:rsid w:val="004250DC"/>
    <w:rsid w:val="00425309"/>
    <w:rsid w:val="00426192"/>
    <w:rsid w:val="004266B3"/>
    <w:rsid w:val="00426F73"/>
    <w:rsid w:val="00430204"/>
    <w:rsid w:val="00430C3B"/>
    <w:rsid w:val="0043107F"/>
    <w:rsid w:val="00431B30"/>
    <w:rsid w:val="0043237E"/>
    <w:rsid w:val="004334EA"/>
    <w:rsid w:val="004341F4"/>
    <w:rsid w:val="00434A1F"/>
    <w:rsid w:val="00434F2F"/>
    <w:rsid w:val="004356D1"/>
    <w:rsid w:val="0043593E"/>
    <w:rsid w:val="00440015"/>
    <w:rsid w:val="0044083E"/>
    <w:rsid w:val="0044107E"/>
    <w:rsid w:val="00441FCF"/>
    <w:rsid w:val="00441FF9"/>
    <w:rsid w:val="00442968"/>
    <w:rsid w:val="0044395B"/>
    <w:rsid w:val="004443A5"/>
    <w:rsid w:val="00445249"/>
    <w:rsid w:val="00446853"/>
    <w:rsid w:val="004507A8"/>
    <w:rsid w:val="004516A4"/>
    <w:rsid w:val="00451A1E"/>
    <w:rsid w:val="004527B6"/>
    <w:rsid w:val="00452DE2"/>
    <w:rsid w:val="00452EE2"/>
    <w:rsid w:val="004532C9"/>
    <w:rsid w:val="00453564"/>
    <w:rsid w:val="00454092"/>
    <w:rsid w:val="004557B0"/>
    <w:rsid w:val="004559B0"/>
    <w:rsid w:val="00455D2F"/>
    <w:rsid w:val="0045605A"/>
    <w:rsid w:val="00457B69"/>
    <w:rsid w:val="00457C0D"/>
    <w:rsid w:val="0046138B"/>
    <w:rsid w:val="00461E4E"/>
    <w:rsid w:val="004620DF"/>
    <w:rsid w:val="0046221E"/>
    <w:rsid w:val="004625DA"/>
    <w:rsid w:val="00462718"/>
    <w:rsid w:val="00462AF6"/>
    <w:rsid w:val="00463505"/>
    <w:rsid w:val="00463690"/>
    <w:rsid w:val="00463B64"/>
    <w:rsid w:val="00463CE0"/>
    <w:rsid w:val="00463DB7"/>
    <w:rsid w:val="00464237"/>
    <w:rsid w:val="00464A5B"/>
    <w:rsid w:val="00464B17"/>
    <w:rsid w:val="0046501A"/>
    <w:rsid w:val="00465412"/>
    <w:rsid w:val="00465CBD"/>
    <w:rsid w:val="00466576"/>
    <w:rsid w:val="00466677"/>
    <w:rsid w:val="00466893"/>
    <w:rsid w:val="004700EE"/>
    <w:rsid w:val="0047259B"/>
    <w:rsid w:val="00472934"/>
    <w:rsid w:val="00473C14"/>
    <w:rsid w:val="00475E79"/>
    <w:rsid w:val="004769A2"/>
    <w:rsid w:val="00476BD4"/>
    <w:rsid w:val="00477F6A"/>
    <w:rsid w:val="004806D3"/>
    <w:rsid w:val="00480BED"/>
    <w:rsid w:val="00481040"/>
    <w:rsid w:val="004814DD"/>
    <w:rsid w:val="00481B0E"/>
    <w:rsid w:val="004820D4"/>
    <w:rsid w:val="004833F8"/>
    <w:rsid w:val="0048490B"/>
    <w:rsid w:val="00484C4D"/>
    <w:rsid w:val="00485CE0"/>
    <w:rsid w:val="004869CD"/>
    <w:rsid w:val="00486AAD"/>
    <w:rsid w:val="00486B2D"/>
    <w:rsid w:val="00486C1F"/>
    <w:rsid w:val="00487DFC"/>
    <w:rsid w:val="00490BB8"/>
    <w:rsid w:val="00490DF3"/>
    <w:rsid w:val="00490F56"/>
    <w:rsid w:val="004911A5"/>
    <w:rsid w:val="0049282F"/>
    <w:rsid w:val="00492C9F"/>
    <w:rsid w:val="0049363A"/>
    <w:rsid w:val="0049384B"/>
    <w:rsid w:val="00494F6B"/>
    <w:rsid w:val="00495B83"/>
    <w:rsid w:val="004962DA"/>
    <w:rsid w:val="0049654E"/>
    <w:rsid w:val="0049665C"/>
    <w:rsid w:val="00496B61"/>
    <w:rsid w:val="004974D2"/>
    <w:rsid w:val="00497DE9"/>
    <w:rsid w:val="004A0C1D"/>
    <w:rsid w:val="004A0E0E"/>
    <w:rsid w:val="004A20A5"/>
    <w:rsid w:val="004A2253"/>
    <w:rsid w:val="004A258A"/>
    <w:rsid w:val="004A27D7"/>
    <w:rsid w:val="004A2B6C"/>
    <w:rsid w:val="004A2CAC"/>
    <w:rsid w:val="004A333F"/>
    <w:rsid w:val="004A34F0"/>
    <w:rsid w:val="004A460A"/>
    <w:rsid w:val="004A479C"/>
    <w:rsid w:val="004A47CC"/>
    <w:rsid w:val="004A4F59"/>
    <w:rsid w:val="004A56A7"/>
    <w:rsid w:val="004A57EB"/>
    <w:rsid w:val="004A68E8"/>
    <w:rsid w:val="004B111C"/>
    <w:rsid w:val="004B187E"/>
    <w:rsid w:val="004B1A24"/>
    <w:rsid w:val="004B1FE8"/>
    <w:rsid w:val="004B2E0A"/>
    <w:rsid w:val="004B707B"/>
    <w:rsid w:val="004B7AB0"/>
    <w:rsid w:val="004C010C"/>
    <w:rsid w:val="004C08E2"/>
    <w:rsid w:val="004C2925"/>
    <w:rsid w:val="004C3941"/>
    <w:rsid w:val="004C452E"/>
    <w:rsid w:val="004C45BC"/>
    <w:rsid w:val="004C51C9"/>
    <w:rsid w:val="004C525C"/>
    <w:rsid w:val="004C57BD"/>
    <w:rsid w:val="004C64DF"/>
    <w:rsid w:val="004C6827"/>
    <w:rsid w:val="004C68BE"/>
    <w:rsid w:val="004C75DB"/>
    <w:rsid w:val="004D082F"/>
    <w:rsid w:val="004D10AB"/>
    <w:rsid w:val="004D280A"/>
    <w:rsid w:val="004D3419"/>
    <w:rsid w:val="004D350C"/>
    <w:rsid w:val="004D38DE"/>
    <w:rsid w:val="004D552C"/>
    <w:rsid w:val="004D6069"/>
    <w:rsid w:val="004D6F4F"/>
    <w:rsid w:val="004D75D4"/>
    <w:rsid w:val="004D7874"/>
    <w:rsid w:val="004D7DB6"/>
    <w:rsid w:val="004D7E38"/>
    <w:rsid w:val="004D7F96"/>
    <w:rsid w:val="004E06EC"/>
    <w:rsid w:val="004E13F8"/>
    <w:rsid w:val="004E1726"/>
    <w:rsid w:val="004E1BB3"/>
    <w:rsid w:val="004E1D3A"/>
    <w:rsid w:val="004E2197"/>
    <w:rsid w:val="004E2204"/>
    <w:rsid w:val="004E4641"/>
    <w:rsid w:val="004E5C1D"/>
    <w:rsid w:val="004E60C2"/>
    <w:rsid w:val="004E62E7"/>
    <w:rsid w:val="004E686C"/>
    <w:rsid w:val="004E6EE6"/>
    <w:rsid w:val="004E799B"/>
    <w:rsid w:val="004F28E8"/>
    <w:rsid w:val="004F298C"/>
    <w:rsid w:val="004F2EDD"/>
    <w:rsid w:val="004F45D7"/>
    <w:rsid w:val="004F7064"/>
    <w:rsid w:val="004F7249"/>
    <w:rsid w:val="004F7684"/>
    <w:rsid w:val="00500E08"/>
    <w:rsid w:val="00500F05"/>
    <w:rsid w:val="005013D4"/>
    <w:rsid w:val="00501CCC"/>
    <w:rsid w:val="005023F4"/>
    <w:rsid w:val="00502AAF"/>
    <w:rsid w:val="00502E3F"/>
    <w:rsid w:val="005035F2"/>
    <w:rsid w:val="00503D5D"/>
    <w:rsid w:val="00503EE7"/>
    <w:rsid w:val="0050406A"/>
    <w:rsid w:val="00504160"/>
    <w:rsid w:val="00504674"/>
    <w:rsid w:val="00504E1F"/>
    <w:rsid w:val="00504FE8"/>
    <w:rsid w:val="005051DA"/>
    <w:rsid w:val="005055D3"/>
    <w:rsid w:val="00505EEC"/>
    <w:rsid w:val="00505EF9"/>
    <w:rsid w:val="00505F3E"/>
    <w:rsid w:val="005064BD"/>
    <w:rsid w:val="005064C5"/>
    <w:rsid w:val="00506BDE"/>
    <w:rsid w:val="00507AD4"/>
    <w:rsid w:val="00507ECA"/>
    <w:rsid w:val="0051153F"/>
    <w:rsid w:val="0051264C"/>
    <w:rsid w:val="00512757"/>
    <w:rsid w:val="00513289"/>
    <w:rsid w:val="00513848"/>
    <w:rsid w:val="0051553C"/>
    <w:rsid w:val="0051634D"/>
    <w:rsid w:val="00516405"/>
    <w:rsid w:val="00516949"/>
    <w:rsid w:val="00516DD2"/>
    <w:rsid w:val="00516F11"/>
    <w:rsid w:val="00517632"/>
    <w:rsid w:val="00517787"/>
    <w:rsid w:val="005207C7"/>
    <w:rsid w:val="00521D38"/>
    <w:rsid w:val="0052393B"/>
    <w:rsid w:val="00523974"/>
    <w:rsid w:val="00523993"/>
    <w:rsid w:val="00523E00"/>
    <w:rsid w:val="005258DD"/>
    <w:rsid w:val="0052633A"/>
    <w:rsid w:val="00526647"/>
    <w:rsid w:val="00526854"/>
    <w:rsid w:val="005270B5"/>
    <w:rsid w:val="00527D16"/>
    <w:rsid w:val="00530FA8"/>
    <w:rsid w:val="00531D1D"/>
    <w:rsid w:val="00531E9B"/>
    <w:rsid w:val="00532087"/>
    <w:rsid w:val="005333EA"/>
    <w:rsid w:val="00533C3E"/>
    <w:rsid w:val="00534256"/>
    <w:rsid w:val="0053463D"/>
    <w:rsid w:val="005349BB"/>
    <w:rsid w:val="00535399"/>
    <w:rsid w:val="00535666"/>
    <w:rsid w:val="00535F42"/>
    <w:rsid w:val="0053736D"/>
    <w:rsid w:val="00537500"/>
    <w:rsid w:val="00537730"/>
    <w:rsid w:val="00537F9A"/>
    <w:rsid w:val="005405C2"/>
    <w:rsid w:val="00540875"/>
    <w:rsid w:val="00540C14"/>
    <w:rsid w:val="00541208"/>
    <w:rsid w:val="00541344"/>
    <w:rsid w:val="0054197F"/>
    <w:rsid w:val="00541D1B"/>
    <w:rsid w:val="005436F7"/>
    <w:rsid w:val="005441B8"/>
    <w:rsid w:val="00544224"/>
    <w:rsid w:val="00545905"/>
    <w:rsid w:val="00546472"/>
    <w:rsid w:val="005469A8"/>
    <w:rsid w:val="00546C5A"/>
    <w:rsid w:val="00550076"/>
    <w:rsid w:val="00550515"/>
    <w:rsid w:val="00550E75"/>
    <w:rsid w:val="005513E3"/>
    <w:rsid w:val="0055169E"/>
    <w:rsid w:val="00553392"/>
    <w:rsid w:val="005533F7"/>
    <w:rsid w:val="00554A21"/>
    <w:rsid w:val="00554AE6"/>
    <w:rsid w:val="005568C8"/>
    <w:rsid w:val="00556B51"/>
    <w:rsid w:val="00556E94"/>
    <w:rsid w:val="005607B9"/>
    <w:rsid w:val="00560AA4"/>
    <w:rsid w:val="0056144C"/>
    <w:rsid w:val="00561EBA"/>
    <w:rsid w:val="0056297D"/>
    <w:rsid w:val="0056389E"/>
    <w:rsid w:val="00563C2C"/>
    <w:rsid w:val="00563E44"/>
    <w:rsid w:val="00563EEE"/>
    <w:rsid w:val="00564106"/>
    <w:rsid w:val="00564C96"/>
    <w:rsid w:val="005651C3"/>
    <w:rsid w:val="00566F23"/>
    <w:rsid w:val="00567948"/>
    <w:rsid w:val="0057045B"/>
    <w:rsid w:val="00571020"/>
    <w:rsid w:val="005717FB"/>
    <w:rsid w:val="00571B4C"/>
    <w:rsid w:val="00571D26"/>
    <w:rsid w:val="0057397D"/>
    <w:rsid w:val="00573D44"/>
    <w:rsid w:val="00574638"/>
    <w:rsid w:val="00574851"/>
    <w:rsid w:val="00574A48"/>
    <w:rsid w:val="00574AF2"/>
    <w:rsid w:val="00574FA4"/>
    <w:rsid w:val="00575268"/>
    <w:rsid w:val="00575FE2"/>
    <w:rsid w:val="00576047"/>
    <w:rsid w:val="005760B9"/>
    <w:rsid w:val="005768EA"/>
    <w:rsid w:val="00577CE9"/>
    <w:rsid w:val="00580175"/>
    <w:rsid w:val="005805CE"/>
    <w:rsid w:val="00580CBC"/>
    <w:rsid w:val="00581A11"/>
    <w:rsid w:val="00581FF2"/>
    <w:rsid w:val="00584A3B"/>
    <w:rsid w:val="00584BEB"/>
    <w:rsid w:val="00584EEE"/>
    <w:rsid w:val="00586599"/>
    <w:rsid w:val="0058700B"/>
    <w:rsid w:val="005878E0"/>
    <w:rsid w:val="00587991"/>
    <w:rsid w:val="005905E8"/>
    <w:rsid w:val="00592851"/>
    <w:rsid w:val="005931B9"/>
    <w:rsid w:val="00593245"/>
    <w:rsid w:val="0059385E"/>
    <w:rsid w:val="005942DA"/>
    <w:rsid w:val="00594734"/>
    <w:rsid w:val="005960A2"/>
    <w:rsid w:val="0059654D"/>
    <w:rsid w:val="00597161"/>
    <w:rsid w:val="00597330"/>
    <w:rsid w:val="005A0A6B"/>
    <w:rsid w:val="005A1F3F"/>
    <w:rsid w:val="005A2145"/>
    <w:rsid w:val="005A22E4"/>
    <w:rsid w:val="005A3CCC"/>
    <w:rsid w:val="005A433C"/>
    <w:rsid w:val="005A4581"/>
    <w:rsid w:val="005A4923"/>
    <w:rsid w:val="005A5B55"/>
    <w:rsid w:val="005A5EC3"/>
    <w:rsid w:val="005A7015"/>
    <w:rsid w:val="005A7E4B"/>
    <w:rsid w:val="005A7F22"/>
    <w:rsid w:val="005B0411"/>
    <w:rsid w:val="005B11D9"/>
    <w:rsid w:val="005B16C3"/>
    <w:rsid w:val="005B182B"/>
    <w:rsid w:val="005B1ABB"/>
    <w:rsid w:val="005B2252"/>
    <w:rsid w:val="005B30D4"/>
    <w:rsid w:val="005B32DF"/>
    <w:rsid w:val="005B427D"/>
    <w:rsid w:val="005B471B"/>
    <w:rsid w:val="005B4A7A"/>
    <w:rsid w:val="005B6275"/>
    <w:rsid w:val="005B694E"/>
    <w:rsid w:val="005B6E76"/>
    <w:rsid w:val="005B70DA"/>
    <w:rsid w:val="005B71EF"/>
    <w:rsid w:val="005C35FD"/>
    <w:rsid w:val="005C3BAA"/>
    <w:rsid w:val="005C4E14"/>
    <w:rsid w:val="005C5085"/>
    <w:rsid w:val="005C52A6"/>
    <w:rsid w:val="005C52EE"/>
    <w:rsid w:val="005C6893"/>
    <w:rsid w:val="005C7630"/>
    <w:rsid w:val="005C776D"/>
    <w:rsid w:val="005C7BC8"/>
    <w:rsid w:val="005D0491"/>
    <w:rsid w:val="005D068E"/>
    <w:rsid w:val="005D0970"/>
    <w:rsid w:val="005D1470"/>
    <w:rsid w:val="005D29DE"/>
    <w:rsid w:val="005D2B48"/>
    <w:rsid w:val="005D3428"/>
    <w:rsid w:val="005D3FD6"/>
    <w:rsid w:val="005D5845"/>
    <w:rsid w:val="005D5918"/>
    <w:rsid w:val="005D6228"/>
    <w:rsid w:val="005D6389"/>
    <w:rsid w:val="005E03BC"/>
    <w:rsid w:val="005E064A"/>
    <w:rsid w:val="005E12E7"/>
    <w:rsid w:val="005E188F"/>
    <w:rsid w:val="005E2682"/>
    <w:rsid w:val="005E315D"/>
    <w:rsid w:val="005E3DF1"/>
    <w:rsid w:val="005E3EE2"/>
    <w:rsid w:val="005E3F1E"/>
    <w:rsid w:val="005E40D1"/>
    <w:rsid w:val="005E4E89"/>
    <w:rsid w:val="005E54A7"/>
    <w:rsid w:val="005E5FA9"/>
    <w:rsid w:val="005E6D4F"/>
    <w:rsid w:val="005F00D4"/>
    <w:rsid w:val="005F0D98"/>
    <w:rsid w:val="005F0FFF"/>
    <w:rsid w:val="005F185B"/>
    <w:rsid w:val="005F3A83"/>
    <w:rsid w:val="005F3AD3"/>
    <w:rsid w:val="005F3CE1"/>
    <w:rsid w:val="005F483E"/>
    <w:rsid w:val="005F6D2D"/>
    <w:rsid w:val="005F792C"/>
    <w:rsid w:val="005F7D0C"/>
    <w:rsid w:val="00600289"/>
    <w:rsid w:val="00601F80"/>
    <w:rsid w:val="006020E6"/>
    <w:rsid w:val="00602489"/>
    <w:rsid w:val="00602F64"/>
    <w:rsid w:val="006032AD"/>
    <w:rsid w:val="0060379A"/>
    <w:rsid w:val="0060554A"/>
    <w:rsid w:val="00606190"/>
    <w:rsid w:val="006076A4"/>
    <w:rsid w:val="006103B7"/>
    <w:rsid w:val="00610940"/>
    <w:rsid w:val="006109AF"/>
    <w:rsid w:val="00611251"/>
    <w:rsid w:val="00612971"/>
    <w:rsid w:val="00612FCB"/>
    <w:rsid w:val="00613947"/>
    <w:rsid w:val="0061399F"/>
    <w:rsid w:val="00613BC2"/>
    <w:rsid w:val="00613EB7"/>
    <w:rsid w:val="00613F7B"/>
    <w:rsid w:val="0061511C"/>
    <w:rsid w:val="00615580"/>
    <w:rsid w:val="006158B7"/>
    <w:rsid w:val="00616DE1"/>
    <w:rsid w:val="00617300"/>
    <w:rsid w:val="00617607"/>
    <w:rsid w:val="00617941"/>
    <w:rsid w:val="006219CE"/>
    <w:rsid w:val="0062386C"/>
    <w:rsid w:val="00624105"/>
    <w:rsid w:val="006256CC"/>
    <w:rsid w:val="006256EA"/>
    <w:rsid w:val="006257B7"/>
    <w:rsid w:val="00625B8A"/>
    <w:rsid w:val="00625DA7"/>
    <w:rsid w:val="00627A49"/>
    <w:rsid w:val="00627CA2"/>
    <w:rsid w:val="00627DE4"/>
    <w:rsid w:val="006302D3"/>
    <w:rsid w:val="006306BA"/>
    <w:rsid w:val="006307F2"/>
    <w:rsid w:val="006320FE"/>
    <w:rsid w:val="00632858"/>
    <w:rsid w:val="00632B96"/>
    <w:rsid w:val="00632CF4"/>
    <w:rsid w:val="00633862"/>
    <w:rsid w:val="0063491D"/>
    <w:rsid w:val="00634D6E"/>
    <w:rsid w:val="00635ABE"/>
    <w:rsid w:val="00635DCA"/>
    <w:rsid w:val="0063600E"/>
    <w:rsid w:val="006364B4"/>
    <w:rsid w:val="00636C9F"/>
    <w:rsid w:val="006373AD"/>
    <w:rsid w:val="006404F3"/>
    <w:rsid w:val="00640540"/>
    <w:rsid w:val="0064068A"/>
    <w:rsid w:val="00641416"/>
    <w:rsid w:val="0064165C"/>
    <w:rsid w:val="00642A8E"/>
    <w:rsid w:val="00643CC8"/>
    <w:rsid w:val="00644D01"/>
    <w:rsid w:val="006467AF"/>
    <w:rsid w:val="006470A6"/>
    <w:rsid w:val="0065070D"/>
    <w:rsid w:val="006513C7"/>
    <w:rsid w:val="00651421"/>
    <w:rsid w:val="00652D96"/>
    <w:rsid w:val="0065352B"/>
    <w:rsid w:val="0065361A"/>
    <w:rsid w:val="00653F0C"/>
    <w:rsid w:val="00653FA6"/>
    <w:rsid w:val="0065491F"/>
    <w:rsid w:val="00655D10"/>
    <w:rsid w:val="006561C3"/>
    <w:rsid w:val="00656260"/>
    <w:rsid w:val="00656764"/>
    <w:rsid w:val="00656835"/>
    <w:rsid w:val="006573FA"/>
    <w:rsid w:val="006603D9"/>
    <w:rsid w:val="006603E7"/>
    <w:rsid w:val="00660B63"/>
    <w:rsid w:val="00660BB0"/>
    <w:rsid w:val="006622C7"/>
    <w:rsid w:val="00662440"/>
    <w:rsid w:val="00662D98"/>
    <w:rsid w:val="00662E39"/>
    <w:rsid w:val="00664E42"/>
    <w:rsid w:val="0066578B"/>
    <w:rsid w:val="00666409"/>
    <w:rsid w:val="00666471"/>
    <w:rsid w:val="00667207"/>
    <w:rsid w:val="006672B6"/>
    <w:rsid w:val="006676C6"/>
    <w:rsid w:val="0066795A"/>
    <w:rsid w:val="00670AF7"/>
    <w:rsid w:val="0067282E"/>
    <w:rsid w:val="00673821"/>
    <w:rsid w:val="00673EDB"/>
    <w:rsid w:val="00674C57"/>
    <w:rsid w:val="00675AB5"/>
    <w:rsid w:val="00675DC3"/>
    <w:rsid w:val="00676F9C"/>
    <w:rsid w:val="00677068"/>
    <w:rsid w:val="00677430"/>
    <w:rsid w:val="00677915"/>
    <w:rsid w:val="00680072"/>
    <w:rsid w:val="0068010A"/>
    <w:rsid w:val="00681357"/>
    <w:rsid w:val="006829D3"/>
    <w:rsid w:val="00682BDD"/>
    <w:rsid w:val="00682F9C"/>
    <w:rsid w:val="00683910"/>
    <w:rsid w:val="00683EF4"/>
    <w:rsid w:val="00684DBE"/>
    <w:rsid w:val="0068540F"/>
    <w:rsid w:val="00686CBD"/>
    <w:rsid w:val="00686F6B"/>
    <w:rsid w:val="00687C41"/>
    <w:rsid w:val="00687F19"/>
    <w:rsid w:val="006909D2"/>
    <w:rsid w:val="00691FB0"/>
    <w:rsid w:val="0069261B"/>
    <w:rsid w:val="00693FAF"/>
    <w:rsid w:val="0069526F"/>
    <w:rsid w:val="00695C72"/>
    <w:rsid w:val="0069613E"/>
    <w:rsid w:val="0069643F"/>
    <w:rsid w:val="0069649B"/>
    <w:rsid w:val="0069712B"/>
    <w:rsid w:val="006979AF"/>
    <w:rsid w:val="006A0B64"/>
    <w:rsid w:val="006A0D81"/>
    <w:rsid w:val="006A18A0"/>
    <w:rsid w:val="006A1AED"/>
    <w:rsid w:val="006A24ED"/>
    <w:rsid w:val="006A2911"/>
    <w:rsid w:val="006A4DEB"/>
    <w:rsid w:val="006A5A98"/>
    <w:rsid w:val="006A5B87"/>
    <w:rsid w:val="006A6343"/>
    <w:rsid w:val="006A634D"/>
    <w:rsid w:val="006A638B"/>
    <w:rsid w:val="006A645A"/>
    <w:rsid w:val="006A7559"/>
    <w:rsid w:val="006A76AD"/>
    <w:rsid w:val="006B004D"/>
    <w:rsid w:val="006B0D08"/>
    <w:rsid w:val="006B0FA1"/>
    <w:rsid w:val="006B4566"/>
    <w:rsid w:val="006B4D39"/>
    <w:rsid w:val="006B4F46"/>
    <w:rsid w:val="006B5132"/>
    <w:rsid w:val="006B554F"/>
    <w:rsid w:val="006B645F"/>
    <w:rsid w:val="006B6A86"/>
    <w:rsid w:val="006C0D3E"/>
    <w:rsid w:val="006C0DAF"/>
    <w:rsid w:val="006C1E10"/>
    <w:rsid w:val="006C2600"/>
    <w:rsid w:val="006C29A6"/>
    <w:rsid w:val="006C35D6"/>
    <w:rsid w:val="006C3863"/>
    <w:rsid w:val="006C392C"/>
    <w:rsid w:val="006C3940"/>
    <w:rsid w:val="006C527A"/>
    <w:rsid w:val="006C5E73"/>
    <w:rsid w:val="006C6064"/>
    <w:rsid w:val="006C665F"/>
    <w:rsid w:val="006C6C4E"/>
    <w:rsid w:val="006C6DD6"/>
    <w:rsid w:val="006C6DE1"/>
    <w:rsid w:val="006C7C4C"/>
    <w:rsid w:val="006D085D"/>
    <w:rsid w:val="006D10FC"/>
    <w:rsid w:val="006D12AC"/>
    <w:rsid w:val="006D16D4"/>
    <w:rsid w:val="006D1A98"/>
    <w:rsid w:val="006D2628"/>
    <w:rsid w:val="006D3073"/>
    <w:rsid w:val="006D51FE"/>
    <w:rsid w:val="006D5D1B"/>
    <w:rsid w:val="006E0E9C"/>
    <w:rsid w:val="006E1C15"/>
    <w:rsid w:val="006E267F"/>
    <w:rsid w:val="006E2729"/>
    <w:rsid w:val="006E32BC"/>
    <w:rsid w:val="006E3810"/>
    <w:rsid w:val="006E3CDD"/>
    <w:rsid w:val="006E4756"/>
    <w:rsid w:val="006E484E"/>
    <w:rsid w:val="006E4C9F"/>
    <w:rsid w:val="006E68A2"/>
    <w:rsid w:val="006E6B5F"/>
    <w:rsid w:val="006E79F8"/>
    <w:rsid w:val="006E7A50"/>
    <w:rsid w:val="006E7D15"/>
    <w:rsid w:val="006E7D9D"/>
    <w:rsid w:val="006F0285"/>
    <w:rsid w:val="006F1184"/>
    <w:rsid w:val="006F3029"/>
    <w:rsid w:val="006F46F9"/>
    <w:rsid w:val="006F5F54"/>
    <w:rsid w:val="006F6D6E"/>
    <w:rsid w:val="006F6E8D"/>
    <w:rsid w:val="006F6EDD"/>
    <w:rsid w:val="007017E4"/>
    <w:rsid w:val="007018BE"/>
    <w:rsid w:val="00703311"/>
    <w:rsid w:val="007037EB"/>
    <w:rsid w:val="0070383B"/>
    <w:rsid w:val="007047E5"/>
    <w:rsid w:val="0070562C"/>
    <w:rsid w:val="007057E7"/>
    <w:rsid w:val="0070598C"/>
    <w:rsid w:val="00705DB8"/>
    <w:rsid w:val="007069A0"/>
    <w:rsid w:val="00707260"/>
    <w:rsid w:val="007072B4"/>
    <w:rsid w:val="00707664"/>
    <w:rsid w:val="00707E35"/>
    <w:rsid w:val="00707FBE"/>
    <w:rsid w:val="00710526"/>
    <w:rsid w:val="00710A6B"/>
    <w:rsid w:val="00710DC7"/>
    <w:rsid w:val="00710DE5"/>
    <w:rsid w:val="00710ECE"/>
    <w:rsid w:val="007118AC"/>
    <w:rsid w:val="00711AD2"/>
    <w:rsid w:val="00712E0F"/>
    <w:rsid w:val="00713A04"/>
    <w:rsid w:val="00713D2C"/>
    <w:rsid w:val="00713F92"/>
    <w:rsid w:val="00714291"/>
    <w:rsid w:val="007166D2"/>
    <w:rsid w:val="00717812"/>
    <w:rsid w:val="0071793A"/>
    <w:rsid w:val="00717A82"/>
    <w:rsid w:val="0072035B"/>
    <w:rsid w:val="00720812"/>
    <w:rsid w:val="00720B4D"/>
    <w:rsid w:val="00720CA6"/>
    <w:rsid w:val="00721779"/>
    <w:rsid w:val="0072180E"/>
    <w:rsid w:val="00722B68"/>
    <w:rsid w:val="0072411A"/>
    <w:rsid w:val="007244F8"/>
    <w:rsid w:val="00724B2E"/>
    <w:rsid w:val="007251CF"/>
    <w:rsid w:val="00725CCE"/>
    <w:rsid w:val="00725F84"/>
    <w:rsid w:val="00726A7F"/>
    <w:rsid w:val="0072767F"/>
    <w:rsid w:val="0073188F"/>
    <w:rsid w:val="00731F0F"/>
    <w:rsid w:val="00732045"/>
    <w:rsid w:val="00732F92"/>
    <w:rsid w:val="007331F4"/>
    <w:rsid w:val="007347BD"/>
    <w:rsid w:val="00734F3A"/>
    <w:rsid w:val="00734FF9"/>
    <w:rsid w:val="007351D2"/>
    <w:rsid w:val="0073701C"/>
    <w:rsid w:val="00737F41"/>
    <w:rsid w:val="00740A34"/>
    <w:rsid w:val="00740CF2"/>
    <w:rsid w:val="00740ED0"/>
    <w:rsid w:val="00740EE9"/>
    <w:rsid w:val="0074173E"/>
    <w:rsid w:val="00741A3D"/>
    <w:rsid w:val="00741A4C"/>
    <w:rsid w:val="00741F27"/>
    <w:rsid w:val="00743755"/>
    <w:rsid w:val="00744194"/>
    <w:rsid w:val="007452C8"/>
    <w:rsid w:val="007452D4"/>
    <w:rsid w:val="007456A3"/>
    <w:rsid w:val="00745CAF"/>
    <w:rsid w:val="00745D2B"/>
    <w:rsid w:val="00746003"/>
    <w:rsid w:val="00746684"/>
    <w:rsid w:val="0074674F"/>
    <w:rsid w:val="00746C41"/>
    <w:rsid w:val="00747B63"/>
    <w:rsid w:val="00747EF0"/>
    <w:rsid w:val="00750519"/>
    <w:rsid w:val="00750A4C"/>
    <w:rsid w:val="00751982"/>
    <w:rsid w:val="00751CC4"/>
    <w:rsid w:val="00751FBC"/>
    <w:rsid w:val="00752422"/>
    <w:rsid w:val="00753182"/>
    <w:rsid w:val="00753A32"/>
    <w:rsid w:val="0075420D"/>
    <w:rsid w:val="00754C48"/>
    <w:rsid w:val="007553FB"/>
    <w:rsid w:val="007572A5"/>
    <w:rsid w:val="007577A5"/>
    <w:rsid w:val="00760268"/>
    <w:rsid w:val="00761332"/>
    <w:rsid w:val="007614AD"/>
    <w:rsid w:val="007616DA"/>
    <w:rsid w:val="00761A85"/>
    <w:rsid w:val="007624F9"/>
    <w:rsid w:val="0076339D"/>
    <w:rsid w:val="00763FBB"/>
    <w:rsid w:val="00765297"/>
    <w:rsid w:val="00766FCE"/>
    <w:rsid w:val="00767771"/>
    <w:rsid w:val="00767B2E"/>
    <w:rsid w:val="0077093E"/>
    <w:rsid w:val="007712DE"/>
    <w:rsid w:val="007717F0"/>
    <w:rsid w:val="00771951"/>
    <w:rsid w:val="00771CDB"/>
    <w:rsid w:val="00771D24"/>
    <w:rsid w:val="007722A7"/>
    <w:rsid w:val="007724E7"/>
    <w:rsid w:val="00772673"/>
    <w:rsid w:val="007726DD"/>
    <w:rsid w:val="0077506B"/>
    <w:rsid w:val="007751F9"/>
    <w:rsid w:val="00775AF6"/>
    <w:rsid w:val="007761A8"/>
    <w:rsid w:val="00777C77"/>
    <w:rsid w:val="007803C1"/>
    <w:rsid w:val="007807EE"/>
    <w:rsid w:val="00780828"/>
    <w:rsid w:val="00781712"/>
    <w:rsid w:val="00782980"/>
    <w:rsid w:val="00783FAA"/>
    <w:rsid w:val="00784E7F"/>
    <w:rsid w:val="00785B68"/>
    <w:rsid w:val="00785BE2"/>
    <w:rsid w:val="0078605C"/>
    <w:rsid w:val="00786314"/>
    <w:rsid w:val="00790B50"/>
    <w:rsid w:val="00790F80"/>
    <w:rsid w:val="00791B58"/>
    <w:rsid w:val="00792024"/>
    <w:rsid w:val="0079265B"/>
    <w:rsid w:val="007927C2"/>
    <w:rsid w:val="0079282F"/>
    <w:rsid w:val="00792855"/>
    <w:rsid w:val="0079361D"/>
    <w:rsid w:val="00793A4A"/>
    <w:rsid w:val="00793F72"/>
    <w:rsid w:val="00795DBD"/>
    <w:rsid w:val="007966E5"/>
    <w:rsid w:val="00796D1A"/>
    <w:rsid w:val="00797EB6"/>
    <w:rsid w:val="007A0BAB"/>
    <w:rsid w:val="007A0D50"/>
    <w:rsid w:val="007A1862"/>
    <w:rsid w:val="007A1D87"/>
    <w:rsid w:val="007A309D"/>
    <w:rsid w:val="007A3269"/>
    <w:rsid w:val="007A384F"/>
    <w:rsid w:val="007A385B"/>
    <w:rsid w:val="007A496F"/>
    <w:rsid w:val="007A4CCC"/>
    <w:rsid w:val="007A4F25"/>
    <w:rsid w:val="007A65BC"/>
    <w:rsid w:val="007A7609"/>
    <w:rsid w:val="007A7BEB"/>
    <w:rsid w:val="007B10AD"/>
    <w:rsid w:val="007B10C3"/>
    <w:rsid w:val="007B1869"/>
    <w:rsid w:val="007B1997"/>
    <w:rsid w:val="007B1B7A"/>
    <w:rsid w:val="007B202B"/>
    <w:rsid w:val="007B283B"/>
    <w:rsid w:val="007B3E0F"/>
    <w:rsid w:val="007B46EF"/>
    <w:rsid w:val="007B4B61"/>
    <w:rsid w:val="007B4BA9"/>
    <w:rsid w:val="007B5D06"/>
    <w:rsid w:val="007B6578"/>
    <w:rsid w:val="007B6D9A"/>
    <w:rsid w:val="007B7985"/>
    <w:rsid w:val="007B79AC"/>
    <w:rsid w:val="007B7BD3"/>
    <w:rsid w:val="007C0326"/>
    <w:rsid w:val="007C10B0"/>
    <w:rsid w:val="007C14DA"/>
    <w:rsid w:val="007C2812"/>
    <w:rsid w:val="007C2FB2"/>
    <w:rsid w:val="007C30A0"/>
    <w:rsid w:val="007C37F6"/>
    <w:rsid w:val="007C501F"/>
    <w:rsid w:val="007C5618"/>
    <w:rsid w:val="007C5B0C"/>
    <w:rsid w:val="007C5D65"/>
    <w:rsid w:val="007C6014"/>
    <w:rsid w:val="007C6B97"/>
    <w:rsid w:val="007D0B52"/>
    <w:rsid w:val="007D1748"/>
    <w:rsid w:val="007D18E1"/>
    <w:rsid w:val="007D2EC9"/>
    <w:rsid w:val="007D3058"/>
    <w:rsid w:val="007D37B7"/>
    <w:rsid w:val="007D4ED2"/>
    <w:rsid w:val="007D51D9"/>
    <w:rsid w:val="007D6E02"/>
    <w:rsid w:val="007D6EC3"/>
    <w:rsid w:val="007E1267"/>
    <w:rsid w:val="007E1640"/>
    <w:rsid w:val="007E17FA"/>
    <w:rsid w:val="007E2325"/>
    <w:rsid w:val="007E292F"/>
    <w:rsid w:val="007E2A8D"/>
    <w:rsid w:val="007E3B52"/>
    <w:rsid w:val="007E4480"/>
    <w:rsid w:val="007E48E9"/>
    <w:rsid w:val="007E5020"/>
    <w:rsid w:val="007E5663"/>
    <w:rsid w:val="007E6046"/>
    <w:rsid w:val="007E615A"/>
    <w:rsid w:val="007E6D66"/>
    <w:rsid w:val="007E79A0"/>
    <w:rsid w:val="007E7CC3"/>
    <w:rsid w:val="007F0230"/>
    <w:rsid w:val="007F05F6"/>
    <w:rsid w:val="007F15FE"/>
    <w:rsid w:val="007F176B"/>
    <w:rsid w:val="007F26E1"/>
    <w:rsid w:val="007F360F"/>
    <w:rsid w:val="007F3980"/>
    <w:rsid w:val="007F4175"/>
    <w:rsid w:val="007F45FA"/>
    <w:rsid w:val="007F4E54"/>
    <w:rsid w:val="007F5412"/>
    <w:rsid w:val="007F5AE9"/>
    <w:rsid w:val="007F5B5C"/>
    <w:rsid w:val="007F5CEB"/>
    <w:rsid w:val="007F6BD1"/>
    <w:rsid w:val="007F766A"/>
    <w:rsid w:val="008011FB"/>
    <w:rsid w:val="00801B30"/>
    <w:rsid w:val="00801DB9"/>
    <w:rsid w:val="008024DA"/>
    <w:rsid w:val="00802A90"/>
    <w:rsid w:val="00803A1C"/>
    <w:rsid w:val="00804734"/>
    <w:rsid w:val="00804A6B"/>
    <w:rsid w:val="00804E0F"/>
    <w:rsid w:val="0080598E"/>
    <w:rsid w:val="008065EA"/>
    <w:rsid w:val="00807A4F"/>
    <w:rsid w:val="00807BE3"/>
    <w:rsid w:val="008106AF"/>
    <w:rsid w:val="00810954"/>
    <w:rsid w:val="008113C4"/>
    <w:rsid w:val="008119C3"/>
    <w:rsid w:val="008127DC"/>
    <w:rsid w:val="0081297D"/>
    <w:rsid w:val="00812D17"/>
    <w:rsid w:val="00812D7F"/>
    <w:rsid w:val="00813029"/>
    <w:rsid w:val="0081352C"/>
    <w:rsid w:val="008140E9"/>
    <w:rsid w:val="00814574"/>
    <w:rsid w:val="008147B9"/>
    <w:rsid w:val="00814FE9"/>
    <w:rsid w:val="00815321"/>
    <w:rsid w:val="00815CAD"/>
    <w:rsid w:val="00815FD0"/>
    <w:rsid w:val="008161BF"/>
    <w:rsid w:val="00816BA3"/>
    <w:rsid w:val="00820477"/>
    <w:rsid w:val="00824103"/>
    <w:rsid w:val="008244C2"/>
    <w:rsid w:val="008251D3"/>
    <w:rsid w:val="008258FC"/>
    <w:rsid w:val="00826075"/>
    <w:rsid w:val="00826D84"/>
    <w:rsid w:val="008311C7"/>
    <w:rsid w:val="00831D42"/>
    <w:rsid w:val="00832810"/>
    <w:rsid w:val="0083285B"/>
    <w:rsid w:val="0083293E"/>
    <w:rsid w:val="00832AA4"/>
    <w:rsid w:val="00833DE4"/>
    <w:rsid w:val="00834792"/>
    <w:rsid w:val="00835575"/>
    <w:rsid w:val="00836828"/>
    <w:rsid w:val="00836BD4"/>
    <w:rsid w:val="00836E6A"/>
    <w:rsid w:val="0083766A"/>
    <w:rsid w:val="00837801"/>
    <w:rsid w:val="00837F8E"/>
    <w:rsid w:val="00840600"/>
    <w:rsid w:val="008406DE"/>
    <w:rsid w:val="00841B46"/>
    <w:rsid w:val="00841EA3"/>
    <w:rsid w:val="00841EC0"/>
    <w:rsid w:val="0084206A"/>
    <w:rsid w:val="00842969"/>
    <w:rsid w:val="00842FF2"/>
    <w:rsid w:val="00843159"/>
    <w:rsid w:val="008431EC"/>
    <w:rsid w:val="008450D1"/>
    <w:rsid w:val="008454CC"/>
    <w:rsid w:val="00845534"/>
    <w:rsid w:val="00846610"/>
    <w:rsid w:val="00846682"/>
    <w:rsid w:val="00846ADE"/>
    <w:rsid w:val="00847A65"/>
    <w:rsid w:val="00850FC5"/>
    <w:rsid w:val="00851622"/>
    <w:rsid w:val="00851F31"/>
    <w:rsid w:val="0085298F"/>
    <w:rsid w:val="00852CDF"/>
    <w:rsid w:val="008532FC"/>
    <w:rsid w:val="00853415"/>
    <w:rsid w:val="008535E8"/>
    <w:rsid w:val="00853D75"/>
    <w:rsid w:val="008546AF"/>
    <w:rsid w:val="0085486B"/>
    <w:rsid w:val="00854B39"/>
    <w:rsid w:val="0085600E"/>
    <w:rsid w:val="00863D7D"/>
    <w:rsid w:val="00863E35"/>
    <w:rsid w:val="008648B3"/>
    <w:rsid w:val="00864F22"/>
    <w:rsid w:val="00865561"/>
    <w:rsid w:val="008659FF"/>
    <w:rsid w:val="00866112"/>
    <w:rsid w:val="008674D6"/>
    <w:rsid w:val="00875E23"/>
    <w:rsid w:val="00876C51"/>
    <w:rsid w:val="00876E05"/>
    <w:rsid w:val="00877D70"/>
    <w:rsid w:val="00880D08"/>
    <w:rsid w:val="00881B2A"/>
    <w:rsid w:val="00882F5A"/>
    <w:rsid w:val="00883868"/>
    <w:rsid w:val="00883A06"/>
    <w:rsid w:val="00883C35"/>
    <w:rsid w:val="00883EEA"/>
    <w:rsid w:val="0088407F"/>
    <w:rsid w:val="00885392"/>
    <w:rsid w:val="00885C32"/>
    <w:rsid w:val="00886E3C"/>
    <w:rsid w:val="008871FC"/>
    <w:rsid w:val="00887430"/>
    <w:rsid w:val="008906F4"/>
    <w:rsid w:val="00892C8C"/>
    <w:rsid w:val="00893854"/>
    <w:rsid w:val="008938E4"/>
    <w:rsid w:val="00893E6F"/>
    <w:rsid w:val="00894524"/>
    <w:rsid w:val="00895774"/>
    <w:rsid w:val="00895936"/>
    <w:rsid w:val="00896176"/>
    <w:rsid w:val="00896EBC"/>
    <w:rsid w:val="0089791F"/>
    <w:rsid w:val="008A50F4"/>
    <w:rsid w:val="008A52E9"/>
    <w:rsid w:val="008A5306"/>
    <w:rsid w:val="008A6B96"/>
    <w:rsid w:val="008A6F57"/>
    <w:rsid w:val="008A7B62"/>
    <w:rsid w:val="008B18C5"/>
    <w:rsid w:val="008B3A26"/>
    <w:rsid w:val="008B4991"/>
    <w:rsid w:val="008B5748"/>
    <w:rsid w:val="008B705B"/>
    <w:rsid w:val="008C0210"/>
    <w:rsid w:val="008C15BF"/>
    <w:rsid w:val="008C291B"/>
    <w:rsid w:val="008C2A3A"/>
    <w:rsid w:val="008C2B8B"/>
    <w:rsid w:val="008C35DD"/>
    <w:rsid w:val="008C43DD"/>
    <w:rsid w:val="008C4FA4"/>
    <w:rsid w:val="008C612C"/>
    <w:rsid w:val="008C637E"/>
    <w:rsid w:val="008C7341"/>
    <w:rsid w:val="008C7D58"/>
    <w:rsid w:val="008C7F4F"/>
    <w:rsid w:val="008D051B"/>
    <w:rsid w:val="008D0707"/>
    <w:rsid w:val="008D07CD"/>
    <w:rsid w:val="008D0A3D"/>
    <w:rsid w:val="008D0C9D"/>
    <w:rsid w:val="008D19D0"/>
    <w:rsid w:val="008D1BF2"/>
    <w:rsid w:val="008D2D81"/>
    <w:rsid w:val="008D47F3"/>
    <w:rsid w:val="008D4AB7"/>
    <w:rsid w:val="008D4E74"/>
    <w:rsid w:val="008D53F6"/>
    <w:rsid w:val="008D54B9"/>
    <w:rsid w:val="008D54D1"/>
    <w:rsid w:val="008D553E"/>
    <w:rsid w:val="008D5702"/>
    <w:rsid w:val="008D5DB2"/>
    <w:rsid w:val="008D5FAF"/>
    <w:rsid w:val="008D61D2"/>
    <w:rsid w:val="008D6804"/>
    <w:rsid w:val="008D6B31"/>
    <w:rsid w:val="008D7006"/>
    <w:rsid w:val="008D718B"/>
    <w:rsid w:val="008D7EA5"/>
    <w:rsid w:val="008D7F7E"/>
    <w:rsid w:val="008E10AF"/>
    <w:rsid w:val="008E1A32"/>
    <w:rsid w:val="008E1DD2"/>
    <w:rsid w:val="008E2675"/>
    <w:rsid w:val="008E32C1"/>
    <w:rsid w:val="008E3852"/>
    <w:rsid w:val="008E3C2D"/>
    <w:rsid w:val="008F0246"/>
    <w:rsid w:val="008F08A7"/>
    <w:rsid w:val="008F1120"/>
    <w:rsid w:val="008F1989"/>
    <w:rsid w:val="008F1DC9"/>
    <w:rsid w:val="008F2344"/>
    <w:rsid w:val="008F5546"/>
    <w:rsid w:val="008F56C8"/>
    <w:rsid w:val="008F5B31"/>
    <w:rsid w:val="008F740F"/>
    <w:rsid w:val="008F79C3"/>
    <w:rsid w:val="008F7D0E"/>
    <w:rsid w:val="009001BF"/>
    <w:rsid w:val="00900324"/>
    <w:rsid w:val="00900B58"/>
    <w:rsid w:val="00900F77"/>
    <w:rsid w:val="00901801"/>
    <w:rsid w:val="009021CB"/>
    <w:rsid w:val="00903170"/>
    <w:rsid w:val="009034FB"/>
    <w:rsid w:val="0090397B"/>
    <w:rsid w:val="00904657"/>
    <w:rsid w:val="0090604B"/>
    <w:rsid w:val="009065B7"/>
    <w:rsid w:val="00906AD4"/>
    <w:rsid w:val="00906F68"/>
    <w:rsid w:val="00907C5F"/>
    <w:rsid w:val="0091215D"/>
    <w:rsid w:val="009128A2"/>
    <w:rsid w:val="00914A4A"/>
    <w:rsid w:val="009165D3"/>
    <w:rsid w:val="009179A2"/>
    <w:rsid w:val="0092065B"/>
    <w:rsid w:val="00920A94"/>
    <w:rsid w:val="00921A87"/>
    <w:rsid w:val="00921F08"/>
    <w:rsid w:val="009239E5"/>
    <w:rsid w:val="00924B85"/>
    <w:rsid w:val="00926DAA"/>
    <w:rsid w:val="0092717C"/>
    <w:rsid w:val="009315BB"/>
    <w:rsid w:val="00932848"/>
    <w:rsid w:val="0093363C"/>
    <w:rsid w:val="009339AB"/>
    <w:rsid w:val="00933AA3"/>
    <w:rsid w:val="00933E52"/>
    <w:rsid w:val="00934151"/>
    <w:rsid w:val="009347B9"/>
    <w:rsid w:val="009347FC"/>
    <w:rsid w:val="00935308"/>
    <w:rsid w:val="009353D4"/>
    <w:rsid w:val="009356A1"/>
    <w:rsid w:val="00936217"/>
    <w:rsid w:val="00936A68"/>
    <w:rsid w:val="00937D39"/>
    <w:rsid w:val="009423D0"/>
    <w:rsid w:val="00942E33"/>
    <w:rsid w:val="009433E3"/>
    <w:rsid w:val="00943B91"/>
    <w:rsid w:val="00943BA7"/>
    <w:rsid w:val="009445FC"/>
    <w:rsid w:val="00945F07"/>
    <w:rsid w:val="00946254"/>
    <w:rsid w:val="00946C80"/>
    <w:rsid w:val="00946D10"/>
    <w:rsid w:val="00947EED"/>
    <w:rsid w:val="00951329"/>
    <w:rsid w:val="00951AB3"/>
    <w:rsid w:val="00951AF7"/>
    <w:rsid w:val="00951EC8"/>
    <w:rsid w:val="0095212F"/>
    <w:rsid w:val="00952150"/>
    <w:rsid w:val="00953AAD"/>
    <w:rsid w:val="00953C0B"/>
    <w:rsid w:val="0095471E"/>
    <w:rsid w:val="009549F2"/>
    <w:rsid w:val="00955B0B"/>
    <w:rsid w:val="009566CB"/>
    <w:rsid w:val="00956B1B"/>
    <w:rsid w:val="009570A6"/>
    <w:rsid w:val="009572F8"/>
    <w:rsid w:val="00957F03"/>
    <w:rsid w:val="009610CE"/>
    <w:rsid w:val="00961376"/>
    <w:rsid w:val="00961CE8"/>
    <w:rsid w:val="009620B6"/>
    <w:rsid w:val="00962235"/>
    <w:rsid w:val="009626D2"/>
    <w:rsid w:val="009630FF"/>
    <w:rsid w:val="00964EFE"/>
    <w:rsid w:val="009654B6"/>
    <w:rsid w:val="00965896"/>
    <w:rsid w:val="009709B5"/>
    <w:rsid w:val="00970DB3"/>
    <w:rsid w:val="009710CB"/>
    <w:rsid w:val="00971ABA"/>
    <w:rsid w:val="009735AB"/>
    <w:rsid w:val="00974349"/>
    <w:rsid w:val="0097611D"/>
    <w:rsid w:val="009768D0"/>
    <w:rsid w:val="00977A57"/>
    <w:rsid w:val="00980291"/>
    <w:rsid w:val="009803A0"/>
    <w:rsid w:val="0098562D"/>
    <w:rsid w:val="00985C0E"/>
    <w:rsid w:val="00986896"/>
    <w:rsid w:val="00987BBB"/>
    <w:rsid w:val="00990034"/>
    <w:rsid w:val="00991216"/>
    <w:rsid w:val="009914B2"/>
    <w:rsid w:val="00991A68"/>
    <w:rsid w:val="00991F21"/>
    <w:rsid w:val="00992100"/>
    <w:rsid w:val="0099213B"/>
    <w:rsid w:val="009922F6"/>
    <w:rsid w:val="00992591"/>
    <w:rsid w:val="00992772"/>
    <w:rsid w:val="00992AE5"/>
    <w:rsid w:val="00992EE6"/>
    <w:rsid w:val="00992F29"/>
    <w:rsid w:val="00993360"/>
    <w:rsid w:val="00994DD0"/>
    <w:rsid w:val="00994F2F"/>
    <w:rsid w:val="009A0562"/>
    <w:rsid w:val="009A184E"/>
    <w:rsid w:val="009A3596"/>
    <w:rsid w:val="009A37BE"/>
    <w:rsid w:val="009A3B94"/>
    <w:rsid w:val="009A4310"/>
    <w:rsid w:val="009A5642"/>
    <w:rsid w:val="009A5855"/>
    <w:rsid w:val="009A5D96"/>
    <w:rsid w:val="009A621C"/>
    <w:rsid w:val="009B02EC"/>
    <w:rsid w:val="009B086A"/>
    <w:rsid w:val="009B109B"/>
    <w:rsid w:val="009B18E7"/>
    <w:rsid w:val="009B1C32"/>
    <w:rsid w:val="009B35FF"/>
    <w:rsid w:val="009B417B"/>
    <w:rsid w:val="009B4B70"/>
    <w:rsid w:val="009B5B6F"/>
    <w:rsid w:val="009B6E45"/>
    <w:rsid w:val="009B7931"/>
    <w:rsid w:val="009C06E7"/>
    <w:rsid w:val="009C14AA"/>
    <w:rsid w:val="009C164C"/>
    <w:rsid w:val="009C1CF1"/>
    <w:rsid w:val="009C1DFF"/>
    <w:rsid w:val="009C22B7"/>
    <w:rsid w:val="009C22BC"/>
    <w:rsid w:val="009C25BA"/>
    <w:rsid w:val="009C33CD"/>
    <w:rsid w:val="009C3B74"/>
    <w:rsid w:val="009C3F00"/>
    <w:rsid w:val="009C6110"/>
    <w:rsid w:val="009C647F"/>
    <w:rsid w:val="009C7E71"/>
    <w:rsid w:val="009D0104"/>
    <w:rsid w:val="009D0110"/>
    <w:rsid w:val="009D04EC"/>
    <w:rsid w:val="009D0C36"/>
    <w:rsid w:val="009D1401"/>
    <w:rsid w:val="009D14DE"/>
    <w:rsid w:val="009D2350"/>
    <w:rsid w:val="009D2B10"/>
    <w:rsid w:val="009D3B60"/>
    <w:rsid w:val="009D5453"/>
    <w:rsid w:val="009D67DC"/>
    <w:rsid w:val="009D7BAA"/>
    <w:rsid w:val="009E03AA"/>
    <w:rsid w:val="009E0A8A"/>
    <w:rsid w:val="009E34C2"/>
    <w:rsid w:val="009E404B"/>
    <w:rsid w:val="009E6313"/>
    <w:rsid w:val="009F0B62"/>
    <w:rsid w:val="009F13A3"/>
    <w:rsid w:val="009F15E5"/>
    <w:rsid w:val="009F168F"/>
    <w:rsid w:val="009F1828"/>
    <w:rsid w:val="009F21E2"/>
    <w:rsid w:val="009F26E6"/>
    <w:rsid w:val="009F4A1F"/>
    <w:rsid w:val="009F4C8B"/>
    <w:rsid w:val="009F5378"/>
    <w:rsid w:val="009F6522"/>
    <w:rsid w:val="009F687D"/>
    <w:rsid w:val="009F6882"/>
    <w:rsid w:val="009F7DF3"/>
    <w:rsid w:val="00A002F8"/>
    <w:rsid w:val="00A00C91"/>
    <w:rsid w:val="00A00F81"/>
    <w:rsid w:val="00A01367"/>
    <w:rsid w:val="00A02CED"/>
    <w:rsid w:val="00A052AC"/>
    <w:rsid w:val="00A060BC"/>
    <w:rsid w:val="00A066B4"/>
    <w:rsid w:val="00A12258"/>
    <w:rsid w:val="00A127CF"/>
    <w:rsid w:val="00A13AA2"/>
    <w:rsid w:val="00A14DB6"/>
    <w:rsid w:val="00A14F52"/>
    <w:rsid w:val="00A16AA9"/>
    <w:rsid w:val="00A16CE6"/>
    <w:rsid w:val="00A17F04"/>
    <w:rsid w:val="00A20419"/>
    <w:rsid w:val="00A207C4"/>
    <w:rsid w:val="00A222D2"/>
    <w:rsid w:val="00A23DC3"/>
    <w:rsid w:val="00A23FD6"/>
    <w:rsid w:val="00A24357"/>
    <w:rsid w:val="00A264F9"/>
    <w:rsid w:val="00A26E6A"/>
    <w:rsid w:val="00A26FC0"/>
    <w:rsid w:val="00A277EC"/>
    <w:rsid w:val="00A3138F"/>
    <w:rsid w:val="00A31434"/>
    <w:rsid w:val="00A32D3B"/>
    <w:rsid w:val="00A32F18"/>
    <w:rsid w:val="00A33CCA"/>
    <w:rsid w:val="00A33DC9"/>
    <w:rsid w:val="00A345BD"/>
    <w:rsid w:val="00A34EED"/>
    <w:rsid w:val="00A351EE"/>
    <w:rsid w:val="00A35436"/>
    <w:rsid w:val="00A40C45"/>
    <w:rsid w:val="00A4158F"/>
    <w:rsid w:val="00A423A9"/>
    <w:rsid w:val="00A42A1A"/>
    <w:rsid w:val="00A42CD2"/>
    <w:rsid w:val="00A434C4"/>
    <w:rsid w:val="00A43902"/>
    <w:rsid w:val="00A44158"/>
    <w:rsid w:val="00A441B4"/>
    <w:rsid w:val="00A462E9"/>
    <w:rsid w:val="00A47B0D"/>
    <w:rsid w:val="00A5353B"/>
    <w:rsid w:val="00A537E2"/>
    <w:rsid w:val="00A53A35"/>
    <w:rsid w:val="00A54D58"/>
    <w:rsid w:val="00A60942"/>
    <w:rsid w:val="00A613EA"/>
    <w:rsid w:val="00A61AD8"/>
    <w:rsid w:val="00A63420"/>
    <w:rsid w:val="00A6381C"/>
    <w:rsid w:val="00A63950"/>
    <w:rsid w:val="00A63C35"/>
    <w:rsid w:val="00A6498A"/>
    <w:rsid w:val="00A64C07"/>
    <w:rsid w:val="00A6530E"/>
    <w:rsid w:val="00A655E9"/>
    <w:rsid w:val="00A65F7F"/>
    <w:rsid w:val="00A67740"/>
    <w:rsid w:val="00A67BFC"/>
    <w:rsid w:val="00A70802"/>
    <w:rsid w:val="00A708F7"/>
    <w:rsid w:val="00A70EFC"/>
    <w:rsid w:val="00A7143B"/>
    <w:rsid w:val="00A7165B"/>
    <w:rsid w:val="00A71A2B"/>
    <w:rsid w:val="00A71C61"/>
    <w:rsid w:val="00A72474"/>
    <w:rsid w:val="00A72652"/>
    <w:rsid w:val="00A72D43"/>
    <w:rsid w:val="00A72FE5"/>
    <w:rsid w:val="00A7307A"/>
    <w:rsid w:val="00A7324C"/>
    <w:rsid w:val="00A74AA9"/>
    <w:rsid w:val="00A75B74"/>
    <w:rsid w:val="00A75C6A"/>
    <w:rsid w:val="00A760C7"/>
    <w:rsid w:val="00A76954"/>
    <w:rsid w:val="00A77B4D"/>
    <w:rsid w:val="00A77DB8"/>
    <w:rsid w:val="00A80BCE"/>
    <w:rsid w:val="00A8161A"/>
    <w:rsid w:val="00A8226B"/>
    <w:rsid w:val="00A835EC"/>
    <w:rsid w:val="00A848F9"/>
    <w:rsid w:val="00A84D9C"/>
    <w:rsid w:val="00A86AC1"/>
    <w:rsid w:val="00A86C0C"/>
    <w:rsid w:val="00A87D7A"/>
    <w:rsid w:val="00A90425"/>
    <w:rsid w:val="00A90638"/>
    <w:rsid w:val="00A90A26"/>
    <w:rsid w:val="00A90D5C"/>
    <w:rsid w:val="00A911D1"/>
    <w:rsid w:val="00A92B92"/>
    <w:rsid w:val="00A92F85"/>
    <w:rsid w:val="00A92FB4"/>
    <w:rsid w:val="00A94049"/>
    <w:rsid w:val="00A94055"/>
    <w:rsid w:val="00A943D0"/>
    <w:rsid w:val="00A95B34"/>
    <w:rsid w:val="00A96002"/>
    <w:rsid w:val="00A963E2"/>
    <w:rsid w:val="00A968EA"/>
    <w:rsid w:val="00A96CE1"/>
    <w:rsid w:val="00A974EF"/>
    <w:rsid w:val="00A9793E"/>
    <w:rsid w:val="00A97C0E"/>
    <w:rsid w:val="00AA0439"/>
    <w:rsid w:val="00AA044D"/>
    <w:rsid w:val="00AA069B"/>
    <w:rsid w:val="00AA198B"/>
    <w:rsid w:val="00AA1E12"/>
    <w:rsid w:val="00AA2A51"/>
    <w:rsid w:val="00AA357F"/>
    <w:rsid w:val="00AA3912"/>
    <w:rsid w:val="00AA73D5"/>
    <w:rsid w:val="00AA789D"/>
    <w:rsid w:val="00AA7973"/>
    <w:rsid w:val="00AB05AB"/>
    <w:rsid w:val="00AB0A45"/>
    <w:rsid w:val="00AB294A"/>
    <w:rsid w:val="00AB2E04"/>
    <w:rsid w:val="00AB3A85"/>
    <w:rsid w:val="00AB4359"/>
    <w:rsid w:val="00AB4C87"/>
    <w:rsid w:val="00AB69C0"/>
    <w:rsid w:val="00AB712F"/>
    <w:rsid w:val="00AB7275"/>
    <w:rsid w:val="00AC073E"/>
    <w:rsid w:val="00AC0C0B"/>
    <w:rsid w:val="00AC13F4"/>
    <w:rsid w:val="00AC1978"/>
    <w:rsid w:val="00AC1E6B"/>
    <w:rsid w:val="00AC24CC"/>
    <w:rsid w:val="00AC3148"/>
    <w:rsid w:val="00AC388D"/>
    <w:rsid w:val="00AC4881"/>
    <w:rsid w:val="00AC4DFA"/>
    <w:rsid w:val="00AC53E7"/>
    <w:rsid w:val="00AC59D5"/>
    <w:rsid w:val="00AC5B86"/>
    <w:rsid w:val="00AC6D8F"/>
    <w:rsid w:val="00AD047E"/>
    <w:rsid w:val="00AD0ACF"/>
    <w:rsid w:val="00AD13EA"/>
    <w:rsid w:val="00AD1942"/>
    <w:rsid w:val="00AD3D86"/>
    <w:rsid w:val="00AD4452"/>
    <w:rsid w:val="00AD4A33"/>
    <w:rsid w:val="00AD5431"/>
    <w:rsid w:val="00AD64DC"/>
    <w:rsid w:val="00AD65FE"/>
    <w:rsid w:val="00AD6F91"/>
    <w:rsid w:val="00AD767A"/>
    <w:rsid w:val="00AD7D98"/>
    <w:rsid w:val="00AE00A5"/>
    <w:rsid w:val="00AE03C9"/>
    <w:rsid w:val="00AE068E"/>
    <w:rsid w:val="00AE0918"/>
    <w:rsid w:val="00AE0D2A"/>
    <w:rsid w:val="00AE137A"/>
    <w:rsid w:val="00AE1CF4"/>
    <w:rsid w:val="00AE2C6E"/>
    <w:rsid w:val="00AE3132"/>
    <w:rsid w:val="00AE39B2"/>
    <w:rsid w:val="00AE566B"/>
    <w:rsid w:val="00AE7049"/>
    <w:rsid w:val="00AE7B37"/>
    <w:rsid w:val="00AE7E28"/>
    <w:rsid w:val="00AF0062"/>
    <w:rsid w:val="00AF008C"/>
    <w:rsid w:val="00AF00E3"/>
    <w:rsid w:val="00AF0254"/>
    <w:rsid w:val="00AF1E8F"/>
    <w:rsid w:val="00AF3511"/>
    <w:rsid w:val="00AF399C"/>
    <w:rsid w:val="00AF4236"/>
    <w:rsid w:val="00AF49B4"/>
    <w:rsid w:val="00AF4A99"/>
    <w:rsid w:val="00AF4BCA"/>
    <w:rsid w:val="00AF6307"/>
    <w:rsid w:val="00AF69BA"/>
    <w:rsid w:val="00AF6BAC"/>
    <w:rsid w:val="00AF7215"/>
    <w:rsid w:val="00AF7274"/>
    <w:rsid w:val="00AF7B73"/>
    <w:rsid w:val="00B01287"/>
    <w:rsid w:val="00B013F4"/>
    <w:rsid w:val="00B01BF7"/>
    <w:rsid w:val="00B02E80"/>
    <w:rsid w:val="00B032F9"/>
    <w:rsid w:val="00B037BA"/>
    <w:rsid w:val="00B051B9"/>
    <w:rsid w:val="00B0547F"/>
    <w:rsid w:val="00B06F73"/>
    <w:rsid w:val="00B07B63"/>
    <w:rsid w:val="00B106CB"/>
    <w:rsid w:val="00B1148E"/>
    <w:rsid w:val="00B12A05"/>
    <w:rsid w:val="00B12BB3"/>
    <w:rsid w:val="00B12D22"/>
    <w:rsid w:val="00B14419"/>
    <w:rsid w:val="00B144B2"/>
    <w:rsid w:val="00B146CE"/>
    <w:rsid w:val="00B147DA"/>
    <w:rsid w:val="00B14C31"/>
    <w:rsid w:val="00B159D0"/>
    <w:rsid w:val="00B16447"/>
    <w:rsid w:val="00B17DBF"/>
    <w:rsid w:val="00B20666"/>
    <w:rsid w:val="00B21E93"/>
    <w:rsid w:val="00B225A0"/>
    <w:rsid w:val="00B23312"/>
    <w:rsid w:val="00B24351"/>
    <w:rsid w:val="00B2468B"/>
    <w:rsid w:val="00B26072"/>
    <w:rsid w:val="00B2609B"/>
    <w:rsid w:val="00B26796"/>
    <w:rsid w:val="00B269AB"/>
    <w:rsid w:val="00B272F2"/>
    <w:rsid w:val="00B27400"/>
    <w:rsid w:val="00B27D11"/>
    <w:rsid w:val="00B30D97"/>
    <w:rsid w:val="00B3122D"/>
    <w:rsid w:val="00B32301"/>
    <w:rsid w:val="00B325F9"/>
    <w:rsid w:val="00B32F8C"/>
    <w:rsid w:val="00B33973"/>
    <w:rsid w:val="00B343DF"/>
    <w:rsid w:val="00B359A9"/>
    <w:rsid w:val="00B35C7C"/>
    <w:rsid w:val="00B35FDF"/>
    <w:rsid w:val="00B37061"/>
    <w:rsid w:val="00B370EA"/>
    <w:rsid w:val="00B37966"/>
    <w:rsid w:val="00B403EE"/>
    <w:rsid w:val="00B43E03"/>
    <w:rsid w:val="00B44339"/>
    <w:rsid w:val="00B4456C"/>
    <w:rsid w:val="00B46888"/>
    <w:rsid w:val="00B4723C"/>
    <w:rsid w:val="00B472E9"/>
    <w:rsid w:val="00B479A3"/>
    <w:rsid w:val="00B47E27"/>
    <w:rsid w:val="00B51C51"/>
    <w:rsid w:val="00B526CA"/>
    <w:rsid w:val="00B5499F"/>
    <w:rsid w:val="00B54DC0"/>
    <w:rsid w:val="00B55DCC"/>
    <w:rsid w:val="00B55DF1"/>
    <w:rsid w:val="00B55F40"/>
    <w:rsid w:val="00B561FC"/>
    <w:rsid w:val="00B567D5"/>
    <w:rsid w:val="00B56D90"/>
    <w:rsid w:val="00B57C76"/>
    <w:rsid w:val="00B616C9"/>
    <w:rsid w:val="00B622BB"/>
    <w:rsid w:val="00B6254B"/>
    <w:rsid w:val="00B6274E"/>
    <w:rsid w:val="00B62B5D"/>
    <w:rsid w:val="00B6312A"/>
    <w:rsid w:val="00B64967"/>
    <w:rsid w:val="00B64B26"/>
    <w:rsid w:val="00B64BFF"/>
    <w:rsid w:val="00B64C55"/>
    <w:rsid w:val="00B662C3"/>
    <w:rsid w:val="00B66D0E"/>
    <w:rsid w:val="00B67409"/>
    <w:rsid w:val="00B674BB"/>
    <w:rsid w:val="00B67DE8"/>
    <w:rsid w:val="00B729D8"/>
    <w:rsid w:val="00B73CFA"/>
    <w:rsid w:val="00B7481C"/>
    <w:rsid w:val="00B74D15"/>
    <w:rsid w:val="00B74D9A"/>
    <w:rsid w:val="00B74FAD"/>
    <w:rsid w:val="00B75ABC"/>
    <w:rsid w:val="00B75C43"/>
    <w:rsid w:val="00B75EC2"/>
    <w:rsid w:val="00B768D2"/>
    <w:rsid w:val="00B76C17"/>
    <w:rsid w:val="00B779EA"/>
    <w:rsid w:val="00B77F7E"/>
    <w:rsid w:val="00B80339"/>
    <w:rsid w:val="00B8061C"/>
    <w:rsid w:val="00B835DD"/>
    <w:rsid w:val="00B83D3D"/>
    <w:rsid w:val="00B83FB1"/>
    <w:rsid w:val="00B8554E"/>
    <w:rsid w:val="00B8580E"/>
    <w:rsid w:val="00B85EE3"/>
    <w:rsid w:val="00B86A7F"/>
    <w:rsid w:val="00B8719C"/>
    <w:rsid w:val="00B90066"/>
    <w:rsid w:val="00B91134"/>
    <w:rsid w:val="00B92DA2"/>
    <w:rsid w:val="00B92DC2"/>
    <w:rsid w:val="00B942C9"/>
    <w:rsid w:val="00B945EF"/>
    <w:rsid w:val="00B94881"/>
    <w:rsid w:val="00B95016"/>
    <w:rsid w:val="00B958F9"/>
    <w:rsid w:val="00B95B21"/>
    <w:rsid w:val="00B95FB7"/>
    <w:rsid w:val="00B96558"/>
    <w:rsid w:val="00B9730B"/>
    <w:rsid w:val="00B975C0"/>
    <w:rsid w:val="00B97CA4"/>
    <w:rsid w:val="00BA0503"/>
    <w:rsid w:val="00BA3E73"/>
    <w:rsid w:val="00BA4D92"/>
    <w:rsid w:val="00BA5C2B"/>
    <w:rsid w:val="00BA5CD6"/>
    <w:rsid w:val="00BA7910"/>
    <w:rsid w:val="00BB02BD"/>
    <w:rsid w:val="00BB05A1"/>
    <w:rsid w:val="00BB1C99"/>
    <w:rsid w:val="00BB341C"/>
    <w:rsid w:val="00BB3D30"/>
    <w:rsid w:val="00BB4489"/>
    <w:rsid w:val="00BB468B"/>
    <w:rsid w:val="00BB4D4F"/>
    <w:rsid w:val="00BB513F"/>
    <w:rsid w:val="00BB55BA"/>
    <w:rsid w:val="00BB57BD"/>
    <w:rsid w:val="00BB5D15"/>
    <w:rsid w:val="00BC03A9"/>
    <w:rsid w:val="00BC1CF3"/>
    <w:rsid w:val="00BC1F13"/>
    <w:rsid w:val="00BC3961"/>
    <w:rsid w:val="00BC3B4B"/>
    <w:rsid w:val="00BC42D2"/>
    <w:rsid w:val="00BC4686"/>
    <w:rsid w:val="00BC4CA7"/>
    <w:rsid w:val="00BC51F4"/>
    <w:rsid w:val="00BC55D8"/>
    <w:rsid w:val="00BC5CAF"/>
    <w:rsid w:val="00BC613E"/>
    <w:rsid w:val="00BC6323"/>
    <w:rsid w:val="00BC7ECF"/>
    <w:rsid w:val="00BD00A3"/>
    <w:rsid w:val="00BD29AC"/>
    <w:rsid w:val="00BD3721"/>
    <w:rsid w:val="00BD3AD9"/>
    <w:rsid w:val="00BD4202"/>
    <w:rsid w:val="00BD4348"/>
    <w:rsid w:val="00BD5573"/>
    <w:rsid w:val="00BE084B"/>
    <w:rsid w:val="00BE08BD"/>
    <w:rsid w:val="00BE0BC8"/>
    <w:rsid w:val="00BE0EED"/>
    <w:rsid w:val="00BE11B7"/>
    <w:rsid w:val="00BE2D3D"/>
    <w:rsid w:val="00BE3EBC"/>
    <w:rsid w:val="00BE3F37"/>
    <w:rsid w:val="00BE4766"/>
    <w:rsid w:val="00BE526B"/>
    <w:rsid w:val="00BE5E96"/>
    <w:rsid w:val="00BE6899"/>
    <w:rsid w:val="00BE6C7D"/>
    <w:rsid w:val="00BF019C"/>
    <w:rsid w:val="00BF01B4"/>
    <w:rsid w:val="00BF2D49"/>
    <w:rsid w:val="00BF32C7"/>
    <w:rsid w:val="00BF4928"/>
    <w:rsid w:val="00BF4B47"/>
    <w:rsid w:val="00BF561E"/>
    <w:rsid w:val="00BF56A9"/>
    <w:rsid w:val="00BF6839"/>
    <w:rsid w:val="00BF6A29"/>
    <w:rsid w:val="00BF6D12"/>
    <w:rsid w:val="00BF74EF"/>
    <w:rsid w:val="00BF78F9"/>
    <w:rsid w:val="00BF7B20"/>
    <w:rsid w:val="00C006E1"/>
    <w:rsid w:val="00C0106D"/>
    <w:rsid w:val="00C01609"/>
    <w:rsid w:val="00C017FD"/>
    <w:rsid w:val="00C02B34"/>
    <w:rsid w:val="00C02CFA"/>
    <w:rsid w:val="00C02D3A"/>
    <w:rsid w:val="00C03508"/>
    <w:rsid w:val="00C038E6"/>
    <w:rsid w:val="00C042B2"/>
    <w:rsid w:val="00C049E2"/>
    <w:rsid w:val="00C04B26"/>
    <w:rsid w:val="00C0514D"/>
    <w:rsid w:val="00C054C1"/>
    <w:rsid w:val="00C067EA"/>
    <w:rsid w:val="00C069F6"/>
    <w:rsid w:val="00C070DE"/>
    <w:rsid w:val="00C07934"/>
    <w:rsid w:val="00C10F31"/>
    <w:rsid w:val="00C11492"/>
    <w:rsid w:val="00C11901"/>
    <w:rsid w:val="00C12799"/>
    <w:rsid w:val="00C138C9"/>
    <w:rsid w:val="00C13ACF"/>
    <w:rsid w:val="00C13B2E"/>
    <w:rsid w:val="00C13E3F"/>
    <w:rsid w:val="00C14235"/>
    <w:rsid w:val="00C14D19"/>
    <w:rsid w:val="00C15054"/>
    <w:rsid w:val="00C15CB5"/>
    <w:rsid w:val="00C16D9C"/>
    <w:rsid w:val="00C16F0B"/>
    <w:rsid w:val="00C17BB0"/>
    <w:rsid w:val="00C2145A"/>
    <w:rsid w:val="00C21572"/>
    <w:rsid w:val="00C22498"/>
    <w:rsid w:val="00C229D1"/>
    <w:rsid w:val="00C23AD7"/>
    <w:rsid w:val="00C23B0C"/>
    <w:rsid w:val="00C25031"/>
    <w:rsid w:val="00C25763"/>
    <w:rsid w:val="00C258E3"/>
    <w:rsid w:val="00C26007"/>
    <w:rsid w:val="00C260F5"/>
    <w:rsid w:val="00C26261"/>
    <w:rsid w:val="00C27392"/>
    <w:rsid w:val="00C27E62"/>
    <w:rsid w:val="00C31097"/>
    <w:rsid w:val="00C3110D"/>
    <w:rsid w:val="00C33026"/>
    <w:rsid w:val="00C33B4B"/>
    <w:rsid w:val="00C34A50"/>
    <w:rsid w:val="00C3513A"/>
    <w:rsid w:val="00C36FFB"/>
    <w:rsid w:val="00C37515"/>
    <w:rsid w:val="00C40929"/>
    <w:rsid w:val="00C40F33"/>
    <w:rsid w:val="00C40F74"/>
    <w:rsid w:val="00C41D7B"/>
    <w:rsid w:val="00C42480"/>
    <w:rsid w:val="00C42486"/>
    <w:rsid w:val="00C4340D"/>
    <w:rsid w:val="00C4483A"/>
    <w:rsid w:val="00C4489B"/>
    <w:rsid w:val="00C44995"/>
    <w:rsid w:val="00C44B86"/>
    <w:rsid w:val="00C45E62"/>
    <w:rsid w:val="00C460A3"/>
    <w:rsid w:val="00C462FE"/>
    <w:rsid w:val="00C46AC3"/>
    <w:rsid w:val="00C46F88"/>
    <w:rsid w:val="00C46FC6"/>
    <w:rsid w:val="00C47516"/>
    <w:rsid w:val="00C47543"/>
    <w:rsid w:val="00C47AD6"/>
    <w:rsid w:val="00C50574"/>
    <w:rsid w:val="00C506FC"/>
    <w:rsid w:val="00C508D3"/>
    <w:rsid w:val="00C50A5F"/>
    <w:rsid w:val="00C50D9F"/>
    <w:rsid w:val="00C5123E"/>
    <w:rsid w:val="00C51BE4"/>
    <w:rsid w:val="00C52877"/>
    <w:rsid w:val="00C53BBF"/>
    <w:rsid w:val="00C53C00"/>
    <w:rsid w:val="00C53D65"/>
    <w:rsid w:val="00C546C4"/>
    <w:rsid w:val="00C55167"/>
    <w:rsid w:val="00C55800"/>
    <w:rsid w:val="00C568DC"/>
    <w:rsid w:val="00C56F90"/>
    <w:rsid w:val="00C57CB8"/>
    <w:rsid w:val="00C6029E"/>
    <w:rsid w:val="00C60C86"/>
    <w:rsid w:val="00C60EDC"/>
    <w:rsid w:val="00C610C7"/>
    <w:rsid w:val="00C61631"/>
    <w:rsid w:val="00C6179C"/>
    <w:rsid w:val="00C6184D"/>
    <w:rsid w:val="00C624BD"/>
    <w:rsid w:val="00C6258D"/>
    <w:rsid w:val="00C627AB"/>
    <w:rsid w:val="00C631A0"/>
    <w:rsid w:val="00C6472A"/>
    <w:rsid w:val="00C64A92"/>
    <w:rsid w:val="00C653BB"/>
    <w:rsid w:val="00C65CC3"/>
    <w:rsid w:val="00C67EA9"/>
    <w:rsid w:val="00C7021D"/>
    <w:rsid w:val="00C70539"/>
    <w:rsid w:val="00C7070E"/>
    <w:rsid w:val="00C71348"/>
    <w:rsid w:val="00C7170F"/>
    <w:rsid w:val="00C71ABD"/>
    <w:rsid w:val="00C72DDA"/>
    <w:rsid w:val="00C747A5"/>
    <w:rsid w:val="00C75617"/>
    <w:rsid w:val="00C764A0"/>
    <w:rsid w:val="00C766EA"/>
    <w:rsid w:val="00C76E2F"/>
    <w:rsid w:val="00C770F9"/>
    <w:rsid w:val="00C77307"/>
    <w:rsid w:val="00C774CE"/>
    <w:rsid w:val="00C77A95"/>
    <w:rsid w:val="00C77FB4"/>
    <w:rsid w:val="00C80279"/>
    <w:rsid w:val="00C82397"/>
    <w:rsid w:val="00C828CF"/>
    <w:rsid w:val="00C829BB"/>
    <w:rsid w:val="00C85013"/>
    <w:rsid w:val="00C8569D"/>
    <w:rsid w:val="00C85CAD"/>
    <w:rsid w:val="00C86886"/>
    <w:rsid w:val="00C86FD9"/>
    <w:rsid w:val="00C87912"/>
    <w:rsid w:val="00C900DF"/>
    <w:rsid w:val="00C904B3"/>
    <w:rsid w:val="00C91722"/>
    <w:rsid w:val="00C918CD"/>
    <w:rsid w:val="00C91AA5"/>
    <w:rsid w:val="00C91F68"/>
    <w:rsid w:val="00C93553"/>
    <w:rsid w:val="00C93EFD"/>
    <w:rsid w:val="00C948E2"/>
    <w:rsid w:val="00C94A1D"/>
    <w:rsid w:val="00C954B7"/>
    <w:rsid w:val="00C9607F"/>
    <w:rsid w:val="00C9642C"/>
    <w:rsid w:val="00C96BBC"/>
    <w:rsid w:val="00C97B83"/>
    <w:rsid w:val="00CA1E32"/>
    <w:rsid w:val="00CA263B"/>
    <w:rsid w:val="00CA2B75"/>
    <w:rsid w:val="00CA3A0D"/>
    <w:rsid w:val="00CA419C"/>
    <w:rsid w:val="00CA4B95"/>
    <w:rsid w:val="00CA520E"/>
    <w:rsid w:val="00CA688C"/>
    <w:rsid w:val="00CA7AD6"/>
    <w:rsid w:val="00CB1351"/>
    <w:rsid w:val="00CB244B"/>
    <w:rsid w:val="00CB2B7E"/>
    <w:rsid w:val="00CB32A2"/>
    <w:rsid w:val="00CB5551"/>
    <w:rsid w:val="00CB6927"/>
    <w:rsid w:val="00CB6D51"/>
    <w:rsid w:val="00CB7E59"/>
    <w:rsid w:val="00CC0182"/>
    <w:rsid w:val="00CC0C6D"/>
    <w:rsid w:val="00CC3697"/>
    <w:rsid w:val="00CC46E5"/>
    <w:rsid w:val="00CC569C"/>
    <w:rsid w:val="00CC5B22"/>
    <w:rsid w:val="00CC61AF"/>
    <w:rsid w:val="00CC6B2C"/>
    <w:rsid w:val="00CC7752"/>
    <w:rsid w:val="00CC7CE4"/>
    <w:rsid w:val="00CD1668"/>
    <w:rsid w:val="00CD2EBC"/>
    <w:rsid w:val="00CD30D7"/>
    <w:rsid w:val="00CD364E"/>
    <w:rsid w:val="00CD475E"/>
    <w:rsid w:val="00CD5BEF"/>
    <w:rsid w:val="00CD5D00"/>
    <w:rsid w:val="00CD606C"/>
    <w:rsid w:val="00CD7015"/>
    <w:rsid w:val="00CE0AA3"/>
    <w:rsid w:val="00CE0AC2"/>
    <w:rsid w:val="00CE153C"/>
    <w:rsid w:val="00CE196C"/>
    <w:rsid w:val="00CE1B68"/>
    <w:rsid w:val="00CE2799"/>
    <w:rsid w:val="00CE34C1"/>
    <w:rsid w:val="00CE4507"/>
    <w:rsid w:val="00CE4734"/>
    <w:rsid w:val="00CE4C3E"/>
    <w:rsid w:val="00CE5000"/>
    <w:rsid w:val="00CE636C"/>
    <w:rsid w:val="00CE7414"/>
    <w:rsid w:val="00CE7617"/>
    <w:rsid w:val="00CE7D63"/>
    <w:rsid w:val="00CF16B6"/>
    <w:rsid w:val="00CF1855"/>
    <w:rsid w:val="00CF210E"/>
    <w:rsid w:val="00CF4510"/>
    <w:rsid w:val="00CF4C4F"/>
    <w:rsid w:val="00CF4CFC"/>
    <w:rsid w:val="00CF573F"/>
    <w:rsid w:val="00CF5862"/>
    <w:rsid w:val="00CF6312"/>
    <w:rsid w:val="00CF7B66"/>
    <w:rsid w:val="00D00287"/>
    <w:rsid w:val="00D0130E"/>
    <w:rsid w:val="00D0135C"/>
    <w:rsid w:val="00D01C5C"/>
    <w:rsid w:val="00D02C3A"/>
    <w:rsid w:val="00D0464D"/>
    <w:rsid w:val="00D0493E"/>
    <w:rsid w:val="00D053C9"/>
    <w:rsid w:val="00D05953"/>
    <w:rsid w:val="00D06E38"/>
    <w:rsid w:val="00D07390"/>
    <w:rsid w:val="00D07529"/>
    <w:rsid w:val="00D07A67"/>
    <w:rsid w:val="00D10416"/>
    <w:rsid w:val="00D1153B"/>
    <w:rsid w:val="00D117DE"/>
    <w:rsid w:val="00D13372"/>
    <w:rsid w:val="00D138B0"/>
    <w:rsid w:val="00D13C0B"/>
    <w:rsid w:val="00D1411B"/>
    <w:rsid w:val="00D15827"/>
    <w:rsid w:val="00D15B15"/>
    <w:rsid w:val="00D15F1F"/>
    <w:rsid w:val="00D16120"/>
    <w:rsid w:val="00D16166"/>
    <w:rsid w:val="00D167F8"/>
    <w:rsid w:val="00D20ACE"/>
    <w:rsid w:val="00D20D72"/>
    <w:rsid w:val="00D21294"/>
    <w:rsid w:val="00D21381"/>
    <w:rsid w:val="00D2172E"/>
    <w:rsid w:val="00D21A4A"/>
    <w:rsid w:val="00D222CC"/>
    <w:rsid w:val="00D22591"/>
    <w:rsid w:val="00D22932"/>
    <w:rsid w:val="00D23157"/>
    <w:rsid w:val="00D233FA"/>
    <w:rsid w:val="00D23435"/>
    <w:rsid w:val="00D23527"/>
    <w:rsid w:val="00D24D5B"/>
    <w:rsid w:val="00D2615C"/>
    <w:rsid w:val="00D262FD"/>
    <w:rsid w:val="00D27447"/>
    <w:rsid w:val="00D30B5A"/>
    <w:rsid w:val="00D314B0"/>
    <w:rsid w:val="00D31736"/>
    <w:rsid w:val="00D31A09"/>
    <w:rsid w:val="00D329D3"/>
    <w:rsid w:val="00D32C24"/>
    <w:rsid w:val="00D32E43"/>
    <w:rsid w:val="00D33BEE"/>
    <w:rsid w:val="00D33F18"/>
    <w:rsid w:val="00D34098"/>
    <w:rsid w:val="00D34575"/>
    <w:rsid w:val="00D345C5"/>
    <w:rsid w:val="00D3513B"/>
    <w:rsid w:val="00D3547E"/>
    <w:rsid w:val="00D355ED"/>
    <w:rsid w:val="00D356DF"/>
    <w:rsid w:val="00D36740"/>
    <w:rsid w:val="00D3767D"/>
    <w:rsid w:val="00D37BDA"/>
    <w:rsid w:val="00D40C2F"/>
    <w:rsid w:val="00D41A39"/>
    <w:rsid w:val="00D43301"/>
    <w:rsid w:val="00D4342A"/>
    <w:rsid w:val="00D435D3"/>
    <w:rsid w:val="00D43E30"/>
    <w:rsid w:val="00D443DE"/>
    <w:rsid w:val="00D44D84"/>
    <w:rsid w:val="00D44E97"/>
    <w:rsid w:val="00D45423"/>
    <w:rsid w:val="00D4557F"/>
    <w:rsid w:val="00D4571F"/>
    <w:rsid w:val="00D46A0B"/>
    <w:rsid w:val="00D46E17"/>
    <w:rsid w:val="00D47993"/>
    <w:rsid w:val="00D517D4"/>
    <w:rsid w:val="00D519C0"/>
    <w:rsid w:val="00D51EB8"/>
    <w:rsid w:val="00D522D6"/>
    <w:rsid w:val="00D529E0"/>
    <w:rsid w:val="00D537AF"/>
    <w:rsid w:val="00D53D1E"/>
    <w:rsid w:val="00D53E56"/>
    <w:rsid w:val="00D5488A"/>
    <w:rsid w:val="00D548C6"/>
    <w:rsid w:val="00D54E46"/>
    <w:rsid w:val="00D54FAE"/>
    <w:rsid w:val="00D55042"/>
    <w:rsid w:val="00D561A6"/>
    <w:rsid w:val="00D56328"/>
    <w:rsid w:val="00D57AB2"/>
    <w:rsid w:val="00D604C1"/>
    <w:rsid w:val="00D61378"/>
    <w:rsid w:val="00D613F6"/>
    <w:rsid w:val="00D623ED"/>
    <w:rsid w:val="00D6344F"/>
    <w:rsid w:val="00D635E7"/>
    <w:rsid w:val="00D65546"/>
    <w:rsid w:val="00D657A9"/>
    <w:rsid w:val="00D665AC"/>
    <w:rsid w:val="00D7048B"/>
    <w:rsid w:val="00D705B0"/>
    <w:rsid w:val="00D71918"/>
    <w:rsid w:val="00D71AFD"/>
    <w:rsid w:val="00D72A41"/>
    <w:rsid w:val="00D73FAC"/>
    <w:rsid w:val="00D752B5"/>
    <w:rsid w:val="00D75A8B"/>
    <w:rsid w:val="00D75E20"/>
    <w:rsid w:val="00D76303"/>
    <w:rsid w:val="00D7656E"/>
    <w:rsid w:val="00D765E7"/>
    <w:rsid w:val="00D7660F"/>
    <w:rsid w:val="00D76CFF"/>
    <w:rsid w:val="00D76D1E"/>
    <w:rsid w:val="00D808CB"/>
    <w:rsid w:val="00D8100E"/>
    <w:rsid w:val="00D81294"/>
    <w:rsid w:val="00D81FB3"/>
    <w:rsid w:val="00D82B56"/>
    <w:rsid w:val="00D832AF"/>
    <w:rsid w:val="00D8437A"/>
    <w:rsid w:val="00D84729"/>
    <w:rsid w:val="00D84DE6"/>
    <w:rsid w:val="00D84E0A"/>
    <w:rsid w:val="00D861E9"/>
    <w:rsid w:val="00D86D38"/>
    <w:rsid w:val="00D87ED0"/>
    <w:rsid w:val="00D905C0"/>
    <w:rsid w:val="00D90859"/>
    <w:rsid w:val="00D909BC"/>
    <w:rsid w:val="00D90EE1"/>
    <w:rsid w:val="00D9148D"/>
    <w:rsid w:val="00D9257D"/>
    <w:rsid w:val="00D925BE"/>
    <w:rsid w:val="00D92C36"/>
    <w:rsid w:val="00D930A1"/>
    <w:rsid w:val="00D94AEA"/>
    <w:rsid w:val="00D94C25"/>
    <w:rsid w:val="00D9505D"/>
    <w:rsid w:val="00D9533D"/>
    <w:rsid w:val="00D95949"/>
    <w:rsid w:val="00D95FF1"/>
    <w:rsid w:val="00D969B5"/>
    <w:rsid w:val="00D96D03"/>
    <w:rsid w:val="00D971A9"/>
    <w:rsid w:val="00D9742C"/>
    <w:rsid w:val="00DA1AFE"/>
    <w:rsid w:val="00DA25D7"/>
    <w:rsid w:val="00DA2D4C"/>
    <w:rsid w:val="00DA3E3C"/>
    <w:rsid w:val="00DA4C8E"/>
    <w:rsid w:val="00DA514F"/>
    <w:rsid w:val="00DA5B4B"/>
    <w:rsid w:val="00DA6EFE"/>
    <w:rsid w:val="00DA7825"/>
    <w:rsid w:val="00DB02D0"/>
    <w:rsid w:val="00DB104B"/>
    <w:rsid w:val="00DB1566"/>
    <w:rsid w:val="00DB18CC"/>
    <w:rsid w:val="00DB1CFD"/>
    <w:rsid w:val="00DB1D0F"/>
    <w:rsid w:val="00DB212A"/>
    <w:rsid w:val="00DB214B"/>
    <w:rsid w:val="00DB37C8"/>
    <w:rsid w:val="00DB4A0F"/>
    <w:rsid w:val="00DB4A9C"/>
    <w:rsid w:val="00DB4C30"/>
    <w:rsid w:val="00DB51EA"/>
    <w:rsid w:val="00DB5974"/>
    <w:rsid w:val="00DB5B74"/>
    <w:rsid w:val="00DB62FC"/>
    <w:rsid w:val="00DB7D0C"/>
    <w:rsid w:val="00DB7FF6"/>
    <w:rsid w:val="00DC014D"/>
    <w:rsid w:val="00DC05C7"/>
    <w:rsid w:val="00DC06C5"/>
    <w:rsid w:val="00DC351A"/>
    <w:rsid w:val="00DC3847"/>
    <w:rsid w:val="00DC4A5B"/>
    <w:rsid w:val="00DC4B14"/>
    <w:rsid w:val="00DC4DC3"/>
    <w:rsid w:val="00DC5669"/>
    <w:rsid w:val="00DC5B87"/>
    <w:rsid w:val="00DC6BE5"/>
    <w:rsid w:val="00DD1B1B"/>
    <w:rsid w:val="00DD1F66"/>
    <w:rsid w:val="00DD397E"/>
    <w:rsid w:val="00DD4763"/>
    <w:rsid w:val="00DD481A"/>
    <w:rsid w:val="00DD49B3"/>
    <w:rsid w:val="00DD64C8"/>
    <w:rsid w:val="00DD6D4B"/>
    <w:rsid w:val="00DD6D8E"/>
    <w:rsid w:val="00DD75FB"/>
    <w:rsid w:val="00DE12F6"/>
    <w:rsid w:val="00DE1B8F"/>
    <w:rsid w:val="00DE2626"/>
    <w:rsid w:val="00DE2926"/>
    <w:rsid w:val="00DE334D"/>
    <w:rsid w:val="00DE380A"/>
    <w:rsid w:val="00DE5165"/>
    <w:rsid w:val="00DE7D7B"/>
    <w:rsid w:val="00DF021A"/>
    <w:rsid w:val="00DF0687"/>
    <w:rsid w:val="00DF0EBE"/>
    <w:rsid w:val="00DF132B"/>
    <w:rsid w:val="00DF304F"/>
    <w:rsid w:val="00DF3065"/>
    <w:rsid w:val="00DF3E52"/>
    <w:rsid w:val="00DF4451"/>
    <w:rsid w:val="00DF52A7"/>
    <w:rsid w:val="00DF5ADD"/>
    <w:rsid w:val="00DF5EBF"/>
    <w:rsid w:val="00DF64A2"/>
    <w:rsid w:val="00DF77C5"/>
    <w:rsid w:val="00DF7E76"/>
    <w:rsid w:val="00E003E0"/>
    <w:rsid w:val="00E0058C"/>
    <w:rsid w:val="00E00A7B"/>
    <w:rsid w:val="00E00C2A"/>
    <w:rsid w:val="00E00D6F"/>
    <w:rsid w:val="00E01309"/>
    <w:rsid w:val="00E01573"/>
    <w:rsid w:val="00E024A8"/>
    <w:rsid w:val="00E02797"/>
    <w:rsid w:val="00E02820"/>
    <w:rsid w:val="00E02BD3"/>
    <w:rsid w:val="00E031C9"/>
    <w:rsid w:val="00E03BB2"/>
    <w:rsid w:val="00E044F3"/>
    <w:rsid w:val="00E04BE4"/>
    <w:rsid w:val="00E04F16"/>
    <w:rsid w:val="00E0507E"/>
    <w:rsid w:val="00E05288"/>
    <w:rsid w:val="00E05A9A"/>
    <w:rsid w:val="00E0627B"/>
    <w:rsid w:val="00E069BE"/>
    <w:rsid w:val="00E074DF"/>
    <w:rsid w:val="00E1034A"/>
    <w:rsid w:val="00E10AA5"/>
    <w:rsid w:val="00E111BF"/>
    <w:rsid w:val="00E114EF"/>
    <w:rsid w:val="00E11E4D"/>
    <w:rsid w:val="00E11F8C"/>
    <w:rsid w:val="00E120CE"/>
    <w:rsid w:val="00E12AAF"/>
    <w:rsid w:val="00E13ACD"/>
    <w:rsid w:val="00E140F0"/>
    <w:rsid w:val="00E148C4"/>
    <w:rsid w:val="00E14C55"/>
    <w:rsid w:val="00E14DA0"/>
    <w:rsid w:val="00E151C2"/>
    <w:rsid w:val="00E15AE6"/>
    <w:rsid w:val="00E22425"/>
    <w:rsid w:val="00E22DC7"/>
    <w:rsid w:val="00E23FA2"/>
    <w:rsid w:val="00E25795"/>
    <w:rsid w:val="00E31710"/>
    <w:rsid w:val="00E3232D"/>
    <w:rsid w:val="00E32AE5"/>
    <w:rsid w:val="00E34706"/>
    <w:rsid w:val="00E34E36"/>
    <w:rsid w:val="00E35079"/>
    <w:rsid w:val="00E351F5"/>
    <w:rsid w:val="00E376BB"/>
    <w:rsid w:val="00E409CE"/>
    <w:rsid w:val="00E413A0"/>
    <w:rsid w:val="00E41AC7"/>
    <w:rsid w:val="00E42194"/>
    <w:rsid w:val="00E422BF"/>
    <w:rsid w:val="00E43259"/>
    <w:rsid w:val="00E43C89"/>
    <w:rsid w:val="00E43E19"/>
    <w:rsid w:val="00E4415B"/>
    <w:rsid w:val="00E448CC"/>
    <w:rsid w:val="00E44E15"/>
    <w:rsid w:val="00E457B1"/>
    <w:rsid w:val="00E4655E"/>
    <w:rsid w:val="00E46A47"/>
    <w:rsid w:val="00E476AD"/>
    <w:rsid w:val="00E50800"/>
    <w:rsid w:val="00E50F13"/>
    <w:rsid w:val="00E513CB"/>
    <w:rsid w:val="00E51599"/>
    <w:rsid w:val="00E517EE"/>
    <w:rsid w:val="00E5204D"/>
    <w:rsid w:val="00E53641"/>
    <w:rsid w:val="00E558FB"/>
    <w:rsid w:val="00E56378"/>
    <w:rsid w:val="00E56415"/>
    <w:rsid w:val="00E5688F"/>
    <w:rsid w:val="00E5714D"/>
    <w:rsid w:val="00E609E7"/>
    <w:rsid w:val="00E61B40"/>
    <w:rsid w:val="00E621A0"/>
    <w:rsid w:val="00E63FAA"/>
    <w:rsid w:val="00E642CF"/>
    <w:rsid w:val="00E65AAC"/>
    <w:rsid w:val="00E66071"/>
    <w:rsid w:val="00E66198"/>
    <w:rsid w:val="00E66366"/>
    <w:rsid w:val="00E66D99"/>
    <w:rsid w:val="00E67591"/>
    <w:rsid w:val="00E7006A"/>
    <w:rsid w:val="00E70123"/>
    <w:rsid w:val="00E70640"/>
    <w:rsid w:val="00E70851"/>
    <w:rsid w:val="00E7169C"/>
    <w:rsid w:val="00E72333"/>
    <w:rsid w:val="00E73CBC"/>
    <w:rsid w:val="00E73D18"/>
    <w:rsid w:val="00E7574C"/>
    <w:rsid w:val="00E76981"/>
    <w:rsid w:val="00E769EE"/>
    <w:rsid w:val="00E76B45"/>
    <w:rsid w:val="00E80C1E"/>
    <w:rsid w:val="00E813F9"/>
    <w:rsid w:val="00E82FA6"/>
    <w:rsid w:val="00E840C6"/>
    <w:rsid w:val="00E867EC"/>
    <w:rsid w:val="00E87BAE"/>
    <w:rsid w:val="00E945B6"/>
    <w:rsid w:val="00E94A00"/>
    <w:rsid w:val="00E94DFA"/>
    <w:rsid w:val="00E95F07"/>
    <w:rsid w:val="00E96654"/>
    <w:rsid w:val="00E969A0"/>
    <w:rsid w:val="00E96D2C"/>
    <w:rsid w:val="00E97E49"/>
    <w:rsid w:val="00E97E6B"/>
    <w:rsid w:val="00E97FDA"/>
    <w:rsid w:val="00EA01AD"/>
    <w:rsid w:val="00EA04F8"/>
    <w:rsid w:val="00EA0743"/>
    <w:rsid w:val="00EA0CA7"/>
    <w:rsid w:val="00EA0FE1"/>
    <w:rsid w:val="00EA1B43"/>
    <w:rsid w:val="00EA2517"/>
    <w:rsid w:val="00EA31C1"/>
    <w:rsid w:val="00EA5EB5"/>
    <w:rsid w:val="00EA71ED"/>
    <w:rsid w:val="00EB0142"/>
    <w:rsid w:val="00EB1998"/>
    <w:rsid w:val="00EB2FCF"/>
    <w:rsid w:val="00EB3000"/>
    <w:rsid w:val="00EB3A0F"/>
    <w:rsid w:val="00EB4788"/>
    <w:rsid w:val="00EB6D36"/>
    <w:rsid w:val="00EB702F"/>
    <w:rsid w:val="00EB78D4"/>
    <w:rsid w:val="00EB7C84"/>
    <w:rsid w:val="00EC02EF"/>
    <w:rsid w:val="00EC06E0"/>
    <w:rsid w:val="00EC0925"/>
    <w:rsid w:val="00EC0FA1"/>
    <w:rsid w:val="00EC1A54"/>
    <w:rsid w:val="00EC1B03"/>
    <w:rsid w:val="00EC2F93"/>
    <w:rsid w:val="00EC450F"/>
    <w:rsid w:val="00EC6EA5"/>
    <w:rsid w:val="00EC745B"/>
    <w:rsid w:val="00EC7E56"/>
    <w:rsid w:val="00ED028C"/>
    <w:rsid w:val="00ED0836"/>
    <w:rsid w:val="00ED152C"/>
    <w:rsid w:val="00ED27BA"/>
    <w:rsid w:val="00ED2D1E"/>
    <w:rsid w:val="00ED3CF2"/>
    <w:rsid w:val="00ED4139"/>
    <w:rsid w:val="00ED459C"/>
    <w:rsid w:val="00ED55AB"/>
    <w:rsid w:val="00ED58E3"/>
    <w:rsid w:val="00ED5CDA"/>
    <w:rsid w:val="00ED5E38"/>
    <w:rsid w:val="00ED61FF"/>
    <w:rsid w:val="00ED6519"/>
    <w:rsid w:val="00ED6DD7"/>
    <w:rsid w:val="00EE1E7E"/>
    <w:rsid w:val="00EE226D"/>
    <w:rsid w:val="00EE3B4E"/>
    <w:rsid w:val="00EE3DEB"/>
    <w:rsid w:val="00EE5771"/>
    <w:rsid w:val="00EE581D"/>
    <w:rsid w:val="00EE5AFE"/>
    <w:rsid w:val="00EE5E01"/>
    <w:rsid w:val="00EE709D"/>
    <w:rsid w:val="00EF0158"/>
    <w:rsid w:val="00EF02CE"/>
    <w:rsid w:val="00EF03FC"/>
    <w:rsid w:val="00EF0F32"/>
    <w:rsid w:val="00EF1CEC"/>
    <w:rsid w:val="00EF1D49"/>
    <w:rsid w:val="00EF2699"/>
    <w:rsid w:val="00EF303B"/>
    <w:rsid w:val="00EF3B5B"/>
    <w:rsid w:val="00EF3E7D"/>
    <w:rsid w:val="00EF51F6"/>
    <w:rsid w:val="00EF58EB"/>
    <w:rsid w:val="00EF5ADE"/>
    <w:rsid w:val="00EF5B76"/>
    <w:rsid w:val="00EF7C20"/>
    <w:rsid w:val="00EF7ED0"/>
    <w:rsid w:val="00F01639"/>
    <w:rsid w:val="00F01C4B"/>
    <w:rsid w:val="00F0258C"/>
    <w:rsid w:val="00F04380"/>
    <w:rsid w:val="00F045BA"/>
    <w:rsid w:val="00F04CEC"/>
    <w:rsid w:val="00F04EEC"/>
    <w:rsid w:val="00F04FF8"/>
    <w:rsid w:val="00F05018"/>
    <w:rsid w:val="00F05282"/>
    <w:rsid w:val="00F053D2"/>
    <w:rsid w:val="00F05822"/>
    <w:rsid w:val="00F060F8"/>
    <w:rsid w:val="00F0668F"/>
    <w:rsid w:val="00F06BEE"/>
    <w:rsid w:val="00F06FC9"/>
    <w:rsid w:val="00F1026F"/>
    <w:rsid w:val="00F120BE"/>
    <w:rsid w:val="00F12157"/>
    <w:rsid w:val="00F12BE1"/>
    <w:rsid w:val="00F13001"/>
    <w:rsid w:val="00F13458"/>
    <w:rsid w:val="00F135A4"/>
    <w:rsid w:val="00F13E71"/>
    <w:rsid w:val="00F1467A"/>
    <w:rsid w:val="00F15707"/>
    <w:rsid w:val="00F166CA"/>
    <w:rsid w:val="00F16BA6"/>
    <w:rsid w:val="00F179E6"/>
    <w:rsid w:val="00F200FB"/>
    <w:rsid w:val="00F20397"/>
    <w:rsid w:val="00F219E5"/>
    <w:rsid w:val="00F21A98"/>
    <w:rsid w:val="00F21AE6"/>
    <w:rsid w:val="00F21C2F"/>
    <w:rsid w:val="00F21FCF"/>
    <w:rsid w:val="00F23563"/>
    <w:rsid w:val="00F23D05"/>
    <w:rsid w:val="00F2431E"/>
    <w:rsid w:val="00F24457"/>
    <w:rsid w:val="00F2453B"/>
    <w:rsid w:val="00F2483B"/>
    <w:rsid w:val="00F24F71"/>
    <w:rsid w:val="00F24FD8"/>
    <w:rsid w:val="00F25473"/>
    <w:rsid w:val="00F2550E"/>
    <w:rsid w:val="00F26702"/>
    <w:rsid w:val="00F26DEA"/>
    <w:rsid w:val="00F27204"/>
    <w:rsid w:val="00F2757A"/>
    <w:rsid w:val="00F27834"/>
    <w:rsid w:val="00F27FBF"/>
    <w:rsid w:val="00F30884"/>
    <w:rsid w:val="00F313EA"/>
    <w:rsid w:val="00F318DC"/>
    <w:rsid w:val="00F31D46"/>
    <w:rsid w:val="00F31D67"/>
    <w:rsid w:val="00F31F8D"/>
    <w:rsid w:val="00F32108"/>
    <w:rsid w:val="00F32527"/>
    <w:rsid w:val="00F32D04"/>
    <w:rsid w:val="00F3362A"/>
    <w:rsid w:val="00F3376F"/>
    <w:rsid w:val="00F33F83"/>
    <w:rsid w:val="00F34024"/>
    <w:rsid w:val="00F34095"/>
    <w:rsid w:val="00F3409A"/>
    <w:rsid w:val="00F3424F"/>
    <w:rsid w:val="00F348C9"/>
    <w:rsid w:val="00F34B9B"/>
    <w:rsid w:val="00F34C5B"/>
    <w:rsid w:val="00F34DE7"/>
    <w:rsid w:val="00F34EE4"/>
    <w:rsid w:val="00F353AB"/>
    <w:rsid w:val="00F3624D"/>
    <w:rsid w:val="00F3637D"/>
    <w:rsid w:val="00F36B18"/>
    <w:rsid w:val="00F36D2C"/>
    <w:rsid w:val="00F377D2"/>
    <w:rsid w:val="00F37DFB"/>
    <w:rsid w:val="00F40B97"/>
    <w:rsid w:val="00F41F15"/>
    <w:rsid w:val="00F42B60"/>
    <w:rsid w:val="00F42F06"/>
    <w:rsid w:val="00F43522"/>
    <w:rsid w:val="00F43AA8"/>
    <w:rsid w:val="00F43AB9"/>
    <w:rsid w:val="00F43B11"/>
    <w:rsid w:val="00F4533E"/>
    <w:rsid w:val="00F45379"/>
    <w:rsid w:val="00F45921"/>
    <w:rsid w:val="00F45C99"/>
    <w:rsid w:val="00F472D1"/>
    <w:rsid w:val="00F472E4"/>
    <w:rsid w:val="00F50213"/>
    <w:rsid w:val="00F504F1"/>
    <w:rsid w:val="00F51C3C"/>
    <w:rsid w:val="00F52A35"/>
    <w:rsid w:val="00F53119"/>
    <w:rsid w:val="00F5389E"/>
    <w:rsid w:val="00F542C4"/>
    <w:rsid w:val="00F5485C"/>
    <w:rsid w:val="00F54DFA"/>
    <w:rsid w:val="00F55B35"/>
    <w:rsid w:val="00F5652D"/>
    <w:rsid w:val="00F56537"/>
    <w:rsid w:val="00F56798"/>
    <w:rsid w:val="00F56CCC"/>
    <w:rsid w:val="00F56DE5"/>
    <w:rsid w:val="00F573A9"/>
    <w:rsid w:val="00F57693"/>
    <w:rsid w:val="00F576BA"/>
    <w:rsid w:val="00F57E46"/>
    <w:rsid w:val="00F603D1"/>
    <w:rsid w:val="00F6085A"/>
    <w:rsid w:val="00F60B2F"/>
    <w:rsid w:val="00F61901"/>
    <w:rsid w:val="00F63793"/>
    <w:rsid w:val="00F650C6"/>
    <w:rsid w:val="00F65146"/>
    <w:rsid w:val="00F660D4"/>
    <w:rsid w:val="00F6625E"/>
    <w:rsid w:val="00F6632E"/>
    <w:rsid w:val="00F664DA"/>
    <w:rsid w:val="00F66F5F"/>
    <w:rsid w:val="00F675AE"/>
    <w:rsid w:val="00F67A42"/>
    <w:rsid w:val="00F720C3"/>
    <w:rsid w:val="00F73494"/>
    <w:rsid w:val="00F74819"/>
    <w:rsid w:val="00F74831"/>
    <w:rsid w:val="00F7692F"/>
    <w:rsid w:val="00F76A78"/>
    <w:rsid w:val="00F76C2B"/>
    <w:rsid w:val="00F77CB9"/>
    <w:rsid w:val="00F8060C"/>
    <w:rsid w:val="00F80CE1"/>
    <w:rsid w:val="00F80E78"/>
    <w:rsid w:val="00F81E37"/>
    <w:rsid w:val="00F824AA"/>
    <w:rsid w:val="00F824EE"/>
    <w:rsid w:val="00F82AB6"/>
    <w:rsid w:val="00F83057"/>
    <w:rsid w:val="00F831A5"/>
    <w:rsid w:val="00F8415F"/>
    <w:rsid w:val="00F850AE"/>
    <w:rsid w:val="00F851DE"/>
    <w:rsid w:val="00F86EF4"/>
    <w:rsid w:val="00F87730"/>
    <w:rsid w:val="00F90C83"/>
    <w:rsid w:val="00F91BAD"/>
    <w:rsid w:val="00F93DDE"/>
    <w:rsid w:val="00F9422F"/>
    <w:rsid w:val="00F962A7"/>
    <w:rsid w:val="00F963F0"/>
    <w:rsid w:val="00F96A66"/>
    <w:rsid w:val="00F978BB"/>
    <w:rsid w:val="00FA068A"/>
    <w:rsid w:val="00FA097B"/>
    <w:rsid w:val="00FA2A92"/>
    <w:rsid w:val="00FA2C27"/>
    <w:rsid w:val="00FA34C4"/>
    <w:rsid w:val="00FA3888"/>
    <w:rsid w:val="00FA43DD"/>
    <w:rsid w:val="00FA5703"/>
    <w:rsid w:val="00FA6760"/>
    <w:rsid w:val="00FA7D80"/>
    <w:rsid w:val="00FB16B8"/>
    <w:rsid w:val="00FB181A"/>
    <w:rsid w:val="00FB38B6"/>
    <w:rsid w:val="00FB5B72"/>
    <w:rsid w:val="00FB6427"/>
    <w:rsid w:val="00FB69EE"/>
    <w:rsid w:val="00FB6A7D"/>
    <w:rsid w:val="00FB6D38"/>
    <w:rsid w:val="00FC0D2F"/>
    <w:rsid w:val="00FC1510"/>
    <w:rsid w:val="00FC1BB2"/>
    <w:rsid w:val="00FC30B5"/>
    <w:rsid w:val="00FC43C0"/>
    <w:rsid w:val="00FC4BEC"/>
    <w:rsid w:val="00FC5224"/>
    <w:rsid w:val="00FC6349"/>
    <w:rsid w:val="00FC69E8"/>
    <w:rsid w:val="00FC6F1D"/>
    <w:rsid w:val="00FC7F4D"/>
    <w:rsid w:val="00FD0009"/>
    <w:rsid w:val="00FD0020"/>
    <w:rsid w:val="00FD0453"/>
    <w:rsid w:val="00FD2755"/>
    <w:rsid w:val="00FD6075"/>
    <w:rsid w:val="00FD6ADE"/>
    <w:rsid w:val="00FD6C46"/>
    <w:rsid w:val="00FD7436"/>
    <w:rsid w:val="00FD7489"/>
    <w:rsid w:val="00FD74DB"/>
    <w:rsid w:val="00FD7765"/>
    <w:rsid w:val="00FD7A9C"/>
    <w:rsid w:val="00FD7D7C"/>
    <w:rsid w:val="00FE00C4"/>
    <w:rsid w:val="00FE156A"/>
    <w:rsid w:val="00FE3B87"/>
    <w:rsid w:val="00FE44C5"/>
    <w:rsid w:val="00FE4FE3"/>
    <w:rsid w:val="00FE5B11"/>
    <w:rsid w:val="00FE5DB7"/>
    <w:rsid w:val="00FF04CB"/>
    <w:rsid w:val="00FF0DB7"/>
    <w:rsid w:val="00FF0E97"/>
    <w:rsid w:val="00FF1056"/>
    <w:rsid w:val="00FF1217"/>
    <w:rsid w:val="00FF1855"/>
    <w:rsid w:val="00FF1B27"/>
    <w:rsid w:val="00FF4B4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974ABB"/>
  <w15:chartTrackingRefBased/>
  <w15:docId w15:val="{03EB21D7-683D-4776-8A99-32C6EF529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6B97"/>
  </w:style>
  <w:style w:type="paragraph" w:styleId="Naslov1">
    <w:name w:val="heading 1"/>
    <w:basedOn w:val="Normal"/>
    <w:next w:val="Normal"/>
    <w:link w:val="Naslov1Char"/>
    <w:uiPriority w:val="9"/>
    <w:qFormat/>
    <w:rsid w:val="00F27FBF"/>
    <w:pPr>
      <w:keepNext/>
      <w:keepLines/>
      <w:numPr>
        <w:numId w:val="3"/>
      </w:numPr>
      <w:spacing w:before="360" w:after="120" w:line="276" w:lineRule="auto"/>
      <w:jc w:val="both"/>
      <w:outlineLvl w:val="0"/>
    </w:pPr>
    <w:rPr>
      <w:rFonts w:asciiTheme="majorHAnsi" w:eastAsia="Times New Roman" w:hAnsiTheme="majorHAnsi" w:cs="Times New Roman"/>
      <w:b/>
      <w:bCs/>
      <w:sz w:val="32"/>
      <w:szCs w:val="28"/>
      <w:lang w:eastAsia="zh-CN"/>
    </w:rPr>
  </w:style>
  <w:style w:type="paragraph" w:styleId="Naslov2">
    <w:name w:val="heading 2"/>
    <w:basedOn w:val="Normal"/>
    <w:next w:val="Normal"/>
    <w:link w:val="Naslov2Char"/>
    <w:uiPriority w:val="9"/>
    <w:qFormat/>
    <w:rsid w:val="00F27FBF"/>
    <w:pPr>
      <w:keepNext/>
      <w:keepLines/>
      <w:numPr>
        <w:ilvl w:val="1"/>
        <w:numId w:val="3"/>
      </w:numPr>
      <w:spacing w:before="240" w:after="120" w:line="276" w:lineRule="auto"/>
      <w:jc w:val="both"/>
      <w:outlineLvl w:val="1"/>
    </w:pPr>
    <w:rPr>
      <w:rFonts w:asciiTheme="majorHAnsi" w:eastAsia="Times New Roman" w:hAnsiTheme="majorHAnsi" w:cs="Times New Roman"/>
      <w:b/>
      <w:bCs/>
      <w:sz w:val="28"/>
      <w:szCs w:val="26"/>
      <w:lang w:eastAsia="zh-CN"/>
    </w:rPr>
  </w:style>
  <w:style w:type="paragraph" w:styleId="Naslov3">
    <w:name w:val="heading 3"/>
    <w:basedOn w:val="Normal"/>
    <w:next w:val="Normal"/>
    <w:link w:val="Naslov3Char"/>
    <w:uiPriority w:val="9"/>
    <w:qFormat/>
    <w:rsid w:val="00FB6A7D"/>
    <w:pPr>
      <w:keepNext/>
      <w:keepLines/>
      <w:numPr>
        <w:ilvl w:val="2"/>
        <w:numId w:val="3"/>
      </w:numPr>
      <w:tabs>
        <w:tab w:val="left" w:pos="357"/>
      </w:tabs>
      <w:spacing w:before="240" w:after="120" w:line="276" w:lineRule="auto"/>
      <w:ind w:left="692" w:hanging="692"/>
      <w:jc w:val="both"/>
      <w:outlineLvl w:val="2"/>
    </w:pPr>
    <w:rPr>
      <w:rFonts w:asciiTheme="majorHAnsi" w:eastAsia="Times New Roman" w:hAnsiTheme="majorHAnsi" w:cs="Times New Roman"/>
      <w:b/>
      <w:bCs/>
      <w:sz w:val="24"/>
      <w:lang w:eastAsia="zh-CN"/>
    </w:rPr>
  </w:style>
  <w:style w:type="paragraph" w:styleId="Naslov4">
    <w:name w:val="heading 4"/>
    <w:basedOn w:val="Normal"/>
    <w:next w:val="Normal"/>
    <w:link w:val="Naslov4Char"/>
    <w:uiPriority w:val="9"/>
    <w:qFormat/>
    <w:rsid w:val="00EF303B"/>
    <w:pPr>
      <w:keepNext/>
      <w:keepLines/>
      <w:numPr>
        <w:ilvl w:val="3"/>
        <w:numId w:val="3"/>
      </w:numPr>
      <w:spacing w:before="200" w:after="240" w:line="276" w:lineRule="auto"/>
      <w:ind w:left="431"/>
      <w:jc w:val="both"/>
      <w:outlineLvl w:val="3"/>
    </w:pPr>
    <w:rPr>
      <w:rFonts w:asciiTheme="majorHAnsi" w:eastAsia="Times New Roman" w:hAnsiTheme="majorHAnsi" w:cs="Times New Roman"/>
      <w:bCs/>
      <w:iCs/>
      <w:sz w:val="24"/>
      <w:u w:val="single"/>
      <w:lang w:eastAsia="zh-CN"/>
    </w:rPr>
  </w:style>
  <w:style w:type="paragraph" w:styleId="Naslov5">
    <w:name w:val="heading 5"/>
    <w:basedOn w:val="Normal"/>
    <w:next w:val="Normal"/>
    <w:link w:val="Naslov5Char"/>
    <w:uiPriority w:val="9"/>
    <w:qFormat/>
    <w:rsid w:val="005013D4"/>
    <w:pPr>
      <w:numPr>
        <w:ilvl w:val="4"/>
        <w:numId w:val="3"/>
      </w:numPr>
      <w:spacing w:before="240" w:after="120" w:line="276" w:lineRule="auto"/>
      <w:jc w:val="both"/>
      <w:outlineLvl w:val="4"/>
    </w:pPr>
    <w:rPr>
      <w:rFonts w:ascii="Calibri" w:hAnsi="Calibri"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27FBF"/>
    <w:rPr>
      <w:rFonts w:asciiTheme="majorHAnsi" w:eastAsia="Times New Roman" w:hAnsiTheme="majorHAnsi" w:cs="Times New Roman"/>
      <w:b/>
      <w:bCs/>
      <w:sz w:val="32"/>
      <w:szCs w:val="28"/>
      <w:lang w:eastAsia="zh-CN"/>
    </w:rPr>
  </w:style>
  <w:style w:type="character" w:customStyle="1" w:styleId="Naslov2Char">
    <w:name w:val="Naslov 2 Char"/>
    <w:basedOn w:val="Zadanifontodlomka"/>
    <w:link w:val="Naslov2"/>
    <w:uiPriority w:val="9"/>
    <w:rsid w:val="00F27FBF"/>
    <w:rPr>
      <w:rFonts w:asciiTheme="majorHAnsi" w:eastAsia="Times New Roman" w:hAnsiTheme="majorHAnsi" w:cs="Times New Roman"/>
      <w:b/>
      <w:bCs/>
      <w:sz w:val="28"/>
      <w:szCs w:val="26"/>
      <w:lang w:eastAsia="zh-CN"/>
    </w:rPr>
  </w:style>
  <w:style w:type="character" w:customStyle="1" w:styleId="Naslov3Char">
    <w:name w:val="Naslov 3 Char"/>
    <w:basedOn w:val="Zadanifontodlomka"/>
    <w:link w:val="Naslov3"/>
    <w:uiPriority w:val="9"/>
    <w:rsid w:val="00FB6A7D"/>
    <w:rPr>
      <w:rFonts w:asciiTheme="majorHAnsi" w:eastAsia="Times New Roman" w:hAnsiTheme="majorHAnsi" w:cs="Times New Roman"/>
      <w:b/>
      <w:bCs/>
      <w:sz w:val="24"/>
      <w:lang w:eastAsia="zh-CN"/>
    </w:rPr>
  </w:style>
  <w:style w:type="character" w:customStyle="1" w:styleId="Naslov4Char">
    <w:name w:val="Naslov 4 Char"/>
    <w:basedOn w:val="Zadanifontodlomka"/>
    <w:link w:val="Naslov4"/>
    <w:uiPriority w:val="9"/>
    <w:rsid w:val="00EF303B"/>
    <w:rPr>
      <w:rFonts w:asciiTheme="majorHAnsi" w:eastAsia="Times New Roman" w:hAnsiTheme="majorHAnsi" w:cs="Times New Roman"/>
      <w:bCs/>
      <w:iCs/>
      <w:sz w:val="24"/>
      <w:u w:val="single"/>
      <w:lang w:eastAsia="zh-CN"/>
    </w:rPr>
  </w:style>
  <w:style w:type="character" w:customStyle="1" w:styleId="Naslov5Char">
    <w:name w:val="Naslov 5 Char"/>
    <w:basedOn w:val="Zadanifontodlomka"/>
    <w:link w:val="Naslov5"/>
    <w:uiPriority w:val="9"/>
    <w:rsid w:val="005013D4"/>
    <w:rPr>
      <w:rFonts w:ascii="Calibri" w:hAnsi="Calibri"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9C06E7"/>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sz w:val="28"/>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rsid w:val="00352623"/>
    <w:rPr>
      <w:rFonts w:ascii="Arial" w:eastAsia="Calibri" w:hAnsi="Arial" w:cs="Times New Roman"/>
      <w:lang w:eastAsia="zh-CN"/>
    </w:rPr>
  </w:style>
  <w:style w:type="paragraph" w:styleId="StandardWeb">
    <w:name w:val="Normal (Web)"/>
    <w:basedOn w:val="Normal"/>
    <w:uiPriority w:val="99"/>
    <w:semiHidden/>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rijeenospominjanje">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DE2626"/>
    <w:pPr>
      <w:keepLines/>
      <w:spacing w:after="0" w:line="240" w:lineRule="auto"/>
      <w:jc w:val="center"/>
    </w:pPr>
    <w:rPr>
      <w:rFonts w:ascii="Arial" w:eastAsia="Times New Roman" w:hAnsi="Arial" w:cs="Times New Roman"/>
      <w:noProof/>
      <w:sz w:val="24"/>
      <w:szCs w:val="20"/>
      <w:lang w:eastAsia="hr-HR"/>
    </w:rPr>
  </w:style>
  <w:style w:type="table" w:customStyle="1" w:styleId="Reetkatablice161">
    <w:name w:val="Rešetka tablice161"/>
    <w:basedOn w:val="Obinatablica"/>
    <w:next w:val="Reetkatablice"/>
    <w:uiPriority w:val="39"/>
    <w:rsid w:val="0013003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uiPriority w:val="59"/>
    <w:rsid w:val="00F2547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
    <w:name w:val="Rešetka tablice13"/>
    <w:basedOn w:val="Obinatablica"/>
    <w:next w:val="Reetkatablice"/>
    <w:uiPriority w:val="39"/>
    <w:rsid w:val="007F360F"/>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4">
    <w:name w:val="Rešetka tablice14"/>
    <w:basedOn w:val="Obinatablica"/>
    <w:next w:val="Reetkatablice"/>
    <w:uiPriority w:val="59"/>
    <w:rsid w:val="00423B0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A20419"/>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2">
    <w:name w:val="Rešetka tablice62"/>
    <w:basedOn w:val="Obinatablica"/>
    <w:next w:val="Reetkatablice"/>
    <w:uiPriority w:val="39"/>
    <w:rsid w:val="00DA3E3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
    <w:name w:val="SLIKA111211182"/>
    <w:basedOn w:val="Bezpopisa"/>
    <w:rsid w:val="00DA3E3C"/>
    <w:pPr>
      <w:numPr>
        <w:numId w:val="47"/>
      </w:numPr>
    </w:pPr>
  </w:style>
  <w:style w:type="table" w:customStyle="1" w:styleId="Reetkatablice121">
    <w:name w:val="Rešetka tablice121"/>
    <w:basedOn w:val="Obinatablica"/>
    <w:next w:val="Reetkatablice"/>
    <w:uiPriority w:val="39"/>
    <w:rsid w:val="00DA3E3C"/>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59"/>
    <w:rsid w:val="00DA3E3C"/>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uiPriority w:val="59"/>
    <w:rsid w:val="00DA3E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5">
    <w:name w:val="Bez popisa5"/>
    <w:next w:val="Bezpopisa"/>
    <w:uiPriority w:val="99"/>
    <w:semiHidden/>
    <w:unhideWhenUsed/>
    <w:rsid w:val="00DA3E3C"/>
  </w:style>
  <w:style w:type="numbering" w:customStyle="1" w:styleId="Bezpopisa13">
    <w:name w:val="Bez popisa13"/>
    <w:next w:val="Bezpopisa"/>
    <w:uiPriority w:val="99"/>
    <w:semiHidden/>
    <w:unhideWhenUsed/>
    <w:rsid w:val="00DA3E3C"/>
  </w:style>
  <w:style w:type="table" w:customStyle="1" w:styleId="Reetkatablice141">
    <w:name w:val="Rešetka tablice141"/>
    <w:basedOn w:val="Obinatablica"/>
    <w:next w:val="Reetkatablice"/>
    <w:uiPriority w:val="39"/>
    <w:rsid w:val="00DA3E3C"/>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1">
    <w:name w:val="Rešetka tablice151"/>
    <w:basedOn w:val="Obinatablica"/>
    <w:next w:val="Reetkatablice"/>
    <w:uiPriority w:val="39"/>
    <w:rsid w:val="00DA3E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3">
    <w:name w:val="SLIKA3"/>
    <w:basedOn w:val="Bezpopisa"/>
    <w:rsid w:val="00DA3E3C"/>
  </w:style>
  <w:style w:type="table" w:customStyle="1" w:styleId="Reetkatablice21">
    <w:name w:val="Rešetka tablice21"/>
    <w:basedOn w:val="Obinatablica"/>
    <w:next w:val="Reetkatablice"/>
    <w:uiPriority w:val="39"/>
    <w:rsid w:val="00DA3E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112">
    <w:name w:val="Bez popisa112"/>
    <w:next w:val="Bezpopisa"/>
    <w:uiPriority w:val="99"/>
    <w:semiHidden/>
    <w:unhideWhenUsed/>
    <w:rsid w:val="00DA3E3C"/>
  </w:style>
  <w:style w:type="table" w:customStyle="1" w:styleId="Reetkatablice31">
    <w:name w:val="Rešetka tablice31"/>
    <w:basedOn w:val="Obinatablica"/>
    <w:next w:val="Reetkatablice"/>
    <w:uiPriority w:val="39"/>
    <w:rsid w:val="00DA3E3C"/>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DA3E3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2">
    <w:name w:val="SLIKA12"/>
    <w:basedOn w:val="Bezpopisa"/>
    <w:rsid w:val="00DA3E3C"/>
  </w:style>
  <w:style w:type="table" w:customStyle="1" w:styleId="TableNormal1">
    <w:name w:val="Table Normal1"/>
    <w:uiPriority w:val="2"/>
    <w:semiHidden/>
    <w:unhideWhenUsed/>
    <w:qFormat/>
    <w:rsid w:val="00DA3E3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Bezpopisa21">
    <w:name w:val="Bez popisa21"/>
    <w:next w:val="Bezpopisa"/>
    <w:uiPriority w:val="99"/>
    <w:semiHidden/>
    <w:unhideWhenUsed/>
    <w:rsid w:val="00DA3E3C"/>
  </w:style>
  <w:style w:type="numbering" w:customStyle="1" w:styleId="Bezpopisa121">
    <w:name w:val="Bez popisa121"/>
    <w:next w:val="Bezpopisa"/>
    <w:uiPriority w:val="99"/>
    <w:semiHidden/>
    <w:unhideWhenUsed/>
    <w:rsid w:val="00DA3E3C"/>
  </w:style>
  <w:style w:type="numbering" w:customStyle="1" w:styleId="Bezpopisa1112">
    <w:name w:val="Bez popisa1112"/>
    <w:next w:val="Bezpopisa"/>
    <w:uiPriority w:val="99"/>
    <w:semiHidden/>
    <w:unhideWhenUsed/>
    <w:rsid w:val="00DA3E3C"/>
  </w:style>
  <w:style w:type="numbering" w:customStyle="1" w:styleId="Bezpopisa11111">
    <w:name w:val="Bez popisa11111"/>
    <w:next w:val="Bezpopisa"/>
    <w:uiPriority w:val="99"/>
    <w:semiHidden/>
    <w:unhideWhenUsed/>
    <w:rsid w:val="00DA3E3C"/>
  </w:style>
  <w:style w:type="numbering" w:customStyle="1" w:styleId="Bezpopisa31">
    <w:name w:val="Bez popisa31"/>
    <w:next w:val="Bezpopisa"/>
    <w:uiPriority w:val="99"/>
    <w:semiHidden/>
    <w:unhideWhenUsed/>
    <w:rsid w:val="00DA3E3C"/>
  </w:style>
  <w:style w:type="numbering" w:customStyle="1" w:styleId="Bezpopisa41">
    <w:name w:val="Bez popisa41"/>
    <w:next w:val="Bezpopisa"/>
    <w:uiPriority w:val="99"/>
    <w:semiHidden/>
    <w:unhideWhenUsed/>
    <w:rsid w:val="00DA3E3C"/>
  </w:style>
  <w:style w:type="table" w:customStyle="1" w:styleId="Reetkatablice51">
    <w:name w:val="Rešetka tablice51"/>
    <w:basedOn w:val="Obinatablica"/>
    <w:next w:val="Reetkatablice"/>
    <w:uiPriority w:val="39"/>
    <w:rsid w:val="00DA3E3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2">
    <w:name w:val="SLIKA111212"/>
    <w:basedOn w:val="Bezpopisa"/>
    <w:rsid w:val="00DA3E3C"/>
  </w:style>
  <w:style w:type="numbering" w:customStyle="1" w:styleId="SLIKA1112111">
    <w:name w:val="SLIKA1112111"/>
    <w:basedOn w:val="Bezpopisa"/>
    <w:rsid w:val="00DA3E3C"/>
  </w:style>
  <w:style w:type="table" w:customStyle="1" w:styleId="Reetkatablice63">
    <w:name w:val="Rešetka tablice63"/>
    <w:basedOn w:val="Obinatablica"/>
    <w:next w:val="Reetkatablice"/>
    <w:uiPriority w:val="39"/>
    <w:rsid w:val="00DA3E3C"/>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1">
    <w:name w:val="Rešetka tablice91"/>
    <w:basedOn w:val="Obinatablica"/>
    <w:next w:val="Reetkatablice"/>
    <w:uiPriority w:val="39"/>
    <w:rsid w:val="00DA3E3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DA3E3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2">
    <w:name w:val="Rešetka tablice82"/>
    <w:basedOn w:val="Obinatablica"/>
    <w:next w:val="Reetkatablice"/>
    <w:uiPriority w:val="39"/>
    <w:rsid w:val="00DA3E3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59"/>
    <w:rsid w:val="00DA3E3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
    <w:name w:val="Rešetka tablice111"/>
    <w:basedOn w:val="Obinatablica"/>
    <w:next w:val="Reetkatablice"/>
    <w:uiPriority w:val="59"/>
    <w:rsid w:val="00DA3E3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1">
    <w:name w:val="SLIKA1112111821"/>
    <w:basedOn w:val="Bezpopisa"/>
    <w:rsid w:val="00DA3E3C"/>
    <w:pPr>
      <w:numPr>
        <w:numId w:val="49"/>
      </w:numPr>
    </w:pPr>
  </w:style>
  <w:style w:type="table" w:customStyle="1" w:styleId="Reetkatablice17">
    <w:name w:val="Rešetka tablice17"/>
    <w:basedOn w:val="Obinatablica"/>
    <w:next w:val="Reetkatablice"/>
    <w:uiPriority w:val="59"/>
    <w:rsid w:val="00DA3E3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2">
    <w:name w:val="SLIKA1112112"/>
    <w:basedOn w:val="Bezpopisa"/>
    <w:rsid w:val="002566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405495449">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4292743">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930548932">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974170202">
      <w:bodyDiv w:val="1"/>
      <w:marLeft w:val="0"/>
      <w:marRight w:val="0"/>
      <w:marTop w:val="0"/>
      <w:marBottom w:val="0"/>
      <w:divBdr>
        <w:top w:val="none" w:sz="0" w:space="0" w:color="auto"/>
        <w:left w:val="none" w:sz="0" w:space="0" w:color="auto"/>
        <w:bottom w:val="none" w:sz="0" w:space="0" w:color="auto"/>
        <w:right w:val="none" w:sz="0" w:space="0" w:color="auto"/>
      </w:divBdr>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5545404">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3.xml"/><Relationship Id="rId26" Type="http://schemas.openxmlformats.org/officeDocument/2006/relationships/hyperlink" Target="https://hr.wikipedia.org/wiki/Energija" TargetMode="External"/><Relationship Id="rId39" Type="http://schemas.openxmlformats.org/officeDocument/2006/relationships/image" Target="media/image10.png"/><Relationship Id="rId21" Type="http://schemas.openxmlformats.org/officeDocument/2006/relationships/footer" Target="footer5.xml"/><Relationship Id="rId34" Type="http://schemas.openxmlformats.org/officeDocument/2006/relationships/hyperlink" Target="https://hr.wikipedia.org/wiki/Subdukcija" TargetMode="External"/><Relationship Id="rId42" Type="http://schemas.openxmlformats.org/officeDocument/2006/relationships/image" Target="media/image12.wmf"/><Relationship Id="rId47" Type="http://schemas.openxmlformats.org/officeDocument/2006/relationships/image" Target="media/image17.wmf"/><Relationship Id="rId50" Type="http://schemas.openxmlformats.org/officeDocument/2006/relationships/image" Target="media/image20.wmf"/><Relationship Id="rId55" Type="http://schemas.openxmlformats.org/officeDocument/2006/relationships/image" Target="media/image25.jpeg"/><Relationship Id="rId63" Type="http://schemas.openxmlformats.org/officeDocument/2006/relationships/image" Target="media/image31.png"/><Relationship Id="rId68" Type="http://schemas.openxmlformats.org/officeDocument/2006/relationships/image" Target="media/image36.png"/><Relationship Id="rId76" Type="http://schemas.openxmlformats.org/officeDocument/2006/relationships/footer" Target="footer11.xml"/><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hr.wikipedia.org/wiki/Dubina" TargetMode="External"/><Relationship Id="rId11" Type="http://schemas.openxmlformats.org/officeDocument/2006/relationships/image" Target="media/image2.jpeg"/><Relationship Id="rId24" Type="http://schemas.openxmlformats.org/officeDocument/2006/relationships/hyperlink" Target="https://hr.wikipedia.org/wiki/Tektonska_plo%C4%8Da" TargetMode="External"/><Relationship Id="rId32" Type="http://schemas.openxmlformats.org/officeDocument/2006/relationships/hyperlink" Target="https://hr.wikipedia.org/wiki/Mercalli-Cancani-Siebergova_ljestvica" TargetMode="External"/><Relationship Id="rId37" Type="http://schemas.openxmlformats.org/officeDocument/2006/relationships/hyperlink" Target="https://hr.wikipedia.org/wiki/Hipocentar" TargetMode="External"/><Relationship Id="rId40" Type="http://schemas.openxmlformats.org/officeDocument/2006/relationships/footer" Target="footer7.xml"/><Relationship Id="rId45" Type="http://schemas.openxmlformats.org/officeDocument/2006/relationships/image" Target="media/image15.wmf"/><Relationship Id="rId53" Type="http://schemas.openxmlformats.org/officeDocument/2006/relationships/image" Target="media/image23.png"/><Relationship Id="rId58" Type="http://schemas.openxmlformats.org/officeDocument/2006/relationships/footer" Target="footer8.xml"/><Relationship Id="rId66" Type="http://schemas.openxmlformats.org/officeDocument/2006/relationships/image" Target="media/image34.png"/><Relationship Id="rId74" Type="http://schemas.openxmlformats.org/officeDocument/2006/relationships/image" Target="media/image41.png"/><Relationship Id="rId79"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footer" Target="footer12.xml"/><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footer" Target="footer6.xml"/><Relationship Id="rId27" Type="http://schemas.openxmlformats.org/officeDocument/2006/relationships/hyperlink" Target="https://hr.wikipedia.org/wiki/Jakost" TargetMode="External"/><Relationship Id="rId30" Type="http://schemas.openxmlformats.org/officeDocument/2006/relationships/hyperlink" Target="https://hr.wikipedia.org/wiki/Hipocentar" TargetMode="External"/><Relationship Id="rId35" Type="http://schemas.openxmlformats.org/officeDocument/2006/relationships/hyperlink" Target="https://hr.wikipedia.org/wiki/%C5%A0irenje_morskog_dna" TargetMode="Externa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6.jpe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21.wmf"/><Relationship Id="rId72" Type="http://schemas.openxmlformats.org/officeDocument/2006/relationships/image" Target="media/image39.png"/><Relationship Id="rId80" Type="http://schemas.openxmlformats.org/officeDocument/2006/relationships/image" Target="media/image46.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2.xml"/><Relationship Id="rId25" Type="http://schemas.openxmlformats.org/officeDocument/2006/relationships/hyperlink" Target="https://hr.wikipedia.org/wiki/Zemljina_kora" TargetMode="External"/><Relationship Id="rId33" Type="http://schemas.openxmlformats.org/officeDocument/2006/relationships/hyperlink" Target="https://hr.wikipedia.org/wiki/Litosfera" TargetMode="External"/><Relationship Id="rId38" Type="http://schemas.openxmlformats.org/officeDocument/2006/relationships/hyperlink" Target="https://hr.wikipedia.org/wiki/Epicentar" TargetMode="External"/><Relationship Id="rId46" Type="http://schemas.openxmlformats.org/officeDocument/2006/relationships/image" Target="media/image16.png"/><Relationship Id="rId59" Type="http://schemas.openxmlformats.org/officeDocument/2006/relationships/footer" Target="footer9.xml"/><Relationship Id="rId67" Type="http://schemas.openxmlformats.org/officeDocument/2006/relationships/image" Target="media/image35.png"/><Relationship Id="rId20" Type="http://schemas.openxmlformats.org/officeDocument/2006/relationships/image" Target="media/image8.png"/><Relationship Id="rId41" Type="http://schemas.openxmlformats.org/officeDocument/2006/relationships/image" Target="media/image11.wmf"/><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2.png"/><Relationship Id="rId83"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9.png"/><Relationship Id="rId28" Type="http://schemas.openxmlformats.org/officeDocument/2006/relationships/hyperlink" Target="https://hr.wikipedia.org/wiki/Richterova_ljestvica" TargetMode="External"/><Relationship Id="rId36" Type="http://schemas.openxmlformats.org/officeDocument/2006/relationships/hyperlink" Target="https://hr.wikipedia.org/wiki/Klizi%C5%A1te" TargetMode="External"/><Relationship Id="rId49" Type="http://schemas.openxmlformats.org/officeDocument/2006/relationships/image" Target="media/image19.wmf"/><Relationship Id="rId57" Type="http://schemas.openxmlformats.org/officeDocument/2006/relationships/image" Target="media/image27.jpeg"/><Relationship Id="rId10" Type="http://schemas.openxmlformats.org/officeDocument/2006/relationships/footer" Target="footer1.xml"/><Relationship Id="rId31" Type="http://schemas.openxmlformats.org/officeDocument/2006/relationships/hyperlink" Target="https://hr.wikipedia.org/wiki/Epicentar" TargetMode="External"/><Relationship Id="rId44" Type="http://schemas.openxmlformats.org/officeDocument/2006/relationships/image" Target="media/image14.wmf"/><Relationship Id="rId52" Type="http://schemas.openxmlformats.org/officeDocument/2006/relationships/image" Target="media/image22.png"/><Relationship Id="rId60" Type="http://schemas.openxmlformats.org/officeDocument/2006/relationships/image" Target="media/image28.jpeg"/><Relationship Id="rId65" Type="http://schemas.openxmlformats.org/officeDocument/2006/relationships/image" Target="media/image33.png"/><Relationship Id="rId73" Type="http://schemas.openxmlformats.org/officeDocument/2006/relationships/image" Target="media/image40.jpeg"/><Relationship Id="rId78" Type="http://schemas.openxmlformats.org/officeDocument/2006/relationships/image" Target="media/image44.jpeg"/><Relationship Id="rId81" Type="http://schemas.openxmlformats.org/officeDocument/2006/relationships/image" Target="media/image47.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5B725-869F-4A9C-8ED4-1C8723062D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2222</TotalTime>
  <Pages>156</Pages>
  <Words>40926</Words>
  <Characters>233282</Characters>
  <Application>Microsoft Office Word</Application>
  <DocSecurity>0</DocSecurity>
  <Lines>1944</Lines>
  <Paragraphs>547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273661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Defensor</dc:creator>
  <cp:keywords/>
  <dc:description/>
  <cp:lastModifiedBy>Defensor</cp:lastModifiedBy>
  <cp:revision>43</cp:revision>
  <cp:lastPrinted>2022-07-29T06:34:00Z</cp:lastPrinted>
  <dcterms:created xsi:type="dcterms:W3CDTF">2022-02-15T07:38:00Z</dcterms:created>
  <dcterms:modified xsi:type="dcterms:W3CDTF">2022-07-29T09:16:00Z</dcterms:modified>
</cp:coreProperties>
</file>